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4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5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6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7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8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64F53" w14:textId="77777777" w:rsidR="00576977" w:rsidRPr="00DC1545" w:rsidRDefault="00576977" w:rsidP="005C36E0">
      <w:pPr>
        <w:shd w:val="clear" w:color="auto" w:fill="9CC2E5" w:themeFill="accent1" w:themeFillTint="99"/>
        <w:spacing w:after="0" w:line="360" w:lineRule="auto"/>
        <w:ind w:right="-1" w:firstLine="567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DC1545">
        <w:rPr>
          <w:rFonts w:ascii="GHEA Grapalat" w:hAnsi="GHEA Grapalat"/>
          <w:b/>
          <w:sz w:val="24"/>
          <w:szCs w:val="24"/>
          <w:lang w:val="ru-RU"/>
        </w:rPr>
        <w:t>ՀԱՇՎԵՏՎՈՒԹՅՈՒՆ</w:t>
      </w:r>
    </w:p>
    <w:p w14:paraId="0BC9F4AC" w14:textId="716C67EF" w:rsidR="00AE30C4" w:rsidRPr="001F76C5" w:rsidRDefault="00E27AD9" w:rsidP="001F76C5">
      <w:pPr>
        <w:shd w:val="clear" w:color="auto" w:fill="9CC2E5" w:themeFill="accent1" w:themeFillTint="99"/>
        <w:spacing w:after="0" w:line="360" w:lineRule="auto"/>
        <w:ind w:right="-1" w:firstLine="710"/>
        <w:jc w:val="center"/>
        <w:rPr>
          <w:rFonts w:ascii="GHEA Grapalat" w:hAnsi="GHEA Grapalat" w:cs="GHEA Grapalat"/>
          <w:b/>
          <w:sz w:val="24"/>
          <w:szCs w:val="24"/>
          <w:lang w:val="ru-RU"/>
        </w:rPr>
      </w:pPr>
      <w:r w:rsidRPr="00E27AD9">
        <w:rPr>
          <w:rFonts w:ascii="GHEA Grapalat" w:hAnsi="GHEA Grapalat" w:cs="GHEA Grapalat"/>
          <w:b/>
          <w:sz w:val="24"/>
          <w:szCs w:val="24"/>
          <w:lang w:val="ru-RU"/>
        </w:rPr>
        <w:t xml:space="preserve">ՆԱԽՆԱԿԱՆ ՄԱՍՆԱԳԻՏԱԿԱՆ (ԱՐՀԵՍՏԱԳՈՐԾԱԿԱՆ) ԵՎ ՄԻՋԻՆ 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 xml:space="preserve"> ՄԱՍՆԱԳԻՏԱԿԱՆ ԿՐԹԱԿԱՆ ԾՐԱԳՐԵՐ ԻՐԱԿԱՆԱՑՆՈՂ 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hy-AM"/>
        </w:rPr>
        <w:t xml:space="preserve">ՈՒՍՈՒՄՆԱԿԱՆ 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>ՀԱՍՏԱՏՈՒԹՅՈՒՆՆԵՐՈՒՄ</w:t>
      </w:r>
      <w:r w:rsidR="00316C3D">
        <w:rPr>
          <w:rFonts w:ascii="GHEA Grapalat" w:hAnsi="GHEA Grapalat" w:cs="GHEA Grapalat"/>
          <w:b/>
          <w:sz w:val="24"/>
          <w:szCs w:val="24"/>
        </w:rPr>
        <w:t>,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 xml:space="preserve"> ԸՍՏ </w:t>
      </w:r>
      <w:r w:rsidR="00576977" w:rsidRPr="00DC1545">
        <w:rPr>
          <w:rFonts w:ascii="GHEA Grapalat" w:hAnsi="GHEA Grapalat" w:cs="GHEA Grapalat"/>
          <w:b/>
          <w:sz w:val="24"/>
          <w:szCs w:val="24"/>
        </w:rPr>
        <w:t>ՄԱՍՆԱԳԻՏՈՒԹՅ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>ՈՒ</w:t>
      </w:r>
      <w:r w:rsidR="00576977" w:rsidRPr="00DC1545">
        <w:rPr>
          <w:rFonts w:ascii="GHEA Grapalat" w:hAnsi="GHEA Grapalat" w:cs="GHEA Grapalat"/>
          <w:b/>
          <w:sz w:val="24"/>
          <w:szCs w:val="24"/>
        </w:rPr>
        <w:t>Ն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>ՆԵՐԻ</w:t>
      </w:r>
      <w:r w:rsidR="00316C3D">
        <w:rPr>
          <w:rFonts w:ascii="GHEA Grapalat" w:hAnsi="GHEA Grapalat" w:cs="GHEA Grapalat"/>
          <w:b/>
          <w:sz w:val="24"/>
          <w:szCs w:val="24"/>
        </w:rPr>
        <w:t>,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 xml:space="preserve"> </w:t>
      </w:r>
      <w:r w:rsidR="00576977" w:rsidRPr="00DC1545">
        <w:rPr>
          <w:rFonts w:ascii="GHEA Grapalat" w:hAnsi="GHEA Grapalat" w:cs="GHEA Grapalat"/>
          <w:b/>
          <w:sz w:val="24"/>
          <w:szCs w:val="24"/>
        </w:rPr>
        <w:t>ԿՐԹԱԿԱՆ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 xml:space="preserve"> </w:t>
      </w:r>
      <w:r w:rsidR="00576977" w:rsidRPr="00DC1545">
        <w:rPr>
          <w:rFonts w:ascii="GHEA Grapalat" w:hAnsi="GHEA Grapalat" w:cs="GHEA Grapalat"/>
          <w:b/>
          <w:sz w:val="24"/>
          <w:szCs w:val="24"/>
        </w:rPr>
        <w:t>ԳՈՐԾԸՆԹԱՑԻ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 xml:space="preserve"> </w:t>
      </w:r>
      <w:r w:rsidR="00576977" w:rsidRPr="00DC1545">
        <w:rPr>
          <w:rFonts w:ascii="GHEA Grapalat" w:hAnsi="GHEA Grapalat" w:cs="GHEA Grapalat"/>
          <w:b/>
          <w:sz w:val="24"/>
          <w:szCs w:val="24"/>
        </w:rPr>
        <w:t>ՈՐԱԿԻ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 xml:space="preserve"> </w:t>
      </w:r>
      <w:r w:rsidR="00576977" w:rsidRPr="00DC1545">
        <w:rPr>
          <w:rFonts w:ascii="GHEA Grapalat" w:hAnsi="GHEA Grapalat" w:cs="GHEA Grapalat"/>
          <w:b/>
          <w:sz w:val="24"/>
          <w:szCs w:val="24"/>
        </w:rPr>
        <w:t>ԳՆԱՀԱՏՄԱՆ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 xml:space="preserve"> </w:t>
      </w:r>
      <w:r w:rsidR="00576977" w:rsidRPr="00DC1545">
        <w:rPr>
          <w:rFonts w:ascii="GHEA Grapalat" w:hAnsi="GHEA Grapalat" w:cs="GHEA Grapalat"/>
          <w:b/>
          <w:sz w:val="24"/>
          <w:szCs w:val="24"/>
        </w:rPr>
        <w:t>ԱՐԴՅՈՒՆՔՆԵՐԻ</w:t>
      </w:r>
      <w:r w:rsidR="00576977" w:rsidRPr="00DC1545">
        <w:rPr>
          <w:rFonts w:ascii="GHEA Grapalat" w:hAnsi="GHEA Grapalat" w:cs="GHEA Grapalat"/>
          <w:b/>
          <w:sz w:val="24"/>
          <w:szCs w:val="24"/>
          <w:lang w:val="ru-RU"/>
        </w:rPr>
        <w:t xml:space="preserve"> ՎԵՐԱԲԵՐՅԱԼ</w:t>
      </w:r>
      <w:r w:rsidR="00576977" w:rsidRPr="00611A54">
        <w:rPr>
          <w:rFonts w:ascii="GHEA Grapalat" w:hAnsi="GHEA Grapalat" w:cs="GHEA Grapalat"/>
          <w:b/>
          <w:sz w:val="24"/>
          <w:szCs w:val="24"/>
          <w:lang w:val="hy-AM"/>
        </w:rPr>
        <w:t xml:space="preserve">  </w:t>
      </w:r>
    </w:p>
    <w:p w14:paraId="5DBC33FD" w14:textId="6BF49BA3" w:rsidR="00576977" w:rsidRPr="00611A54" w:rsidRDefault="001F76C5" w:rsidP="00AE30C4">
      <w:pPr>
        <w:tabs>
          <w:tab w:val="left" w:pos="851"/>
        </w:tabs>
        <w:spacing w:after="0" w:line="360" w:lineRule="auto"/>
        <w:ind w:right="43" w:firstLine="567"/>
        <w:jc w:val="right"/>
        <w:rPr>
          <w:rFonts w:ascii="GHEA Grapalat" w:hAnsi="GHEA Grapalat" w:cs="GHEA Grapalat"/>
          <w:b/>
          <w:sz w:val="24"/>
          <w:szCs w:val="24"/>
          <w:lang w:val="ru-RU"/>
        </w:rPr>
      </w:pPr>
      <w:r>
        <w:rPr>
          <w:rFonts w:ascii="GHEA Grapalat" w:hAnsi="GHEA Grapalat" w:cs="GHEA Grapalat"/>
          <w:b/>
          <w:sz w:val="24"/>
          <w:szCs w:val="24"/>
          <w:lang w:val="hy-AM"/>
        </w:rPr>
        <w:t>0</w:t>
      </w:r>
      <w:r w:rsidR="004519AB">
        <w:rPr>
          <w:rFonts w:ascii="GHEA Grapalat" w:hAnsi="GHEA Grapalat" w:cs="GHEA Grapalat"/>
          <w:b/>
          <w:sz w:val="24"/>
          <w:szCs w:val="24"/>
          <w:lang w:val="hy-AM"/>
        </w:rPr>
        <w:t>9</w:t>
      </w:r>
      <w:r>
        <w:rPr>
          <w:rFonts w:ascii="GHEA Grapalat" w:hAnsi="GHEA Grapalat" w:cs="GHEA Grapalat"/>
          <w:b/>
          <w:sz w:val="24"/>
          <w:szCs w:val="24"/>
          <w:lang w:val="hy-AM"/>
        </w:rPr>
        <w:t xml:space="preserve"> մարտի</w:t>
      </w:r>
      <w:r w:rsidRPr="00DC1545">
        <w:rPr>
          <w:rFonts w:ascii="GHEA Grapalat" w:hAnsi="GHEA Grapalat" w:cs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 w:cs="GHEA Grapalat"/>
          <w:b/>
          <w:sz w:val="24"/>
          <w:szCs w:val="24"/>
          <w:lang w:val="hy-AM"/>
        </w:rPr>
        <w:t>3</w:t>
      </w:r>
      <w:r w:rsidRPr="00DC1545">
        <w:rPr>
          <w:rFonts w:ascii="GHEA Grapalat" w:hAnsi="GHEA Grapalat" w:cs="GHEA Grapalat"/>
          <w:b/>
          <w:sz w:val="24"/>
          <w:szCs w:val="24"/>
          <w:lang w:val="hy-AM"/>
        </w:rPr>
        <w:t>թ</w:t>
      </w:r>
      <w:r w:rsidRPr="00153F91">
        <w:rPr>
          <w:rFonts w:ascii="GHEA Grapalat" w:hAnsi="GHEA Grapalat" w:cs="GHEA Grapalat"/>
          <w:b/>
          <w:sz w:val="24"/>
          <w:szCs w:val="24"/>
          <w:lang w:val="ru-RU"/>
        </w:rPr>
        <w:t>.</w:t>
      </w:r>
      <w:r w:rsidR="00576977" w:rsidRPr="00611A54">
        <w:rPr>
          <w:rFonts w:ascii="GHEA Grapalat" w:hAnsi="GHEA Grapalat" w:cs="GHEA Grapalat"/>
          <w:b/>
          <w:sz w:val="24"/>
          <w:szCs w:val="24"/>
          <w:lang w:val="hy-AM"/>
        </w:rPr>
        <w:t xml:space="preserve">                                                                                              </w:t>
      </w:r>
    </w:p>
    <w:p w14:paraId="18235205" w14:textId="77777777" w:rsidR="00AE30C4" w:rsidRPr="00AE30C4" w:rsidRDefault="00AE30C4" w:rsidP="00AE30C4">
      <w:pPr>
        <w:shd w:val="clear" w:color="auto" w:fill="9CC2E5" w:themeFill="accent1" w:themeFillTint="99"/>
        <w:spacing w:after="0" w:line="360" w:lineRule="auto"/>
        <w:ind w:right="43" w:firstLine="567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  <w:r w:rsidRPr="00AE30C4">
        <w:rPr>
          <w:rFonts w:ascii="GHEA Grapalat" w:hAnsi="GHEA Grapalat" w:cs="GHEA Grapalat"/>
          <w:b/>
          <w:sz w:val="24"/>
          <w:szCs w:val="24"/>
          <w:lang w:val="hy-AM"/>
        </w:rPr>
        <w:t>ՆԱԽԱԲԱՆ</w:t>
      </w:r>
    </w:p>
    <w:p w14:paraId="1E0E4CE1" w14:textId="77777777" w:rsidR="00AE30C4" w:rsidRDefault="00AE30C4" w:rsidP="00576977">
      <w:pPr>
        <w:spacing w:after="0" w:line="360" w:lineRule="auto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25A81D05" w14:textId="219D4909" w:rsidR="00576977" w:rsidRDefault="00576977" w:rsidP="00576977">
      <w:pPr>
        <w:spacing w:after="0" w:line="360" w:lineRule="auto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ՀՀ կրթության տեսչական մարմինը (այսուհետ նաև</w:t>
      </w:r>
      <w:r w:rsidR="00316C3D" w:rsidRPr="00AC5C50">
        <w:rPr>
          <w:rFonts w:ascii="GHEA Grapalat" w:hAnsi="GHEA Grapalat" w:cs="GHEA Grapalat"/>
          <w:color w:val="000000"/>
          <w:sz w:val="24"/>
          <w:szCs w:val="24"/>
          <w:lang w:val="hy-AM"/>
        </w:rPr>
        <w:t>՝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ԿՏՄ</w:t>
      </w:r>
      <w:r w:rsidRPr="00101180">
        <w:rPr>
          <w:rFonts w:ascii="GHEA Grapalat" w:hAnsi="GHEA Grapalat" w:cs="GHEA Grapalat"/>
          <w:color w:val="000000"/>
          <w:sz w:val="24"/>
          <w:szCs w:val="24"/>
          <w:lang w:val="hy-AM"/>
        </w:rPr>
        <w:t>), առաջնորդվելով «Հայաստանի Հանրապետությունում ստուգումների կազմակերպման ու անցկացման մասին» ՀՀ օրենքի 3-րդ հոդվածի պահանջներով, ստուգումնե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ր</w:t>
      </w:r>
      <w:r w:rsidRPr="00371C2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ն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իրականացնում է </w:t>
      </w:r>
      <w:r w:rsidRPr="00460732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ստուգաթերթեր</w:t>
      </w:r>
      <w:r w:rsidR="00316C3D" w:rsidRPr="00AC5C50">
        <w:rPr>
          <w:rFonts w:ascii="GHEA Grapalat" w:hAnsi="GHEA Grapalat" w:cs="GHEA Grapalat"/>
          <w:color w:val="000000"/>
          <w:sz w:val="24"/>
          <w:szCs w:val="24"/>
          <w:lang w:val="hy-AM"/>
        </w:rPr>
        <w:t>ի հիման վրա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, որոնք</w:t>
      </w:r>
      <w:r w:rsidRPr="00C610F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ներառում են կրթության բնագավառը կարգավորող ՀՀ օրենսդրության պահանջների սպառիչ</w:t>
      </w:r>
      <w:r w:rsidRPr="00C610F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ցանկը՝ համապատասխան կշռային միավորներով: Սակայն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Pr="00E9622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միայն</w:t>
      </w:r>
      <w:r w:rsidRPr="00E9622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օրենսդրության պահանջների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E9622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խախտումների արձանագրումը </w:t>
      </w:r>
      <w:r w:rsidRPr="0020503E">
        <w:rPr>
          <w:rFonts w:ascii="GHEA Grapalat" w:hAnsi="GHEA Grapalat" w:cs="GHEA Grapalat"/>
          <w:color w:val="000000"/>
          <w:sz w:val="24"/>
          <w:szCs w:val="24"/>
          <w:lang w:val="hy-AM"/>
        </w:rPr>
        <w:t>և</w:t>
      </w:r>
      <w:r w:rsidRPr="00E9622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0503E">
        <w:rPr>
          <w:rFonts w:ascii="GHEA Grapalat" w:hAnsi="GHEA Grapalat" w:cs="GHEA Grapalat"/>
          <w:color w:val="000000"/>
          <w:sz w:val="24"/>
          <w:szCs w:val="24"/>
          <w:lang w:val="hy-AM"/>
        </w:rPr>
        <w:t>ստուգաթերթերի</w:t>
      </w:r>
      <w:r w:rsidRPr="0010118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կիրառմամբ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ռիսկայնության գնահատումը</w:t>
      </w:r>
      <w:r w:rsidRPr="00C610F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հնարավորություն չեն տալիս ամբողջական պատկերացում կազմել </w:t>
      </w:r>
      <w:r w:rsidRPr="0010118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նախնական </w:t>
      </w:r>
      <w:r w:rsidRPr="00371C2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մասնագիտական </w:t>
      </w:r>
      <w:r w:rsidRPr="0010118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(արհեստագործական)</w:t>
      </w:r>
      <w:r w:rsidRPr="0010118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միջին մասնագիտական ոլորտներում կրթության որակի և առկա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խնդիրների մասին: Մինչդեռ,</w:t>
      </w:r>
      <w:r w:rsidRPr="00C610F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ԿՏՄ-ի նպատակը ոչ միայն կրթության բնագավառի օրենսդրության պահանջների</w:t>
      </w:r>
      <w:r w:rsidRPr="00C610F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պահպանման ապահովումն է, այլև՝ կրթության որակի բարձրացումը և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աջակց</w:t>
      </w:r>
      <w:r w:rsidRPr="00364545">
        <w:rPr>
          <w:rFonts w:ascii="GHEA Grapalat" w:hAnsi="GHEA Grapalat" w:cs="GHEA Grapalat"/>
          <w:color w:val="000000"/>
          <w:sz w:val="24"/>
          <w:szCs w:val="24"/>
          <w:lang w:val="hy-AM"/>
        </w:rPr>
        <w:t>ումը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կրթական ծրագրերի</w:t>
      </w:r>
      <w:r w:rsidRPr="001B3CF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յուրացման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ապահովման</w:t>
      </w:r>
      <w:r w:rsidRPr="00364545">
        <w:rPr>
          <w:rFonts w:ascii="GHEA Grapalat" w:hAnsi="GHEA Grapalat" w:cs="GHEA Grapalat"/>
          <w:color w:val="000000"/>
          <w:sz w:val="24"/>
          <w:szCs w:val="24"/>
          <w:lang w:val="hy-AM"/>
        </w:rPr>
        <w:t>ը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: Այդ հիմնավորումով էլ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202</w:t>
      </w:r>
      <w:r w:rsidR="00964C7C" w:rsidRPr="00964C7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1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թվականի</w:t>
      </w:r>
      <w:r w:rsidR="00964C7C">
        <w:rPr>
          <w:rFonts w:ascii="GHEA Grapalat" w:hAnsi="GHEA Grapalat" w:cs="GHEA Grapalat"/>
          <w:color w:val="000000"/>
          <w:sz w:val="24"/>
          <w:szCs w:val="24"/>
          <w:lang w:val="hy-AM"/>
        </w:rPr>
        <w:t>ց</w:t>
      </w:r>
      <w:r w:rsidRPr="0036454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0A3DA6">
        <w:rPr>
          <w:rFonts w:ascii="GHEA Grapalat" w:hAnsi="GHEA Grapalat" w:cs="GHEA Grapalat"/>
          <w:color w:val="000000"/>
          <w:sz w:val="24"/>
          <w:szCs w:val="24"/>
          <w:lang w:val="hy-AM"/>
        </w:rPr>
        <w:t>նախնական</w:t>
      </w:r>
      <w:r w:rsidRPr="00BF2DD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371C2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մասնագիտական </w:t>
      </w:r>
      <w:r w:rsidRPr="00BF2DD0">
        <w:rPr>
          <w:rFonts w:ascii="GHEA Grapalat" w:hAnsi="GHEA Grapalat"/>
          <w:sz w:val="24"/>
          <w:szCs w:val="24"/>
          <w:shd w:val="clear" w:color="auto" w:fill="FFFFFF"/>
          <w:lang w:val="hy-AM"/>
        </w:rPr>
        <w:t>(արհեստագործական)</w:t>
      </w:r>
      <w:r w:rsidRPr="00BF2DD0">
        <w:rPr>
          <w:rFonts w:ascii="GHEA Grapalat" w:hAnsi="GHEA Grapalat" w:cs="GHEA Grapalat"/>
          <w:sz w:val="24"/>
          <w:szCs w:val="24"/>
          <w:lang w:val="hy-AM"/>
        </w:rPr>
        <w:t xml:space="preserve"> և միջին մասնագիտական </w:t>
      </w:r>
      <w:r w:rsidRPr="00371C25">
        <w:rPr>
          <w:rFonts w:ascii="GHEA Grapalat" w:hAnsi="GHEA Grapalat" w:cs="GHEA Grapalat"/>
          <w:sz w:val="24"/>
          <w:szCs w:val="24"/>
          <w:lang w:val="hy-AM"/>
        </w:rPr>
        <w:t xml:space="preserve">կրթության </w:t>
      </w:r>
      <w:r w:rsidRPr="00BF2DD0">
        <w:rPr>
          <w:rFonts w:ascii="GHEA Grapalat" w:hAnsi="GHEA Grapalat" w:cs="GHEA Grapalat"/>
          <w:sz w:val="24"/>
          <w:szCs w:val="24"/>
          <w:lang w:val="hy-AM"/>
        </w:rPr>
        <w:t>ոլորտներում իրականացվող ստուգումների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շրջանակում ԿՏՄ-ն սկսեց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կիրառե</w:t>
      </w:r>
      <w:r w:rsidRPr="0036454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լ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նախապես մշակված</w:t>
      </w:r>
      <w:r w:rsidRPr="00371C25">
        <w:rPr>
          <w:rFonts w:ascii="GHEA Grapalat" w:hAnsi="GHEA Grapalat" w:cs="GHEA Grapalat"/>
          <w:color w:val="000000"/>
          <w:sz w:val="24"/>
          <w:szCs w:val="24"/>
          <w:lang w:val="hy-AM"/>
        </w:rPr>
        <w:t>՝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կրթության որակի գնահատման գործիքակազմը (այսուհետ </w:t>
      </w:r>
      <w:r w:rsidRPr="00A55C58">
        <w:rPr>
          <w:rFonts w:ascii="GHEA Grapalat" w:hAnsi="GHEA Grapalat" w:cs="GHEA Grapalat"/>
          <w:color w:val="000000"/>
          <w:sz w:val="24"/>
          <w:szCs w:val="24"/>
          <w:lang w:val="hy-AM"/>
        </w:rPr>
        <w:t>նաև՝ ձևաթղթեր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):</w:t>
      </w:r>
    </w:p>
    <w:p w14:paraId="3D6E1505" w14:textId="04544756" w:rsidR="00576977" w:rsidRPr="00AC5C50" w:rsidRDefault="00576977" w:rsidP="003D1A5A">
      <w:pPr>
        <w:spacing w:after="0" w:line="360" w:lineRule="auto"/>
        <w:ind w:right="43"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Համաձայն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16C3D" w:rsidRPr="00AC5C5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ԿՏՄ գործունեության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202</w:t>
      </w:r>
      <w:r w:rsidR="002D0BC6">
        <w:rPr>
          <w:rFonts w:ascii="GHEA Grapalat" w:hAnsi="GHEA Grapalat" w:cs="GHEA Grapalat"/>
          <w:color w:val="000000"/>
          <w:sz w:val="24"/>
          <w:szCs w:val="24"/>
          <w:lang w:val="hy-AM"/>
        </w:rPr>
        <w:t>2</w:t>
      </w:r>
      <w:r w:rsidRPr="00F86E2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թվականի</w:t>
      </w:r>
      <w:r w:rsidRPr="00F86E2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ծրագրի</w:t>
      </w:r>
      <w:r w:rsidRPr="00A5416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</w:t>
      </w:r>
      <w:r w:rsidRPr="00BF2DD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A5416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ԿՏՄ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ղեկավարի</w:t>
      </w:r>
      <w:r w:rsidR="00590C1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</w:t>
      </w:r>
      <w:r w:rsidR="00590C1A" w:rsidRPr="00877613">
        <w:rPr>
          <w:rFonts w:ascii="GHEA Grapalat" w:hAnsi="GHEA Grapalat" w:cs="GHEA Grapalat"/>
          <w:color w:val="000000"/>
          <w:sz w:val="24"/>
          <w:szCs w:val="24"/>
          <w:lang w:val="hy-AM"/>
        </w:rPr>
        <w:t>ղեկավարին փոխարինողի</w:t>
      </w:r>
      <w:r w:rsidRPr="00877613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համապատասխան հրամանների՝ ձևաթղթերը</w:t>
      </w:r>
      <w:r w:rsidRPr="00A5416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կիրառ</w:t>
      </w:r>
      <w:r w:rsidRPr="00A54168">
        <w:rPr>
          <w:rFonts w:ascii="GHEA Grapalat" w:hAnsi="GHEA Grapalat" w:cs="GHEA Grapalat"/>
          <w:color w:val="000000"/>
          <w:sz w:val="24"/>
          <w:szCs w:val="24"/>
          <w:lang w:val="hy-AM"/>
        </w:rPr>
        <w:t>վել են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16C3D">
        <w:rPr>
          <w:rFonts w:ascii="GHEA Grapalat" w:hAnsi="GHEA Grapalat" w:cs="GHEA Grapalat"/>
          <w:color w:val="000000"/>
          <w:sz w:val="24"/>
          <w:szCs w:val="24"/>
          <w:lang w:val="hy-AM"/>
        </w:rPr>
        <w:t>2022</w:t>
      </w:r>
      <w:r w:rsidR="00316C3D" w:rsidRPr="00F86E2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16C3D"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թվականի</w:t>
      </w:r>
      <w:r w:rsidR="00316C3D" w:rsidRPr="00F86E2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B5108">
        <w:rPr>
          <w:rFonts w:ascii="GHEA Grapalat" w:hAnsi="GHEA Grapalat" w:cs="GHEA Grapalat"/>
          <w:color w:val="000000"/>
          <w:sz w:val="24"/>
          <w:szCs w:val="24"/>
          <w:lang w:val="hy-AM"/>
        </w:rPr>
        <w:t>ստուգումների տարեկան ծրագրում ընդգրկված</w:t>
      </w:r>
      <w:r w:rsidRPr="00A5416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8397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նախնական և </w:t>
      </w:r>
      <w:r w:rsidRPr="00A55C58">
        <w:rPr>
          <w:rFonts w:ascii="GHEA Grapalat" w:hAnsi="GHEA Grapalat" w:cs="GHEA Grapalat"/>
          <w:color w:val="000000"/>
          <w:sz w:val="24"/>
          <w:szCs w:val="24"/>
          <w:lang w:val="hy-AM"/>
        </w:rPr>
        <w:lastRenderedPageBreak/>
        <w:t>միջին մասնագիտական կրթական ծրագրեր իրականացնող</w:t>
      </w:r>
      <w:r w:rsidR="00590C1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A55C5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հետևյալ </w:t>
      </w:r>
      <w:r w:rsidR="005E0521" w:rsidRPr="00E27AD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5 </w:t>
      </w:r>
      <w:r w:rsidR="001F76C5" w:rsidRPr="00E27AD9">
        <w:rPr>
          <w:rFonts w:ascii="GHEA Grapalat" w:hAnsi="GHEA Grapalat" w:cs="GHEA Grapalat"/>
          <w:color w:val="000000"/>
          <w:sz w:val="24"/>
          <w:szCs w:val="24"/>
          <w:lang w:val="hy-AM"/>
        </w:rPr>
        <w:t>ուսումնական</w:t>
      </w:r>
      <w:r w:rsidR="001F76C5" w:rsidRPr="001F76C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A55C58">
        <w:rPr>
          <w:rFonts w:ascii="GHEA Grapalat" w:hAnsi="GHEA Grapalat" w:cs="GHEA Grapalat"/>
          <w:color w:val="000000"/>
          <w:sz w:val="24"/>
          <w:szCs w:val="24"/>
          <w:lang w:val="hy-AM"/>
        </w:rPr>
        <w:t>հաստատություններում</w:t>
      </w:r>
      <w:r w:rsidR="0088397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8397C" w:rsidRPr="0088397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(այսուհետ նաև՝ </w:t>
      </w:r>
      <w:r w:rsidR="0088397C">
        <w:rPr>
          <w:rFonts w:ascii="GHEA Grapalat" w:hAnsi="GHEA Grapalat" w:cs="GHEA Grapalat"/>
          <w:color w:val="000000"/>
          <w:sz w:val="24"/>
          <w:szCs w:val="24"/>
          <w:lang w:val="hy-AM"/>
        </w:rPr>
        <w:t>հաստատություն</w:t>
      </w:r>
      <w:r w:rsidR="0088397C" w:rsidRPr="0088397C">
        <w:rPr>
          <w:rFonts w:ascii="GHEA Grapalat" w:hAnsi="GHEA Grapalat" w:cs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՝ </w:t>
      </w:r>
      <w:r w:rsidRPr="00B80BB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AC5C50">
        <w:rPr>
          <w:rFonts w:ascii="GHEA Grapalat" w:hAnsi="GHEA Grapalat"/>
          <w:b/>
          <w:i/>
          <w:sz w:val="24"/>
          <w:szCs w:val="24"/>
          <w:lang w:val="af-ZA"/>
        </w:rPr>
        <w:t>ՀՀ ԿԳՄՍՆ</w:t>
      </w:r>
      <w:r w:rsidR="004647FE" w:rsidRPr="00AC5C5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4647FE" w:rsidRPr="00AC5C50">
        <w:rPr>
          <w:rFonts w:ascii="GHEA Grapalat" w:hAnsi="GHEA Grapalat" w:cs="Sylfaen"/>
          <w:b/>
          <w:i/>
          <w:sz w:val="24"/>
          <w:szCs w:val="24"/>
          <w:lang w:val="hy-AM"/>
        </w:rPr>
        <w:t>«Աբովյանի կրթահամալիր»</w:t>
      </w:r>
      <w:r w:rsidR="003D1A5A" w:rsidRPr="00AC5C50">
        <w:rPr>
          <w:rFonts w:ascii="GHEA Grapalat" w:hAnsi="GHEA Grapalat" w:cs="Sylfaen"/>
          <w:b/>
          <w:i/>
          <w:sz w:val="24"/>
          <w:szCs w:val="24"/>
          <w:lang w:val="hy-AM"/>
        </w:rPr>
        <w:t>, «Վանաձորի պետական բժշկական քոլեջ»</w:t>
      </w:r>
      <w:r w:rsidR="005E0521" w:rsidRPr="00AC5C50">
        <w:rPr>
          <w:rFonts w:ascii="GHEA Grapalat" w:hAnsi="GHEA Grapalat" w:cs="Sylfaen"/>
          <w:b/>
          <w:i/>
          <w:sz w:val="24"/>
          <w:szCs w:val="24"/>
          <w:lang w:val="hy-AM"/>
        </w:rPr>
        <w:t>,</w:t>
      </w:r>
      <w:r w:rsidR="003D1A5A" w:rsidRPr="00316C3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E0521" w:rsidRPr="00316C3D">
        <w:rPr>
          <w:rFonts w:ascii="GHEA Grapalat" w:hAnsi="GHEA Grapalat"/>
          <w:b/>
          <w:i/>
          <w:sz w:val="24"/>
          <w:szCs w:val="24"/>
          <w:lang w:val="hy-AM"/>
        </w:rPr>
        <w:t>«Երևանի</w:t>
      </w:r>
      <w:r w:rsidR="005E0521" w:rsidRPr="00C27778">
        <w:rPr>
          <w:rFonts w:ascii="GHEA Grapalat" w:hAnsi="GHEA Grapalat"/>
          <w:b/>
          <w:i/>
          <w:sz w:val="24"/>
          <w:szCs w:val="24"/>
          <w:lang w:val="hy-AM"/>
        </w:rPr>
        <w:t xml:space="preserve"> Ա. Բաբաջանյանի</w:t>
      </w:r>
      <w:r w:rsidR="005E0521" w:rsidRPr="00DC02AF">
        <w:rPr>
          <w:rFonts w:ascii="GHEA Grapalat" w:hAnsi="GHEA Grapalat"/>
          <w:b/>
          <w:i/>
          <w:sz w:val="24"/>
          <w:szCs w:val="24"/>
          <w:lang w:val="hy-AM"/>
        </w:rPr>
        <w:t xml:space="preserve"> անվան</w:t>
      </w:r>
      <w:r w:rsidR="005E0521" w:rsidRPr="00316C3D">
        <w:rPr>
          <w:rFonts w:ascii="GHEA Grapalat" w:hAnsi="GHEA Grapalat"/>
          <w:b/>
          <w:i/>
          <w:sz w:val="24"/>
          <w:szCs w:val="24"/>
          <w:lang w:val="hy-AM"/>
        </w:rPr>
        <w:t xml:space="preserve"> պետական երաժշտամանկավարժական քոլեջ» </w:t>
      </w:r>
      <w:r w:rsidR="003D1A5A" w:rsidRPr="00AC5C5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ՊՈԱԿ-ներում, </w:t>
      </w:r>
      <w:r w:rsidR="00BA3638" w:rsidRPr="00316C3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«Էրեբունի </w:t>
      </w:r>
      <w:r w:rsidR="00BA3638" w:rsidRPr="00C2777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բժշկական ակադեմիա» </w:t>
      </w:r>
      <w:r w:rsidR="00BA3638" w:rsidRPr="00DC02AF">
        <w:rPr>
          <w:rFonts w:ascii="GHEA Grapalat" w:hAnsi="GHEA Grapalat" w:cs="Sylfaen"/>
          <w:b/>
          <w:i/>
          <w:sz w:val="24"/>
          <w:szCs w:val="24"/>
          <w:lang w:val="hy-AM"/>
        </w:rPr>
        <w:t>հիմնադրամում</w:t>
      </w:r>
      <w:r w:rsidRPr="00DC02AF">
        <w:rPr>
          <w:rFonts w:ascii="GHEA Grapalat" w:hAnsi="GHEA Grapalat" w:cs="Sylfaen"/>
          <w:b/>
          <w:i/>
          <w:sz w:val="24"/>
          <w:szCs w:val="24"/>
          <w:lang w:val="hy-AM"/>
        </w:rPr>
        <w:t>,</w:t>
      </w:r>
      <w:r w:rsidRPr="00AC5C5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5E0521" w:rsidRPr="00AC5C50">
        <w:rPr>
          <w:rFonts w:ascii="GHEA Grapalat" w:hAnsi="GHEA Grapalat" w:cs="Sylfaen"/>
          <w:b/>
          <w:i/>
          <w:sz w:val="24"/>
          <w:szCs w:val="24"/>
          <w:lang w:val="hy-AM"/>
        </w:rPr>
        <w:t>«</w:t>
      </w:r>
      <w:r w:rsidR="00BA3638" w:rsidRPr="00316C3D">
        <w:rPr>
          <w:rFonts w:ascii="GHEA Grapalat" w:hAnsi="GHEA Grapalat" w:cs="GHEA Grapalat"/>
          <w:b/>
          <w:i/>
          <w:color w:val="000000"/>
          <w:sz w:val="24"/>
          <w:szCs w:val="24"/>
          <w:lang w:val="hy-AM"/>
        </w:rPr>
        <w:t xml:space="preserve">Մշակույթի համալսարան» </w:t>
      </w:r>
      <w:r w:rsidR="00BA3638" w:rsidRPr="00C27778">
        <w:rPr>
          <w:rFonts w:ascii="GHEA Grapalat" w:hAnsi="GHEA Grapalat" w:cs="GHEA Grapalat"/>
          <w:b/>
          <w:i/>
          <w:color w:val="000000"/>
          <w:sz w:val="24"/>
          <w:szCs w:val="24"/>
          <w:lang w:val="hy-AM"/>
        </w:rPr>
        <w:t xml:space="preserve">ՍՊԸ-ի </w:t>
      </w:r>
      <w:r w:rsidR="00BA3638" w:rsidRPr="00DC02AF">
        <w:rPr>
          <w:rFonts w:ascii="GHEA Grapalat" w:hAnsi="GHEA Grapalat" w:cs="GHEA Grapalat"/>
          <w:b/>
          <w:i/>
          <w:color w:val="000000"/>
          <w:sz w:val="24"/>
          <w:szCs w:val="24"/>
          <w:lang w:val="hy-AM"/>
        </w:rPr>
        <w:t xml:space="preserve">հենակետային </w:t>
      </w:r>
      <w:r w:rsidR="00BA3638" w:rsidRPr="00316C3D">
        <w:rPr>
          <w:rFonts w:ascii="GHEA Grapalat" w:hAnsi="GHEA Grapalat" w:cs="GHEA Grapalat"/>
          <w:b/>
          <w:i/>
          <w:color w:val="000000"/>
          <w:sz w:val="24"/>
          <w:szCs w:val="24"/>
          <w:lang w:val="hy-AM"/>
        </w:rPr>
        <w:t>քոլեջում</w:t>
      </w:r>
      <w:r w:rsidR="004960A5" w:rsidRPr="00316C3D">
        <w:rPr>
          <w:rFonts w:ascii="GHEA Grapalat" w:hAnsi="GHEA Grapalat" w:cs="GHEA Grapalat"/>
          <w:b/>
          <w:i/>
          <w:color w:val="000000"/>
          <w:sz w:val="24"/>
          <w:szCs w:val="24"/>
          <w:lang w:val="hy-AM"/>
        </w:rPr>
        <w:t>։</w:t>
      </w:r>
      <w:r w:rsidR="003D1A5A" w:rsidRPr="00AC5C5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</w:p>
    <w:p w14:paraId="4329303E" w14:textId="0EEBAAA7" w:rsidR="00576977" w:rsidRPr="00374F42" w:rsidRDefault="0088397C" w:rsidP="001F76C5">
      <w:pPr>
        <w:spacing w:after="0" w:line="360" w:lineRule="auto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Հ</w:t>
      </w:r>
      <w:r w:rsidR="00576977" w:rsidRPr="00EF62C6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աստատություններում մասնագիտության կրթական գործընթացի որակի գնահատումն իրականացվել է համաձայն կրթության որակի գնահատման ձևաթղթի, որը բաղկացած է </w:t>
      </w:r>
      <w:r w:rsidR="00576977" w:rsidRPr="00D37CEF">
        <w:rPr>
          <w:rFonts w:ascii="GHEA Grapalat" w:hAnsi="GHEA Grapalat" w:cs="GHEA Grapalat"/>
          <w:b/>
          <w:i/>
          <w:color w:val="000000"/>
          <w:sz w:val="24"/>
          <w:szCs w:val="24"/>
          <w:lang w:val="hy-AM"/>
        </w:rPr>
        <w:t>Տնօրեն,</w:t>
      </w:r>
      <w:r w:rsidR="00576977" w:rsidRPr="005E6A12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576977" w:rsidRPr="00D37CEF">
        <w:rPr>
          <w:rFonts w:ascii="GHEA Grapalat" w:hAnsi="GHEA Grapalat" w:cs="GHEA Grapalat"/>
          <w:b/>
          <w:i/>
          <w:color w:val="000000"/>
          <w:sz w:val="24"/>
          <w:szCs w:val="24"/>
          <w:lang w:val="hy-AM"/>
        </w:rPr>
        <w:t>«Ուսանողի հարցաթերթ»,</w:t>
      </w:r>
      <w:r w:rsidR="00576977" w:rsidRPr="005E6A12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576977" w:rsidRPr="00D37CEF">
        <w:rPr>
          <w:rFonts w:ascii="GHEA Grapalat" w:hAnsi="GHEA Grapalat" w:cs="GHEA Grapalat"/>
          <w:b/>
          <w:i/>
          <w:color w:val="000000"/>
          <w:sz w:val="24"/>
          <w:szCs w:val="24"/>
          <w:lang w:val="hy-AM"/>
        </w:rPr>
        <w:t xml:space="preserve">Գործընկեր կազմակերպություններ (Գործատու) </w:t>
      </w:r>
      <w:r w:rsidR="00576977" w:rsidRPr="005E6A12">
        <w:rPr>
          <w:rFonts w:ascii="GHEA Grapalat" w:hAnsi="GHEA Grapalat" w:cs="GHEA Grapalat"/>
          <w:color w:val="000000"/>
          <w:sz w:val="24"/>
          <w:szCs w:val="24"/>
          <w:lang w:val="hy-AM"/>
        </w:rPr>
        <w:t>հավելվածներից:</w:t>
      </w:r>
    </w:p>
    <w:p w14:paraId="1E2C82AF" w14:textId="0758124F" w:rsidR="00576977" w:rsidRPr="00374F42" w:rsidRDefault="00576977" w:rsidP="00576977">
      <w:pPr>
        <w:spacing w:after="0" w:line="360" w:lineRule="auto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374F42">
        <w:rPr>
          <w:rFonts w:ascii="GHEA Grapalat" w:hAnsi="GHEA Grapalat" w:cs="GHEA Grapalat"/>
          <w:color w:val="000000"/>
          <w:sz w:val="24"/>
          <w:szCs w:val="24"/>
          <w:lang w:val="hy-AM"/>
        </w:rPr>
        <w:tab/>
      </w:r>
      <w:r w:rsidRPr="00C05E71">
        <w:rPr>
          <w:rFonts w:ascii="GHEA Grapalat" w:hAnsi="GHEA Grapalat" w:cs="GHEA Grapalat"/>
          <w:color w:val="000000"/>
          <w:sz w:val="24"/>
          <w:szCs w:val="24"/>
          <w:lang w:val="hy-AM"/>
        </w:rPr>
        <w:t>Կ</w:t>
      </w:r>
      <w:r w:rsidRPr="00374F42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րթության որակի գնահատման </w:t>
      </w:r>
      <w:r w:rsidRPr="00A55C58">
        <w:rPr>
          <w:rFonts w:ascii="GHEA Grapalat" w:hAnsi="GHEA Grapalat" w:cs="GHEA Grapalat"/>
          <w:sz w:val="24"/>
          <w:szCs w:val="24"/>
          <w:lang w:val="hy-AM"/>
        </w:rPr>
        <w:t xml:space="preserve">ձևաթղթի վերլուծության արդյունքում վեր </w:t>
      </w:r>
      <w:r w:rsidRPr="00374F42">
        <w:rPr>
          <w:rFonts w:ascii="GHEA Grapalat" w:hAnsi="GHEA Grapalat" w:cs="GHEA Grapalat"/>
          <w:color w:val="000000"/>
          <w:sz w:val="24"/>
          <w:szCs w:val="24"/>
          <w:lang w:val="hy-AM"/>
        </w:rPr>
        <w:t>հանված խնդիրները, որոնք կարող են ազդել հաստատություններում</w:t>
      </w:r>
      <w:r w:rsidRPr="00F9360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504E74">
        <w:rPr>
          <w:rFonts w:ascii="GHEA Grapalat" w:hAnsi="GHEA Grapalat" w:cs="GHEA Grapalat"/>
          <w:color w:val="000000"/>
          <w:sz w:val="24"/>
          <w:szCs w:val="24"/>
          <w:lang w:val="hy-AM"/>
        </w:rPr>
        <w:t>մրցունակ մասնագետների պատրաստման որակի վրա, հիմնականում վերաբերում են՝ ուսանողների գործնական կարողությունների ու հմտությունների կատարելագործմանը, կրթական ծրագրերում գործնական ժամերի ավելացմանը, պրակտիկաների արդյունավետության բարձրացմանը, ռեսուրսների համալրմանը</w:t>
      </w:r>
      <w:r w:rsidRPr="006C739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իրազեկվածությա</w:t>
      </w:r>
      <w:r w:rsidRPr="006C739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ն </w:t>
      </w:r>
      <w:r w:rsidRPr="00BF2DD0">
        <w:rPr>
          <w:rFonts w:ascii="GHEA Grapalat" w:hAnsi="GHEA Grapalat" w:cs="GHEA Grapalat"/>
          <w:color w:val="000000"/>
          <w:sz w:val="24"/>
          <w:szCs w:val="24"/>
          <w:lang w:val="hy-AM"/>
        </w:rPr>
        <w:t>բարձրացմանը և այլն:</w:t>
      </w:r>
      <w:r w:rsidRPr="00504E74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2C9E23FB" w14:textId="77777777" w:rsidR="00576977" w:rsidRPr="00E96229" w:rsidRDefault="00576977" w:rsidP="00576977">
      <w:pPr>
        <w:tabs>
          <w:tab w:val="left" w:pos="567"/>
        </w:tabs>
        <w:spacing w:after="0" w:line="360" w:lineRule="auto"/>
        <w:ind w:right="43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E6A12">
        <w:rPr>
          <w:rStyle w:val="None"/>
          <w:rFonts w:ascii="GHEA Grapalat" w:hAnsi="GHEA Grapalat" w:cs="Arial"/>
          <w:sz w:val="24"/>
          <w:szCs w:val="24"/>
          <w:lang w:val="hy-AM"/>
        </w:rPr>
        <w:t>Ստորև ներկայացված են գնահատման արդյունքներն՝ ըստ</w:t>
      </w:r>
      <w:r w:rsidRPr="0055491C">
        <w:rPr>
          <w:rStyle w:val="None"/>
          <w:rFonts w:ascii="GHEA Grapalat" w:hAnsi="GHEA Grapalat" w:cs="Arial"/>
          <w:sz w:val="24"/>
          <w:szCs w:val="24"/>
          <w:lang w:val="hy-AM"/>
        </w:rPr>
        <w:t xml:space="preserve"> </w:t>
      </w:r>
      <w:r w:rsidRPr="005E6A12">
        <w:rPr>
          <w:rStyle w:val="None"/>
          <w:rFonts w:ascii="GHEA Grapalat" w:hAnsi="GHEA Grapalat" w:cs="Arial"/>
          <w:sz w:val="24"/>
          <w:szCs w:val="24"/>
          <w:lang w:val="hy-AM"/>
        </w:rPr>
        <w:t>յուրաքանչյուր հավելվածի։</w:t>
      </w:r>
    </w:p>
    <w:p w14:paraId="49D714B2" w14:textId="77777777" w:rsidR="00576977" w:rsidRPr="00BA4563" w:rsidRDefault="00576977" w:rsidP="00BA4563">
      <w:pPr>
        <w:shd w:val="clear" w:color="auto" w:fill="BDD6EE" w:themeFill="accent1" w:themeFillTint="66"/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A4563">
        <w:rPr>
          <w:rFonts w:ascii="GHEA Grapalat" w:hAnsi="GHEA Grapalat"/>
          <w:b/>
          <w:sz w:val="24"/>
          <w:szCs w:val="24"/>
          <w:lang w:val="hy-AM"/>
        </w:rPr>
        <w:t>Արդյունքներ</w:t>
      </w:r>
      <w:r w:rsidR="00BA4563">
        <w:rPr>
          <w:rFonts w:ascii="GHEA Grapalat" w:hAnsi="GHEA Grapalat"/>
          <w:b/>
          <w:sz w:val="24"/>
          <w:szCs w:val="24"/>
          <w:lang w:val="hy-AM"/>
        </w:rPr>
        <w:t>ն</w:t>
      </w:r>
      <w:r w:rsidRPr="00BA4563">
        <w:rPr>
          <w:rFonts w:ascii="GHEA Grapalat" w:hAnsi="GHEA Grapalat"/>
          <w:b/>
          <w:sz w:val="24"/>
          <w:szCs w:val="24"/>
          <w:lang w:val="hy-AM"/>
        </w:rPr>
        <w:t>՝ ըստ հավելվածների</w:t>
      </w:r>
    </w:p>
    <w:p w14:paraId="5B41D990" w14:textId="3756BC1B" w:rsidR="00576977" w:rsidRDefault="00576977" w:rsidP="00654733">
      <w:pPr>
        <w:tabs>
          <w:tab w:val="left" w:pos="567"/>
        </w:tabs>
        <w:spacing w:after="0" w:line="360" w:lineRule="auto"/>
        <w:ind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04283F">
        <w:rPr>
          <w:rFonts w:ascii="GHEA Grapalat" w:hAnsi="GHEA Grapalat"/>
          <w:sz w:val="24"/>
          <w:szCs w:val="24"/>
          <w:lang w:val="hy-AM"/>
        </w:rPr>
        <w:t>Ձևաթղթի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E6A12">
        <w:rPr>
          <w:rFonts w:ascii="GHEA Grapalat" w:hAnsi="GHEA Grapalat" w:cs="GHEA Grapalat"/>
          <w:color w:val="000000"/>
          <w:sz w:val="24"/>
          <w:szCs w:val="24"/>
          <w:lang w:val="hy-AM"/>
        </w:rPr>
        <w:t>Տնօրեն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, </w:t>
      </w:r>
      <w:r w:rsidRPr="005E6A12">
        <w:rPr>
          <w:rFonts w:ascii="GHEA Grapalat" w:hAnsi="GHEA Grapalat" w:cs="GHEA Grapalat"/>
          <w:color w:val="000000"/>
          <w:sz w:val="24"/>
          <w:szCs w:val="24"/>
          <w:lang w:val="hy-AM"/>
        </w:rPr>
        <w:t>«Ուսանողի հարցաթերթ», Գործընկեր կազմակերպություններ (Գործատու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) հավելվածներում </w:t>
      </w:r>
      <w:r w:rsidRPr="007A282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մասնագիտության կրթական գործընթացի որակի գնահատման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նպատակով թիրախավորվել են հետևյալ 3 մասնագիտությունները.</w:t>
      </w:r>
    </w:p>
    <w:p w14:paraId="08444E8B" w14:textId="1A5AA4C7" w:rsidR="00576977" w:rsidRPr="0004283F" w:rsidRDefault="00A62850" w:rsidP="00AC5C50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1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62850">
        <w:rPr>
          <w:lang w:val="hy-AM"/>
        </w:rPr>
        <w:t xml:space="preserve"> «</w:t>
      </w:r>
      <w:r w:rsidRPr="00A62850">
        <w:rPr>
          <w:rFonts w:ascii="GHEA Grapalat" w:hAnsi="GHEA Grapalat" w:cs="Sylfaen"/>
          <w:sz w:val="24"/>
          <w:szCs w:val="24"/>
          <w:lang w:val="hy-AM"/>
        </w:rPr>
        <w:t>Էրեբունի բժշկական ակադեմիա» հիմնադրամ</w:t>
      </w:r>
      <w:r w:rsidR="00966E7F">
        <w:rPr>
          <w:rFonts w:ascii="GHEA Grapalat" w:hAnsi="GHEA Grapalat" w:cs="Sylfaen"/>
          <w:sz w:val="24"/>
          <w:szCs w:val="24"/>
          <w:lang w:val="hy-AM"/>
        </w:rPr>
        <w:t>ի</w:t>
      </w:r>
      <w:r w:rsidR="00966E7F" w:rsidRPr="00966E7F">
        <w:rPr>
          <w:rFonts w:ascii="GHEA Grapalat" w:hAnsi="GHEA Grapalat" w:cs="Sylfaen"/>
          <w:sz w:val="24"/>
          <w:szCs w:val="24"/>
          <w:lang w:val="hy-AM"/>
        </w:rPr>
        <w:t>,</w:t>
      </w:r>
      <w:r w:rsidR="00576977" w:rsidRPr="00612ED3">
        <w:rPr>
          <w:rFonts w:ascii="GHEA Grapalat" w:hAnsi="GHEA Grapalat" w:cs="Sylfaen"/>
          <w:spacing w:val="20"/>
          <w:sz w:val="24"/>
          <w:szCs w:val="24"/>
          <w:lang w:val="hy-AM"/>
        </w:rPr>
        <w:t xml:space="preserve"> </w:t>
      </w:r>
      <w:r w:rsidR="00966E7F" w:rsidRPr="00A62850">
        <w:rPr>
          <w:rFonts w:ascii="GHEA Grapalat" w:hAnsi="GHEA Grapalat" w:cs="Sylfaen"/>
          <w:sz w:val="24"/>
          <w:szCs w:val="24"/>
          <w:lang w:val="hy-AM"/>
        </w:rPr>
        <w:t>Վանաձորի պետական բժշկական քոլեջ</w:t>
      </w:r>
      <w:r w:rsidR="00966E7F">
        <w:rPr>
          <w:rFonts w:ascii="GHEA Grapalat" w:hAnsi="GHEA Grapalat" w:cs="Sylfaen"/>
          <w:sz w:val="24"/>
          <w:szCs w:val="24"/>
          <w:lang w:val="hy-AM"/>
        </w:rPr>
        <w:t>ներում</w:t>
      </w:r>
      <w:r w:rsidR="00966E7F" w:rsidRPr="00A62850">
        <w:rPr>
          <w:lang w:val="hy-AM"/>
        </w:rPr>
        <w:t xml:space="preserve"> </w:t>
      </w:r>
      <w:r w:rsidR="00576977" w:rsidRPr="0004283F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76977" w:rsidRPr="00371C25">
        <w:rPr>
          <w:rFonts w:ascii="GHEA Grapalat" w:hAnsi="GHEA Grapalat"/>
          <w:b/>
          <w:sz w:val="24"/>
          <w:szCs w:val="24"/>
          <w:lang w:val="hy-AM"/>
        </w:rPr>
        <w:t>«</w:t>
      </w:r>
      <w:r w:rsidR="00576977" w:rsidRPr="00087B56">
        <w:rPr>
          <w:rFonts w:ascii="GHEA Grapalat" w:hAnsi="GHEA Grapalat" w:cs="Sylfaen"/>
          <w:b/>
          <w:i/>
          <w:sz w:val="24"/>
          <w:szCs w:val="24"/>
          <w:lang w:val="hy-AM"/>
        </w:rPr>
        <w:t>Ատամնատեխնիկական</w:t>
      </w:r>
      <w:r w:rsidR="00576977" w:rsidRPr="00087B5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76977" w:rsidRPr="00087B56">
        <w:rPr>
          <w:rFonts w:ascii="GHEA Grapalat" w:hAnsi="GHEA Grapalat" w:cs="Sylfaen"/>
          <w:b/>
          <w:i/>
          <w:sz w:val="24"/>
          <w:szCs w:val="24"/>
          <w:lang w:val="hy-AM"/>
        </w:rPr>
        <w:t>գործ</w:t>
      </w:r>
      <w:r w:rsidR="00576977" w:rsidRPr="00087B56">
        <w:rPr>
          <w:rFonts w:ascii="GHEA Grapalat" w:hAnsi="GHEA Grapalat"/>
          <w:b/>
          <w:i/>
          <w:sz w:val="24"/>
          <w:szCs w:val="24"/>
          <w:lang w:val="hy-AM"/>
        </w:rPr>
        <w:t>»,</w:t>
      </w:r>
    </w:p>
    <w:p w14:paraId="1AD6F089" w14:textId="7537EE71" w:rsidR="00E45122" w:rsidRPr="00087B56" w:rsidRDefault="00561A3A" w:rsidP="00AC5C50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right="-143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E45122">
        <w:rPr>
          <w:rFonts w:ascii="GHEA Grapalat" w:hAnsi="GHEA Grapalat" w:cs="Sylfaen"/>
          <w:sz w:val="24"/>
          <w:szCs w:val="24"/>
          <w:lang w:val="hy-AM"/>
        </w:rPr>
        <w:lastRenderedPageBreak/>
        <w:t>«Մշակույթի համալսարան» ՍՊԸ-ի հենակետային</w:t>
      </w:r>
      <w:r w:rsidR="00087B5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087B56" w:rsidRPr="00561A3A">
        <w:rPr>
          <w:rFonts w:ascii="GHEA Grapalat" w:hAnsi="GHEA Grapalat" w:cs="Sylfaen"/>
          <w:sz w:val="24"/>
          <w:szCs w:val="24"/>
          <w:lang w:val="hy-AM"/>
        </w:rPr>
        <w:t>Երևանի Ա. Բաբաջանյանի անվան պետական երաժշտամանկավարժական</w:t>
      </w:r>
      <w:r w:rsidR="00087B56" w:rsidRPr="00E451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45122" w:rsidRPr="00E45122">
        <w:rPr>
          <w:rFonts w:ascii="GHEA Grapalat" w:hAnsi="GHEA Grapalat" w:cs="Sylfaen"/>
          <w:sz w:val="24"/>
          <w:szCs w:val="24"/>
          <w:lang w:val="hy-AM"/>
        </w:rPr>
        <w:t>քոլեջ</w:t>
      </w:r>
      <w:r>
        <w:rPr>
          <w:rFonts w:ascii="GHEA Grapalat" w:hAnsi="GHEA Grapalat" w:cs="Sylfaen"/>
          <w:sz w:val="24"/>
          <w:szCs w:val="24"/>
          <w:lang w:val="hy-AM"/>
        </w:rPr>
        <w:t>ներ</w:t>
      </w:r>
      <w:r w:rsidR="00E45122" w:rsidRPr="00E45122">
        <w:rPr>
          <w:rFonts w:ascii="GHEA Grapalat" w:hAnsi="GHEA Grapalat" w:cs="Sylfaen"/>
          <w:sz w:val="24"/>
          <w:szCs w:val="24"/>
          <w:lang w:val="hy-AM"/>
        </w:rPr>
        <w:t>ում</w:t>
      </w:r>
      <w:r w:rsidR="00E45122">
        <w:rPr>
          <w:rFonts w:ascii="GHEA Grapalat" w:hAnsi="GHEA Grapalat" w:cs="Sylfaen"/>
          <w:sz w:val="24"/>
          <w:szCs w:val="24"/>
          <w:lang w:val="hy-AM"/>
        </w:rPr>
        <w:t>՝</w:t>
      </w:r>
      <w:r w:rsidR="00E45122" w:rsidRPr="00E4512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E45122" w:rsidRPr="00087B56">
        <w:rPr>
          <w:rFonts w:ascii="GHEA Grapalat" w:hAnsi="GHEA Grapalat" w:cs="Sylfaen"/>
          <w:b/>
          <w:i/>
          <w:sz w:val="24"/>
          <w:szCs w:val="24"/>
          <w:lang w:val="hy-AM"/>
        </w:rPr>
        <w:t>Գործիքային կատարողական արվեստ»</w:t>
      </w:r>
      <w:r w:rsidR="00087B56" w:rsidRPr="00087B56">
        <w:rPr>
          <w:rFonts w:ascii="GHEA Grapalat" w:hAnsi="GHEA Grapalat" w:cs="Sylfaen"/>
          <w:b/>
          <w:i/>
          <w:sz w:val="24"/>
          <w:szCs w:val="24"/>
          <w:lang w:val="hy-AM"/>
        </w:rPr>
        <w:t>,</w:t>
      </w:r>
    </w:p>
    <w:p w14:paraId="798C0D4A" w14:textId="00064905" w:rsidR="00561A3A" w:rsidRPr="001F76C5" w:rsidRDefault="007B41FF" w:rsidP="00AC5C50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right="-143"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7B41FF">
        <w:rPr>
          <w:rFonts w:ascii="GHEA Grapalat" w:hAnsi="GHEA Grapalat"/>
          <w:sz w:val="24"/>
          <w:szCs w:val="24"/>
          <w:lang w:val="hy-AM"/>
        </w:rPr>
        <w:t xml:space="preserve"> Աբովյանի կրթահամալիր</w:t>
      </w:r>
      <w:r w:rsidR="00087B56">
        <w:rPr>
          <w:rFonts w:ascii="GHEA Grapalat" w:hAnsi="GHEA Grapalat"/>
          <w:sz w:val="24"/>
          <w:szCs w:val="24"/>
          <w:lang w:val="hy-AM"/>
        </w:rPr>
        <w:t>ում</w:t>
      </w:r>
      <w:r w:rsidR="00576977" w:rsidRPr="0004283F">
        <w:rPr>
          <w:rFonts w:ascii="GHEA Grapalat" w:hAnsi="GHEA Grapalat"/>
          <w:sz w:val="24"/>
          <w:szCs w:val="24"/>
          <w:lang w:val="hy-AM"/>
        </w:rPr>
        <w:t xml:space="preserve">՝  </w:t>
      </w:r>
      <w:r w:rsidR="00576977" w:rsidRPr="00966E7F">
        <w:rPr>
          <w:rFonts w:ascii="GHEA Grapalat" w:hAnsi="GHEA Grapalat"/>
          <w:b/>
          <w:i/>
          <w:sz w:val="24"/>
          <w:szCs w:val="24"/>
          <w:lang w:val="hy-AM"/>
        </w:rPr>
        <w:t>«</w:t>
      </w:r>
      <w:r w:rsidR="00576977" w:rsidRPr="00966E7F">
        <w:rPr>
          <w:rFonts w:ascii="GHEA Grapalat" w:hAnsi="GHEA Grapalat" w:cs="Sylfaen"/>
          <w:b/>
          <w:i/>
          <w:sz w:val="24"/>
          <w:szCs w:val="24"/>
          <w:lang w:val="hy-AM"/>
        </w:rPr>
        <w:t>Խոհարարական</w:t>
      </w:r>
      <w:r w:rsidR="00576977" w:rsidRPr="00966E7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76977" w:rsidRPr="00966E7F">
        <w:rPr>
          <w:rFonts w:ascii="GHEA Grapalat" w:hAnsi="GHEA Grapalat" w:cs="Sylfaen"/>
          <w:b/>
          <w:i/>
          <w:sz w:val="24"/>
          <w:szCs w:val="24"/>
          <w:lang w:val="hy-AM"/>
        </w:rPr>
        <w:t>գործ</w:t>
      </w:r>
      <w:r w:rsidR="00576977" w:rsidRPr="00966E7F">
        <w:rPr>
          <w:rFonts w:ascii="GHEA Grapalat" w:hAnsi="GHEA Grapalat"/>
          <w:b/>
          <w:i/>
          <w:sz w:val="24"/>
          <w:szCs w:val="24"/>
          <w:lang w:val="hy-AM"/>
        </w:rPr>
        <w:t>»:</w:t>
      </w:r>
    </w:p>
    <w:p w14:paraId="766DA22E" w14:textId="77777777" w:rsidR="00576977" w:rsidRPr="00BA4563" w:rsidRDefault="00576977" w:rsidP="00BA4563">
      <w:pPr>
        <w:pStyle w:val="ListParagraph"/>
        <w:shd w:val="clear" w:color="auto" w:fill="BDD6EE" w:themeFill="accent1" w:themeFillTint="66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A4563">
        <w:rPr>
          <w:rFonts w:ascii="GHEA Grapalat" w:hAnsi="GHEA Grapalat"/>
          <w:b/>
          <w:sz w:val="24"/>
          <w:szCs w:val="24"/>
          <w:lang w:val="hy-AM"/>
        </w:rPr>
        <w:t>Հավելված 1. Տնօրեն</w:t>
      </w:r>
    </w:p>
    <w:p w14:paraId="0E5DD0F3" w14:textId="77777777" w:rsidR="00966E7F" w:rsidRDefault="00576977" w:rsidP="0057697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55111">
        <w:rPr>
          <w:rFonts w:ascii="GHEA Grapalat" w:hAnsi="GHEA Grapalat"/>
          <w:sz w:val="24"/>
          <w:szCs w:val="24"/>
          <w:lang w:val="hy-AM"/>
        </w:rPr>
        <w:t>Տնօրեն հավելվածը բաղկացած է կրթական գործընթացին վերաբերող տարբեր բնութագրիչներից և դրանց համապատասխան գնահատման չափանիշներից: Բնութագրիչների գնահատման արդյունքը հաշվարկված ցուցանիշ է, որը կարող է արտահայտվել որպես Բարձր արդյունք, Միջին արդյունք և Ցածր արդյունք</w:t>
      </w:r>
      <w:r w:rsidRPr="00DC5BCA">
        <w:rPr>
          <w:rFonts w:ascii="GHEA Grapalat" w:hAnsi="GHEA Grapalat"/>
          <w:sz w:val="24"/>
          <w:szCs w:val="24"/>
          <w:lang w:val="hy-AM"/>
        </w:rPr>
        <w:t xml:space="preserve">:  </w:t>
      </w:r>
      <w:r w:rsidRPr="00E55111">
        <w:rPr>
          <w:rFonts w:ascii="GHEA Grapalat" w:hAnsi="GHEA Grapalat"/>
          <w:sz w:val="24"/>
          <w:szCs w:val="24"/>
          <w:lang w:val="hy-AM"/>
        </w:rPr>
        <w:t>Բնութագրիչների գնահատումն իրականացվել է նախորդող 3 ուսումնական տարիների տեղեկատվության (թվային տվյալների) հիման վրա: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F3B29F" w14:textId="0B3CB488" w:rsidR="00576977" w:rsidRDefault="00576977" w:rsidP="00654733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Համաձյան </w:t>
      </w:r>
      <w:r w:rsidRPr="00966E7F">
        <w:rPr>
          <w:rFonts w:ascii="GHEA Grapalat" w:hAnsi="GHEA Grapalat"/>
          <w:b/>
          <w:i/>
          <w:sz w:val="24"/>
          <w:szCs w:val="24"/>
          <w:lang w:val="hy-AM"/>
        </w:rPr>
        <w:t>Տնօրեն</w:t>
      </w:r>
      <w:r>
        <w:rPr>
          <w:rFonts w:ascii="GHEA Grapalat" w:hAnsi="GHEA Grapalat"/>
          <w:sz w:val="24"/>
          <w:szCs w:val="24"/>
          <w:lang w:val="hy-AM"/>
        </w:rPr>
        <w:t xml:space="preserve"> հավելվածի՝ ստուգված հաստատություններում առկա է հետևյալ պատկերը.</w:t>
      </w:r>
    </w:p>
    <w:p w14:paraId="029C9821" w14:textId="0848F727" w:rsidR="009E260D" w:rsidRPr="001A0068" w:rsidRDefault="00C808D7" w:rsidP="00654733">
      <w:pPr>
        <w:pStyle w:val="ListParagraph"/>
        <w:numPr>
          <w:ilvl w:val="0"/>
          <w:numId w:val="3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A0068">
        <w:rPr>
          <w:rFonts w:ascii="GHEA Grapalat" w:hAnsi="GHEA Grapalat"/>
          <w:sz w:val="24"/>
          <w:szCs w:val="24"/>
          <w:lang w:val="hy-AM"/>
        </w:rPr>
        <w:t>Ո</w:t>
      </w:r>
      <w:r w:rsidR="00EC3DC0" w:rsidRPr="001A0068">
        <w:rPr>
          <w:rFonts w:ascii="GHEA Grapalat" w:hAnsi="GHEA Grapalat"/>
          <w:sz w:val="24"/>
          <w:szCs w:val="24"/>
          <w:lang w:val="hy-AM"/>
        </w:rPr>
        <w:t xml:space="preserve">ւսանողների </w:t>
      </w:r>
      <w:r w:rsidRPr="001A0068">
        <w:rPr>
          <w:rFonts w:ascii="GHEA Grapalat" w:hAnsi="GHEA Grapalat"/>
          <w:sz w:val="24"/>
          <w:szCs w:val="24"/>
          <w:lang w:val="hy-AM"/>
        </w:rPr>
        <w:t xml:space="preserve">ընդհանուր </w:t>
      </w:r>
      <w:r w:rsidR="00EC3DC0" w:rsidRPr="001A0068">
        <w:rPr>
          <w:rFonts w:ascii="GHEA Grapalat" w:hAnsi="GHEA Grapalat"/>
          <w:sz w:val="24"/>
          <w:szCs w:val="24"/>
          <w:lang w:val="hy-AM"/>
        </w:rPr>
        <w:t>թիվ</w:t>
      </w:r>
      <w:r w:rsidRPr="001A0068">
        <w:rPr>
          <w:rFonts w:ascii="GHEA Grapalat" w:hAnsi="GHEA Grapalat"/>
          <w:sz w:val="24"/>
          <w:szCs w:val="24"/>
          <w:lang w:val="hy-AM"/>
        </w:rPr>
        <w:t xml:space="preserve">ն </w:t>
      </w:r>
      <w:r w:rsidR="00EC3DC0" w:rsidRPr="001A0068">
        <w:rPr>
          <w:rFonts w:ascii="GHEA Grapalat" w:hAnsi="GHEA Grapalat"/>
          <w:sz w:val="24"/>
          <w:szCs w:val="24"/>
          <w:lang w:val="hy-AM"/>
        </w:rPr>
        <w:t>ուստարվա սկզբին</w:t>
      </w:r>
      <w:r w:rsidR="00C27778" w:rsidRPr="00AC5C50">
        <w:rPr>
          <w:rFonts w:ascii="GHEA Grapalat" w:hAnsi="GHEA Grapalat"/>
          <w:sz w:val="24"/>
          <w:szCs w:val="24"/>
          <w:lang w:val="hy-AM"/>
        </w:rPr>
        <w:t>,</w:t>
      </w:r>
      <w:r w:rsidR="00EC3DC0" w:rsidRPr="001A006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978" w:rsidRPr="001A0068">
        <w:rPr>
          <w:rFonts w:ascii="GHEA Grapalat" w:hAnsi="GHEA Grapalat"/>
          <w:sz w:val="24"/>
          <w:szCs w:val="24"/>
          <w:lang w:val="hy-AM"/>
        </w:rPr>
        <w:t>երեք</w:t>
      </w:r>
      <w:r w:rsidR="00EC3DC0" w:rsidRPr="001A0068">
        <w:rPr>
          <w:rFonts w:ascii="GHEA Grapalat" w:hAnsi="GHEA Grapalat"/>
          <w:sz w:val="24"/>
          <w:szCs w:val="24"/>
          <w:lang w:val="hy-AM"/>
        </w:rPr>
        <w:t xml:space="preserve"> ուստարվա կտրվածքով</w:t>
      </w:r>
      <w:r w:rsidR="00C27778" w:rsidRPr="00AC5C50">
        <w:rPr>
          <w:rFonts w:ascii="GHEA Grapalat" w:hAnsi="GHEA Grapalat"/>
          <w:sz w:val="24"/>
          <w:szCs w:val="24"/>
          <w:lang w:val="hy-AM"/>
        </w:rPr>
        <w:t>,</w:t>
      </w:r>
      <w:r w:rsidR="00EC3DC0" w:rsidRPr="001A0068">
        <w:rPr>
          <w:rFonts w:ascii="GHEA Grapalat" w:hAnsi="GHEA Grapalat"/>
          <w:sz w:val="24"/>
          <w:szCs w:val="24"/>
          <w:lang w:val="hy-AM"/>
        </w:rPr>
        <w:t xml:space="preserve"> </w:t>
      </w:r>
      <w:r w:rsidR="0081206B" w:rsidRPr="001A0068">
        <w:rPr>
          <w:rFonts w:ascii="GHEA Grapalat" w:hAnsi="GHEA Grapalat"/>
          <w:sz w:val="24"/>
          <w:szCs w:val="24"/>
          <w:lang w:val="hy-AM"/>
        </w:rPr>
        <w:t xml:space="preserve">ստուգված </w:t>
      </w:r>
      <w:r w:rsidR="00AB6978" w:rsidRPr="001A0068">
        <w:rPr>
          <w:rFonts w:ascii="GHEA Grapalat" w:hAnsi="GHEA Grapalat"/>
          <w:sz w:val="24"/>
          <w:szCs w:val="24"/>
          <w:lang w:val="hy-AM"/>
        </w:rPr>
        <w:t>հինգ</w:t>
      </w:r>
      <w:r w:rsidR="0081206B" w:rsidRPr="001A0068">
        <w:rPr>
          <w:rFonts w:ascii="GHEA Grapalat" w:hAnsi="GHEA Grapalat"/>
          <w:sz w:val="24"/>
          <w:szCs w:val="24"/>
          <w:lang w:val="hy-AM"/>
        </w:rPr>
        <w:t xml:space="preserve"> քոլեջներում՝</w:t>
      </w:r>
    </w:p>
    <w:p w14:paraId="55A81B78" w14:textId="658DA749" w:rsidR="001479CD" w:rsidRPr="00AC5C50" w:rsidRDefault="00C27778" w:rsidP="00AC5C50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C5C50">
        <w:rPr>
          <w:rFonts w:ascii="GHEA Grapalat" w:hAnsi="GHEA Grapalat"/>
          <w:b/>
          <w:i/>
          <w:sz w:val="24"/>
          <w:szCs w:val="24"/>
          <w:lang w:val="hy-AM"/>
        </w:rPr>
        <w:t xml:space="preserve">ա) </w:t>
      </w:r>
      <w:r w:rsidR="00EC3DC0" w:rsidRPr="00AC5C50">
        <w:rPr>
          <w:rFonts w:ascii="GHEA Grapalat" w:hAnsi="GHEA Grapalat"/>
          <w:b/>
          <w:i/>
          <w:sz w:val="24"/>
          <w:szCs w:val="24"/>
          <w:lang w:val="hy-AM"/>
        </w:rPr>
        <w:t>հաջորդաբար աճել է՝ գրանցելով բարձր արդյունք</w:t>
      </w:r>
      <w:r w:rsidR="001479CD" w:rsidRPr="00AC5C50">
        <w:rPr>
          <w:rFonts w:ascii="GHEA Grapalat" w:hAnsi="GHEA Grapalat"/>
          <w:b/>
          <w:i/>
          <w:sz w:val="24"/>
          <w:szCs w:val="24"/>
          <w:lang w:val="hy-AM"/>
        </w:rPr>
        <w:t>՝</w:t>
      </w:r>
    </w:p>
    <w:p w14:paraId="20B0B4F8" w14:textId="582EF568" w:rsidR="001479CD" w:rsidRPr="001479CD" w:rsidRDefault="00362C58" w:rsidP="00654733">
      <w:pPr>
        <w:pStyle w:val="ListParagraph"/>
        <w:numPr>
          <w:ilvl w:val="0"/>
          <w:numId w:val="2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479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CE7CB7" w:rsidRPr="001479CD">
        <w:rPr>
          <w:rFonts w:ascii="GHEA Grapalat" w:hAnsi="GHEA Grapalat"/>
          <w:sz w:val="24"/>
          <w:szCs w:val="24"/>
          <w:lang w:val="hy-AM"/>
        </w:rPr>
        <w:t>Երևանի Ա. Բաբաջանյանի անվան պետական երաժշտամանկավարժական</w:t>
      </w:r>
      <w:r w:rsidR="000F5B96" w:rsidRPr="001479CD">
        <w:rPr>
          <w:rFonts w:ascii="GHEA Grapalat" w:hAnsi="GHEA Grapalat"/>
          <w:sz w:val="24"/>
          <w:szCs w:val="24"/>
          <w:lang w:val="hy-AM"/>
        </w:rPr>
        <w:t xml:space="preserve">, </w:t>
      </w:r>
      <w:r w:rsidR="00F0337A" w:rsidRPr="001479CD">
        <w:rPr>
          <w:rFonts w:ascii="GHEA Grapalat" w:hAnsi="GHEA Grapalat"/>
          <w:sz w:val="24"/>
          <w:szCs w:val="24"/>
          <w:lang w:val="hy-AM"/>
        </w:rPr>
        <w:t>«Էրեբունի» բժշկական ակադեմիա»</w:t>
      </w:r>
      <w:r w:rsidR="0084554A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1"/>
      </w:r>
      <w:r w:rsidR="00F0337A" w:rsidRPr="001479CD">
        <w:rPr>
          <w:rFonts w:ascii="GHEA Grapalat" w:hAnsi="GHEA Grapalat"/>
          <w:sz w:val="24"/>
          <w:szCs w:val="24"/>
          <w:lang w:val="hy-AM"/>
        </w:rPr>
        <w:t xml:space="preserve"> հիմնադրամի</w:t>
      </w:r>
      <w:r w:rsidR="00B26E61" w:rsidRPr="001479CD">
        <w:rPr>
          <w:rFonts w:ascii="GHEA Grapalat" w:hAnsi="GHEA Grapalat"/>
          <w:sz w:val="24"/>
          <w:szCs w:val="24"/>
          <w:lang w:val="hy-AM"/>
        </w:rPr>
        <w:t>, Վանաձորի պետական բժշկական քոլեջներում</w:t>
      </w:r>
      <w:r w:rsidR="001479CD" w:rsidRPr="001479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733" w:rsidRPr="001479CD">
        <w:rPr>
          <w:rFonts w:ascii="GHEA Grapalat" w:hAnsi="GHEA Grapalat"/>
          <w:sz w:val="24"/>
          <w:szCs w:val="24"/>
          <w:lang w:val="hy-AM"/>
        </w:rPr>
        <w:t>(</w:t>
      </w:r>
      <w:r w:rsidR="001479CD" w:rsidRPr="001479CD">
        <w:rPr>
          <w:rFonts w:ascii="GHEA Grapalat" w:hAnsi="GHEA Grapalat"/>
          <w:sz w:val="24"/>
          <w:szCs w:val="24"/>
          <w:lang w:val="hy-AM"/>
        </w:rPr>
        <w:t>3՝</w:t>
      </w:r>
      <w:r w:rsidR="00654733" w:rsidRPr="00654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9CD" w:rsidRPr="001479CD">
        <w:rPr>
          <w:rFonts w:ascii="GHEA Grapalat" w:hAnsi="GHEA Grapalat"/>
          <w:sz w:val="24"/>
          <w:szCs w:val="24"/>
          <w:lang w:val="hy-AM"/>
        </w:rPr>
        <w:t>60%).</w:t>
      </w:r>
    </w:p>
    <w:p w14:paraId="6CBA73AE" w14:textId="0F26F35D" w:rsidR="00787DE3" w:rsidRPr="00AC5C50" w:rsidRDefault="00C27778" w:rsidP="00AC5C50">
      <w:pPr>
        <w:tabs>
          <w:tab w:val="left" w:pos="709"/>
          <w:tab w:val="left" w:pos="851"/>
        </w:tabs>
        <w:spacing w:after="0" w:line="360" w:lineRule="auto"/>
        <w:ind w:left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AC5C50">
        <w:rPr>
          <w:rFonts w:ascii="GHEA Grapalat" w:hAnsi="GHEA Grapalat"/>
          <w:b/>
          <w:i/>
          <w:sz w:val="24"/>
          <w:szCs w:val="24"/>
          <w:lang w:val="hy-AM"/>
        </w:rPr>
        <w:t xml:space="preserve">բ) </w:t>
      </w:r>
      <w:r w:rsidR="00EB281F" w:rsidRPr="00AC5C50">
        <w:rPr>
          <w:rFonts w:ascii="GHEA Grapalat" w:hAnsi="GHEA Grapalat"/>
          <w:b/>
          <w:i/>
          <w:sz w:val="24"/>
          <w:szCs w:val="24"/>
          <w:lang w:val="hy-AM"/>
        </w:rPr>
        <w:t>աճել է, ապա նվազել՝ գրանցելով միջին արդյունք</w:t>
      </w:r>
      <w:r w:rsidR="001479CD" w:rsidRPr="00AC5C50">
        <w:rPr>
          <w:rFonts w:ascii="GHEA Grapalat" w:hAnsi="GHEA Grapalat"/>
          <w:b/>
          <w:i/>
          <w:sz w:val="24"/>
          <w:szCs w:val="24"/>
          <w:lang w:val="hy-AM"/>
        </w:rPr>
        <w:t>՝</w:t>
      </w:r>
    </w:p>
    <w:p w14:paraId="568918BD" w14:textId="55052B11" w:rsidR="001479CD" w:rsidRPr="001479CD" w:rsidRDefault="00787DE3" w:rsidP="00654733">
      <w:pPr>
        <w:pStyle w:val="ListParagraph"/>
        <w:numPr>
          <w:ilvl w:val="0"/>
          <w:numId w:val="2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479CD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 քոլեջում</w:t>
      </w:r>
      <w:r w:rsidR="001479CD" w:rsidRPr="001479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733" w:rsidRPr="001479CD">
        <w:rPr>
          <w:rFonts w:ascii="GHEA Grapalat" w:hAnsi="GHEA Grapalat"/>
          <w:sz w:val="24"/>
          <w:szCs w:val="24"/>
          <w:lang w:val="hy-AM"/>
        </w:rPr>
        <w:t>(</w:t>
      </w:r>
      <w:r w:rsidR="001479CD">
        <w:rPr>
          <w:rFonts w:ascii="GHEA Grapalat" w:hAnsi="GHEA Grapalat"/>
          <w:sz w:val="24"/>
          <w:szCs w:val="24"/>
          <w:lang w:val="hy-AM"/>
        </w:rPr>
        <w:t>1</w:t>
      </w:r>
      <w:r w:rsidR="001479CD" w:rsidRPr="001479CD">
        <w:rPr>
          <w:rFonts w:ascii="GHEA Grapalat" w:hAnsi="GHEA Grapalat"/>
          <w:sz w:val="24"/>
          <w:szCs w:val="24"/>
          <w:lang w:val="hy-AM"/>
        </w:rPr>
        <w:t>՝</w:t>
      </w:r>
      <w:r w:rsidR="00654733" w:rsidRPr="00654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9CD">
        <w:rPr>
          <w:rFonts w:ascii="GHEA Grapalat" w:hAnsi="GHEA Grapalat"/>
          <w:sz w:val="24"/>
          <w:szCs w:val="24"/>
          <w:lang w:val="hy-AM"/>
        </w:rPr>
        <w:t>2</w:t>
      </w:r>
      <w:r w:rsidR="001479CD" w:rsidRPr="001479CD">
        <w:rPr>
          <w:rFonts w:ascii="GHEA Grapalat" w:hAnsi="GHEA Grapalat"/>
          <w:sz w:val="24"/>
          <w:szCs w:val="24"/>
          <w:lang w:val="hy-AM"/>
        </w:rPr>
        <w:t>0%)</w:t>
      </w:r>
      <w:r w:rsidR="001479CD">
        <w:rPr>
          <w:rFonts w:ascii="GHEA Grapalat" w:hAnsi="GHEA Grapalat"/>
          <w:sz w:val="24"/>
          <w:szCs w:val="24"/>
          <w:lang w:val="hy-AM"/>
        </w:rPr>
        <w:t>,</w:t>
      </w:r>
    </w:p>
    <w:p w14:paraId="4D125142" w14:textId="7BB0552F" w:rsidR="005A7821" w:rsidRPr="00AC5C50" w:rsidRDefault="00C27778" w:rsidP="00AC5C50">
      <w:pPr>
        <w:tabs>
          <w:tab w:val="left" w:pos="709"/>
          <w:tab w:val="left" w:pos="851"/>
        </w:tabs>
        <w:spacing w:after="0" w:line="360" w:lineRule="auto"/>
        <w:ind w:left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AC5C50">
        <w:rPr>
          <w:rFonts w:ascii="GHEA Grapalat" w:hAnsi="GHEA Grapalat"/>
          <w:b/>
          <w:i/>
          <w:sz w:val="24"/>
          <w:szCs w:val="24"/>
          <w:lang w:val="hy-AM"/>
        </w:rPr>
        <w:t xml:space="preserve">գ) </w:t>
      </w:r>
      <w:r w:rsidR="005A7821" w:rsidRPr="00AC5C50">
        <w:rPr>
          <w:rFonts w:ascii="GHEA Grapalat" w:hAnsi="GHEA Grapalat"/>
          <w:b/>
          <w:i/>
          <w:sz w:val="24"/>
          <w:szCs w:val="24"/>
          <w:lang w:val="hy-AM"/>
        </w:rPr>
        <w:t>հաջորդաբար նվազել է՝ գրանցելով ցածր արդյունք՝</w:t>
      </w:r>
    </w:p>
    <w:p w14:paraId="0C8C4ACB" w14:textId="62634ED5" w:rsidR="005A7821" w:rsidRDefault="005A7821" w:rsidP="00654733">
      <w:pPr>
        <w:pStyle w:val="ListParagraph"/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1206B">
        <w:rPr>
          <w:rFonts w:ascii="GHEA Grapalat" w:hAnsi="GHEA Grapalat"/>
          <w:sz w:val="24"/>
          <w:szCs w:val="24"/>
          <w:lang w:val="hy-AM"/>
        </w:rPr>
        <w:t>Աբովյանի կրթահամալիրում</w:t>
      </w:r>
      <w:r w:rsidR="001479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733" w:rsidRPr="001479CD">
        <w:rPr>
          <w:rFonts w:ascii="GHEA Grapalat" w:hAnsi="GHEA Grapalat"/>
          <w:sz w:val="24"/>
          <w:szCs w:val="24"/>
          <w:lang w:val="hy-AM"/>
        </w:rPr>
        <w:t>(</w:t>
      </w:r>
      <w:r w:rsidR="001479CD" w:rsidRPr="001479CD">
        <w:rPr>
          <w:rFonts w:ascii="GHEA Grapalat" w:hAnsi="GHEA Grapalat"/>
          <w:sz w:val="24"/>
          <w:szCs w:val="24"/>
          <w:lang w:val="hy-AM"/>
        </w:rPr>
        <w:t>1՝</w:t>
      </w:r>
      <w:r w:rsidR="00654733" w:rsidRPr="00654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9CD" w:rsidRPr="001479CD">
        <w:rPr>
          <w:rFonts w:ascii="GHEA Grapalat" w:hAnsi="GHEA Grapalat"/>
          <w:sz w:val="24"/>
          <w:szCs w:val="24"/>
          <w:lang w:val="hy-AM"/>
        </w:rPr>
        <w:t>20%)</w:t>
      </w:r>
      <w:r w:rsidR="00966E7F">
        <w:rPr>
          <w:rFonts w:ascii="GHEA Grapalat" w:hAnsi="GHEA Grapalat"/>
          <w:sz w:val="24"/>
          <w:szCs w:val="24"/>
          <w:lang w:val="hy-AM"/>
        </w:rPr>
        <w:t xml:space="preserve"> </w:t>
      </w:r>
      <w:r w:rsidR="00966E7F" w:rsidRPr="00966E7F">
        <w:rPr>
          <w:rFonts w:ascii="GHEA Grapalat" w:hAnsi="GHEA Grapalat"/>
          <w:sz w:val="24"/>
          <w:szCs w:val="24"/>
          <w:lang w:val="hy-AM"/>
        </w:rPr>
        <w:t>(</w:t>
      </w:r>
      <w:r w:rsidR="00774484" w:rsidRPr="00774484">
        <w:rPr>
          <w:rFonts w:ascii="GHEA Grapalat" w:hAnsi="GHEA Grapalat"/>
          <w:sz w:val="24"/>
          <w:szCs w:val="24"/>
          <w:lang w:val="hy-AM"/>
        </w:rPr>
        <w:t>տե՛ս գ</w:t>
      </w:r>
      <w:r w:rsidR="00966E7F" w:rsidRPr="00966E7F">
        <w:rPr>
          <w:rFonts w:ascii="GHEA Grapalat" w:hAnsi="GHEA Grapalat"/>
          <w:sz w:val="24"/>
          <w:szCs w:val="24"/>
          <w:lang w:val="hy-AM"/>
        </w:rPr>
        <w:t>ծապատկեր 1)</w:t>
      </w:r>
      <w:r w:rsidR="00966E7F">
        <w:rPr>
          <w:rFonts w:ascii="GHEA Grapalat" w:hAnsi="GHEA Grapalat"/>
          <w:sz w:val="24"/>
          <w:szCs w:val="24"/>
          <w:lang w:val="hy-AM"/>
        </w:rPr>
        <w:t>։</w:t>
      </w:r>
    </w:p>
    <w:p w14:paraId="5DF86389" w14:textId="76011440" w:rsidR="00966E7F" w:rsidRDefault="00966E7F" w:rsidP="002574DF">
      <w:pPr>
        <w:pStyle w:val="ListParagraph"/>
        <w:spacing w:after="0" w:line="360" w:lineRule="auto"/>
        <w:ind w:left="567" w:right="-284" w:hanging="567"/>
        <w:rPr>
          <w:rFonts w:ascii="GHEA Grapalat" w:hAnsi="GHEA Grapalat"/>
          <w:sz w:val="24"/>
          <w:szCs w:val="24"/>
          <w:lang w:val="hy-AM"/>
        </w:rPr>
      </w:pPr>
      <w:bookmarkStart w:id="0" w:name="_GoBack"/>
      <w:r>
        <w:rPr>
          <w:rFonts w:ascii="GHEA Grapalat" w:hAnsi="GHEA Grapalat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272D649" wp14:editId="27DBD89B">
            <wp:extent cx="6076950" cy="3057525"/>
            <wp:effectExtent l="0" t="0" r="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14:paraId="48DFB36D" w14:textId="77777777" w:rsidR="00E11CB0" w:rsidRDefault="00E11CB0" w:rsidP="00E11CB0">
      <w:pPr>
        <w:pStyle w:val="ListParagraph"/>
        <w:spacing w:after="0" w:line="360" w:lineRule="auto"/>
        <w:ind w:left="567" w:right="142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77F99A3C" w14:textId="6A492AC6" w:rsidR="00000259" w:rsidRPr="00B77C52" w:rsidRDefault="00B77C52" w:rsidP="00AC5C50">
      <w:pPr>
        <w:tabs>
          <w:tab w:val="left" w:pos="851"/>
        </w:tabs>
        <w:spacing w:after="0" w:line="360" w:lineRule="auto"/>
        <w:ind w:right="142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2․ </w:t>
      </w:r>
      <w:r w:rsidR="00F63CAB" w:rsidRPr="00B77C52">
        <w:rPr>
          <w:rFonts w:ascii="GHEA Grapalat" w:hAnsi="GHEA Grapalat" w:cs="Cambria Math"/>
          <w:sz w:val="24"/>
          <w:szCs w:val="24"/>
          <w:lang w:val="hy-AM"/>
        </w:rPr>
        <w:t>Երեք ուսումնական տարիների ընթացքում ուս</w:t>
      </w:r>
      <w:r w:rsidR="00B27F3D" w:rsidRPr="00B77C52">
        <w:rPr>
          <w:rFonts w:ascii="GHEA Grapalat" w:hAnsi="GHEA Grapalat" w:cs="Cambria Math"/>
          <w:sz w:val="24"/>
          <w:szCs w:val="24"/>
          <w:lang w:val="hy-AM"/>
        </w:rPr>
        <w:t xml:space="preserve">ումնական </w:t>
      </w:r>
      <w:r w:rsidR="00F63CAB" w:rsidRPr="00B77C52">
        <w:rPr>
          <w:rFonts w:ascii="GHEA Grapalat" w:hAnsi="GHEA Grapalat" w:cs="Cambria Math"/>
          <w:sz w:val="24"/>
          <w:szCs w:val="24"/>
          <w:lang w:val="hy-AM"/>
        </w:rPr>
        <w:t>տարվա սկզբին</w:t>
      </w:r>
      <w:r w:rsidR="002D3E06" w:rsidRPr="00B77C52">
        <w:rPr>
          <w:rFonts w:ascii="GHEA Grapalat" w:hAnsi="GHEA Grapalat" w:cs="Cambria Math"/>
          <w:sz w:val="24"/>
          <w:szCs w:val="24"/>
          <w:lang w:val="hy-AM"/>
        </w:rPr>
        <w:t xml:space="preserve"> ըստ մասնագիտությունների բոլոր հինգ </w:t>
      </w:r>
      <w:r w:rsidR="00A611BA">
        <w:rPr>
          <w:rFonts w:ascii="GHEA Grapalat" w:hAnsi="GHEA Grapalat" w:cs="Cambria Math"/>
          <w:sz w:val="24"/>
          <w:szCs w:val="24"/>
          <w:lang w:val="hy-AM"/>
        </w:rPr>
        <w:t xml:space="preserve">հաստատություններում </w:t>
      </w:r>
      <w:r w:rsidR="002D3E06" w:rsidRPr="00B77C52">
        <w:rPr>
          <w:rFonts w:ascii="GHEA Grapalat" w:hAnsi="GHEA Grapalat" w:cs="Cambria Math"/>
          <w:sz w:val="24"/>
          <w:szCs w:val="24"/>
          <w:lang w:val="hy-AM"/>
        </w:rPr>
        <w:t>ուսանողների թիվն</w:t>
      </w:r>
      <w:r w:rsidR="00000259" w:rsidRPr="00B77C52">
        <w:rPr>
          <w:rFonts w:ascii="GHEA Grapalat" w:hAnsi="GHEA Grapalat" w:cs="Cambria Math"/>
          <w:sz w:val="24"/>
          <w:szCs w:val="24"/>
          <w:lang w:val="hy-AM"/>
        </w:rPr>
        <w:t xml:space="preserve"> ըստ գնահատման ցուցանիշների</w:t>
      </w:r>
      <w:r w:rsidR="002D3E06" w:rsidRPr="00B77C52">
        <w:rPr>
          <w:rFonts w:ascii="GHEA Grapalat" w:hAnsi="GHEA Grapalat" w:cs="Cambria Math"/>
          <w:sz w:val="24"/>
          <w:szCs w:val="24"/>
          <w:lang w:val="hy-AM"/>
        </w:rPr>
        <w:t xml:space="preserve"> ունի հետևյա</w:t>
      </w:r>
      <w:r w:rsidR="00000259" w:rsidRPr="00B77C52">
        <w:rPr>
          <w:rFonts w:ascii="GHEA Grapalat" w:hAnsi="GHEA Grapalat" w:cs="Cambria Math"/>
          <w:sz w:val="24"/>
          <w:szCs w:val="24"/>
          <w:lang w:val="hy-AM"/>
        </w:rPr>
        <w:t>լ պատկերը</w:t>
      </w:r>
      <w:r w:rsidR="00000259" w:rsidRPr="00B77C5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EED9ABB" w14:textId="52B01D2D" w:rsidR="00DE354A" w:rsidRPr="00AC5C50" w:rsidRDefault="00DC02AF" w:rsidP="00AC5C50">
      <w:pPr>
        <w:tabs>
          <w:tab w:val="left" w:pos="851"/>
        </w:tabs>
        <w:spacing w:after="0" w:line="360" w:lineRule="auto"/>
        <w:ind w:right="142" w:firstLine="567"/>
        <w:jc w:val="both"/>
        <w:rPr>
          <w:rFonts w:ascii="GHEA Grapalat" w:hAnsi="GHEA Grapalat" w:cs="Cambria Math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Cambria Math"/>
          <w:b/>
          <w:i/>
          <w:sz w:val="24"/>
          <w:szCs w:val="24"/>
          <w:u w:val="single"/>
        </w:rPr>
        <w:t>ա</w:t>
      </w:r>
      <w:r w:rsidR="00C27778">
        <w:rPr>
          <w:rFonts w:ascii="GHEA Grapalat" w:hAnsi="GHEA Grapalat" w:cs="Cambria Math"/>
          <w:b/>
          <w:i/>
          <w:sz w:val="24"/>
          <w:szCs w:val="24"/>
          <w:u w:val="single"/>
        </w:rPr>
        <w:t>)</w:t>
      </w:r>
      <w:r w:rsidR="00C27778">
        <w:rPr>
          <w:rFonts w:ascii="GHEA Grapalat" w:hAnsi="GHEA Grapalat"/>
          <w:b/>
          <w:i/>
          <w:sz w:val="24"/>
          <w:szCs w:val="24"/>
        </w:rPr>
        <w:t xml:space="preserve"> </w:t>
      </w:r>
      <w:r w:rsidR="00CB417F" w:rsidRPr="00AC5C50">
        <w:rPr>
          <w:rFonts w:ascii="GHEA Grapalat" w:hAnsi="GHEA Grapalat" w:cs="Cambria Math"/>
          <w:b/>
          <w:i/>
          <w:sz w:val="24"/>
          <w:szCs w:val="24"/>
          <w:u w:val="single"/>
          <w:lang w:val="hy-AM"/>
        </w:rPr>
        <w:t>«Գործիքային կատարողական արվեստ»</w:t>
      </w:r>
      <w:r w:rsidR="00880878" w:rsidRPr="00AC5C50">
        <w:rPr>
          <w:rFonts w:ascii="GHEA Grapalat" w:hAnsi="GHEA Grapalat" w:cs="Cambria Math"/>
          <w:b/>
          <w:i/>
          <w:sz w:val="24"/>
          <w:szCs w:val="24"/>
          <w:u w:val="single"/>
          <w:lang w:val="hy-AM"/>
        </w:rPr>
        <w:t>՝</w:t>
      </w:r>
    </w:p>
    <w:p w14:paraId="68983D61" w14:textId="66F0752F" w:rsidR="008E6D14" w:rsidRPr="00B77C52" w:rsidRDefault="00880878" w:rsidP="00AC5C50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ind w:left="0" w:right="142" w:firstLine="567"/>
        <w:jc w:val="both"/>
        <w:rPr>
          <w:rFonts w:ascii="GHEA Grapalat" w:hAnsi="GHEA Grapalat" w:cs="Cambria Math"/>
          <w:i/>
          <w:sz w:val="24"/>
          <w:szCs w:val="24"/>
          <w:lang w:val="hy-AM"/>
        </w:rPr>
      </w:pPr>
      <w:r w:rsidRPr="00DE354A">
        <w:rPr>
          <w:rFonts w:ascii="GHEA Grapalat" w:hAnsi="GHEA Grapalat" w:cs="Cambria Math"/>
          <w:b/>
          <w:i/>
          <w:sz w:val="24"/>
          <w:szCs w:val="24"/>
          <w:lang w:val="hy-AM"/>
        </w:rPr>
        <w:t xml:space="preserve"> </w:t>
      </w:r>
      <w:r w:rsidR="00DE354A" w:rsidRPr="00DE354A">
        <w:rPr>
          <w:rFonts w:ascii="GHEA Grapalat" w:hAnsi="GHEA Grapalat" w:cs="Cambria Math"/>
          <w:b/>
          <w:i/>
          <w:sz w:val="24"/>
          <w:szCs w:val="24"/>
          <w:lang w:val="hy-AM"/>
        </w:rPr>
        <w:t>«Բարձր»</w:t>
      </w:r>
      <w:r w:rsidR="00606B49" w:rsidRPr="00606B49">
        <w:rPr>
          <w:rFonts w:ascii="GHEA Grapalat" w:hAnsi="GHEA Grapalat" w:cs="Cambria Math"/>
          <w:b/>
          <w:i/>
          <w:sz w:val="24"/>
          <w:szCs w:val="24"/>
          <w:lang w:val="hy-AM"/>
        </w:rPr>
        <w:t xml:space="preserve"> </w:t>
      </w:r>
      <w:r w:rsidR="00DE354A" w:rsidRPr="00DE354A">
        <w:rPr>
          <w:rFonts w:ascii="GHEA Grapalat" w:hAnsi="GHEA Grapalat" w:cs="Cambria Math"/>
          <w:b/>
          <w:i/>
          <w:sz w:val="24"/>
          <w:szCs w:val="24"/>
          <w:lang w:val="hy-AM"/>
        </w:rPr>
        <w:t xml:space="preserve">արդյունք՝ </w:t>
      </w:r>
      <w:r w:rsidR="00132F2E" w:rsidRPr="00DE354A">
        <w:rPr>
          <w:rFonts w:ascii="GHEA Grapalat" w:hAnsi="GHEA Grapalat" w:cs="Cambria Math"/>
          <w:i/>
          <w:sz w:val="24"/>
          <w:szCs w:val="24"/>
          <w:lang w:val="hy-AM"/>
        </w:rPr>
        <w:t>«Մշակույթի համալսարան» ՍՊԸ-ի հենակետային</w:t>
      </w:r>
      <w:r w:rsidR="008E6D14" w:rsidRPr="00DE354A">
        <w:rPr>
          <w:rFonts w:ascii="GHEA Grapalat" w:hAnsi="GHEA Grapalat" w:cs="Cambria Math"/>
          <w:b/>
          <w:i/>
          <w:sz w:val="24"/>
          <w:szCs w:val="24"/>
          <w:lang w:val="hy-AM"/>
        </w:rPr>
        <w:t xml:space="preserve"> </w:t>
      </w:r>
      <w:r w:rsidR="008E6D14" w:rsidRPr="00B77C52">
        <w:rPr>
          <w:rFonts w:ascii="GHEA Grapalat" w:hAnsi="GHEA Grapalat" w:cs="Cambria Math"/>
          <w:i/>
          <w:sz w:val="24"/>
          <w:szCs w:val="24"/>
          <w:lang w:val="hy-AM"/>
        </w:rPr>
        <w:t>քոլեջում,</w:t>
      </w:r>
    </w:p>
    <w:p w14:paraId="5009DEFD" w14:textId="2BA48646" w:rsidR="008145B9" w:rsidRPr="00BD6E41" w:rsidRDefault="008E6D14" w:rsidP="00AC5C50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E354A">
        <w:rPr>
          <w:rFonts w:ascii="GHEA Grapalat" w:hAnsi="GHEA Grapalat" w:cs="Cambria Math"/>
          <w:b/>
          <w:i/>
          <w:sz w:val="24"/>
          <w:szCs w:val="24"/>
          <w:lang w:val="hy-AM"/>
        </w:rPr>
        <w:t>«Միջին» արդյունք՝</w:t>
      </w:r>
      <w:r w:rsidR="00DE354A" w:rsidRPr="00DE354A">
        <w:rPr>
          <w:rFonts w:ascii="GHEA Grapalat" w:hAnsi="GHEA Grapalat" w:cs="Cambria Math"/>
          <w:b/>
          <w:i/>
          <w:sz w:val="24"/>
          <w:szCs w:val="24"/>
          <w:lang w:val="hy-AM"/>
        </w:rPr>
        <w:t xml:space="preserve"> </w:t>
      </w:r>
      <w:r w:rsidR="00132F2E" w:rsidRPr="00DE354A">
        <w:rPr>
          <w:rFonts w:ascii="GHEA Grapalat" w:hAnsi="GHEA Grapalat" w:cs="Cambria Math"/>
          <w:i/>
          <w:sz w:val="24"/>
          <w:szCs w:val="24"/>
          <w:lang w:val="hy-AM"/>
        </w:rPr>
        <w:t xml:space="preserve">Երևանի Ա. Բաբաջանյանի անվան պետական երաժշտամանկավարժական </w:t>
      </w:r>
      <w:r w:rsidRPr="00DE354A">
        <w:rPr>
          <w:rFonts w:ascii="GHEA Grapalat" w:hAnsi="GHEA Grapalat" w:cs="Cambria Math"/>
          <w:i/>
          <w:sz w:val="24"/>
          <w:szCs w:val="24"/>
          <w:lang w:val="hy-AM"/>
        </w:rPr>
        <w:t>քոլեջ</w:t>
      </w:r>
      <w:r w:rsidR="00132F2E" w:rsidRPr="00DE354A">
        <w:rPr>
          <w:rFonts w:ascii="GHEA Grapalat" w:hAnsi="GHEA Grapalat" w:cs="Cambria Math"/>
          <w:i/>
          <w:sz w:val="24"/>
          <w:szCs w:val="24"/>
          <w:lang w:val="hy-AM"/>
        </w:rPr>
        <w:t>ում</w:t>
      </w:r>
      <w:r w:rsidR="00BD6E41">
        <w:rPr>
          <w:rFonts w:ascii="GHEA Grapalat" w:hAnsi="GHEA Grapalat" w:cs="Cambria Math"/>
          <w:i/>
          <w:sz w:val="24"/>
          <w:szCs w:val="24"/>
          <w:lang w:val="hy-AM"/>
        </w:rPr>
        <w:t>։</w:t>
      </w:r>
    </w:p>
    <w:p w14:paraId="3146DA6B" w14:textId="6EF07A6B" w:rsidR="00BD6E41" w:rsidRPr="00AC5C50" w:rsidRDefault="00DC02AF" w:rsidP="00AC5C50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i/>
          <w:sz w:val="24"/>
          <w:szCs w:val="24"/>
          <w:u w:val="single"/>
        </w:rPr>
        <w:t>բ</w:t>
      </w:r>
      <w:r w:rsidR="00C27778">
        <w:rPr>
          <w:rFonts w:ascii="GHEA Grapalat" w:hAnsi="GHEA Grapalat"/>
          <w:b/>
          <w:i/>
          <w:sz w:val="24"/>
          <w:szCs w:val="24"/>
          <w:u w:val="single"/>
        </w:rPr>
        <w:t xml:space="preserve">) </w:t>
      </w:r>
      <w:r w:rsidR="00BD6E41" w:rsidRPr="00AC5C50">
        <w:rPr>
          <w:rFonts w:ascii="GHEA Grapalat" w:hAnsi="GHEA Grapalat"/>
          <w:b/>
          <w:i/>
          <w:sz w:val="24"/>
          <w:szCs w:val="24"/>
          <w:u w:val="single"/>
          <w:lang w:val="hy-AM"/>
        </w:rPr>
        <w:t>«Ատամնատեխնիկական գործ»՝</w:t>
      </w:r>
    </w:p>
    <w:p w14:paraId="75938327" w14:textId="77777777" w:rsidR="00071B56" w:rsidRDefault="009772A7" w:rsidP="00AC5C50">
      <w:pPr>
        <w:pStyle w:val="ListParagraph"/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04FC3">
        <w:rPr>
          <w:rFonts w:ascii="GHEA Grapalat" w:hAnsi="GHEA Grapalat"/>
          <w:b/>
          <w:i/>
          <w:sz w:val="24"/>
          <w:szCs w:val="24"/>
          <w:lang w:val="hy-AM"/>
        </w:rPr>
        <w:t xml:space="preserve">«Միջին» արդյունք՝ </w:t>
      </w:r>
      <w:r w:rsidRPr="00104FC3">
        <w:rPr>
          <w:rFonts w:ascii="GHEA Grapalat" w:hAnsi="GHEA Grapalat"/>
          <w:i/>
          <w:sz w:val="24"/>
          <w:szCs w:val="24"/>
          <w:lang w:val="hy-AM"/>
        </w:rPr>
        <w:t>Վանաձորի պետական բժշկական</w:t>
      </w:r>
      <w:r w:rsidR="00104FC3" w:rsidRPr="00104FC3">
        <w:rPr>
          <w:rFonts w:ascii="GHEA Grapalat" w:hAnsi="GHEA Grapalat"/>
          <w:i/>
          <w:sz w:val="24"/>
          <w:szCs w:val="24"/>
          <w:lang w:val="hy-AM"/>
        </w:rPr>
        <w:t xml:space="preserve"> քոլեջում</w:t>
      </w:r>
      <w:r w:rsidR="00104FC3">
        <w:rPr>
          <w:rFonts w:ascii="GHEA Grapalat" w:hAnsi="GHEA Grapalat"/>
          <w:b/>
          <w:i/>
          <w:sz w:val="24"/>
          <w:szCs w:val="24"/>
          <w:lang w:val="hy-AM"/>
        </w:rPr>
        <w:t>,</w:t>
      </w:r>
    </w:p>
    <w:p w14:paraId="5C77E96A" w14:textId="77777777" w:rsidR="00071B56" w:rsidRPr="00071B56" w:rsidRDefault="00104FC3" w:rsidP="00AC5C50">
      <w:pPr>
        <w:pStyle w:val="ListParagraph"/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071B56">
        <w:rPr>
          <w:rFonts w:ascii="GHEA Grapalat" w:hAnsi="GHEA Grapalat"/>
          <w:b/>
          <w:i/>
          <w:sz w:val="24"/>
          <w:szCs w:val="24"/>
          <w:lang w:val="hy-AM"/>
        </w:rPr>
        <w:t>«Ցածր» արդյունք՝</w:t>
      </w:r>
      <w:r w:rsidR="00B77C52" w:rsidRPr="00071B56">
        <w:rPr>
          <w:rFonts w:ascii="GHEA Grapalat" w:hAnsi="GHEA Grapalat"/>
          <w:b/>
          <w:i/>
          <w:sz w:val="24"/>
          <w:szCs w:val="24"/>
          <w:lang w:val="hy-AM"/>
        </w:rPr>
        <w:t xml:space="preserve"> «</w:t>
      </w:r>
      <w:r w:rsidR="00B77C52" w:rsidRPr="00071B56">
        <w:rPr>
          <w:rFonts w:ascii="GHEA Grapalat" w:hAnsi="GHEA Grapalat"/>
          <w:i/>
          <w:sz w:val="24"/>
          <w:szCs w:val="24"/>
          <w:lang w:val="hy-AM"/>
        </w:rPr>
        <w:t>Էրեբունի բժշկական ակադեմիա» հիմնադրամի քոլեջում</w:t>
      </w:r>
      <w:r w:rsidR="0074770F" w:rsidRPr="00071B56">
        <w:rPr>
          <w:rFonts w:ascii="GHEA Grapalat" w:hAnsi="GHEA Grapalat"/>
          <w:i/>
          <w:sz w:val="24"/>
          <w:szCs w:val="24"/>
          <w:lang w:val="hy-AM"/>
        </w:rPr>
        <w:t>։</w:t>
      </w:r>
    </w:p>
    <w:p w14:paraId="5238964F" w14:textId="6A952A88" w:rsidR="0074770F" w:rsidRPr="00AC5C50" w:rsidRDefault="00DC02AF" w:rsidP="00AC5C50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i/>
          <w:sz w:val="24"/>
          <w:szCs w:val="24"/>
          <w:u w:val="single"/>
        </w:rPr>
        <w:t>գ</w:t>
      </w:r>
      <w:r w:rsidR="00C27778">
        <w:rPr>
          <w:rFonts w:ascii="GHEA Grapalat" w:hAnsi="GHEA Grapalat"/>
          <w:b/>
          <w:i/>
          <w:sz w:val="24"/>
          <w:szCs w:val="24"/>
          <w:u w:val="single"/>
        </w:rPr>
        <w:t xml:space="preserve">) </w:t>
      </w:r>
      <w:r w:rsidR="0074770F" w:rsidRPr="00AC5C50">
        <w:rPr>
          <w:rFonts w:ascii="GHEA Grapalat" w:hAnsi="GHEA Grapalat"/>
          <w:b/>
          <w:i/>
          <w:sz w:val="24"/>
          <w:szCs w:val="24"/>
          <w:u w:val="single"/>
          <w:lang w:val="hy-AM"/>
        </w:rPr>
        <w:t>«Խոհարարական գործ»</w:t>
      </w:r>
      <w:r w:rsidR="00071B56" w:rsidRPr="00AC5C50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՝</w:t>
      </w:r>
    </w:p>
    <w:p w14:paraId="3923F36B" w14:textId="27F273E4" w:rsidR="00071B56" w:rsidRPr="00422496" w:rsidRDefault="002A2EBC" w:rsidP="00AC5C50">
      <w:pPr>
        <w:pStyle w:val="ListParagraph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422496">
        <w:rPr>
          <w:rFonts w:ascii="GHEA Grapalat" w:hAnsi="GHEA Grapalat"/>
          <w:b/>
          <w:i/>
          <w:sz w:val="24"/>
          <w:szCs w:val="24"/>
          <w:lang w:val="hy-AM"/>
        </w:rPr>
        <w:t>«Ցածր» արդյունք</w:t>
      </w:r>
      <w:r w:rsidRPr="00422496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071B56" w:rsidRPr="00422496">
        <w:rPr>
          <w:rFonts w:ascii="GHEA Grapalat" w:hAnsi="GHEA Grapalat"/>
          <w:i/>
          <w:sz w:val="24"/>
          <w:szCs w:val="24"/>
          <w:lang w:val="hy-AM"/>
        </w:rPr>
        <w:t>Աբովյանի կրթահամալիր</w:t>
      </w:r>
      <w:r w:rsidR="00097AAB" w:rsidRPr="00422496">
        <w:rPr>
          <w:rFonts w:ascii="GHEA Grapalat" w:hAnsi="GHEA Grapalat"/>
          <w:i/>
          <w:sz w:val="24"/>
          <w:szCs w:val="24"/>
          <w:lang w:val="hy-AM"/>
        </w:rPr>
        <w:t>ում</w:t>
      </w:r>
      <w:r w:rsidR="00C1575A" w:rsidRPr="0042249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A961B0" w:rsidRPr="00A961B0">
        <w:rPr>
          <w:rFonts w:ascii="GHEA Grapalat" w:hAnsi="GHEA Grapalat"/>
          <w:sz w:val="24"/>
          <w:szCs w:val="24"/>
          <w:lang w:val="hy-AM"/>
        </w:rPr>
        <w:t xml:space="preserve">(տե՛ս </w:t>
      </w:r>
      <w:r w:rsidR="00A961B0">
        <w:rPr>
          <w:rFonts w:ascii="GHEA Grapalat" w:hAnsi="GHEA Grapalat"/>
          <w:sz w:val="24"/>
          <w:szCs w:val="24"/>
          <w:lang w:val="hy-AM"/>
        </w:rPr>
        <w:t>գ</w:t>
      </w:r>
      <w:r w:rsidR="00C1575A" w:rsidRPr="00A961B0">
        <w:rPr>
          <w:rFonts w:ascii="GHEA Grapalat" w:hAnsi="GHEA Grapalat"/>
          <w:sz w:val="24"/>
          <w:szCs w:val="24"/>
          <w:lang w:val="hy-AM"/>
        </w:rPr>
        <w:t>ծապատկեր</w:t>
      </w:r>
      <w:r w:rsidR="00513ADB" w:rsidRPr="00A961B0">
        <w:rPr>
          <w:rFonts w:ascii="GHEA Grapalat" w:hAnsi="GHEA Grapalat"/>
          <w:sz w:val="24"/>
          <w:szCs w:val="24"/>
          <w:lang w:val="hy-AM"/>
        </w:rPr>
        <w:t xml:space="preserve"> 2</w:t>
      </w:r>
      <w:r w:rsidR="00C1575A" w:rsidRPr="00A961B0">
        <w:rPr>
          <w:rFonts w:cs="Calibri"/>
          <w:sz w:val="24"/>
          <w:szCs w:val="24"/>
          <w:lang w:val="hy-AM"/>
        </w:rPr>
        <w:t>)</w:t>
      </w:r>
      <w:r w:rsidR="00097AAB" w:rsidRPr="00A961B0">
        <w:rPr>
          <w:rFonts w:ascii="GHEA Grapalat" w:hAnsi="GHEA Grapalat"/>
          <w:sz w:val="24"/>
          <w:szCs w:val="24"/>
          <w:lang w:val="hy-AM"/>
        </w:rPr>
        <w:t>։</w:t>
      </w:r>
      <w:r w:rsidR="00071B56" w:rsidRPr="00422496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14:paraId="61BFEF50" w14:textId="77777777" w:rsidR="00BD6E41" w:rsidRPr="00B77C52" w:rsidRDefault="00BD6E41" w:rsidP="00AC5C50">
      <w:pPr>
        <w:pStyle w:val="ListParagraph"/>
        <w:spacing w:after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</w:p>
    <w:p w14:paraId="76E28DBA" w14:textId="77777777" w:rsidR="00BD6E41" w:rsidRPr="00DE354A" w:rsidRDefault="00BD6E41" w:rsidP="00BD6E41">
      <w:pPr>
        <w:pStyle w:val="ListParagraph"/>
        <w:spacing w:after="0" w:line="360" w:lineRule="auto"/>
        <w:ind w:left="360"/>
        <w:rPr>
          <w:rFonts w:ascii="GHEA Grapalat" w:hAnsi="GHEA Grapalat"/>
          <w:sz w:val="24"/>
          <w:szCs w:val="24"/>
          <w:lang w:val="hy-AM"/>
        </w:rPr>
      </w:pPr>
    </w:p>
    <w:p w14:paraId="66FDFACD" w14:textId="77777777" w:rsidR="008E6D14" w:rsidRPr="001E7DD2" w:rsidRDefault="008E6D14" w:rsidP="001E7DD2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6A57CECE" w14:textId="36F48C6F" w:rsidR="000E7B35" w:rsidRPr="000E3A71" w:rsidRDefault="000E7B35" w:rsidP="006E7CFE">
      <w:pPr>
        <w:ind w:left="-284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5A5A980" w14:textId="77777777" w:rsidR="000E7B35" w:rsidRPr="001D7838" w:rsidRDefault="000E7B35" w:rsidP="006E7CFE">
      <w:pPr>
        <w:ind w:left="-284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23044325" w14:textId="651083CE" w:rsidR="006B7608" w:rsidRPr="006B7608" w:rsidRDefault="006B7608" w:rsidP="007821A9">
      <w:pPr>
        <w:spacing w:after="0" w:line="360" w:lineRule="auto"/>
        <w:ind w:right="142" w:firstLine="567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</w:p>
    <w:p w14:paraId="4C54464B" w14:textId="2C61EB33" w:rsidR="00C5570B" w:rsidRDefault="00C5570B" w:rsidP="00C5570B">
      <w:pPr>
        <w:pStyle w:val="ListParagraph"/>
        <w:spacing w:after="0" w:line="360" w:lineRule="auto"/>
        <w:ind w:left="502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</w:p>
    <w:p w14:paraId="4388DDAB" w14:textId="110E109F" w:rsidR="00C5570B" w:rsidRDefault="00C5570B" w:rsidP="00834BE8">
      <w:pPr>
        <w:pStyle w:val="ListParagraph"/>
        <w:spacing w:after="0" w:line="360" w:lineRule="auto"/>
        <w:ind w:left="0" w:firstLine="567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</w:p>
    <w:p w14:paraId="66F2F2B4" w14:textId="271F83D4" w:rsidR="00844F60" w:rsidRDefault="00844F60" w:rsidP="004C4F34">
      <w:pPr>
        <w:spacing w:after="0" w:line="360" w:lineRule="auto"/>
        <w:ind w:right="-1418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</w:p>
    <w:p w14:paraId="7F646638" w14:textId="1E462BDF" w:rsidR="00B00C35" w:rsidRPr="004C4F34" w:rsidRDefault="00EB2EAC" w:rsidP="00844F60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  <w:r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Գծապատկեր </w:t>
      </w:r>
      <w:r w:rsidR="003D601F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2</w:t>
      </w:r>
      <w:r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-ում ներկայացված</w:t>
      </w:r>
      <w:r w:rsidR="00DC02AF" w:rsidRPr="00AC5C50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՝</w:t>
      </w:r>
      <w:r w:rsidR="00F01942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  <w:r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թիրախավորված </w:t>
      </w:r>
      <w:r w:rsidR="00CB5072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երեք</w:t>
      </w:r>
      <w:r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մասնագիտություններ</w:t>
      </w:r>
      <w:r w:rsidR="00973514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ից</w:t>
      </w:r>
      <w:r w:rsidR="00FA78C5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,</w:t>
      </w:r>
      <w:r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  <w:r w:rsidR="00CB5072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երեք</w:t>
      </w:r>
      <w:r w:rsidR="003C4EDD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ուսումնական տարիներին</w:t>
      </w:r>
      <w:r w:rsidR="00FA78C5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,</w:t>
      </w:r>
      <w:r w:rsidR="003C4EDD" w:rsidRPr="004C4F34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690" w:rsidRPr="004C4F34">
        <w:rPr>
          <w:rFonts w:ascii="GHEA Grapalat" w:hAnsi="GHEA Grapalat"/>
          <w:sz w:val="24"/>
          <w:szCs w:val="24"/>
          <w:lang w:val="hy-AM"/>
        </w:rPr>
        <w:t>«</w:t>
      </w:r>
      <w:r w:rsidR="00C95690" w:rsidRPr="004C4F34">
        <w:rPr>
          <w:rFonts w:ascii="GHEA Grapalat" w:hAnsi="GHEA Grapalat" w:cs="Sylfaen"/>
          <w:sz w:val="24"/>
          <w:szCs w:val="24"/>
          <w:lang w:val="hy-AM"/>
        </w:rPr>
        <w:t>Ատամնատեխնիկական</w:t>
      </w:r>
      <w:r w:rsidR="00C95690" w:rsidRPr="004C4F34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690" w:rsidRPr="004C4F34">
        <w:rPr>
          <w:rFonts w:ascii="GHEA Grapalat" w:hAnsi="GHEA Grapalat" w:cs="Sylfaen"/>
          <w:sz w:val="24"/>
          <w:szCs w:val="24"/>
          <w:lang w:val="hy-AM"/>
        </w:rPr>
        <w:t>գործ</w:t>
      </w:r>
      <w:r w:rsidR="00C95690" w:rsidRPr="004C4F3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0A62D6" w:rsidRPr="004C4F34">
        <w:rPr>
          <w:rFonts w:ascii="GHEA Grapalat" w:hAnsi="GHEA Grapalat"/>
          <w:sz w:val="24"/>
          <w:szCs w:val="24"/>
          <w:lang w:val="hy-AM"/>
        </w:rPr>
        <w:t>մասնագիտությունն ընտրած</w:t>
      </w:r>
      <w:r w:rsidR="000A62D6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ուսանողների թիվն </w:t>
      </w:r>
      <w:r w:rsidR="00B00C35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աճել </w:t>
      </w:r>
      <w:r w:rsidR="000A62D6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է</w:t>
      </w:r>
      <w:r w:rsidR="00B00C35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,</w:t>
      </w:r>
      <w:r w:rsidR="00C51186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ապա նվազել,</w:t>
      </w:r>
      <w:r w:rsidR="00972154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իսկ </w:t>
      </w:r>
      <w:r w:rsidR="003C4EDD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  <w:r w:rsidR="008B7950" w:rsidRPr="004C4F34">
        <w:rPr>
          <w:rFonts w:ascii="GHEA Grapalat" w:hAnsi="GHEA Grapalat"/>
          <w:sz w:val="24"/>
          <w:szCs w:val="24"/>
          <w:lang w:val="hy-AM"/>
        </w:rPr>
        <w:t>«</w:t>
      </w:r>
      <w:r w:rsidR="008B7950" w:rsidRPr="004C4F34">
        <w:rPr>
          <w:rFonts w:ascii="GHEA Grapalat" w:hAnsi="GHEA Grapalat" w:cs="Sylfaen"/>
          <w:sz w:val="24"/>
          <w:szCs w:val="24"/>
          <w:lang w:val="hy-AM"/>
        </w:rPr>
        <w:t>Խոհարարական</w:t>
      </w:r>
      <w:r w:rsidR="008B7950" w:rsidRPr="004C4F34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950" w:rsidRPr="004C4F34">
        <w:rPr>
          <w:rFonts w:ascii="GHEA Grapalat" w:hAnsi="GHEA Grapalat" w:cs="Sylfaen"/>
          <w:sz w:val="24"/>
          <w:szCs w:val="24"/>
          <w:lang w:val="hy-AM"/>
        </w:rPr>
        <w:t>գործ</w:t>
      </w:r>
      <w:r w:rsidR="008B7950" w:rsidRPr="004C4F34">
        <w:rPr>
          <w:rFonts w:ascii="GHEA Grapalat" w:hAnsi="GHEA Grapalat"/>
          <w:sz w:val="24"/>
          <w:szCs w:val="24"/>
          <w:lang w:val="hy-AM"/>
        </w:rPr>
        <w:t xml:space="preserve">» մասնագիտությունն ընտրած ուսանողների թիվը </w:t>
      </w:r>
      <w:r w:rsidR="00071A5C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նվազել է</w:t>
      </w:r>
      <w:r w:rsidR="00B00C35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։ </w:t>
      </w:r>
      <w:r w:rsidR="0023070C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Համեմատաբար</w:t>
      </w:r>
      <w:r w:rsidR="00972154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  <w:r w:rsidR="00C4759F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աճել է</w:t>
      </w:r>
      <w:r w:rsidR="00FA78C5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  <w:r w:rsidR="00082442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«</w:t>
      </w:r>
      <w:r w:rsidR="0023070C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Մշակույթի համալսարան» ՍՊԸ-ի հենակետային</w:t>
      </w:r>
      <w:r w:rsidR="00D31E71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  <w:r w:rsidR="007114E7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և</w:t>
      </w:r>
      <w:r w:rsidR="00D31E71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  <w:r w:rsidR="007114E7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Երևանի Ա. Բաբաջանյանի անվան պետական երաժշտամանկավարժական</w:t>
      </w:r>
      <w:r w:rsidR="00404018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  <w:r w:rsidR="0023070C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քոլեջ</w:t>
      </w:r>
      <w:r w:rsidR="00404018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ներ</w:t>
      </w:r>
      <w:r w:rsidR="0023070C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ի «Գործիքային կատարողական արվեստ»</w:t>
      </w:r>
      <w:r w:rsidR="00A77A80" w:rsidRPr="004C4F3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154" w:rsidRPr="004C4F34">
        <w:rPr>
          <w:rFonts w:ascii="GHEA Grapalat" w:hAnsi="GHEA Grapalat"/>
          <w:sz w:val="24"/>
          <w:szCs w:val="24"/>
          <w:lang w:val="hy-AM"/>
        </w:rPr>
        <w:t>մասնագիտությունն ընտրած ուսանողների թիվը։</w:t>
      </w:r>
      <w:r w:rsidR="00B00C35" w:rsidRPr="004C4F3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</w:t>
      </w:r>
    </w:p>
    <w:p w14:paraId="2BC6F2E5" w14:textId="05B164A0" w:rsidR="001C06A2" w:rsidRPr="00153F91" w:rsidRDefault="001C06A2" w:rsidP="0097568B">
      <w:pPr>
        <w:spacing w:after="0" w:line="360" w:lineRule="auto"/>
        <w:jc w:val="both"/>
        <w:rPr>
          <w:rFonts w:ascii="GHEA Grapalat" w:hAnsi="GHEA Grapalat"/>
          <w:noProof/>
          <w:sz w:val="20"/>
          <w:szCs w:val="20"/>
          <w:lang w:val="hy-AM" w:eastAsia="ru-RU"/>
        </w:rPr>
      </w:pPr>
    </w:p>
    <w:p w14:paraId="016E044D" w14:textId="74D90563" w:rsidR="007E0B73" w:rsidRPr="00153F91" w:rsidRDefault="007E0B73" w:rsidP="0097568B">
      <w:pPr>
        <w:spacing w:after="0" w:line="360" w:lineRule="auto"/>
        <w:jc w:val="both"/>
        <w:rPr>
          <w:rFonts w:ascii="GHEA Grapalat" w:hAnsi="GHEA Grapalat"/>
          <w:noProof/>
          <w:sz w:val="20"/>
          <w:szCs w:val="20"/>
          <w:lang w:val="hy-AM" w:eastAsia="ru-RU"/>
        </w:rPr>
      </w:pPr>
    </w:p>
    <w:p w14:paraId="44B0A884" w14:textId="35E99DCF" w:rsidR="008F5207" w:rsidRDefault="008F5207" w:rsidP="0097568B">
      <w:pPr>
        <w:spacing w:after="0" w:line="360" w:lineRule="auto"/>
        <w:jc w:val="both"/>
        <w:rPr>
          <w:rFonts w:ascii="GHEA Grapalat" w:hAnsi="GHEA Grapalat"/>
          <w:noProof/>
          <w:sz w:val="20"/>
          <w:szCs w:val="20"/>
          <w:lang w:val="hy-AM" w:eastAsia="ru-RU"/>
        </w:rPr>
      </w:pPr>
    </w:p>
    <w:p w14:paraId="2C65CE6E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05EC2F5B" w14:textId="2A3B0D54" w:rsidR="008F5207" w:rsidRPr="008F5207" w:rsidRDefault="008119CD" w:rsidP="002574DF">
      <w:pPr>
        <w:ind w:right="-284" w:firstLine="567"/>
        <w:rPr>
          <w:rFonts w:ascii="GHEA Grapalat" w:hAnsi="GHEA Grapalat"/>
          <w:sz w:val="20"/>
          <w:szCs w:val="20"/>
          <w:lang w:val="hy-AM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67B065D" wp14:editId="332BE215">
            <wp:extent cx="6000750" cy="6705600"/>
            <wp:effectExtent l="57150" t="57150" r="38100" b="381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6F34DE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6101825B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277F05CE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7AA7F052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0C19100F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18836A36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644FAAF2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334EB365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0786598B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71FC72B6" w14:textId="77777777" w:rsidR="008F5207" w:rsidRPr="008F5207" w:rsidRDefault="008F5207" w:rsidP="008F5207">
      <w:pPr>
        <w:rPr>
          <w:rFonts w:ascii="GHEA Grapalat" w:hAnsi="GHEA Grapalat"/>
          <w:sz w:val="20"/>
          <w:szCs w:val="20"/>
          <w:lang w:val="hy-AM" w:eastAsia="ru-RU"/>
        </w:rPr>
      </w:pPr>
    </w:p>
    <w:p w14:paraId="5E57E99C" w14:textId="132EC767" w:rsidR="007E0B73" w:rsidRPr="008F5207" w:rsidRDefault="008F5207" w:rsidP="008F5207">
      <w:pPr>
        <w:tabs>
          <w:tab w:val="left" w:pos="7260"/>
        </w:tabs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tab/>
      </w:r>
    </w:p>
    <w:p w14:paraId="45D484C2" w14:textId="31035DAC" w:rsidR="007E0B73" w:rsidRDefault="007E0B73" w:rsidP="0097568B">
      <w:pPr>
        <w:spacing w:after="0" w:line="360" w:lineRule="auto"/>
        <w:jc w:val="both"/>
        <w:rPr>
          <w:rFonts w:ascii="GHEA Grapalat" w:hAnsi="GHEA Grapalat"/>
          <w:noProof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692D5D68" wp14:editId="38D29B95">
            <wp:extent cx="6638925" cy="7143750"/>
            <wp:effectExtent l="57150" t="57150" r="47625" b="3810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F5749" w14:textId="77777777" w:rsidR="005B1796" w:rsidRDefault="005B1796" w:rsidP="00844F60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</w:p>
    <w:p w14:paraId="1F99D5C2" w14:textId="57347F95" w:rsidR="00983A3D" w:rsidRPr="00983A3D" w:rsidRDefault="00983A3D" w:rsidP="00844F60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  <w:r w:rsidRPr="00983A3D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Հարկ է նշել, որ թիրախային մասնագիտություններից միայն «Գործիքային կատարողական արվեստ» մասնագիտությունն ընտրած Երևանի Ա. Բաբաջանյանի անվան պետական երաժշտամանկավարժական քոլեջի ուսանողների թիվն է  կազմում ուսանողների ընդհանուր թվի </w:t>
      </w:r>
      <w:r w:rsidRPr="002869AC">
        <w:rPr>
          <w:rFonts w:ascii="GHEA Grapalat" w:eastAsia="Times New Roman" w:hAnsi="GHEA Grapalat" w:cs="Sylfaen"/>
          <w:b/>
          <w:bCs/>
          <w:i/>
          <w:color w:val="000000"/>
          <w:sz w:val="24"/>
          <w:szCs w:val="24"/>
          <w:lang w:val="hy-AM" w:eastAsia="ru-RU"/>
        </w:rPr>
        <w:t>60%-ից</w:t>
      </w:r>
      <w:r w:rsidRPr="00983A3D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ավելին</w:t>
      </w:r>
      <w:r w:rsidR="005B1796" w:rsidRPr="00AC5C50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՝</w:t>
      </w:r>
      <w:r w:rsidRPr="00983A3D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երեք ուսումնական տարիների կտրվածքով, ինչը դրական արդյունք է, սակայն այլ է պատկերը նույն մասնագիտությունն ընտրած «Մշակույթի համալսարան» ՍՊԸ-ի հենակետային քոլեջում՝ այն կազմում է ուսանողների ընդհանուր թվի մինչև 14%-ը։</w:t>
      </w:r>
    </w:p>
    <w:p w14:paraId="695D4128" w14:textId="140F5EE8" w:rsidR="006B2661" w:rsidRPr="00983A3D" w:rsidRDefault="00983A3D" w:rsidP="004317F3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  <w:r w:rsidRPr="00983A3D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Վանաձորի պետական բժշկական քոլեջում «Ատամնատեխնիկական գործ» մասնագիտությունն ընտրած ուսանողների թիվը  կազմում է ուսանողների ընդհանուր թվի մինչև 24%-ը, «Էրեբունի բժշկական ակադեմիա» հիմնադրամի քոլեջում՝ մինչև 38%-ը, իսկ «Խոհարարական գործ» մասնագիտությունն ընտրած</w:t>
      </w:r>
      <w:r w:rsidR="005B1796" w:rsidRPr="00AC5C50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՝</w:t>
      </w:r>
      <w:r w:rsidRPr="00983A3D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 xml:space="preserve"> Աբովյանի կրթահամալիրի  ուսանողների թիվը կազմում է ընդհանուր թվի 48%-ը (</w:t>
      </w:r>
      <w:r w:rsidR="00774484" w:rsidRPr="00774484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տե՛ս գ</w:t>
      </w:r>
      <w:r w:rsidRPr="00983A3D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ծապատկեր 3,4)։</w:t>
      </w:r>
    </w:p>
    <w:p w14:paraId="0F2CEF9A" w14:textId="289E3A34" w:rsidR="006B2661" w:rsidRDefault="009C21D1" w:rsidP="0097568B">
      <w:pPr>
        <w:spacing w:after="0" w:line="360" w:lineRule="auto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  <w:r w:rsidRPr="00CD5996">
        <w:rPr>
          <w:rFonts w:ascii="GHEA Grapalat" w:hAnsi="GHEA Grapalat"/>
          <w:noProof/>
          <w:lang w:val="ru-RU" w:eastAsia="ru-RU"/>
        </w:rPr>
        <w:drawing>
          <wp:inline distT="0" distB="0" distL="0" distR="0" wp14:anchorId="592BAAAA" wp14:editId="08F655E5">
            <wp:extent cx="6172200" cy="4133850"/>
            <wp:effectExtent l="57150" t="57150" r="38100" b="3810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D5FC69" w14:textId="1F95EE07" w:rsidR="006B2661" w:rsidRDefault="006B2661" w:rsidP="0097568B">
      <w:pPr>
        <w:spacing w:after="0" w:line="360" w:lineRule="auto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</w:pPr>
    </w:p>
    <w:p w14:paraId="1917DB56" w14:textId="6EC0A979" w:rsidR="00E8592F" w:rsidRPr="009C21D1" w:rsidRDefault="00F41EA6" w:rsidP="009C21D1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C21D1">
        <w:rPr>
          <w:rFonts w:ascii="GHEA Grapalat" w:hAnsi="GHEA Grapalat"/>
          <w:sz w:val="24"/>
          <w:szCs w:val="24"/>
          <w:lang w:val="af-ZA"/>
        </w:rPr>
        <w:t xml:space="preserve">Միաժամանակ՝ </w:t>
      </w:r>
      <w:r w:rsidR="0030256A" w:rsidRPr="009C21D1">
        <w:rPr>
          <w:rFonts w:ascii="GHEA Grapalat" w:hAnsi="GHEA Grapalat"/>
          <w:sz w:val="24"/>
          <w:szCs w:val="24"/>
          <w:lang w:val="hy-AM"/>
        </w:rPr>
        <w:t xml:space="preserve">ըստ </w:t>
      </w:r>
      <w:r w:rsidRPr="009C21D1">
        <w:rPr>
          <w:rFonts w:ascii="GHEA Grapalat" w:hAnsi="GHEA Grapalat"/>
          <w:sz w:val="24"/>
          <w:szCs w:val="24"/>
          <w:lang w:val="af-ZA"/>
        </w:rPr>
        <w:t>մասնագիտությ</w:t>
      </w:r>
      <w:r w:rsidR="0030256A" w:rsidRPr="009C21D1">
        <w:rPr>
          <w:rFonts w:ascii="GHEA Grapalat" w:hAnsi="GHEA Grapalat"/>
          <w:sz w:val="24"/>
          <w:szCs w:val="24"/>
          <w:lang w:val="hy-AM"/>
        </w:rPr>
        <w:t>ունների</w:t>
      </w:r>
      <w:r w:rsidRPr="009C21D1">
        <w:rPr>
          <w:rFonts w:ascii="GHEA Grapalat" w:hAnsi="GHEA Grapalat"/>
          <w:sz w:val="24"/>
          <w:szCs w:val="24"/>
          <w:lang w:val="af-ZA"/>
        </w:rPr>
        <w:t xml:space="preserve"> </w:t>
      </w:r>
      <w:r w:rsidR="00230197" w:rsidRPr="009C21D1">
        <w:rPr>
          <w:rFonts w:ascii="GHEA Grapalat" w:hAnsi="GHEA Grapalat"/>
          <w:sz w:val="24"/>
          <w:szCs w:val="24"/>
          <w:lang w:val="hy-AM"/>
        </w:rPr>
        <w:t xml:space="preserve">ավարտական կուրսի </w:t>
      </w:r>
      <w:r w:rsidRPr="009C21D1">
        <w:rPr>
          <w:rFonts w:ascii="GHEA Grapalat" w:hAnsi="GHEA Grapalat"/>
          <w:sz w:val="24"/>
          <w:szCs w:val="24"/>
          <w:lang w:val="af-ZA"/>
        </w:rPr>
        <w:t>ուսանողների թիվ</w:t>
      </w:r>
      <w:r w:rsidR="00D047BE" w:rsidRPr="009C21D1">
        <w:rPr>
          <w:rFonts w:ascii="GHEA Grapalat" w:hAnsi="GHEA Grapalat"/>
          <w:sz w:val="24"/>
          <w:szCs w:val="24"/>
          <w:lang w:val="hy-AM"/>
        </w:rPr>
        <w:t>ն</w:t>
      </w:r>
      <w:r w:rsidR="003179A4" w:rsidRPr="009C21D1">
        <w:rPr>
          <w:rFonts w:ascii="GHEA Grapalat" w:hAnsi="GHEA Grapalat"/>
          <w:sz w:val="24"/>
          <w:szCs w:val="24"/>
          <w:lang w:val="hy-AM"/>
        </w:rPr>
        <w:t xml:space="preserve"> ուստարվա սկզբին</w:t>
      </w:r>
      <w:r w:rsidR="00D047BE" w:rsidRPr="009C21D1">
        <w:rPr>
          <w:rFonts w:ascii="GHEA Grapalat" w:hAnsi="GHEA Grapalat"/>
          <w:sz w:val="24"/>
          <w:szCs w:val="24"/>
          <w:lang w:val="hy-AM"/>
        </w:rPr>
        <w:t xml:space="preserve">, ուսանողների թիվն </w:t>
      </w:r>
      <w:r w:rsidRPr="009C21D1">
        <w:rPr>
          <w:rFonts w:ascii="GHEA Grapalat" w:hAnsi="GHEA Grapalat"/>
          <w:sz w:val="24"/>
          <w:szCs w:val="24"/>
          <w:lang w:val="af-ZA"/>
        </w:rPr>
        <w:t>(այդ թվում՝ Ազգային բանակ զորակոչվածները) ուստարվա ավարտին (պետական ամփոփիչ ստուգումից առաջ)</w:t>
      </w:r>
      <w:r w:rsidR="00230197" w:rsidRPr="009C21D1">
        <w:rPr>
          <w:rFonts w:ascii="GHEA Grapalat" w:hAnsi="GHEA Grapalat"/>
          <w:sz w:val="24"/>
          <w:szCs w:val="24"/>
          <w:lang w:val="hy-AM"/>
        </w:rPr>
        <w:t xml:space="preserve">, </w:t>
      </w:r>
      <w:r w:rsidR="00322A5F" w:rsidRPr="009C21D1">
        <w:rPr>
          <w:rFonts w:ascii="GHEA Grapalat" w:hAnsi="GHEA Grapalat"/>
          <w:sz w:val="24"/>
          <w:szCs w:val="24"/>
          <w:lang w:val="hy-AM"/>
        </w:rPr>
        <w:t>երեք ուստարիներին</w:t>
      </w:r>
      <w:r w:rsidR="00E01965" w:rsidRPr="009C21D1">
        <w:rPr>
          <w:rFonts w:ascii="GHEA Grapalat" w:hAnsi="GHEA Grapalat"/>
          <w:sz w:val="24"/>
          <w:szCs w:val="24"/>
          <w:lang w:val="hy-AM"/>
        </w:rPr>
        <w:t xml:space="preserve"> </w:t>
      </w:r>
      <w:r w:rsidR="009A17B5" w:rsidRPr="009A17B5">
        <w:rPr>
          <w:rFonts w:ascii="GHEA Grapalat" w:hAnsi="GHEA Grapalat"/>
          <w:sz w:val="24"/>
          <w:szCs w:val="24"/>
          <w:lang w:val="hy-AM"/>
        </w:rPr>
        <w:t>և</w:t>
      </w:r>
      <w:r w:rsidR="009A17B5">
        <w:rPr>
          <w:rFonts w:ascii="GHEA Grapalat" w:hAnsi="GHEA Grapalat"/>
          <w:sz w:val="24"/>
          <w:szCs w:val="24"/>
          <w:lang w:val="hy-AM"/>
        </w:rPr>
        <w:t>´</w:t>
      </w:r>
      <w:r w:rsidR="009A17B5" w:rsidRPr="009A17B5">
        <w:rPr>
          <w:rFonts w:ascii="GHEA Grapalat" w:hAnsi="GHEA Grapalat"/>
          <w:sz w:val="24"/>
          <w:szCs w:val="24"/>
          <w:lang w:val="hy-AM"/>
        </w:rPr>
        <w:t xml:space="preserve"> </w:t>
      </w:r>
      <w:r w:rsidR="00322A5F" w:rsidRPr="009C21D1">
        <w:rPr>
          <w:rFonts w:ascii="GHEA Grapalat" w:hAnsi="GHEA Grapalat"/>
          <w:sz w:val="24"/>
          <w:szCs w:val="24"/>
          <w:lang w:val="hy-AM"/>
        </w:rPr>
        <w:t>նվազել</w:t>
      </w:r>
      <w:r w:rsidR="009A17B5" w:rsidRPr="009A17B5">
        <w:rPr>
          <w:rFonts w:ascii="GHEA Grapalat" w:hAnsi="GHEA Grapalat"/>
          <w:sz w:val="24"/>
          <w:szCs w:val="24"/>
          <w:lang w:val="hy-AM"/>
        </w:rPr>
        <w:t>, և</w:t>
      </w:r>
      <w:r w:rsidR="009A17B5">
        <w:rPr>
          <w:rFonts w:ascii="GHEA Grapalat" w:hAnsi="GHEA Grapalat"/>
          <w:sz w:val="24"/>
          <w:szCs w:val="24"/>
          <w:lang w:val="hy-AM"/>
        </w:rPr>
        <w:t>´</w:t>
      </w:r>
      <w:r w:rsidR="009A17B5" w:rsidRPr="009A17B5">
        <w:rPr>
          <w:rFonts w:ascii="GHEA Grapalat" w:hAnsi="GHEA Grapalat"/>
          <w:sz w:val="24"/>
          <w:szCs w:val="24"/>
          <w:lang w:val="hy-AM"/>
        </w:rPr>
        <w:t xml:space="preserve"> աճել</w:t>
      </w:r>
      <w:r w:rsidR="00322A5F" w:rsidRPr="009C21D1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9C21D1">
        <w:rPr>
          <w:rFonts w:ascii="GHEA Grapalat" w:hAnsi="GHEA Grapalat"/>
          <w:sz w:val="24"/>
          <w:szCs w:val="24"/>
          <w:lang w:val="af-ZA"/>
        </w:rPr>
        <w:t>(</w:t>
      </w:r>
      <w:r w:rsidRPr="009C21D1">
        <w:rPr>
          <w:rFonts w:ascii="GHEA Grapalat" w:hAnsi="GHEA Grapalat"/>
          <w:sz w:val="24"/>
          <w:szCs w:val="24"/>
          <w:lang w:val="hy-AM"/>
        </w:rPr>
        <w:t>տե՛ս</w:t>
      </w:r>
      <w:r w:rsidRPr="009C21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21D1">
        <w:rPr>
          <w:rFonts w:ascii="GHEA Grapalat" w:hAnsi="GHEA Grapalat"/>
          <w:sz w:val="24"/>
          <w:szCs w:val="24"/>
          <w:lang w:val="hy-AM"/>
        </w:rPr>
        <w:t>աղյուսակ</w:t>
      </w:r>
      <w:r w:rsidRPr="009C21D1">
        <w:rPr>
          <w:rFonts w:ascii="GHEA Grapalat" w:hAnsi="GHEA Grapalat"/>
          <w:sz w:val="24"/>
          <w:szCs w:val="24"/>
          <w:lang w:val="af-ZA"/>
        </w:rPr>
        <w:t xml:space="preserve"> 1).                      </w:t>
      </w:r>
    </w:p>
    <w:p w14:paraId="2F5F00C8" w14:textId="77777777" w:rsidR="005B1796" w:rsidRDefault="005B1796" w:rsidP="00730367">
      <w:pPr>
        <w:ind w:firstLine="567"/>
        <w:jc w:val="right"/>
        <w:rPr>
          <w:rFonts w:ascii="GHEA Grapalat" w:hAnsi="GHEA Grapalat"/>
          <w:szCs w:val="24"/>
          <w:lang w:val="af-ZA"/>
        </w:rPr>
      </w:pPr>
    </w:p>
    <w:p w14:paraId="290108DB" w14:textId="77777777" w:rsidR="005B1796" w:rsidRDefault="005B1796" w:rsidP="00730367">
      <w:pPr>
        <w:ind w:firstLine="567"/>
        <w:jc w:val="right"/>
        <w:rPr>
          <w:rFonts w:ascii="GHEA Grapalat" w:hAnsi="GHEA Grapalat"/>
          <w:szCs w:val="24"/>
          <w:lang w:val="af-ZA"/>
        </w:rPr>
      </w:pPr>
    </w:p>
    <w:p w14:paraId="43B20405" w14:textId="1B54C715" w:rsidR="00F631A5" w:rsidRPr="004912D5" w:rsidRDefault="00F41EA6" w:rsidP="00730367">
      <w:pPr>
        <w:ind w:firstLine="567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Cs w:val="24"/>
          <w:lang w:val="af-ZA"/>
        </w:rPr>
        <w:t xml:space="preserve">  </w:t>
      </w:r>
      <w:r w:rsidR="0030256A">
        <w:rPr>
          <w:rFonts w:ascii="GHEA Grapalat" w:hAnsi="GHEA Grapalat"/>
          <w:szCs w:val="24"/>
          <w:lang w:val="hy-AM"/>
        </w:rPr>
        <w:t xml:space="preserve">                                                                                                                                    </w:t>
      </w:r>
      <w:r w:rsidR="00C81B95" w:rsidRPr="004912D5">
        <w:rPr>
          <w:rFonts w:ascii="GHEA Grapalat" w:hAnsi="GHEA Grapalat"/>
          <w:b/>
          <w:sz w:val="24"/>
          <w:szCs w:val="24"/>
          <w:lang w:val="hy-AM"/>
        </w:rPr>
        <w:t>Աղյուսակ 1</w:t>
      </w:r>
    </w:p>
    <w:tbl>
      <w:tblPr>
        <w:tblW w:w="105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1276"/>
        <w:gridCol w:w="1984"/>
        <w:gridCol w:w="1418"/>
        <w:gridCol w:w="1276"/>
        <w:gridCol w:w="14"/>
      </w:tblGrid>
      <w:tr w:rsidR="00DF16B1" w:rsidRPr="00E80074" w14:paraId="3B060F7E" w14:textId="77777777" w:rsidTr="00AC5C50">
        <w:trPr>
          <w:trHeight w:val="553"/>
        </w:trPr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15E5596" w14:textId="33101346" w:rsidR="00DF16B1" w:rsidRPr="00235547" w:rsidRDefault="00DF16B1" w:rsidP="0078465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  <w:lang w:val="af-ZA" w:eastAsia="ru-RU"/>
              </w:rPr>
            </w:pPr>
            <w:r w:rsidRPr="00071A5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Pr="003349EA">
              <w:rPr>
                <w:rFonts w:ascii="GHEA Grapalat" w:hAnsi="GHEA Grapalat"/>
                <w:b/>
                <w:sz w:val="20"/>
                <w:szCs w:val="20"/>
                <w:lang w:val="af-ZA"/>
              </w:rPr>
              <w:t>ՎՅԱԼ ՄԱՍՆԱԳԻՏՈՒԹՅԱՆ  ՈՒՍԱՆՈՂՆԵՐԻ ԵՎ ԱՎԱՐՏԱԿԱՆ ԿՈՒՐՍԻ ՈՒՍԱՆՈՂՆԵՐԻ ԹԻՎ</w:t>
            </w:r>
            <w:r w:rsidRPr="003349E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</w:t>
            </w:r>
            <w:r w:rsidRPr="003349E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ՈՒՍՏԱՐՎԱ ՍԿԶԲԻՆ ԵՎ ԱՎԱՐՏԻՆ</w:t>
            </w:r>
          </w:p>
        </w:tc>
      </w:tr>
      <w:tr w:rsidR="008A4CEC" w:rsidRPr="00E80074" w14:paraId="5A9995B6" w14:textId="77777777" w:rsidTr="00AC5C50">
        <w:trPr>
          <w:gridAfter w:val="1"/>
          <w:wAfter w:w="14" w:type="dxa"/>
          <w:trHeight w:val="24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DBBE457" w14:textId="56ADD1F0" w:rsidR="00DF16B1" w:rsidRPr="003349EA" w:rsidRDefault="00DF16B1" w:rsidP="0078465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Ուսումնական տարին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3C33BCEA" w14:textId="20018AD2" w:rsidR="00DF16B1" w:rsidRPr="003349EA" w:rsidRDefault="00DF16B1" w:rsidP="003349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Հաստատության անվանում</w:t>
            </w:r>
            <w:r w:rsidR="003349EA" w:rsidRPr="003349EA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7E338A6" w14:textId="2449EEB6" w:rsidR="00DF16B1" w:rsidRPr="00E96862" w:rsidRDefault="006D6D2C" w:rsidP="0078465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ՈՒ</w:t>
            </w:r>
            <w:r w:rsidR="00DF16B1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սանողների թիվն ուստարվա սկզբին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300F166" w14:textId="360539D0" w:rsidR="00DF16B1" w:rsidRPr="00E96862" w:rsidRDefault="00DF16B1" w:rsidP="0078465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Ուսանողների թիվը (այդ թվում՝ Ազգային բանակ զորակոչվածները) ուստարվա ավարտին (պետական ամփոփիչ ստուգումից առաջ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639BFA0" w14:textId="037BE10E" w:rsidR="00DF16B1" w:rsidRPr="003349EA" w:rsidRDefault="00DF16B1" w:rsidP="009C21D1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</w:pPr>
            <w:r w:rsidRPr="003349EA"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  <w:t>Ավարտա</w:t>
            </w:r>
            <w:r w:rsidR="005B1796"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  <w:t>-</w:t>
            </w:r>
            <w:r w:rsidRPr="003349EA"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  <w:t>կան կուրսի ուսանող</w:t>
            </w:r>
            <w:r w:rsidR="005B1796"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  <w:t>-</w:t>
            </w:r>
            <w:r w:rsidRPr="003349EA"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  <w:t>ների թիվը ուստարվա սկզբին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0795AB4" w14:textId="5F275885" w:rsidR="00DF16B1" w:rsidRPr="003349EA" w:rsidRDefault="00DF16B1" w:rsidP="0078465D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  <w:t>Ուսանողների թիվն ուստարվա  ավարտին (պետա</w:t>
            </w:r>
            <w:r w:rsidR="005B1796"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  <w:t>-</w:t>
            </w: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af-ZA" w:eastAsia="ru-RU"/>
              </w:rPr>
              <w:t>կան ամփոփիչ ստուգումից առաջ)</w:t>
            </w:r>
          </w:p>
        </w:tc>
      </w:tr>
      <w:tr w:rsidR="008A4CEC" w:rsidRPr="0078465D" w14:paraId="517BAA36" w14:textId="77777777" w:rsidTr="00AC5C50">
        <w:trPr>
          <w:gridAfter w:val="1"/>
          <w:wAfter w:w="14" w:type="dxa"/>
          <w:trHeight w:val="5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28D30DC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2018-2019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D984AD4" w14:textId="77777777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«Էրեբունի բժշկական ակադեմիա» հիմնադրամ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67B77DD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09B232C1" w14:textId="08106DA4" w:rsidR="00DF16B1" w:rsidRPr="00235547" w:rsidRDefault="00523904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451C4F2" w14:textId="13A49AE5" w:rsidR="00DF16B1" w:rsidRPr="00235547" w:rsidRDefault="00523904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FFD3F8C" w14:textId="15A16583" w:rsidR="00DF16B1" w:rsidRPr="00235547" w:rsidRDefault="00E90CEB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0</w:t>
            </w:r>
          </w:p>
        </w:tc>
      </w:tr>
      <w:tr w:rsidR="008A4CEC" w:rsidRPr="0078465D" w14:paraId="7440E5EE" w14:textId="77777777" w:rsidTr="00AC5C50">
        <w:trPr>
          <w:gridAfter w:val="1"/>
          <w:wAfter w:w="14" w:type="dxa"/>
          <w:trHeight w:val="54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03DB6FB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AA17B19" w14:textId="77777777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«Մշակույթի համալսարան» ՍՊԸ-ի հենակետային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FFC459A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5C06DE6A" w14:textId="320A793F" w:rsidR="00DF16B1" w:rsidRPr="00235547" w:rsidRDefault="00C02BB5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E8F6E90" w14:textId="0C031D2F" w:rsidR="00DF16B1" w:rsidRPr="00235547" w:rsidRDefault="00D97F90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F914CED" w14:textId="47466D9A" w:rsidR="00DF16B1" w:rsidRPr="00235547" w:rsidRDefault="002F59D6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</w:t>
            </w:r>
          </w:p>
        </w:tc>
      </w:tr>
      <w:tr w:rsidR="008A4CEC" w:rsidRPr="0078465D" w14:paraId="5E137DE6" w14:textId="77777777" w:rsidTr="00AC5C50">
        <w:trPr>
          <w:gridAfter w:val="1"/>
          <w:wAfter w:w="14" w:type="dxa"/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8C1C063" w14:textId="3C96218C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2019-2020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BFE8994" w14:textId="77777777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Վանաձորի պետական բժշկական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EF0D719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687895DF" w14:textId="17D74FF7" w:rsidR="00DF16B1" w:rsidRPr="00235547" w:rsidRDefault="00B7418D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51A8A43" w14:textId="71E0609B" w:rsidR="00DF16B1" w:rsidRPr="00235547" w:rsidRDefault="00B7418D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6372F05" w14:textId="01124496" w:rsidR="00DF16B1" w:rsidRPr="00235547" w:rsidRDefault="00B7418D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19</w:t>
            </w:r>
          </w:p>
        </w:tc>
      </w:tr>
      <w:tr w:rsidR="008A4CEC" w:rsidRPr="0078465D" w14:paraId="699FAF3E" w14:textId="77777777" w:rsidTr="00AC5C50">
        <w:trPr>
          <w:gridAfter w:val="1"/>
          <w:wAfter w:w="14" w:type="dxa"/>
          <w:trHeight w:val="53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CD1CB67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7750903" w14:textId="77777777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«Էրեբունի բժշկական ակադեմիա» հիմնադրամ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FE75C5B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59CEE599" w14:textId="473A7582" w:rsidR="00DF16B1" w:rsidRPr="00235547" w:rsidRDefault="00523904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14B16EA" w14:textId="662D7288" w:rsidR="00DF16B1" w:rsidRPr="00235547" w:rsidRDefault="00523904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8BB0445" w14:textId="76D4FB06" w:rsidR="00DF16B1" w:rsidRPr="00235547" w:rsidRDefault="00E90CEB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0</w:t>
            </w:r>
          </w:p>
        </w:tc>
      </w:tr>
      <w:tr w:rsidR="008A4CEC" w:rsidRPr="0078465D" w14:paraId="5A5F83D3" w14:textId="77777777" w:rsidTr="00AC5C50">
        <w:trPr>
          <w:gridAfter w:val="1"/>
          <w:wAfter w:w="14" w:type="dxa"/>
          <w:trHeight w:val="4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E12D81C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3F963F2" w14:textId="77777777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«Մշակույթի համալսարան» ՍՊԸ-ի հենակետային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17BF01D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7AB76106" w14:textId="3692B167" w:rsidR="00DF16B1" w:rsidRPr="00235547" w:rsidRDefault="00D97F90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81210DF" w14:textId="7EF3BB5B" w:rsidR="00DF16B1" w:rsidRPr="00235547" w:rsidRDefault="002F59D6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81E3838" w14:textId="4379B6D3" w:rsidR="00DF16B1" w:rsidRPr="00235547" w:rsidRDefault="002F59D6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</w:t>
            </w:r>
          </w:p>
        </w:tc>
      </w:tr>
      <w:tr w:rsidR="008A4CEC" w:rsidRPr="0078465D" w14:paraId="0B9F821B" w14:textId="77777777" w:rsidTr="00AC5C50">
        <w:trPr>
          <w:gridAfter w:val="1"/>
          <w:wAfter w:w="14" w:type="dxa"/>
          <w:trHeight w:val="20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D511A6F" w14:textId="77777777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B6FD390" w14:textId="38237202" w:rsidR="00DF16B1" w:rsidRPr="00235547" w:rsidRDefault="00A611BA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A611BA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Երևանի </w:t>
            </w:r>
            <w:r w:rsidR="00DF16B1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Ա</w:t>
            </w:r>
            <w:r w:rsidR="00DF16B1" w:rsidRPr="00235547">
              <w:rPr>
                <w:rFonts w:ascii="Cambria Math" w:eastAsia="Times New Roman" w:hAnsi="Cambria Math" w:cs="Cambria Math"/>
                <w:b/>
                <w:sz w:val="20"/>
                <w:szCs w:val="20"/>
                <w:lang w:val="ru-RU" w:eastAsia="ru-RU"/>
              </w:rPr>
              <w:t>․</w:t>
            </w:r>
            <w:r w:rsidR="00DF16B1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</w:t>
            </w:r>
            <w:r w:rsidR="00DF16B1" w:rsidRPr="00235547">
              <w:rPr>
                <w:rFonts w:ascii="GHEA Grapalat" w:eastAsia="Times New Roman" w:hAnsi="GHEA Grapalat" w:cs="GHEA Grapalat"/>
                <w:b/>
                <w:sz w:val="20"/>
                <w:szCs w:val="20"/>
                <w:lang w:val="ru-RU" w:eastAsia="ru-RU"/>
              </w:rPr>
              <w:t>Բաբաջանյան</w:t>
            </w:r>
            <w:r w:rsidR="00794FCC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 w:eastAsia="ru-RU"/>
              </w:rPr>
              <w:t>ի</w:t>
            </w:r>
            <w:r w:rsidR="00DF16B1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</w:t>
            </w:r>
            <w:r w:rsidR="00DF16B1" w:rsidRPr="00235547">
              <w:rPr>
                <w:rFonts w:ascii="GHEA Grapalat" w:eastAsia="Times New Roman" w:hAnsi="GHEA Grapalat" w:cs="GHEA Grapalat"/>
                <w:b/>
                <w:sz w:val="20"/>
                <w:szCs w:val="20"/>
                <w:lang w:val="ru-RU" w:eastAsia="ru-RU"/>
              </w:rPr>
              <w:t>անվան</w:t>
            </w:r>
            <w:r w:rsidR="00DF16B1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</w:t>
            </w:r>
            <w:r w:rsidR="00DF16B1" w:rsidRPr="00235547">
              <w:rPr>
                <w:rFonts w:ascii="GHEA Grapalat" w:eastAsia="Times New Roman" w:hAnsi="GHEA Grapalat" w:cs="GHEA Grapalat"/>
                <w:b/>
                <w:sz w:val="20"/>
                <w:szCs w:val="20"/>
                <w:lang w:val="ru-RU" w:eastAsia="ru-RU"/>
              </w:rPr>
              <w:t>պետական</w:t>
            </w:r>
            <w:r w:rsidR="00DF16B1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երաժշտա</w:t>
            </w:r>
            <w:r w:rsidR="005B1796" w:rsidRPr="00AC5C50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-</w:t>
            </w:r>
            <w:r w:rsidR="00DF16B1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մանկավարժական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C1420D8" w14:textId="67CCDE83" w:rsidR="00DF16B1" w:rsidRPr="00235547" w:rsidRDefault="009C21D1" w:rsidP="009C21D1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E27AD9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     </w:t>
            </w:r>
            <w:r w:rsidR="00DF16B1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4B3CB6AA" w14:textId="2F5527C6" w:rsidR="00DF16B1" w:rsidRPr="00235547" w:rsidRDefault="00173DE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3387A70" w14:textId="39B0AB41" w:rsidR="00DF16B1" w:rsidRPr="00235547" w:rsidRDefault="00173DE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8BDFCFE" w14:textId="7920B9FD" w:rsidR="00DF16B1" w:rsidRPr="00235547" w:rsidRDefault="00173DE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35</w:t>
            </w:r>
          </w:p>
        </w:tc>
      </w:tr>
      <w:tr w:rsidR="008A4CEC" w:rsidRPr="0078465D" w14:paraId="1962B361" w14:textId="77777777" w:rsidTr="00AC5C50">
        <w:trPr>
          <w:gridAfter w:val="1"/>
          <w:wAfter w:w="14" w:type="dxa"/>
          <w:trHeight w:val="41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14EF385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CE0E126" w14:textId="14DBE1E0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Աբովյանի կրթահամալիր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A2A529C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74B00DE0" w14:textId="1E8D918D" w:rsidR="00DF16B1" w:rsidRPr="00235547" w:rsidRDefault="00B93DE2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1113719" w14:textId="0AA2C887" w:rsidR="00DF16B1" w:rsidRPr="00FE7DCF" w:rsidRDefault="00B93DE2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FE7DCF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C7B8323" w14:textId="328A7F9C" w:rsidR="00DF16B1" w:rsidRPr="00235547" w:rsidRDefault="00B93DE2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26</w:t>
            </w:r>
          </w:p>
        </w:tc>
      </w:tr>
      <w:tr w:rsidR="008A4CEC" w:rsidRPr="0078465D" w14:paraId="38E1ACEA" w14:textId="77777777" w:rsidTr="00AC5C50">
        <w:trPr>
          <w:gridAfter w:val="1"/>
          <w:wAfter w:w="14" w:type="dxa"/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A8845A9" w14:textId="77777777" w:rsidR="00DF16B1" w:rsidRPr="00235547" w:rsidRDefault="00DF16B1" w:rsidP="00675C94">
            <w:pPr>
              <w:spacing w:before="24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2020-2021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8E551CA" w14:textId="77777777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Վանաձորի պետական բժշկական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07F93B6" w14:textId="77777777" w:rsidR="00DF16B1" w:rsidRPr="00235547" w:rsidRDefault="00DF16B1" w:rsidP="00675C94">
            <w:pPr>
              <w:spacing w:before="24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6952AB72" w14:textId="3C2B8D12" w:rsidR="00DF16B1" w:rsidRPr="00235547" w:rsidRDefault="00B7418D" w:rsidP="00675C94">
            <w:pPr>
              <w:spacing w:before="24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38817D9" w14:textId="4CF566C9" w:rsidR="00DF16B1" w:rsidRPr="00235547" w:rsidRDefault="00B7418D" w:rsidP="00675C94">
            <w:pPr>
              <w:spacing w:before="24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70794BB" w14:textId="0F1690C7" w:rsidR="00DF16B1" w:rsidRPr="00235547" w:rsidRDefault="00B7418D" w:rsidP="00675C94">
            <w:pPr>
              <w:spacing w:before="24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31</w:t>
            </w:r>
          </w:p>
        </w:tc>
      </w:tr>
      <w:tr w:rsidR="008A4CEC" w:rsidRPr="0078465D" w14:paraId="04751F45" w14:textId="77777777" w:rsidTr="00AC5C50">
        <w:trPr>
          <w:gridAfter w:val="1"/>
          <w:wAfter w:w="14" w:type="dxa"/>
          <w:trHeight w:val="47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4B364D3" w14:textId="77777777" w:rsidR="00DF16B1" w:rsidRPr="00235547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12FC7FF" w14:textId="77777777" w:rsidR="00DF16B1" w:rsidRPr="00235547" w:rsidRDefault="00DF16B1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«Էրեբունի բժշկական ակադեմիա» հիմնադրամ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1185735" w14:textId="77777777" w:rsidR="00DF16B1" w:rsidRPr="009A17B5" w:rsidRDefault="00DF16B1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9A17B5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6DD6505C" w14:textId="75B43C65" w:rsidR="00DF16B1" w:rsidRPr="009A17B5" w:rsidRDefault="00523904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9A17B5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1D5DDE5" w14:textId="4B3C9899" w:rsidR="00DF16B1" w:rsidRPr="00235547" w:rsidRDefault="00523904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4AE796E" w14:textId="0CF2CE24" w:rsidR="00DF16B1" w:rsidRPr="00235547" w:rsidRDefault="00E90CEB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0</w:t>
            </w:r>
          </w:p>
        </w:tc>
      </w:tr>
      <w:tr w:rsidR="00F40588" w:rsidRPr="00F40588" w14:paraId="4DDD6F1A" w14:textId="77777777" w:rsidTr="00AC5C50">
        <w:trPr>
          <w:gridAfter w:val="1"/>
          <w:wAfter w:w="14" w:type="dxa"/>
          <w:trHeight w:val="7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C3D5749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84A4E5A" w14:textId="77777777" w:rsidR="00F40588" w:rsidRPr="00235547" w:rsidRDefault="00F40588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«Մշակույթի համալսարան» ՍՊԸ-ի հենակետային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5ACD3CC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624611BF" w14:textId="355355CD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523C805" w14:textId="6FE3DAE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8BD366B" w14:textId="2C556178" w:rsidR="00F40588" w:rsidRPr="00235547" w:rsidRDefault="001906D6" w:rsidP="00675C94">
            <w:pPr>
              <w:spacing w:before="240" w:line="36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2</w:t>
            </w:r>
          </w:p>
        </w:tc>
      </w:tr>
      <w:tr w:rsidR="00F40588" w:rsidRPr="0078465D" w14:paraId="31702968" w14:textId="77777777" w:rsidTr="00AC5C50">
        <w:trPr>
          <w:gridAfter w:val="1"/>
          <w:wAfter w:w="14" w:type="dxa"/>
          <w:trHeight w:val="5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FC162E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BEBC577" w14:textId="2975BF6B" w:rsidR="00F40588" w:rsidRPr="00071A5C" w:rsidRDefault="00BC5130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BC5130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 xml:space="preserve">Երևանի </w:t>
            </w:r>
            <w:r w:rsidR="00F40588" w:rsidRPr="00071A5C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Ա</w:t>
            </w:r>
            <w:r w:rsidR="00F40588" w:rsidRPr="00071A5C">
              <w:rPr>
                <w:rFonts w:ascii="Cambria Math" w:eastAsia="Times New Roman" w:hAnsi="Cambria Math" w:cs="Cambria Math"/>
                <w:b/>
                <w:sz w:val="20"/>
                <w:szCs w:val="20"/>
                <w:lang w:val="hy-AM" w:eastAsia="ru-RU"/>
              </w:rPr>
              <w:t>․</w:t>
            </w:r>
            <w:r w:rsidR="00F40588" w:rsidRPr="00071A5C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 xml:space="preserve"> </w:t>
            </w:r>
            <w:r w:rsidR="00F40588" w:rsidRPr="00071A5C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 w:eastAsia="ru-RU"/>
              </w:rPr>
              <w:t>Բաբաջանյան</w:t>
            </w:r>
            <w:r w:rsidR="00794FCC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 w:eastAsia="ru-RU"/>
              </w:rPr>
              <w:t>ի</w:t>
            </w:r>
            <w:r w:rsidR="00F40588" w:rsidRPr="00071A5C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 xml:space="preserve"> </w:t>
            </w:r>
            <w:r w:rsidR="00F40588" w:rsidRPr="00071A5C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 w:eastAsia="ru-RU"/>
              </w:rPr>
              <w:t>անվան</w:t>
            </w:r>
            <w:r w:rsidR="00F40588" w:rsidRPr="00071A5C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 xml:space="preserve"> </w:t>
            </w:r>
            <w:r w:rsidR="00F40588" w:rsidRPr="00071A5C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 w:eastAsia="ru-RU"/>
              </w:rPr>
              <w:t>պետական</w:t>
            </w:r>
            <w:r w:rsidR="00F40588" w:rsidRPr="00071A5C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 xml:space="preserve"> երաժշտա</w:t>
            </w:r>
            <w:r w:rsidR="005B1796" w:rsidRPr="00AC5C50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-</w:t>
            </w:r>
            <w:r w:rsidR="00F40588" w:rsidRPr="00071A5C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մանկավարժական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F034F80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267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3D0DE992" w14:textId="245BA799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9C65A7B" w14:textId="6DF7455C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98A15B9" w14:textId="38C68FBF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62</w:t>
            </w:r>
          </w:p>
        </w:tc>
      </w:tr>
      <w:tr w:rsidR="00F40588" w:rsidRPr="0078465D" w14:paraId="57823B4F" w14:textId="77777777" w:rsidTr="00AC5C50">
        <w:trPr>
          <w:gridAfter w:val="1"/>
          <w:wAfter w:w="14" w:type="dxa"/>
          <w:trHeight w:val="51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6F15465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33F89D2" w14:textId="250F59B6" w:rsidR="00F40588" w:rsidRPr="00235547" w:rsidRDefault="00F40588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Աբովյանի կրթահամալիր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797230B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1C282A1A" w14:textId="63C687F3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BE3D766" w14:textId="3D38265F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ECB477B" w14:textId="55A111E5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34</w:t>
            </w:r>
          </w:p>
        </w:tc>
      </w:tr>
      <w:tr w:rsidR="00F40588" w:rsidRPr="0078465D" w14:paraId="0F9BA028" w14:textId="77777777" w:rsidTr="00AC5C50">
        <w:trPr>
          <w:gridAfter w:val="1"/>
          <w:wAfter w:w="14" w:type="dxa"/>
          <w:trHeight w:val="5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A2A28D4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E6D32C4" w14:textId="77777777" w:rsidR="00F40588" w:rsidRPr="00235547" w:rsidRDefault="00F40588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Վանաձորի պետական բժշկական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E417CAB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71588283" w14:textId="3320B683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B93C5FC" w14:textId="20ABD21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F1F520E" w14:textId="1826EEC9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13</w:t>
            </w:r>
          </w:p>
        </w:tc>
      </w:tr>
      <w:tr w:rsidR="00F40588" w:rsidRPr="0078465D" w14:paraId="05006D61" w14:textId="77777777" w:rsidTr="00AC5C50">
        <w:trPr>
          <w:gridAfter w:val="1"/>
          <w:wAfter w:w="14" w:type="dxa"/>
          <w:trHeight w:val="10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05BD36E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DCB05F1" w14:textId="31FA18AA" w:rsidR="00F40588" w:rsidRPr="00235547" w:rsidRDefault="00A611BA" w:rsidP="009C21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A611BA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Երևանի </w:t>
            </w:r>
            <w:r w:rsidR="00F40588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Ա</w:t>
            </w:r>
            <w:r w:rsidR="00F40588" w:rsidRPr="00235547">
              <w:rPr>
                <w:rFonts w:ascii="Cambria Math" w:eastAsia="Times New Roman" w:hAnsi="Cambria Math" w:cs="Cambria Math"/>
                <w:b/>
                <w:sz w:val="20"/>
                <w:szCs w:val="20"/>
                <w:lang w:val="ru-RU" w:eastAsia="ru-RU"/>
              </w:rPr>
              <w:t>․</w:t>
            </w:r>
            <w:r w:rsidR="00F40588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</w:t>
            </w:r>
            <w:r w:rsidR="00F40588" w:rsidRPr="00235547">
              <w:rPr>
                <w:rFonts w:ascii="GHEA Grapalat" w:eastAsia="Times New Roman" w:hAnsi="GHEA Grapalat" w:cs="GHEA Grapalat"/>
                <w:b/>
                <w:sz w:val="20"/>
                <w:szCs w:val="20"/>
                <w:lang w:val="ru-RU" w:eastAsia="ru-RU"/>
              </w:rPr>
              <w:t>Բաբաջանյան</w:t>
            </w:r>
            <w:r w:rsidR="00794FCC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 w:eastAsia="ru-RU"/>
              </w:rPr>
              <w:t>ի</w:t>
            </w:r>
            <w:r w:rsidR="00F40588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</w:t>
            </w:r>
            <w:r w:rsidR="00F40588" w:rsidRPr="00235547">
              <w:rPr>
                <w:rFonts w:ascii="GHEA Grapalat" w:eastAsia="Times New Roman" w:hAnsi="GHEA Grapalat" w:cs="GHEA Grapalat"/>
                <w:b/>
                <w:sz w:val="20"/>
                <w:szCs w:val="20"/>
                <w:lang w:val="ru-RU" w:eastAsia="ru-RU"/>
              </w:rPr>
              <w:t>անվան</w:t>
            </w:r>
            <w:r w:rsidR="00F40588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</w:t>
            </w:r>
            <w:r w:rsidR="00F40588" w:rsidRPr="00235547">
              <w:rPr>
                <w:rFonts w:ascii="GHEA Grapalat" w:eastAsia="Times New Roman" w:hAnsi="GHEA Grapalat" w:cs="GHEA Grapalat"/>
                <w:b/>
                <w:sz w:val="20"/>
                <w:szCs w:val="20"/>
                <w:lang w:val="ru-RU" w:eastAsia="ru-RU"/>
              </w:rPr>
              <w:t>պետական</w:t>
            </w:r>
            <w:r w:rsidR="00F40588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 xml:space="preserve"> երաժշտա</w:t>
            </w:r>
            <w:r w:rsidR="005B1796" w:rsidRPr="00AC5C50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-</w:t>
            </w:r>
            <w:r w:rsidR="00F40588"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մանկավարժական քոլեջ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0AFC65E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6259D97D" w14:textId="69E6A3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BF98C58" w14:textId="050EB6AC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F89D015" w14:textId="620AACDE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67</w:t>
            </w:r>
          </w:p>
        </w:tc>
      </w:tr>
      <w:tr w:rsidR="00F40588" w:rsidRPr="0078465D" w14:paraId="07A750FB" w14:textId="77777777" w:rsidTr="00AC5C50">
        <w:trPr>
          <w:gridAfter w:val="1"/>
          <w:wAfter w:w="14" w:type="dxa"/>
          <w:trHeight w:val="51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C70DB1B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09295D8" w14:textId="60DC6430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Աբովյանի կրթահամալիր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28B3CD5" w14:textId="7777777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</w:pPr>
            <w:r w:rsidRPr="00235547">
              <w:rPr>
                <w:rFonts w:ascii="GHEA Grapalat" w:eastAsia="Times New Roman" w:hAnsi="GHEA Grapalat" w:cs="Calibri"/>
                <w:b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12A9AE85" w14:textId="37ECEEBF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298D074" w14:textId="79A32147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B81A518" w14:textId="41B724BB" w:rsidR="00F40588" w:rsidRPr="00235547" w:rsidRDefault="00F40588" w:rsidP="00675C94">
            <w:pPr>
              <w:spacing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34</w:t>
            </w:r>
          </w:p>
        </w:tc>
      </w:tr>
    </w:tbl>
    <w:p w14:paraId="61A83A54" w14:textId="434C364F" w:rsidR="00F41EA6" w:rsidRPr="0078465D" w:rsidRDefault="00F41EA6" w:rsidP="00B93DE2">
      <w:pPr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AA5A7A8" w14:textId="1E6620BC" w:rsidR="00DB6702" w:rsidRDefault="00265F9B" w:rsidP="003E7002">
      <w:pPr>
        <w:tabs>
          <w:tab w:val="left" w:pos="993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774484" w:rsidRPr="00774484">
        <w:rPr>
          <w:rFonts w:ascii="GHEA Grapalat" w:hAnsi="GHEA Grapalat"/>
          <w:sz w:val="24"/>
          <w:szCs w:val="24"/>
          <w:lang w:val="hy-AM"/>
        </w:rPr>
        <w:t>.</w:t>
      </w:r>
      <w:r w:rsidR="00774484" w:rsidRPr="00774484">
        <w:rPr>
          <w:rFonts w:ascii="GHEA Grapalat" w:hAnsi="GHEA Grapalat"/>
          <w:sz w:val="24"/>
          <w:szCs w:val="24"/>
          <w:lang w:val="hy-AM"/>
        </w:rPr>
        <w:tab/>
        <w:t>Բարձր առաջադիմություն ունեցող ուսանողների քանակական դինամիկան</w:t>
      </w:r>
      <w:r w:rsidR="005B1796" w:rsidRPr="00AC5C50">
        <w:rPr>
          <w:rFonts w:ascii="GHEA Grapalat" w:hAnsi="GHEA Grapalat"/>
          <w:sz w:val="24"/>
          <w:szCs w:val="24"/>
          <w:lang w:val="hy-AM"/>
        </w:rPr>
        <w:t>՝</w:t>
      </w:r>
      <w:r w:rsidR="00774484" w:rsidRPr="00774484">
        <w:rPr>
          <w:rFonts w:ascii="GHEA Grapalat" w:hAnsi="GHEA Grapalat"/>
          <w:sz w:val="24"/>
          <w:szCs w:val="24"/>
          <w:lang w:val="hy-AM"/>
        </w:rPr>
        <w:t xml:space="preserve"> կախված հաստատության և տվյալ մասնագիտության ուսանողների առաջադիմության աճման և նվազման դինամիկայից</w:t>
      </w:r>
      <w:r w:rsidR="005B1796" w:rsidRPr="00AC5C50">
        <w:rPr>
          <w:rFonts w:ascii="GHEA Grapalat" w:hAnsi="GHEA Grapalat"/>
          <w:sz w:val="24"/>
          <w:szCs w:val="24"/>
          <w:lang w:val="hy-AM"/>
        </w:rPr>
        <w:t>,</w:t>
      </w:r>
      <w:r w:rsidR="00774484" w:rsidRPr="00774484">
        <w:rPr>
          <w:rFonts w:ascii="GHEA Grapalat" w:hAnsi="GHEA Grapalat"/>
          <w:sz w:val="24"/>
          <w:szCs w:val="24"/>
          <w:lang w:val="hy-AM"/>
        </w:rPr>
        <w:t xml:space="preserve"> ըստ ուստարիների</w:t>
      </w:r>
      <w:r w:rsidR="005B1796" w:rsidRPr="00AC5C50">
        <w:rPr>
          <w:rFonts w:ascii="GHEA Grapalat" w:hAnsi="GHEA Grapalat"/>
          <w:sz w:val="24"/>
          <w:szCs w:val="24"/>
          <w:lang w:val="hy-AM"/>
        </w:rPr>
        <w:t>,</w:t>
      </w:r>
      <w:r w:rsidR="00774484" w:rsidRPr="00774484">
        <w:rPr>
          <w:rFonts w:ascii="GHEA Grapalat" w:hAnsi="GHEA Grapalat"/>
          <w:sz w:val="24"/>
          <w:szCs w:val="24"/>
          <w:lang w:val="hy-AM"/>
        </w:rPr>
        <w:t xml:space="preserve"> </w:t>
      </w:r>
      <w:r w:rsidR="00277350" w:rsidRPr="00774484">
        <w:rPr>
          <w:rFonts w:ascii="GHEA Grapalat" w:hAnsi="GHEA Grapalat"/>
          <w:sz w:val="24"/>
          <w:szCs w:val="24"/>
          <w:lang w:val="hy-AM"/>
        </w:rPr>
        <w:t>գրանցել է</w:t>
      </w:r>
      <w:r w:rsidR="0008613B">
        <w:rPr>
          <w:rFonts w:ascii="GHEA Grapalat" w:hAnsi="GHEA Grapalat"/>
          <w:sz w:val="24"/>
          <w:szCs w:val="24"/>
          <w:lang w:val="hy-AM"/>
        </w:rPr>
        <w:t xml:space="preserve"> հետևյալ արդյունքը</w:t>
      </w:r>
      <w:r w:rsidR="005B1796" w:rsidRPr="00AC5C50">
        <w:rPr>
          <w:rFonts w:ascii="GHEA Grapalat" w:hAnsi="GHEA Grapalat"/>
          <w:sz w:val="24"/>
          <w:szCs w:val="24"/>
          <w:lang w:val="hy-AM"/>
        </w:rPr>
        <w:t>՝</w:t>
      </w:r>
      <w:r w:rsidR="0008613B">
        <w:rPr>
          <w:rFonts w:ascii="GHEA Grapalat" w:hAnsi="GHEA Grapalat"/>
          <w:sz w:val="24"/>
          <w:szCs w:val="24"/>
          <w:lang w:val="hy-AM"/>
        </w:rPr>
        <w:t xml:space="preserve"> ըստ հաստատությունների</w:t>
      </w:r>
      <w:r w:rsidR="0008613B">
        <w:rPr>
          <w:rFonts w:ascii="Cambria Math" w:hAnsi="Cambria Math" w:cs="Cambria Math"/>
          <w:sz w:val="24"/>
          <w:szCs w:val="24"/>
          <w:lang w:val="hy-AM"/>
        </w:rPr>
        <w:t>․</w:t>
      </w:r>
      <w:r w:rsidR="00277350" w:rsidRPr="0077448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3813FA" w14:textId="447CE46E" w:rsidR="0008613B" w:rsidRPr="00DB6702" w:rsidRDefault="00355801" w:rsidP="003E7002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DB6702">
        <w:rPr>
          <w:rFonts w:ascii="GHEA Grapalat" w:hAnsi="GHEA Grapalat"/>
          <w:b/>
          <w:i/>
          <w:sz w:val="24"/>
          <w:szCs w:val="24"/>
          <w:lang w:val="hy-AM"/>
        </w:rPr>
        <w:t>«Բարձր արդյունք»՝</w:t>
      </w:r>
      <w:r w:rsidR="003E7002" w:rsidRPr="003E700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08613B" w:rsidRPr="00DB6702">
        <w:rPr>
          <w:rFonts w:ascii="GHEA Grapalat" w:hAnsi="GHEA Grapalat"/>
          <w:b/>
          <w:i/>
          <w:sz w:val="24"/>
          <w:szCs w:val="24"/>
          <w:lang w:val="hy-AM"/>
        </w:rPr>
        <w:t>«</w:t>
      </w:r>
      <w:r w:rsidR="0008613B" w:rsidRPr="00DB6702">
        <w:rPr>
          <w:rFonts w:ascii="GHEA Grapalat" w:hAnsi="GHEA Grapalat"/>
          <w:sz w:val="24"/>
          <w:szCs w:val="24"/>
          <w:lang w:val="hy-AM"/>
        </w:rPr>
        <w:t>Էրեբունի բժշկական ակադեմիա» հիմնադրամ</w:t>
      </w:r>
      <w:r w:rsidR="006E4CD8" w:rsidRPr="00DB6702">
        <w:rPr>
          <w:rFonts w:ascii="GHEA Grapalat" w:hAnsi="GHEA Grapalat"/>
          <w:sz w:val="24"/>
          <w:szCs w:val="24"/>
          <w:lang w:val="hy-AM"/>
        </w:rPr>
        <w:t>ի քոլեջում</w:t>
      </w:r>
      <w:r w:rsidR="007E6D50" w:rsidRPr="00DB6702">
        <w:rPr>
          <w:rFonts w:ascii="GHEA Grapalat" w:hAnsi="GHEA Grapalat"/>
          <w:sz w:val="24"/>
          <w:szCs w:val="24"/>
          <w:lang w:val="hy-AM"/>
        </w:rPr>
        <w:t>՝ 1</w:t>
      </w:r>
      <w:r w:rsidR="007E6D50" w:rsidRPr="00DB6702">
        <w:rPr>
          <w:rFonts w:ascii="GHEA Grapalat" w:hAnsi="GHEA Grapalat" w:cs="Calibri"/>
          <w:sz w:val="24"/>
          <w:szCs w:val="24"/>
          <w:lang w:val="hy-AM"/>
        </w:rPr>
        <w:t>(20</w:t>
      </w:r>
      <w:r w:rsidR="007E6D50" w:rsidRPr="00DB6702">
        <w:rPr>
          <w:rFonts w:ascii="GHEA Grapalat" w:hAnsi="GHEA Grapalat"/>
          <w:sz w:val="24"/>
          <w:szCs w:val="24"/>
          <w:lang w:val="hy-AM"/>
        </w:rPr>
        <w:t>%</w:t>
      </w:r>
      <w:r w:rsidR="007E6D50" w:rsidRPr="00DB6702">
        <w:rPr>
          <w:rFonts w:ascii="GHEA Grapalat" w:hAnsi="GHEA Grapalat" w:cs="Calibri"/>
          <w:sz w:val="24"/>
          <w:szCs w:val="24"/>
          <w:lang w:val="hy-AM"/>
        </w:rPr>
        <w:t>)</w:t>
      </w:r>
      <w:r w:rsidR="006E4CD8" w:rsidRPr="00DB6702">
        <w:rPr>
          <w:rFonts w:ascii="GHEA Grapalat" w:hAnsi="GHEA Grapalat"/>
          <w:sz w:val="24"/>
          <w:szCs w:val="24"/>
          <w:lang w:val="hy-AM"/>
        </w:rPr>
        <w:t>,</w:t>
      </w:r>
    </w:p>
    <w:p w14:paraId="0B273B57" w14:textId="2F52DC3B" w:rsidR="00DB6702" w:rsidRDefault="000E5065" w:rsidP="003E7002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E4CD8">
        <w:rPr>
          <w:rFonts w:ascii="GHEA Grapalat" w:hAnsi="GHEA Grapalat"/>
          <w:b/>
          <w:i/>
          <w:sz w:val="24"/>
          <w:szCs w:val="24"/>
          <w:lang w:val="hy-AM"/>
        </w:rPr>
        <w:t>«Միջին արդյունք»՝</w:t>
      </w:r>
      <w:r w:rsidR="006E4CD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E4CD8">
        <w:rPr>
          <w:lang w:val="hy-AM"/>
        </w:rPr>
        <w:t xml:space="preserve"> </w:t>
      </w:r>
      <w:r w:rsidRPr="006E4CD8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8B6714" w:rsidRPr="008B6714">
        <w:rPr>
          <w:rFonts w:ascii="GHEA Grapalat" w:hAnsi="GHEA Grapalat"/>
          <w:sz w:val="24"/>
          <w:szCs w:val="24"/>
          <w:lang w:val="hy-AM"/>
        </w:rPr>
        <w:t>ում</w:t>
      </w:r>
      <w:r w:rsidR="006E4CD8">
        <w:rPr>
          <w:rFonts w:ascii="GHEA Grapalat" w:hAnsi="GHEA Grapalat"/>
          <w:sz w:val="24"/>
          <w:szCs w:val="24"/>
          <w:lang w:val="hy-AM"/>
        </w:rPr>
        <w:t>,</w:t>
      </w:r>
      <w:r w:rsidR="009B1F25" w:rsidRPr="006E4CD8">
        <w:rPr>
          <w:lang w:val="hy-AM"/>
        </w:rPr>
        <w:t xml:space="preserve"> </w:t>
      </w:r>
      <w:r w:rsidR="009B1F25" w:rsidRPr="006E4CD8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</w:t>
      </w:r>
      <w:r w:rsidR="006E4CD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1BA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9B1F25" w:rsidRPr="006E4CD8">
        <w:rPr>
          <w:rFonts w:ascii="GHEA Grapalat" w:hAnsi="GHEA Grapalat"/>
          <w:sz w:val="24"/>
          <w:szCs w:val="24"/>
          <w:lang w:val="hy-AM"/>
        </w:rPr>
        <w:t>Ա</w:t>
      </w:r>
      <w:r w:rsidR="009B1F25" w:rsidRPr="006E4CD8">
        <w:rPr>
          <w:rFonts w:ascii="Cambria Math" w:hAnsi="Cambria Math" w:cs="Cambria Math"/>
          <w:sz w:val="24"/>
          <w:szCs w:val="24"/>
          <w:lang w:val="hy-AM"/>
        </w:rPr>
        <w:t>․</w:t>
      </w:r>
      <w:r w:rsidR="009B1F25" w:rsidRPr="006E4CD8">
        <w:rPr>
          <w:rFonts w:ascii="GHEA Grapalat" w:hAnsi="GHEA Grapalat"/>
          <w:sz w:val="24"/>
          <w:szCs w:val="24"/>
          <w:lang w:val="hy-AM"/>
        </w:rPr>
        <w:t xml:space="preserve"> Բաբաջանյան</w:t>
      </w:r>
      <w:r w:rsidR="00F9465A">
        <w:rPr>
          <w:rFonts w:ascii="GHEA Grapalat" w:hAnsi="GHEA Grapalat"/>
          <w:sz w:val="24"/>
          <w:szCs w:val="24"/>
          <w:lang w:val="hy-AM"/>
        </w:rPr>
        <w:t>ի</w:t>
      </w:r>
      <w:r w:rsidR="009B1F25" w:rsidRPr="006E4CD8">
        <w:rPr>
          <w:rFonts w:ascii="GHEA Grapalat" w:hAnsi="GHEA Grapalat"/>
          <w:sz w:val="24"/>
          <w:szCs w:val="24"/>
          <w:lang w:val="hy-AM"/>
        </w:rPr>
        <w:t xml:space="preserve"> անվան պետական երաժշտամանկավարժական քոլեջ</w:t>
      </w:r>
      <w:r w:rsidR="006E4CD8">
        <w:rPr>
          <w:rFonts w:ascii="GHEA Grapalat" w:hAnsi="GHEA Grapalat"/>
          <w:sz w:val="24"/>
          <w:szCs w:val="24"/>
          <w:lang w:val="hy-AM"/>
        </w:rPr>
        <w:t>ներում</w:t>
      </w:r>
      <w:r w:rsidR="007E6D50">
        <w:rPr>
          <w:rFonts w:ascii="GHEA Grapalat" w:hAnsi="GHEA Grapalat"/>
          <w:sz w:val="24"/>
          <w:szCs w:val="24"/>
          <w:lang w:val="hy-AM"/>
        </w:rPr>
        <w:t>՝ 3</w:t>
      </w:r>
      <w:r w:rsidR="007E6D50" w:rsidRPr="007E6D50">
        <w:rPr>
          <w:rFonts w:ascii="GHEA Grapalat" w:hAnsi="GHEA Grapalat"/>
          <w:sz w:val="24"/>
          <w:szCs w:val="24"/>
          <w:lang w:val="hy-AM"/>
        </w:rPr>
        <w:t>(</w:t>
      </w:r>
      <w:r w:rsidR="007E6D50">
        <w:rPr>
          <w:rFonts w:ascii="GHEA Grapalat" w:hAnsi="GHEA Grapalat"/>
          <w:sz w:val="24"/>
          <w:szCs w:val="24"/>
          <w:lang w:val="hy-AM"/>
        </w:rPr>
        <w:t>6</w:t>
      </w:r>
      <w:r w:rsidR="007E6D50" w:rsidRPr="007E6D50">
        <w:rPr>
          <w:rFonts w:ascii="GHEA Grapalat" w:hAnsi="GHEA Grapalat"/>
          <w:sz w:val="24"/>
          <w:szCs w:val="24"/>
          <w:lang w:val="hy-AM"/>
        </w:rPr>
        <w:t>0%),</w:t>
      </w:r>
    </w:p>
    <w:p w14:paraId="366C6AED" w14:textId="6D208FDC" w:rsidR="00F41EA6" w:rsidRDefault="000E5065" w:rsidP="003E7002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E700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«Ցածր արդյունք»՝</w:t>
      </w:r>
      <w:r w:rsidRPr="003E7002">
        <w:rPr>
          <w:b/>
          <w:bCs/>
          <w:i/>
          <w:iCs/>
          <w:lang w:val="hy-AM"/>
        </w:rPr>
        <w:t xml:space="preserve"> </w:t>
      </w:r>
      <w:r w:rsidRPr="00DB6702">
        <w:rPr>
          <w:rFonts w:ascii="GHEA Grapalat" w:hAnsi="GHEA Grapalat"/>
          <w:sz w:val="24"/>
          <w:szCs w:val="24"/>
          <w:lang w:val="hy-AM"/>
        </w:rPr>
        <w:t>Վանաձորի պետական բժշկական քոլեջ</w:t>
      </w:r>
      <w:r w:rsidR="007E6D50" w:rsidRPr="00DB6702">
        <w:rPr>
          <w:rFonts w:ascii="GHEA Grapalat" w:hAnsi="GHEA Grapalat"/>
          <w:sz w:val="24"/>
          <w:szCs w:val="24"/>
          <w:lang w:val="hy-AM"/>
        </w:rPr>
        <w:t>ում՝ 1(20%)</w:t>
      </w:r>
      <w:r w:rsidR="003E7002" w:rsidRPr="003E70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B6702" w:rsidRPr="00DB6702">
        <w:rPr>
          <w:rFonts w:ascii="GHEA Grapalat" w:hAnsi="GHEA Grapalat"/>
          <w:sz w:val="24"/>
          <w:szCs w:val="24"/>
          <w:lang w:val="hy-AM"/>
        </w:rPr>
        <w:t xml:space="preserve">(տե՛ս գծապատկեր </w:t>
      </w:r>
      <w:r w:rsidR="00EC59C4" w:rsidRPr="00EC59C4">
        <w:rPr>
          <w:rFonts w:ascii="GHEA Grapalat" w:hAnsi="GHEA Grapalat"/>
          <w:sz w:val="24"/>
          <w:szCs w:val="24"/>
          <w:lang w:val="hy-AM"/>
        </w:rPr>
        <w:t>5</w:t>
      </w:r>
      <w:r w:rsidR="00DB6702" w:rsidRPr="00DB6702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4D32992B" w14:textId="75B42B04" w:rsidR="009162A1" w:rsidRPr="009162A1" w:rsidRDefault="005E109D" w:rsidP="009162A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AFFA3C5" wp14:editId="3B511E0F">
            <wp:extent cx="6115050" cy="3448050"/>
            <wp:effectExtent l="57150" t="57150" r="38100" b="3810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3EB2939" w14:textId="00C754DE" w:rsidR="009162A1" w:rsidRDefault="00265F9B" w:rsidP="005E6772">
      <w:pPr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9162A1" w:rsidRPr="009162A1">
        <w:rPr>
          <w:rFonts w:ascii="GHEA Grapalat" w:hAnsi="GHEA Grapalat"/>
          <w:sz w:val="24"/>
          <w:szCs w:val="24"/>
          <w:lang w:val="hy-AM"/>
        </w:rPr>
        <w:t>.</w:t>
      </w:r>
      <w:r w:rsidR="005E6772" w:rsidRPr="005E6772">
        <w:rPr>
          <w:rFonts w:ascii="GHEA Grapalat" w:hAnsi="GHEA Grapalat"/>
          <w:sz w:val="24"/>
          <w:szCs w:val="24"/>
          <w:lang w:val="hy-AM"/>
        </w:rPr>
        <w:t xml:space="preserve"> 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>201</w:t>
      </w:r>
      <w:r w:rsidR="00D14904">
        <w:rPr>
          <w:rFonts w:ascii="GHEA Grapalat" w:hAnsi="GHEA Grapalat"/>
          <w:sz w:val="24"/>
          <w:szCs w:val="24"/>
          <w:lang w:val="hy-AM"/>
        </w:rPr>
        <w:t>8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>-201</w:t>
      </w:r>
      <w:r w:rsidR="00D14904">
        <w:rPr>
          <w:rFonts w:ascii="GHEA Grapalat" w:hAnsi="GHEA Grapalat"/>
          <w:sz w:val="24"/>
          <w:szCs w:val="24"/>
          <w:lang w:val="hy-AM"/>
        </w:rPr>
        <w:t>9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>, 201</w:t>
      </w:r>
      <w:r w:rsidR="00D14904">
        <w:rPr>
          <w:rFonts w:ascii="GHEA Grapalat" w:hAnsi="GHEA Grapalat"/>
          <w:sz w:val="24"/>
          <w:szCs w:val="24"/>
          <w:lang w:val="hy-AM"/>
        </w:rPr>
        <w:t>9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>-20</w:t>
      </w:r>
      <w:r w:rsidR="00D14904">
        <w:rPr>
          <w:rFonts w:ascii="GHEA Grapalat" w:hAnsi="GHEA Grapalat"/>
          <w:sz w:val="24"/>
          <w:szCs w:val="24"/>
          <w:lang w:val="hy-AM"/>
        </w:rPr>
        <w:t>20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>, 20</w:t>
      </w:r>
      <w:r w:rsidR="00D14904">
        <w:rPr>
          <w:rFonts w:ascii="GHEA Grapalat" w:hAnsi="GHEA Grapalat"/>
          <w:sz w:val="24"/>
          <w:szCs w:val="24"/>
          <w:lang w:val="hy-AM"/>
        </w:rPr>
        <w:t>20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>-202</w:t>
      </w:r>
      <w:r w:rsidR="00D14904">
        <w:rPr>
          <w:rFonts w:ascii="GHEA Grapalat" w:hAnsi="GHEA Grapalat"/>
          <w:sz w:val="24"/>
          <w:szCs w:val="24"/>
          <w:lang w:val="hy-AM"/>
        </w:rPr>
        <w:t>1, 2021-2022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 xml:space="preserve"> ուսումնական տարիներին վերոնշյալ </w:t>
      </w:r>
      <w:r w:rsidR="004B51A6" w:rsidRPr="00A17D66">
        <w:rPr>
          <w:rFonts w:ascii="GHEA Grapalat" w:hAnsi="GHEA Grapalat"/>
          <w:sz w:val="24"/>
          <w:szCs w:val="24"/>
          <w:lang w:val="hy-AM"/>
        </w:rPr>
        <w:t>3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 xml:space="preserve"> մասնագիտություններով ավարտական կուրսում բարձր առաջադիմությամբ ուսանողների թիվը</w:t>
      </w:r>
      <w:r w:rsidR="00D378B8" w:rsidRPr="00D378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1BA" w:rsidRPr="00BD1F4A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A611BA" w:rsidRPr="00A17D66">
        <w:rPr>
          <w:rFonts w:ascii="GHEA Grapalat" w:hAnsi="GHEA Grapalat"/>
          <w:sz w:val="24"/>
          <w:szCs w:val="24"/>
          <w:lang w:val="hy-AM"/>
        </w:rPr>
        <w:t>ում</w:t>
      </w:r>
      <w:r w:rsidR="007716C0">
        <w:rPr>
          <w:rFonts w:ascii="GHEA Grapalat" w:hAnsi="GHEA Grapalat"/>
          <w:sz w:val="24"/>
          <w:szCs w:val="24"/>
          <w:lang w:val="hy-AM"/>
        </w:rPr>
        <w:t>,</w:t>
      </w:r>
      <w:r w:rsidR="00A611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626C5" w:rsidRPr="00A626C5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</w:t>
      </w:r>
      <w:r w:rsidR="00901227">
        <w:rPr>
          <w:rFonts w:ascii="GHEA Grapalat" w:hAnsi="GHEA Grapalat"/>
          <w:sz w:val="24"/>
          <w:szCs w:val="24"/>
          <w:lang w:val="hy-AM"/>
        </w:rPr>
        <w:t xml:space="preserve">, </w:t>
      </w:r>
      <w:r w:rsidR="007716C0" w:rsidRPr="007716C0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3B3A3C" w:rsidRPr="003B3A3C">
        <w:rPr>
          <w:rFonts w:ascii="GHEA Grapalat" w:hAnsi="GHEA Grapalat"/>
          <w:sz w:val="24"/>
          <w:szCs w:val="24"/>
          <w:lang w:val="hy-AM"/>
        </w:rPr>
        <w:t>Ա</w:t>
      </w:r>
      <w:r w:rsidR="003B3A3C" w:rsidRPr="003B3A3C">
        <w:rPr>
          <w:rFonts w:ascii="Cambria Math" w:hAnsi="Cambria Math" w:cs="Cambria Math"/>
          <w:sz w:val="24"/>
          <w:szCs w:val="24"/>
          <w:lang w:val="hy-AM"/>
        </w:rPr>
        <w:t>․</w:t>
      </w:r>
      <w:r w:rsidR="003B3A3C" w:rsidRPr="003B3A3C">
        <w:rPr>
          <w:rFonts w:ascii="GHEA Grapalat" w:hAnsi="GHEA Grapalat"/>
          <w:sz w:val="24"/>
          <w:szCs w:val="24"/>
          <w:lang w:val="hy-AM"/>
        </w:rPr>
        <w:t xml:space="preserve"> Բաբաջանյան</w:t>
      </w:r>
      <w:r w:rsidR="00901227">
        <w:rPr>
          <w:rFonts w:ascii="GHEA Grapalat" w:hAnsi="GHEA Grapalat"/>
          <w:sz w:val="24"/>
          <w:szCs w:val="24"/>
          <w:lang w:val="hy-AM"/>
        </w:rPr>
        <w:t>ի</w:t>
      </w:r>
      <w:r w:rsidR="003B3A3C" w:rsidRPr="003B3A3C">
        <w:rPr>
          <w:rFonts w:ascii="GHEA Grapalat" w:hAnsi="GHEA Grapalat"/>
          <w:sz w:val="24"/>
          <w:szCs w:val="24"/>
          <w:lang w:val="hy-AM"/>
        </w:rPr>
        <w:t xml:space="preserve"> անվան պետական երաժշտամանկավարժական</w:t>
      </w:r>
      <w:r w:rsidR="007716C0">
        <w:rPr>
          <w:rFonts w:ascii="GHEA Grapalat" w:hAnsi="GHEA Grapalat"/>
          <w:sz w:val="24"/>
          <w:szCs w:val="24"/>
          <w:lang w:val="hy-AM"/>
        </w:rPr>
        <w:t xml:space="preserve"> քոլեջներում </w:t>
      </w:r>
      <w:r w:rsidR="00BD1F4A" w:rsidRPr="00470E63">
        <w:rPr>
          <w:lang w:val="hy-AM"/>
        </w:rPr>
        <w:t xml:space="preserve"> </w:t>
      </w:r>
      <w:r w:rsidR="007716C0" w:rsidRPr="007716C0">
        <w:rPr>
          <w:rFonts w:ascii="GHEA Grapalat" w:hAnsi="GHEA Grapalat"/>
          <w:b/>
          <w:sz w:val="24"/>
          <w:szCs w:val="24"/>
          <w:lang w:val="hy-AM"/>
        </w:rPr>
        <w:t xml:space="preserve">20-50%-ի </w:t>
      </w:r>
      <w:r w:rsidR="002E4F3B">
        <w:rPr>
          <w:rFonts w:ascii="GHEA Grapalat" w:hAnsi="GHEA Grapalat"/>
          <w:sz w:val="24"/>
          <w:szCs w:val="24"/>
          <w:lang w:val="hy-AM"/>
        </w:rPr>
        <w:t xml:space="preserve">միջակայքում է, որն ըստ գնահատման արդյունքների </w:t>
      </w:r>
      <w:r w:rsidR="002E4F3B" w:rsidRPr="00F463B6">
        <w:rPr>
          <w:rFonts w:ascii="GHEA Grapalat" w:hAnsi="GHEA Grapalat"/>
          <w:b/>
          <w:i/>
          <w:sz w:val="24"/>
          <w:szCs w:val="24"/>
          <w:lang w:val="hy-AM"/>
        </w:rPr>
        <w:t>միջին արդյունք</w:t>
      </w:r>
      <w:r w:rsidR="002E4F3B">
        <w:rPr>
          <w:rFonts w:ascii="GHEA Grapalat" w:hAnsi="GHEA Grapalat"/>
          <w:sz w:val="24"/>
          <w:szCs w:val="24"/>
          <w:lang w:val="hy-AM"/>
        </w:rPr>
        <w:t xml:space="preserve"> է</w:t>
      </w:r>
      <w:r w:rsidR="007716C0">
        <w:rPr>
          <w:rFonts w:ascii="GHEA Grapalat" w:hAnsi="GHEA Grapalat"/>
          <w:sz w:val="24"/>
          <w:szCs w:val="24"/>
          <w:lang w:val="hy-AM"/>
        </w:rPr>
        <w:t>։ Ա</w:t>
      </w:r>
      <w:r w:rsidR="00C34DBC" w:rsidRPr="00A17D66">
        <w:rPr>
          <w:rFonts w:ascii="GHEA Grapalat" w:hAnsi="GHEA Grapalat"/>
          <w:sz w:val="24"/>
          <w:szCs w:val="24"/>
          <w:lang w:val="hy-AM"/>
        </w:rPr>
        <w:t>ռկա են ուսանողների առաջադիմության 50%-ից ցածր արդյունքներ</w:t>
      </w:r>
      <w:r w:rsidR="00901227">
        <w:rPr>
          <w:rFonts w:ascii="GHEA Grapalat" w:hAnsi="GHEA Grapalat"/>
          <w:sz w:val="24"/>
          <w:szCs w:val="24"/>
          <w:lang w:val="hy-AM"/>
        </w:rPr>
        <w:t>, իսկ</w:t>
      </w:r>
      <w:r w:rsidR="00901227" w:rsidRPr="00901227">
        <w:rPr>
          <w:lang w:val="hy-AM"/>
        </w:rPr>
        <w:t xml:space="preserve"> </w:t>
      </w:r>
      <w:r w:rsidR="00901227" w:rsidRPr="00901227">
        <w:rPr>
          <w:rFonts w:ascii="GHEA Grapalat" w:hAnsi="GHEA Grapalat"/>
          <w:sz w:val="24"/>
          <w:szCs w:val="24"/>
          <w:lang w:val="hy-AM"/>
        </w:rPr>
        <w:t>Վանաձորի պետական բժշկական քոլեջ</w:t>
      </w:r>
      <w:r w:rsidR="00901227">
        <w:rPr>
          <w:rFonts w:ascii="GHEA Grapalat" w:hAnsi="GHEA Grapalat"/>
          <w:sz w:val="24"/>
          <w:szCs w:val="24"/>
          <w:lang w:val="hy-AM"/>
        </w:rPr>
        <w:t>ում այն կազմել է ընդամենը 8</w:t>
      </w:r>
      <w:r w:rsidR="00901227" w:rsidRPr="00901227">
        <w:rPr>
          <w:rFonts w:ascii="GHEA Grapalat" w:hAnsi="GHEA Grapalat"/>
          <w:sz w:val="24"/>
          <w:szCs w:val="24"/>
          <w:lang w:val="hy-AM"/>
        </w:rPr>
        <w:t>%</w:t>
      </w:r>
      <w:r w:rsidR="00901227">
        <w:rPr>
          <w:rFonts w:ascii="GHEA Grapalat" w:hAnsi="GHEA Grapalat"/>
          <w:sz w:val="24"/>
          <w:szCs w:val="24"/>
          <w:lang w:val="hy-AM"/>
        </w:rPr>
        <w:t xml:space="preserve">՝ գրանցելով </w:t>
      </w:r>
      <w:r w:rsidR="00F463B6" w:rsidRPr="00F463B6">
        <w:rPr>
          <w:rFonts w:ascii="GHEA Grapalat" w:hAnsi="GHEA Grapalat"/>
          <w:b/>
          <w:i/>
          <w:sz w:val="24"/>
          <w:szCs w:val="24"/>
          <w:lang w:val="hy-AM"/>
        </w:rPr>
        <w:t>ց</w:t>
      </w:r>
      <w:r w:rsidR="00901227" w:rsidRPr="00F463B6">
        <w:rPr>
          <w:rFonts w:ascii="GHEA Grapalat" w:hAnsi="GHEA Grapalat"/>
          <w:b/>
          <w:i/>
          <w:sz w:val="24"/>
          <w:szCs w:val="24"/>
          <w:lang w:val="hy-AM"/>
        </w:rPr>
        <w:t>ածր արդյունք</w:t>
      </w:r>
      <w:r w:rsidR="00901227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63286494" w14:textId="2F516389" w:rsidR="00D40128" w:rsidRDefault="009162A1" w:rsidP="005E6772">
      <w:pPr>
        <w:spacing w:line="360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F463B6">
        <w:rPr>
          <w:rFonts w:ascii="GHEA Grapalat" w:hAnsi="GHEA Grapalat"/>
          <w:b/>
          <w:i/>
          <w:sz w:val="24"/>
          <w:szCs w:val="24"/>
          <w:lang w:val="hy-AM"/>
        </w:rPr>
        <w:t>«Էրեբունի բժշկական ակադեմիա» հիմնադրամի քոլեջում</w:t>
      </w:r>
      <w:r w:rsidRPr="009162A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9162A1">
        <w:rPr>
          <w:rFonts w:ascii="GHEA Grapalat" w:hAnsi="GHEA Grapalat"/>
          <w:sz w:val="24"/>
          <w:szCs w:val="24"/>
          <w:lang w:val="hy-AM"/>
        </w:rPr>
        <w:t xml:space="preserve">վյալ մասնագիտությամբ ավարտական կուրսի սովորողներ չկան, հետևաբար, ըստ ավարտական </w:t>
      </w:r>
      <w:r w:rsidRPr="00EC59C4">
        <w:rPr>
          <w:rFonts w:ascii="GHEA Grapalat" w:hAnsi="GHEA Grapalat"/>
          <w:sz w:val="24"/>
          <w:szCs w:val="24"/>
          <w:lang w:val="hy-AM"/>
        </w:rPr>
        <w:t xml:space="preserve">կուրսի բարձր առաջադիմությամբ </w:t>
      </w:r>
      <w:r w:rsidRPr="009162A1">
        <w:rPr>
          <w:rFonts w:ascii="GHEA Grapalat" w:hAnsi="GHEA Grapalat"/>
          <w:sz w:val="24"/>
          <w:szCs w:val="24"/>
          <w:lang w:val="hy-AM"/>
        </w:rPr>
        <w:t xml:space="preserve">սովորողների չափանիշի ևս քոլեջը </w:t>
      </w:r>
      <w:r w:rsidRPr="00F463B6">
        <w:rPr>
          <w:rFonts w:ascii="GHEA Grapalat" w:hAnsi="GHEA Grapalat"/>
          <w:b/>
          <w:i/>
          <w:sz w:val="24"/>
          <w:szCs w:val="24"/>
          <w:lang w:val="hy-AM"/>
        </w:rPr>
        <w:t>չի գնահատվել</w:t>
      </w:r>
      <w:r w:rsidR="0068615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D40128" w:rsidRPr="00EC59C4">
        <w:rPr>
          <w:rFonts w:ascii="GHEA Grapalat" w:hAnsi="GHEA Grapalat"/>
          <w:iCs/>
          <w:sz w:val="24"/>
          <w:szCs w:val="24"/>
          <w:lang w:val="hy-AM"/>
        </w:rPr>
        <w:t xml:space="preserve">(տե՛ս գծապատկեր </w:t>
      </w:r>
      <w:r w:rsidR="00EC59C4" w:rsidRPr="00EC59C4">
        <w:rPr>
          <w:rFonts w:ascii="GHEA Grapalat" w:hAnsi="GHEA Grapalat"/>
          <w:iCs/>
          <w:sz w:val="24"/>
          <w:szCs w:val="24"/>
          <w:lang w:val="hy-AM"/>
        </w:rPr>
        <w:t>6</w:t>
      </w:r>
      <w:r w:rsidR="00D40128" w:rsidRPr="00EC59C4">
        <w:rPr>
          <w:rFonts w:ascii="GHEA Grapalat" w:hAnsi="GHEA Grapalat"/>
          <w:iCs/>
          <w:sz w:val="24"/>
          <w:szCs w:val="24"/>
          <w:lang w:val="hy-AM"/>
        </w:rPr>
        <w:t>).</w:t>
      </w:r>
    </w:p>
    <w:p w14:paraId="41F572E8" w14:textId="1B26C76C" w:rsidR="001C0AEF" w:rsidRPr="00CA08BD" w:rsidRDefault="005E6772" w:rsidP="00CA08BD">
      <w:pPr>
        <w:spacing w:line="360" w:lineRule="auto"/>
        <w:ind w:left="-284"/>
        <w:jc w:val="both"/>
        <w:rPr>
          <w:noProof/>
          <w:lang w:val="hy-AM" w:eastAsia="ru-RU"/>
        </w:rPr>
      </w:pPr>
      <w:r w:rsidRPr="00B9260B">
        <w:rPr>
          <w:rFonts w:ascii="GHEA Grapalat" w:hAnsi="GHEA Grapalat"/>
          <w:b/>
          <w:noProof/>
          <w:highlight w:val="yellow"/>
          <w:lang w:val="ru-RU" w:eastAsia="ru-RU"/>
        </w:rPr>
        <w:lastRenderedPageBreak/>
        <w:drawing>
          <wp:inline distT="0" distB="0" distL="0" distR="0" wp14:anchorId="39BD41A4" wp14:editId="0FFE5B68">
            <wp:extent cx="6648450" cy="6301048"/>
            <wp:effectExtent l="76200" t="76200" r="76200" b="8128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C52474" w14:textId="4F02974D" w:rsidR="00C115E1" w:rsidRDefault="00C34DBC" w:rsidP="005E6772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34E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Ինչպես երևում է </w:t>
      </w:r>
      <w:r w:rsidRPr="007B65FB">
        <w:rPr>
          <w:rFonts w:ascii="GHEA Grapalat" w:hAnsi="GHEA Grapalat"/>
          <w:sz w:val="24"/>
          <w:szCs w:val="24"/>
          <w:lang w:val="hy-AM"/>
        </w:rPr>
        <w:t>գծապատկեր</w:t>
      </w:r>
      <w:r w:rsidR="001520E1" w:rsidRPr="007B65FB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9C4" w:rsidRPr="00EC59C4">
        <w:rPr>
          <w:rFonts w:ascii="GHEA Grapalat" w:hAnsi="GHEA Grapalat"/>
          <w:sz w:val="24"/>
          <w:szCs w:val="24"/>
          <w:lang w:val="hy-AM"/>
        </w:rPr>
        <w:t>6</w:t>
      </w:r>
      <w:r w:rsidR="001520E1" w:rsidRPr="007B65FB">
        <w:rPr>
          <w:rFonts w:ascii="GHEA Grapalat" w:hAnsi="GHEA Grapalat"/>
          <w:sz w:val="24"/>
          <w:szCs w:val="24"/>
          <w:lang w:val="hy-AM"/>
        </w:rPr>
        <w:t>-</w:t>
      </w:r>
      <w:r w:rsidRPr="007B65FB">
        <w:rPr>
          <w:rFonts w:ascii="GHEA Grapalat" w:hAnsi="GHEA Grapalat"/>
          <w:sz w:val="24"/>
          <w:szCs w:val="24"/>
          <w:lang w:val="hy-AM"/>
        </w:rPr>
        <w:t>ից</w:t>
      </w:r>
      <w:r w:rsidR="000C4BBA" w:rsidRPr="00AC5C50">
        <w:rPr>
          <w:rFonts w:ascii="GHEA Grapalat" w:hAnsi="GHEA Grapalat"/>
          <w:sz w:val="24"/>
          <w:szCs w:val="24"/>
          <w:lang w:val="hy-AM"/>
        </w:rPr>
        <w:t>՝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 ավարտական կուրսի ուսանողների առաջադիմությունն ընդհանուր առմամբ </w:t>
      </w:r>
      <w:r w:rsidR="00C11B57" w:rsidRPr="001027BF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և՛ նվազել է, և՛ աճել</w:t>
      </w:r>
      <w:r w:rsidR="00C115E1">
        <w:rPr>
          <w:rFonts w:ascii="GHEA Grapalat" w:hAnsi="GHEA Grapalat"/>
          <w:b/>
          <w:sz w:val="24"/>
          <w:szCs w:val="24"/>
          <w:lang w:val="hy-AM"/>
        </w:rPr>
        <w:t>։</w:t>
      </w:r>
    </w:p>
    <w:p w14:paraId="00461191" w14:textId="317337FF" w:rsidR="00C34DBC" w:rsidRPr="00C34DBC" w:rsidRDefault="00C34DBC" w:rsidP="005E6772">
      <w:pPr>
        <w:spacing w:after="0" w:line="360" w:lineRule="auto"/>
        <w:ind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C34DBC">
        <w:rPr>
          <w:rFonts w:ascii="GHEA Grapalat" w:hAnsi="GHEA Grapalat"/>
          <w:sz w:val="24"/>
          <w:szCs w:val="24"/>
          <w:lang w:val="hy-AM"/>
        </w:rPr>
        <w:t xml:space="preserve"> </w:t>
      </w:r>
      <w:r w:rsidR="009E55AE" w:rsidRPr="00C115E1">
        <w:rPr>
          <w:rFonts w:ascii="GHEA Grapalat" w:hAnsi="GHEA Grapalat"/>
          <w:sz w:val="24"/>
          <w:szCs w:val="24"/>
          <w:lang w:val="hy-AM"/>
        </w:rPr>
        <w:t>Բ</w:t>
      </w:r>
      <w:r w:rsidRPr="00C115E1">
        <w:rPr>
          <w:rFonts w:ascii="GHEA Grapalat" w:hAnsi="GHEA Grapalat"/>
          <w:sz w:val="24"/>
          <w:szCs w:val="24"/>
          <w:lang w:val="hy-AM"/>
        </w:rPr>
        <w:t>ա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րձր առաջադիմությամբ սովորողների քանակական դինամիկան </w:t>
      </w:r>
      <w:r w:rsidR="005D7247">
        <w:rPr>
          <w:rFonts w:ascii="GHEA Grapalat" w:hAnsi="GHEA Grapalat"/>
          <w:sz w:val="24"/>
          <w:szCs w:val="24"/>
          <w:lang w:val="hy-AM"/>
        </w:rPr>
        <w:t xml:space="preserve">3 </w:t>
      </w:r>
      <w:r w:rsidRPr="00C34DBC">
        <w:rPr>
          <w:rFonts w:ascii="GHEA Grapalat" w:hAnsi="GHEA Grapalat"/>
          <w:sz w:val="24"/>
          <w:szCs w:val="24"/>
          <w:lang w:val="ka-GE"/>
        </w:rPr>
        <w:t>հաստատություններում</w:t>
      </w:r>
      <w:r w:rsidR="005D7247">
        <w:rPr>
          <w:rFonts w:ascii="GHEA Grapalat" w:hAnsi="GHEA Grapalat"/>
          <w:sz w:val="24"/>
          <w:szCs w:val="24"/>
          <w:lang w:val="hy-AM"/>
        </w:rPr>
        <w:t xml:space="preserve"> գրանցել է </w:t>
      </w:r>
      <w:r w:rsidRPr="00C34DBC">
        <w:rPr>
          <w:rFonts w:ascii="GHEA Grapalat" w:hAnsi="GHEA Grapalat"/>
          <w:sz w:val="24"/>
          <w:szCs w:val="24"/>
          <w:lang w:val="ka-GE"/>
        </w:rPr>
        <w:t></w:t>
      </w:r>
      <w:r w:rsidRPr="00C34DBC">
        <w:rPr>
          <w:rFonts w:ascii="GHEA Grapalat" w:hAnsi="GHEA Grapalat"/>
          <w:sz w:val="24"/>
          <w:szCs w:val="24"/>
          <w:lang w:val="hy-AM"/>
        </w:rPr>
        <w:t>Միջին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արդյունք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 (պայմանավորված է </w:t>
      </w:r>
      <w:r w:rsidR="001B5792">
        <w:rPr>
          <w:rFonts w:ascii="GHEA Grapalat" w:hAnsi="GHEA Grapalat"/>
          <w:sz w:val="24"/>
          <w:szCs w:val="24"/>
          <w:lang w:val="hy-AM"/>
        </w:rPr>
        <w:t>երեք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5792">
        <w:rPr>
          <w:rFonts w:ascii="GHEA Grapalat" w:hAnsi="GHEA Grapalat"/>
          <w:sz w:val="24"/>
          <w:szCs w:val="24"/>
          <w:lang w:val="hy-AM"/>
        </w:rPr>
        <w:t>ուս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տարիների կտրվածքով բարձր առաջադիմություն ունեցող սովորողների տոկոսային թվի՝ սկզբում աճով, ապա նվազմամբ կամ հակառակը): </w:t>
      </w:r>
    </w:p>
    <w:p w14:paraId="3345FC41" w14:textId="67D9DAA3" w:rsidR="00FB550F" w:rsidRDefault="00C34DBC" w:rsidP="005E6772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64550">
        <w:rPr>
          <w:rFonts w:ascii="GHEA Grapalat" w:hAnsi="GHEA Grapalat"/>
          <w:sz w:val="24"/>
          <w:szCs w:val="24"/>
          <w:lang w:val="hy-AM"/>
        </w:rPr>
        <w:lastRenderedPageBreak/>
        <w:t xml:space="preserve">Հետաքրքրական է, որ </w:t>
      </w:r>
      <w:r w:rsidRPr="00C34DBC">
        <w:rPr>
          <w:rFonts w:ascii="GHEA Grapalat" w:hAnsi="GHEA Grapalat"/>
          <w:sz w:val="24"/>
          <w:szCs w:val="24"/>
          <w:lang w:val="hy-AM"/>
        </w:rPr>
        <w:t>«</w:t>
      </w:r>
      <w:r w:rsidR="005D7247">
        <w:rPr>
          <w:rFonts w:ascii="GHEA Grapalat" w:hAnsi="GHEA Grapalat"/>
          <w:b/>
          <w:sz w:val="24"/>
          <w:szCs w:val="24"/>
          <w:lang w:val="hy-AM"/>
        </w:rPr>
        <w:t>Գործիքային կատարողական արվեստ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» մասնագիտությամբ սովորողների առաջադիմությունը </w:t>
      </w:r>
      <w:r w:rsidR="004B342F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FB550F" w:rsidRPr="00FB550F">
        <w:rPr>
          <w:rFonts w:ascii="GHEA Grapalat" w:hAnsi="GHEA Grapalat"/>
          <w:sz w:val="24"/>
          <w:szCs w:val="24"/>
          <w:lang w:val="hy-AM"/>
        </w:rPr>
        <w:t>Ա</w:t>
      </w:r>
      <w:r w:rsidR="00FB550F" w:rsidRPr="00FB550F">
        <w:rPr>
          <w:rFonts w:ascii="Cambria Math" w:hAnsi="Cambria Math" w:cs="Cambria Math"/>
          <w:sz w:val="24"/>
          <w:szCs w:val="24"/>
          <w:lang w:val="hy-AM"/>
        </w:rPr>
        <w:t>․</w:t>
      </w:r>
      <w:r w:rsidR="00FB550F" w:rsidRPr="00FB550F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 </w:t>
      </w:r>
      <w:r w:rsidR="00FB550F">
        <w:rPr>
          <w:rFonts w:ascii="GHEA Grapalat" w:hAnsi="GHEA Grapalat"/>
          <w:sz w:val="24"/>
          <w:szCs w:val="24"/>
          <w:lang w:val="hy-AM"/>
        </w:rPr>
        <w:t xml:space="preserve">քոլեջում </w:t>
      </w:r>
      <w:r w:rsidR="009E55AE" w:rsidRPr="00C34DBC">
        <w:rPr>
          <w:rFonts w:ascii="GHEA Grapalat" w:hAnsi="GHEA Grapalat"/>
          <w:sz w:val="24"/>
          <w:szCs w:val="24"/>
          <w:lang w:val="hy-AM"/>
        </w:rPr>
        <w:t xml:space="preserve">ընդհանուր առմամբ </w:t>
      </w:r>
      <w:r w:rsidRPr="00C34DBC">
        <w:rPr>
          <w:rFonts w:ascii="GHEA Grapalat" w:hAnsi="GHEA Grapalat"/>
          <w:sz w:val="24"/>
          <w:szCs w:val="24"/>
          <w:lang w:val="hy-AM"/>
        </w:rPr>
        <w:t>ավելի բարձր է</w:t>
      </w:r>
      <w:r w:rsidR="000C4BBA" w:rsidRPr="00AC5C50">
        <w:rPr>
          <w:rFonts w:ascii="GHEA Grapalat" w:hAnsi="GHEA Grapalat"/>
          <w:sz w:val="24"/>
          <w:szCs w:val="24"/>
          <w:lang w:val="hy-AM"/>
        </w:rPr>
        <w:t>,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 քան </w:t>
      </w:r>
      <w:r w:rsidR="00FB550F" w:rsidRPr="00FB550F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</w:t>
      </w:r>
      <w:r w:rsidR="00FB550F">
        <w:rPr>
          <w:rFonts w:ascii="GHEA Grapalat" w:hAnsi="GHEA Grapalat"/>
          <w:sz w:val="24"/>
          <w:szCs w:val="24"/>
          <w:lang w:val="hy-AM"/>
        </w:rPr>
        <w:t xml:space="preserve"> քոլեջում։</w:t>
      </w:r>
    </w:p>
    <w:p w14:paraId="3198EE71" w14:textId="36FDD8A8" w:rsidR="0040427F" w:rsidRPr="009B6664" w:rsidRDefault="0040427F" w:rsidP="005E6772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042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0C35">
        <w:rPr>
          <w:rFonts w:ascii="GHEA Grapalat" w:hAnsi="GHEA Grapalat"/>
          <w:b/>
          <w:sz w:val="24"/>
          <w:szCs w:val="24"/>
          <w:lang w:val="hy-AM"/>
        </w:rPr>
        <w:t>«</w:t>
      </w:r>
      <w:r w:rsidRPr="00B00C35">
        <w:rPr>
          <w:rFonts w:ascii="GHEA Grapalat" w:hAnsi="GHEA Grapalat" w:cs="Sylfaen"/>
          <w:b/>
          <w:sz w:val="24"/>
          <w:szCs w:val="24"/>
          <w:lang w:val="hy-AM"/>
        </w:rPr>
        <w:t>Ատամնատեխնիկական</w:t>
      </w:r>
      <w:r w:rsidRPr="00B00C3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0C35">
        <w:rPr>
          <w:rFonts w:ascii="GHEA Grapalat" w:hAnsi="GHEA Grapalat" w:cs="Sylfaen"/>
          <w:b/>
          <w:sz w:val="24"/>
          <w:szCs w:val="24"/>
          <w:lang w:val="hy-AM"/>
        </w:rPr>
        <w:t>գործ</w:t>
      </w:r>
      <w:r w:rsidRPr="00B00C35">
        <w:rPr>
          <w:rFonts w:ascii="GHEA Grapalat" w:hAnsi="GHEA Grapalat"/>
          <w:b/>
          <w:sz w:val="24"/>
          <w:szCs w:val="24"/>
          <w:lang w:val="hy-AM"/>
        </w:rPr>
        <w:t>»</w:t>
      </w:r>
      <w:r w:rsidRPr="004042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 xml:space="preserve">մասնագիտությամբ սովորողների առաջադիմությունը </w:t>
      </w:r>
      <w:r w:rsidR="0027049C" w:rsidRPr="009B6664">
        <w:rPr>
          <w:rFonts w:ascii="GHEA Grapalat" w:hAnsi="GHEA Grapalat"/>
          <w:sz w:val="24"/>
          <w:szCs w:val="24"/>
          <w:lang w:val="hy-AM"/>
        </w:rPr>
        <w:t xml:space="preserve">Վանաձորի </w:t>
      </w:r>
      <w:r w:rsidR="00CC6550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27049C" w:rsidRPr="009B6664">
        <w:rPr>
          <w:rFonts w:ascii="GHEA Grapalat" w:hAnsi="GHEA Grapalat"/>
          <w:sz w:val="24"/>
          <w:szCs w:val="24"/>
          <w:lang w:val="hy-AM"/>
        </w:rPr>
        <w:t>բժշկական քոլեջում կազմ</w:t>
      </w:r>
      <w:r w:rsidR="00E27292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27049C" w:rsidRPr="009B6664">
        <w:rPr>
          <w:rFonts w:ascii="GHEA Grapalat" w:hAnsi="GHEA Grapalat"/>
          <w:sz w:val="24"/>
          <w:szCs w:val="24"/>
          <w:lang w:val="hy-AM"/>
        </w:rPr>
        <w:t>է 8%</w:t>
      </w:r>
      <w:r w:rsidR="009B6664" w:rsidRPr="009B6664">
        <w:rPr>
          <w:rFonts w:ascii="GHEA Grapalat" w:hAnsi="GHEA Grapalat"/>
          <w:sz w:val="24"/>
          <w:szCs w:val="24"/>
          <w:lang w:val="hy-AM"/>
        </w:rPr>
        <w:t>, այն էլ միայն 2021-2022 ուստարում։</w:t>
      </w:r>
    </w:p>
    <w:p w14:paraId="42FB02A0" w14:textId="4E845465" w:rsidR="00C83F5B" w:rsidRDefault="00265F9B" w:rsidP="005E6772">
      <w:pPr>
        <w:spacing w:after="0" w:line="360" w:lineRule="auto"/>
        <w:ind w:firstLine="567"/>
        <w:jc w:val="both"/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</w:pPr>
      <w:r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5</w:t>
      </w:r>
      <w:r w:rsidR="00A17D66" w:rsidRPr="00A17D6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.</w:t>
      </w:r>
      <w:r w:rsidR="00181360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</w:t>
      </w:r>
      <w:r w:rsidR="00607A38" w:rsidRPr="00A17D6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Պրակտիկայի գնահատման արդյունքում բարձր առաջադիմությամբ </w:t>
      </w:r>
      <w:r w:rsidR="00F36F2E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ավարտական կուրսի </w:t>
      </w:r>
      <w:r w:rsidR="00607A38" w:rsidRPr="00A17D6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ուսանողների թիվը երեք ուսումնական տարիների</w:t>
      </w:r>
      <w:r w:rsidR="00E11568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ընթացքում </w:t>
      </w:r>
      <w:r w:rsidR="00905076" w:rsidRPr="00E06B1C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Վանաձորի պետական բժշկական</w:t>
      </w:r>
      <w:r w:rsidR="0090507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,</w:t>
      </w:r>
      <w:r w:rsidR="008F72D2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Երևանի</w:t>
      </w:r>
      <w:r w:rsidR="00905076" w:rsidRPr="00E06B1C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</w:t>
      </w:r>
      <w:r w:rsidR="007E1607" w:rsidRPr="007E1607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Ա</w:t>
      </w:r>
      <w:r w:rsidR="007E1607" w:rsidRPr="007E1607">
        <w:rPr>
          <w:rFonts w:ascii="Cambria Math" w:eastAsiaTheme="minorHAnsi" w:hAnsi="Cambria Math" w:cs="Cambria Math"/>
          <w:bCs/>
          <w:color w:val="000000"/>
          <w:sz w:val="24"/>
          <w:szCs w:val="24"/>
          <w:lang w:val="hy-AM"/>
        </w:rPr>
        <w:t>․</w:t>
      </w:r>
      <w:r w:rsidR="007E1607" w:rsidRPr="007E1607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Բաբաջանյան անվան պետական երաժշտամանկավարժական</w:t>
      </w:r>
      <w:r w:rsidR="000C4BBA" w:rsidRPr="00AC5C50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քոլեջներում</w:t>
      </w:r>
      <w:r w:rsidR="007E1607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,</w:t>
      </w:r>
      <w:r w:rsidR="005E6772" w:rsidRPr="005E6772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</w:t>
      </w:r>
      <w:r w:rsidR="00905076" w:rsidRPr="0090507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Աբովյանի կրթահամալիր</w:t>
      </w:r>
      <w:r w:rsidR="0090507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ում տոկոսային արտահայտությամբ </w:t>
      </w:r>
      <w:r w:rsidR="00905076" w:rsidRPr="00EF31B3">
        <w:rPr>
          <w:rFonts w:ascii="GHEA Grapalat" w:eastAsiaTheme="minorHAnsi" w:hAnsi="GHEA Grapalat" w:cstheme="minorBidi"/>
          <w:b/>
          <w:bCs/>
          <w:i/>
          <w:color w:val="000000"/>
          <w:sz w:val="24"/>
          <w:szCs w:val="24"/>
          <w:lang w:val="hy-AM"/>
        </w:rPr>
        <w:t>մեծ է</w:t>
      </w:r>
      <w:r w:rsidR="00905076" w:rsidRPr="00E11568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</w:t>
      </w:r>
      <w:r w:rsidR="00905076" w:rsidRPr="00EF31B3">
        <w:rPr>
          <w:rFonts w:ascii="GHEA Grapalat" w:eastAsiaTheme="minorHAnsi" w:hAnsi="GHEA Grapalat" w:cstheme="minorBidi"/>
          <w:b/>
          <w:bCs/>
          <w:i/>
          <w:color w:val="000000"/>
          <w:sz w:val="24"/>
          <w:szCs w:val="24"/>
          <w:lang w:val="hy-AM"/>
        </w:rPr>
        <w:t xml:space="preserve">50%-ից՝ </w:t>
      </w:r>
      <w:r w:rsidR="00E11568" w:rsidRPr="00E11568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գրանցելով </w:t>
      </w:r>
      <w:r w:rsidR="00E11568" w:rsidRPr="007E1607">
        <w:rPr>
          <w:rFonts w:ascii="GHEA Grapalat" w:eastAsiaTheme="minorHAnsi" w:hAnsi="GHEA Grapalat" w:cstheme="minorBidi"/>
          <w:b/>
          <w:bCs/>
          <w:i/>
          <w:color w:val="000000"/>
          <w:sz w:val="24"/>
          <w:szCs w:val="24"/>
          <w:lang w:val="hy-AM"/>
        </w:rPr>
        <w:t>Բարձր արդյունք</w:t>
      </w:r>
      <w:r w:rsidR="00E11568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</w:t>
      </w:r>
      <w:r w:rsidR="00C83F5B" w:rsidRPr="00EC59C4">
        <w:rPr>
          <w:lang w:val="hy-AM"/>
        </w:rPr>
        <w:t xml:space="preserve">  (</w:t>
      </w:r>
      <w:r w:rsidR="00C83F5B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պայմանավորված է</w:t>
      </w:r>
      <w:r w:rsidR="00C83F5B" w:rsidRPr="00C83F5B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երեք ուսումնական տարիներին պրակտիկայի արդյունքում բարձր առաջադիմություն ցուցաբերած ուսանողների թվի աճի դինամիկայով, քանի որ</w:t>
      </w:r>
      <w:r w:rsidR="000C4BBA" w:rsidRPr="00AC5C50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,</w:t>
      </w:r>
      <w:r w:rsidR="00C83F5B" w:rsidRPr="00C83F5B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ըստ ուստարիների</w:t>
      </w:r>
      <w:r w:rsidR="000C4BBA" w:rsidRPr="00AC5C50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,</w:t>
      </w:r>
      <w:r w:rsidR="00C83F5B" w:rsidRPr="00C83F5B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այդ ուսանողների թիվն (նաև՝ տոկոսային) աճել է</w:t>
      </w:r>
      <w:r w:rsidR="00EC59C4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)</w:t>
      </w:r>
      <w:r w:rsidR="00C83F5B" w:rsidRPr="00C83F5B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։</w:t>
      </w:r>
    </w:p>
    <w:p w14:paraId="7D3998D4" w14:textId="2FCF7336" w:rsidR="00E06B1C" w:rsidRPr="008304F6" w:rsidRDefault="00E06B1C" w:rsidP="00C6181B">
      <w:pPr>
        <w:spacing w:after="0" w:line="360" w:lineRule="auto"/>
        <w:ind w:firstLine="567"/>
        <w:jc w:val="both"/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</w:pPr>
      <w:r w:rsidRPr="00E06B1C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«Մշակույթի համալսարան» ՍՊԸ-ի հենակետային քոլեջ</w:t>
      </w:r>
      <w:r w:rsidR="007E1607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ում՝ </w:t>
      </w:r>
      <w:r w:rsidR="007E1607" w:rsidRPr="00EF31B3">
        <w:rPr>
          <w:rFonts w:ascii="GHEA Grapalat" w:eastAsiaTheme="minorHAnsi" w:hAnsi="GHEA Grapalat" w:cstheme="minorBidi"/>
          <w:b/>
          <w:bCs/>
          <w:i/>
          <w:color w:val="000000"/>
          <w:sz w:val="24"/>
          <w:szCs w:val="24"/>
          <w:lang w:val="hy-AM"/>
        </w:rPr>
        <w:t>20-50</w:t>
      </w:r>
      <w:r w:rsidR="007E1607" w:rsidRPr="00EF31B3">
        <w:rPr>
          <w:rFonts w:ascii="Times New Roman" w:eastAsiaTheme="minorHAnsi" w:hAnsi="Times New Roman"/>
          <w:b/>
          <w:bCs/>
          <w:i/>
          <w:color w:val="000000"/>
          <w:sz w:val="24"/>
          <w:szCs w:val="24"/>
          <w:lang w:val="hy-AM"/>
        </w:rPr>
        <w:t>%</w:t>
      </w:r>
      <w:r w:rsidR="007E1607" w:rsidRPr="00EF31B3">
        <w:rPr>
          <w:rFonts w:ascii="GHEA Grapalat" w:eastAsiaTheme="minorHAnsi" w:hAnsi="GHEA Grapalat" w:cstheme="minorBidi"/>
          <w:b/>
          <w:bCs/>
          <w:i/>
          <w:color w:val="000000"/>
          <w:sz w:val="24"/>
          <w:szCs w:val="24"/>
          <w:lang w:val="hy-AM"/>
        </w:rPr>
        <w:t>-</w:t>
      </w:r>
      <w:r w:rsidR="007E1607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ի միջակայքում է</w:t>
      </w:r>
      <w:r w:rsidR="008304F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, </w:t>
      </w:r>
      <w:r w:rsidR="008304F6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որն</w:t>
      </w:r>
      <w:r w:rsidR="000C4BBA" w:rsidRPr="00AC5C50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,</w:t>
      </w:r>
      <w:r w:rsidR="008304F6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ըստ գնահատման արդյունքների և քանակական դինամիկայի</w:t>
      </w:r>
      <w:r w:rsidR="000C4BBA" w:rsidRPr="00AC5C50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,</w:t>
      </w:r>
      <w:r w:rsidR="008304F6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</w:t>
      </w:r>
      <w:r w:rsidR="008304F6" w:rsidRPr="00EC59C4">
        <w:rPr>
          <w:rFonts w:ascii="GHEA Grapalat" w:eastAsiaTheme="minorHAnsi" w:hAnsi="GHEA Grapalat" w:cstheme="minorBidi"/>
          <w:b/>
          <w:bCs/>
          <w:i/>
          <w:color w:val="000000"/>
          <w:sz w:val="24"/>
          <w:szCs w:val="24"/>
          <w:lang w:val="hy-AM"/>
        </w:rPr>
        <w:t>Միջին արդյունք</w:t>
      </w:r>
      <w:r w:rsidR="008304F6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 է</w:t>
      </w:r>
      <w:r w:rsidR="00EF31B3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</w:t>
      </w:r>
      <w:r w:rsidR="00C83F5B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(պայմանավորված է երեք</w:t>
      </w:r>
      <w:r w:rsidR="00C83F5B" w:rsidRPr="00C83F5B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ուստարիների կտրվածքով պրակտիկայի արդյունքում բարձր առաջադիմություն ունեցող սովորողների տոկոսային թվի՝ սկզբում աճով, ապա նվազմամբ կամ հակառակը</w:t>
      </w:r>
      <w:r w:rsidR="00EC59C4" w:rsidRPr="00EC59C4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)</w:t>
      </w:r>
      <w:r w:rsidR="008304F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։</w:t>
      </w:r>
    </w:p>
    <w:p w14:paraId="5A4BD75D" w14:textId="36FE3765" w:rsidR="00387D4D" w:rsidRPr="00387D4D" w:rsidRDefault="008304F6" w:rsidP="005E6772">
      <w:pPr>
        <w:tabs>
          <w:tab w:val="left" w:pos="851"/>
          <w:tab w:val="left" w:pos="993"/>
        </w:tabs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</w:pPr>
      <w:r w:rsidRPr="00387D4D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334023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ab/>
      </w:r>
      <w:r w:rsidR="00387D4D" w:rsidRPr="00387D4D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«Էրեբունի բժշկական ակադեմիա» հիմնադրամի քոլեջում տվյալ մասնագիտությամբ ավարտական կուրսի սովորողներ չկան, հետևաբար,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ըստ </w:t>
      </w:r>
      <w:r w:rsidR="00935F54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>պ</w:t>
      </w:r>
      <w:r w:rsidR="00935F54" w:rsidRPr="00935F54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րակտիկայի գնահատման արդյունքում </w:t>
      </w:r>
      <w:r w:rsidR="00935F54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ավարտական կուրսի </w:t>
      </w:r>
      <w:r w:rsidR="00935F54" w:rsidRPr="00935F54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բարձր առաջադիմությամբ ուսանողների </w:t>
      </w:r>
      <w:r w:rsidR="00387D4D" w:rsidRPr="00387D4D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>չափանիշի ևս</w:t>
      </w:r>
      <w:r w:rsidR="000C4BBA" w:rsidRPr="00AC5C50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>,</w:t>
      </w:r>
      <w:r w:rsidR="00387D4D" w:rsidRPr="00387D4D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քոլեջը չի գնահատվել</w:t>
      </w:r>
      <w:r w:rsidR="00935F54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>։</w:t>
      </w:r>
    </w:p>
    <w:p w14:paraId="05846C70" w14:textId="543AEA84" w:rsidR="002E0F68" w:rsidRPr="002703AE" w:rsidRDefault="00265F9B" w:rsidP="002703AE">
      <w:pPr>
        <w:spacing w:after="0" w:line="360" w:lineRule="auto"/>
        <w:ind w:firstLine="56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6</w:t>
      </w:r>
      <w:r w:rsidR="000E4D3D" w:rsidRPr="000E4D3D">
        <w:rPr>
          <w:rFonts w:ascii="GHEA Grapalat" w:hAnsi="GHEA Grapalat"/>
          <w:sz w:val="24"/>
          <w:szCs w:val="24"/>
          <w:lang w:val="hy-AM"/>
        </w:rPr>
        <w:t>.</w:t>
      </w:r>
      <w:r w:rsidR="000E4D3D" w:rsidRPr="000E4D3D">
        <w:rPr>
          <w:rFonts w:ascii="Sylfaen" w:hAnsi="Sylfaen"/>
          <w:sz w:val="24"/>
          <w:szCs w:val="24"/>
          <w:lang w:val="hy-AM"/>
        </w:rPr>
        <w:t xml:space="preserve"> </w:t>
      </w:r>
      <w:r w:rsidR="006731A5" w:rsidRPr="000E4D3D">
        <w:rPr>
          <w:rFonts w:ascii="GHEA Grapalat" w:hAnsi="GHEA Grapalat"/>
          <w:b/>
          <w:sz w:val="24"/>
          <w:szCs w:val="24"/>
          <w:lang w:val="hy-AM"/>
        </w:rPr>
        <w:t>Պետական ամփոփիչ ստուգումներից</w:t>
      </w:r>
      <w:r w:rsidR="006731A5" w:rsidRPr="000E4D3D">
        <w:rPr>
          <w:rFonts w:ascii="GHEA Grapalat" w:hAnsi="GHEA Grapalat"/>
          <w:sz w:val="24"/>
          <w:szCs w:val="24"/>
          <w:lang w:val="hy-AM"/>
        </w:rPr>
        <w:t xml:space="preserve"> բարձր առաջադիմություն ցուցաբերած տվյալ մասնագիտության </w:t>
      </w:r>
      <w:r w:rsidR="006731A5" w:rsidRPr="001C3F59">
        <w:rPr>
          <w:rFonts w:ascii="GHEA Grapalat" w:hAnsi="GHEA Grapalat"/>
          <w:sz w:val="24"/>
          <w:szCs w:val="24"/>
          <w:lang w:val="hy-AM"/>
        </w:rPr>
        <w:t xml:space="preserve">ուսանողների թիվը վերջին </w:t>
      </w:r>
      <w:r w:rsidR="002E0F68" w:rsidRPr="001C3F59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երեք ուսումնական տարիներին </w:t>
      </w:r>
      <w:r w:rsidR="002E0F68" w:rsidRPr="001C3F59">
        <w:rPr>
          <w:rFonts w:ascii="GHEA Grapalat" w:hAnsi="GHEA Grapalat"/>
          <w:sz w:val="24"/>
          <w:szCs w:val="24"/>
          <w:lang w:val="hy-AM"/>
        </w:rPr>
        <w:t>համապատասխանաբար</w:t>
      </w:r>
      <w:r w:rsidR="002E0F68" w:rsidRPr="001C3F59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 կազմել է՝</w:t>
      </w:r>
      <w:r w:rsidR="004B342F" w:rsidRPr="004B342F">
        <w:rPr>
          <w:lang w:val="hy-AM"/>
        </w:rPr>
        <w:t xml:space="preserve"> </w:t>
      </w:r>
      <w:r w:rsidR="004B342F" w:rsidRPr="004B342F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Երևանի</w:t>
      </w:r>
      <w:r w:rsidR="00946DAF" w:rsidRPr="001C3F59">
        <w:rPr>
          <w:rFonts w:ascii="GHEA Grapalat" w:hAnsi="GHEA Grapalat"/>
          <w:sz w:val="24"/>
          <w:szCs w:val="24"/>
          <w:lang w:val="hy-AM"/>
        </w:rPr>
        <w:t xml:space="preserve"> Ա</w:t>
      </w:r>
      <w:r w:rsidR="00946DAF" w:rsidRPr="001C3F59">
        <w:rPr>
          <w:rFonts w:ascii="Cambria Math" w:hAnsi="Cambria Math" w:cs="Cambria Math"/>
          <w:sz w:val="24"/>
          <w:szCs w:val="24"/>
          <w:lang w:val="hy-AM"/>
        </w:rPr>
        <w:t>․</w:t>
      </w:r>
      <w:r w:rsidR="002703AE" w:rsidRPr="001C3F59">
        <w:rPr>
          <w:rFonts w:ascii="GHEA Grapalat" w:hAnsi="GHEA Grapalat"/>
          <w:sz w:val="24"/>
          <w:szCs w:val="24"/>
          <w:lang w:val="hy-AM"/>
        </w:rPr>
        <w:t xml:space="preserve"> </w:t>
      </w:r>
      <w:r w:rsidR="00946DAF" w:rsidRPr="001C3F59">
        <w:rPr>
          <w:rFonts w:ascii="GHEA Grapalat" w:hAnsi="GHEA Grapalat"/>
          <w:sz w:val="24"/>
          <w:szCs w:val="24"/>
          <w:lang w:val="hy-AM"/>
        </w:rPr>
        <w:t>Բաբաջանյան</w:t>
      </w:r>
      <w:r w:rsidR="002703AE" w:rsidRPr="001C3F59">
        <w:rPr>
          <w:rFonts w:ascii="GHEA Grapalat" w:hAnsi="GHEA Grapalat"/>
          <w:sz w:val="24"/>
          <w:szCs w:val="24"/>
          <w:lang w:val="hy-AM"/>
        </w:rPr>
        <w:t>ի</w:t>
      </w:r>
      <w:r w:rsidR="00946DAF" w:rsidRPr="001C3F59">
        <w:rPr>
          <w:rFonts w:ascii="GHEA Grapalat" w:hAnsi="GHEA Grapalat"/>
          <w:sz w:val="24"/>
          <w:szCs w:val="24"/>
          <w:lang w:val="hy-AM"/>
        </w:rPr>
        <w:t xml:space="preserve"> անվան պետական</w:t>
      </w:r>
      <w:r w:rsidR="002703AE" w:rsidRPr="001C3F59">
        <w:rPr>
          <w:rFonts w:ascii="GHEA Grapalat" w:hAnsi="GHEA Grapalat"/>
          <w:sz w:val="24"/>
          <w:szCs w:val="24"/>
          <w:lang w:val="hy-AM"/>
        </w:rPr>
        <w:t xml:space="preserve"> </w:t>
      </w:r>
      <w:r w:rsidR="00946DAF" w:rsidRPr="001C3F59">
        <w:rPr>
          <w:rFonts w:ascii="GHEA Grapalat" w:hAnsi="GHEA Grapalat"/>
          <w:sz w:val="24"/>
          <w:szCs w:val="24"/>
          <w:lang w:val="hy-AM"/>
        </w:rPr>
        <w:t xml:space="preserve">երաժշտամանկավարժական </w:t>
      </w:r>
      <w:r w:rsidR="002E5AD4" w:rsidRPr="001C3F59">
        <w:rPr>
          <w:rFonts w:ascii="GHEA Grapalat" w:hAnsi="GHEA Grapalat"/>
          <w:sz w:val="24"/>
          <w:szCs w:val="24"/>
          <w:lang w:val="hy-AM"/>
        </w:rPr>
        <w:t xml:space="preserve">քոլեջում՝ </w:t>
      </w:r>
      <w:r w:rsidR="00E97999" w:rsidRPr="001C3F59">
        <w:rPr>
          <w:rFonts w:ascii="GHEA Grapalat" w:hAnsi="GHEA Grapalat"/>
          <w:sz w:val="24"/>
          <w:szCs w:val="24"/>
          <w:lang w:val="hy-AM"/>
        </w:rPr>
        <w:t>34</w:t>
      </w:r>
      <w:r w:rsidR="00334023" w:rsidRPr="00334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999" w:rsidRPr="001C3F59">
        <w:rPr>
          <w:rFonts w:cs="Calibri"/>
          <w:sz w:val="24"/>
          <w:szCs w:val="24"/>
          <w:lang w:val="hy-AM"/>
        </w:rPr>
        <w:t>(</w:t>
      </w:r>
      <w:r w:rsidR="00A77698" w:rsidRPr="001C3F59">
        <w:rPr>
          <w:rFonts w:ascii="GHEA Grapalat" w:hAnsi="GHEA Grapalat"/>
          <w:sz w:val="24"/>
          <w:szCs w:val="24"/>
          <w:lang w:val="hy-AM"/>
        </w:rPr>
        <w:t>72</w:t>
      </w:r>
      <w:r w:rsidR="002E5AD4" w:rsidRPr="001C3F59">
        <w:rPr>
          <w:rFonts w:ascii="GHEA Grapalat" w:hAnsi="GHEA Grapalat"/>
          <w:sz w:val="24"/>
          <w:szCs w:val="24"/>
          <w:lang w:val="hy-AM"/>
        </w:rPr>
        <w:t>%</w:t>
      </w:r>
      <w:r w:rsidR="00E97999" w:rsidRPr="001C3F59">
        <w:rPr>
          <w:rFonts w:cs="Calibri"/>
          <w:sz w:val="24"/>
          <w:szCs w:val="24"/>
          <w:lang w:val="hy-AM"/>
        </w:rPr>
        <w:t>)</w:t>
      </w:r>
      <w:r w:rsidR="002E5AD4" w:rsidRPr="001C3F5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87F26" w:rsidRPr="001C3F59">
        <w:rPr>
          <w:rFonts w:ascii="GHEA Grapalat" w:hAnsi="GHEA Grapalat"/>
          <w:sz w:val="24"/>
          <w:szCs w:val="24"/>
          <w:lang w:val="hy-AM"/>
        </w:rPr>
        <w:t>47</w:t>
      </w:r>
      <w:r w:rsidR="00334023" w:rsidRPr="00334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999" w:rsidRPr="001C3F59">
        <w:rPr>
          <w:rFonts w:cs="Calibri"/>
          <w:sz w:val="24"/>
          <w:szCs w:val="24"/>
          <w:lang w:val="hy-AM"/>
        </w:rPr>
        <w:t>(</w:t>
      </w:r>
      <w:r w:rsidR="00A77698" w:rsidRPr="001C3F59">
        <w:rPr>
          <w:rFonts w:ascii="GHEA Grapalat" w:hAnsi="GHEA Grapalat"/>
          <w:sz w:val="24"/>
          <w:szCs w:val="24"/>
          <w:lang w:val="hy-AM"/>
        </w:rPr>
        <w:t>6</w:t>
      </w:r>
      <w:r w:rsidR="002E5AD4" w:rsidRPr="001C3F59">
        <w:rPr>
          <w:rFonts w:ascii="GHEA Grapalat" w:hAnsi="GHEA Grapalat"/>
          <w:sz w:val="24"/>
          <w:szCs w:val="24"/>
          <w:lang w:val="hy-AM"/>
        </w:rPr>
        <w:t>2%</w:t>
      </w:r>
      <w:r w:rsidR="00E97999" w:rsidRPr="001C3F59">
        <w:rPr>
          <w:rFonts w:cs="Calibri"/>
          <w:sz w:val="24"/>
          <w:szCs w:val="24"/>
          <w:lang w:val="hy-AM"/>
        </w:rPr>
        <w:t>)</w:t>
      </w:r>
      <w:r w:rsidR="002E5AD4" w:rsidRPr="001C3F5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87F26" w:rsidRPr="001C3F59">
        <w:rPr>
          <w:rFonts w:ascii="GHEA Grapalat" w:hAnsi="GHEA Grapalat"/>
          <w:sz w:val="24"/>
          <w:szCs w:val="24"/>
          <w:lang w:val="hy-AM"/>
        </w:rPr>
        <w:t>56</w:t>
      </w:r>
      <w:r w:rsidR="00334023" w:rsidRPr="00334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999" w:rsidRPr="001C3F59">
        <w:rPr>
          <w:rFonts w:cs="Calibri"/>
          <w:sz w:val="24"/>
          <w:szCs w:val="24"/>
          <w:lang w:val="hy-AM"/>
        </w:rPr>
        <w:t>(</w:t>
      </w:r>
      <w:r w:rsidR="00A77698" w:rsidRPr="001C3F59">
        <w:rPr>
          <w:rFonts w:ascii="GHEA Grapalat" w:hAnsi="GHEA Grapalat"/>
          <w:sz w:val="24"/>
          <w:szCs w:val="24"/>
          <w:lang w:val="hy-AM"/>
        </w:rPr>
        <w:t>63</w:t>
      </w:r>
      <w:r w:rsidR="002E5AD4" w:rsidRPr="001C3F59">
        <w:rPr>
          <w:rFonts w:ascii="GHEA Grapalat" w:hAnsi="GHEA Grapalat"/>
          <w:sz w:val="24"/>
          <w:szCs w:val="24"/>
          <w:lang w:val="hy-AM"/>
        </w:rPr>
        <w:t>%</w:t>
      </w:r>
      <w:r w:rsidR="00E97999" w:rsidRPr="001C3F59">
        <w:rPr>
          <w:rFonts w:cs="Calibri"/>
          <w:sz w:val="24"/>
          <w:szCs w:val="24"/>
          <w:lang w:val="hy-AM"/>
        </w:rPr>
        <w:t>)</w:t>
      </w:r>
      <w:r w:rsidR="00C93A21" w:rsidRPr="001C3F5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46DAF" w:rsidRPr="001C3F59">
        <w:rPr>
          <w:rFonts w:ascii="GHEA Grapalat" w:hAnsi="GHEA Grapalat"/>
          <w:sz w:val="24"/>
          <w:szCs w:val="24"/>
          <w:lang w:val="hy-AM"/>
        </w:rPr>
        <w:t xml:space="preserve">Աբովյանի </w:t>
      </w:r>
      <w:r w:rsidR="00946DAF" w:rsidRPr="001C3F59">
        <w:rPr>
          <w:rFonts w:ascii="GHEA Grapalat" w:hAnsi="GHEA Grapalat"/>
          <w:sz w:val="24"/>
          <w:szCs w:val="24"/>
          <w:lang w:val="hy-AM"/>
        </w:rPr>
        <w:lastRenderedPageBreak/>
        <w:t>կրթահամալիր</w:t>
      </w:r>
      <w:r w:rsidR="00C93A21" w:rsidRPr="001C3F59">
        <w:rPr>
          <w:rFonts w:ascii="GHEA Grapalat" w:hAnsi="GHEA Grapalat"/>
          <w:sz w:val="24"/>
          <w:szCs w:val="24"/>
          <w:lang w:val="hy-AM"/>
        </w:rPr>
        <w:t>ում՝</w:t>
      </w:r>
      <w:r w:rsidR="00946DAF" w:rsidRPr="001C3F59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97A" w:rsidRPr="001C3F59">
        <w:rPr>
          <w:rFonts w:ascii="GHEA Grapalat" w:hAnsi="GHEA Grapalat"/>
          <w:sz w:val="24"/>
          <w:szCs w:val="24"/>
          <w:lang w:val="hy-AM"/>
        </w:rPr>
        <w:t>25</w:t>
      </w:r>
      <w:r w:rsidR="007C6C91" w:rsidRPr="001C3F59">
        <w:rPr>
          <w:rFonts w:cs="Calibri"/>
          <w:sz w:val="24"/>
          <w:szCs w:val="24"/>
          <w:lang w:val="hy-AM"/>
        </w:rPr>
        <w:t xml:space="preserve"> </w:t>
      </w:r>
      <w:r w:rsidR="00D6297A" w:rsidRPr="001C3F59">
        <w:rPr>
          <w:rFonts w:cs="Calibri"/>
          <w:sz w:val="24"/>
          <w:szCs w:val="24"/>
          <w:lang w:val="hy-AM"/>
        </w:rPr>
        <w:t>(</w:t>
      </w:r>
      <w:r w:rsidR="00D6297A" w:rsidRPr="001C3F59">
        <w:rPr>
          <w:rFonts w:ascii="GHEA Grapalat" w:hAnsi="GHEA Grapalat"/>
          <w:sz w:val="24"/>
          <w:szCs w:val="24"/>
          <w:lang w:val="hy-AM"/>
        </w:rPr>
        <w:t>51%), 32</w:t>
      </w:r>
      <w:r w:rsidR="007C6C91" w:rsidRPr="001C3F59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97A" w:rsidRPr="001C3F59">
        <w:rPr>
          <w:rFonts w:cs="Calibri"/>
          <w:sz w:val="24"/>
          <w:szCs w:val="24"/>
          <w:lang w:val="hy-AM"/>
        </w:rPr>
        <w:t>(</w:t>
      </w:r>
      <w:r w:rsidR="007C6C91" w:rsidRPr="001C3F59">
        <w:rPr>
          <w:rFonts w:ascii="GHEA Grapalat" w:hAnsi="GHEA Grapalat"/>
          <w:sz w:val="24"/>
          <w:szCs w:val="24"/>
          <w:lang w:val="hy-AM"/>
        </w:rPr>
        <w:t>62</w:t>
      </w:r>
      <w:r w:rsidR="00D6297A" w:rsidRPr="001C3F59">
        <w:rPr>
          <w:rFonts w:ascii="GHEA Grapalat" w:hAnsi="GHEA Grapalat"/>
          <w:sz w:val="24"/>
          <w:szCs w:val="24"/>
          <w:lang w:val="hy-AM"/>
        </w:rPr>
        <w:t>%</w:t>
      </w:r>
      <w:r w:rsidR="00D6297A" w:rsidRPr="001C3F59">
        <w:rPr>
          <w:rFonts w:cs="Calibri"/>
          <w:sz w:val="24"/>
          <w:szCs w:val="24"/>
          <w:lang w:val="hy-AM"/>
        </w:rPr>
        <w:t>)</w:t>
      </w:r>
      <w:r w:rsidR="00D6297A" w:rsidRPr="001C3F59">
        <w:rPr>
          <w:rFonts w:ascii="GHEA Grapalat" w:hAnsi="GHEA Grapalat"/>
          <w:sz w:val="24"/>
          <w:szCs w:val="24"/>
          <w:lang w:val="hy-AM"/>
        </w:rPr>
        <w:t xml:space="preserve">, </w:t>
      </w:r>
      <w:r w:rsidR="007C6C91" w:rsidRPr="001C3F59">
        <w:rPr>
          <w:rFonts w:ascii="GHEA Grapalat" w:hAnsi="GHEA Grapalat"/>
          <w:sz w:val="24"/>
          <w:szCs w:val="24"/>
          <w:lang w:val="hy-AM"/>
        </w:rPr>
        <w:t>29</w:t>
      </w:r>
      <w:r w:rsidR="003D547F" w:rsidRPr="001C3F59">
        <w:rPr>
          <w:rFonts w:ascii="GHEA Grapalat" w:hAnsi="GHEA Grapalat"/>
          <w:sz w:val="24"/>
          <w:szCs w:val="24"/>
          <w:lang w:val="hy-AM"/>
        </w:rPr>
        <w:t xml:space="preserve"> </w:t>
      </w:r>
      <w:r w:rsidR="007C6C91" w:rsidRPr="001C3F59">
        <w:rPr>
          <w:rFonts w:cs="Calibri"/>
          <w:sz w:val="24"/>
          <w:szCs w:val="24"/>
          <w:lang w:val="hy-AM"/>
        </w:rPr>
        <w:t>(</w:t>
      </w:r>
      <w:r w:rsidR="007C6C91" w:rsidRPr="001C3F59">
        <w:rPr>
          <w:rFonts w:ascii="GHEA Grapalat" w:hAnsi="GHEA Grapalat"/>
          <w:sz w:val="24"/>
          <w:szCs w:val="24"/>
          <w:lang w:val="hy-AM"/>
        </w:rPr>
        <w:t>5</w:t>
      </w:r>
      <w:r w:rsidR="00D6297A" w:rsidRPr="001C3F59">
        <w:rPr>
          <w:rFonts w:ascii="GHEA Grapalat" w:hAnsi="GHEA Grapalat"/>
          <w:sz w:val="24"/>
          <w:szCs w:val="24"/>
          <w:lang w:val="hy-AM"/>
        </w:rPr>
        <w:t>0%</w:t>
      </w:r>
      <w:r w:rsidR="007C6C91" w:rsidRPr="001C3F59">
        <w:rPr>
          <w:rFonts w:cs="Calibri"/>
          <w:sz w:val="24"/>
          <w:szCs w:val="24"/>
          <w:lang w:val="hy-AM"/>
        </w:rPr>
        <w:t>)</w:t>
      </w:r>
      <w:r w:rsidR="00D6297A" w:rsidRPr="001C3F5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E0F68" w:rsidRPr="001C3F59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գրանցելով </w:t>
      </w:r>
      <w:r w:rsidR="002E0F68" w:rsidRPr="001C3F59">
        <w:rPr>
          <w:rFonts w:ascii="GHEA Grapalat" w:hAnsi="GHEA Grapalat"/>
          <w:b/>
          <w:sz w:val="24"/>
          <w:szCs w:val="24"/>
          <w:lang w:val="hy-AM"/>
        </w:rPr>
        <w:t></w:t>
      </w:r>
      <w:r w:rsidR="002E0F68" w:rsidRPr="001C3F59">
        <w:rPr>
          <w:rFonts w:ascii="GHEA Grapalat" w:hAnsi="GHEA Grapalat"/>
          <w:b/>
          <w:i/>
          <w:sz w:val="24"/>
          <w:szCs w:val="24"/>
          <w:lang w:val="hy-AM"/>
        </w:rPr>
        <w:t>Բարձր արդյունք</w:t>
      </w:r>
      <w:r w:rsidR="002E0F68" w:rsidRPr="001C3F59">
        <w:rPr>
          <w:rFonts w:ascii="GHEA Grapalat" w:hAnsi="GHEA Grapalat"/>
          <w:b/>
          <w:sz w:val="24"/>
          <w:szCs w:val="24"/>
          <w:lang w:val="hy-AM"/>
        </w:rPr>
        <w:t>,</w:t>
      </w:r>
      <w:r w:rsidR="00957596" w:rsidRPr="001C3F5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15D0" w:rsidRPr="001C3F59">
        <w:rPr>
          <w:rFonts w:ascii="GHEA Grapalat" w:hAnsi="GHEA Grapalat"/>
          <w:sz w:val="24"/>
          <w:szCs w:val="24"/>
          <w:lang w:val="hy-AM"/>
        </w:rPr>
        <w:t xml:space="preserve">Վանաձորի պետական բժշկական </w:t>
      </w:r>
      <w:r w:rsidR="002E0F68" w:rsidRPr="00C86114">
        <w:rPr>
          <w:rFonts w:ascii="GHEA Grapalat" w:hAnsi="GHEA Grapalat"/>
          <w:sz w:val="24"/>
          <w:szCs w:val="24"/>
          <w:lang w:val="hy-AM"/>
        </w:rPr>
        <w:t xml:space="preserve">քոլեջում՝ </w:t>
      </w:r>
      <w:r w:rsidR="007401BF" w:rsidRPr="00C86114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0</w:t>
      </w:r>
      <w:r w:rsidR="002E0F68" w:rsidRPr="00C86114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%, </w:t>
      </w:r>
      <w:r w:rsidR="00BA15D0" w:rsidRPr="00C86114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0</w:t>
      </w:r>
      <w:r w:rsidR="002E0F68" w:rsidRPr="00C86114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%, </w:t>
      </w:r>
      <w:r w:rsidR="00BA15D0" w:rsidRPr="00C86114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1</w:t>
      </w:r>
      <w:r w:rsidR="002E5AD4" w:rsidRPr="00C86114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BA15D0" w:rsidRPr="00C86114">
        <w:rPr>
          <w:rFonts w:eastAsiaTheme="minorHAnsi" w:cs="Calibri"/>
          <w:bCs/>
          <w:color w:val="000000"/>
          <w:sz w:val="24"/>
          <w:szCs w:val="24"/>
          <w:lang w:val="hy-AM"/>
        </w:rPr>
        <w:t>(</w:t>
      </w:r>
      <w:r w:rsidR="00BA15D0" w:rsidRPr="00C86114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20%</w:t>
      </w:r>
      <w:r w:rsidR="00BA15D0" w:rsidRPr="00C86114">
        <w:rPr>
          <w:rFonts w:eastAsiaTheme="minorHAnsi" w:cs="Calibri"/>
          <w:bCs/>
          <w:color w:val="000000"/>
          <w:sz w:val="24"/>
          <w:szCs w:val="24"/>
          <w:lang w:val="hy-AM"/>
        </w:rPr>
        <w:t>)</w:t>
      </w:r>
      <w:r w:rsidR="007C6C91" w:rsidRPr="00C86114">
        <w:rPr>
          <w:rFonts w:eastAsiaTheme="minorHAnsi" w:cs="Calibri"/>
          <w:bCs/>
          <w:color w:val="000000"/>
          <w:sz w:val="24"/>
          <w:szCs w:val="24"/>
          <w:lang w:val="hy-AM"/>
        </w:rPr>
        <w:t>,</w:t>
      </w:r>
      <w:r w:rsidR="007C6C91" w:rsidRPr="001C3F59">
        <w:rPr>
          <w:rFonts w:eastAsiaTheme="minorHAnsi" w:cs="Calibri"/>
          <w:bCs/>
          <w:color w:val="000000"/>
          <w:sz w:val="24"/>
          <w:szCs w:val="24"/>
          <w:lang w:val="hy-AM"/>
        </w:rPr>
        <w:t xml:space="preserve"> </w:t>
      </w:r>
      <w:r w:rsidR="00187F26" w:rsidRPr="001C3F59">
        <w:rPr>
          <w:rFonts w:ascii="GHEA Grapalat" w:eastAsiaTheme="minorHAnsi" w:hAnsi="GHEA Grapalat" w:cs="Calibri"/>
          <w:bCs/>
          <w:color w:val="000000"/>
          <w:sz w:val="24"/>
          <w:szCs w:val="24"/>
          <w:lang w:val="hy-AM"/>
        </w:rPr>
        <w:t>«Մշակույթի համալսարան» ՍՊԸ-ի հենակետային քոլեջում</w:t>
      </w:r>
      <w:r w:rsidR="00187F26" w:rsidRPr="001C3F59">
        <w:rPr>
          <w:rFonts w:eastAsiaTheme="minorHAnsi" w:cs="Calibri"/>
          <w:bCs/>
          <w:color w:val="000000"/>
          <w:sz w:val="24"/>
          <w:szCs w:val="24"/>
          <w:lang w:val="hy-AM"/>
        </w:rPr>
        <w:t xml:space="preserve">՝ </w:t>
      </w:r>
      <w:r w:rsidR="00CE5608" w:rsidRPr="001C3F59">
        <w:rPr>
          <w:rFonts w:ascii="GHEA Grapalat" w:eastAsiaTheme="minorHAnsi" w:hAnsi="GHEA Grapalat" w:cs="Calibri"/>
          <w:bCs/>
          <w:color w:val="000000"/>
          <w:sz w:val="24"/>
          <w:szCs w:val="24"/>
          <w:lang w:val="hy-AM"/>
        </w:rPr>
        <w:t>1 (20%), 0%, 1 (17%)՝</w:t>
      </w:r>
      <w:r w:rsidR="00CE5608" w:rsidRPr="001C3F59">
        <w:rPr>
          <w:rFonts w:eastAsiaTheme="minorHAnsi" w:cs="Calibri"/>
          <w:bCs/>
          <w:color w:val="000000"/>
          <w:sz w:val="24"/>
          <w:szCs w:val="24"/>
          <w:lang w:val="hy-AM"/>
        </w:rPr>
        <w:t xml:space="preserve"> </w:t>
      </w:r>
      <w:r w:rsidR="002E0F68" w:rsidRPr="001C3F59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9F160E" w:rsidRPr="001C3F59">
        <w:rPr>
          <w:rFonts w:ascii="GHEA Grapalat" w:hAnsi="GHEA Grapalat"/>
          <w:sz w:val="24"/>
          <w:szCs w:val="24"/>
          <w:lang w:val="hy-AM"/>
        </w:rPr>
        <w:t>տոկոսային արտահայտությամբ փոքր</w:t>
      </w:r>
      <w:r w:rsidR="00D714E6" w:rsidRPr="00AC5C50">
        <w:rPr>
          <w:rFonts w:ascii="GHEA Grapalat" w:hAnsi="GHEA Grapalat"/>
          <w:sz w:val="24"/>
          <w:szCs w:val="24"/>
          <w:lang w:val="hy-AM"/>
        </w:rPr>
        <w:t xml:space="preserve"> կամ հավասար</w:t>
      </w:r>
      <w:r w:rsidR="009F160E" w:rsidRPr="001C3F59">
        <w:rPr>
          <w:rFonts w:ascii="GHEA Grapalat" w:hAnsi="GHEA Grapalat"/>
          <w:sz w:val="24"/>
          <w:szCs w:val="24"/>
          <w:lang w:val="hy-AM"/>
        </w:rPr>
        <w:t xml:space="preserve"> է եղել 20%-ից </w:t>
      </w:r>
      <w:r w:rsidR="00CB7D92" w:rsidRPr="001C3F59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F160E" w:rsidRPr="001C3F59">
        <w:rPr>
          <w:rFonts w:ascii="GHEA Grapalat" w:hAnsi="GHEA Grapalat"/>
          <w:sz w:val="24"/>
          <w:szCs w:val="24"/>
          <w:lang w:val="hy-AM"/>
        </w:rPr>
        <w:t xml:space="preserve">հետևաբար գրանցվել է </w:t>
      </w:r>
      <w:r w:rsidR="007074E0" w:rsidRPr="007074E0">
        <w:rPr>
          <w:rFonts w:ascii="GHEA Grapalat" w:hAnsi="GHEA Grapalat"/>
          <w:b/>
          <w:i/>
          <w:sz w:val="24"/>
          <w:szCs w:val="24"/>
          <w:lang w:val="hy-AM"/>
        </w:rPr>
        <w:t></w:t>
      </w:r>
      <w:r w:rsidR="007401BF" w:rsidRPr="007074E0">
        <w:rPr>
          <w:rFonts w:ascii="GHEA Grapalat" w:hAnsi="GHEA Grapalat"/>
          <w:b/>
          <w:i/>
          <w:sz w:val="24"/>
          <w:szCs w:val="24"/>
          <w:lang w:val="hy-AM"/>
        </w:rPr>
        <w:t>Ց</w:t>
      </w:r>
      <w:r w:rsidR="002E0F68" w:rsidRPr="007074E0">
        <w:rPr>
          <w:rFonts w:ascii="GHEA Grapalat" w:hAnsi="GHEA Grapalat"/>
          <w:b/>
          <w:i/>
          <w:sz w:val="24"/>
          <w:szCs w:val="24"/>
          <w:lang w:val="hy-AM"/>
        </w:rPr>
        <w:t>ա</w:t>
      </w:r>
      <w:r w:rsidR="009F160E" w:rsidRPr="007074E0">
        <w:rPr>
          <w:rFonts w:ascii="GHEA Grapalat" w:hAnsi="GHEA Grapalat"/>
          <w:b/>
          <w:i/>
          <w:sz w:val="24"/>
          <w:szCs w:val="24"/>
          <w:lang w:val="hy-AM"/>
        </w:rPr>
        <w:t>ծ</w:t>
      </w:r>
      <w:r w:rsidR="002E0F68" w:rsidRPr="007074E0">
        <w:rPr>
          <w:rFonts w:ascii="GHEA Grapalat" w:hAnsi="GHEA Grapalat"/>
          <w:b/>
          <w:i/>
          <w:sz w:val="24"/>
          <w:szCs w:val="24"/>
          <w:lang w:val="hy-AM"/>
        </w:rPr>
        <w:t>ր արդյունք</w:t>
      </w:r>
      <w:r w:rsidR="007074E0" w:rsidRPr="007074E0">
        <w:rPr>
          <w:rFonts w:ascii="GHEA Grapalat" w:hAnsi="GHEA Grapalat"/>
          <w:b/>
          <w:i/>
          <w:sz w:val="24"/>
          <w:szCs w:val="24"/>
          <w:lang w:val="hy-AM"/>
        </w:rPr>
        <w:t>»</w:t>
      </w:r>
      <w:r w:rsidR="009C6C61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08" w:rsidRPr="00CE5608">
        <w:rPr>
          <w:rFonts w:ascii="GHEA Grapalat" w:hAnsi="GHEA Grapalat"/>
          <w:sz w:val="24"/>
          <w:szCs w:val="24"/>
          <w:lang w:val="hy-AM"/>
        </w:rPr>
        <w:t>(տե՛ս գծապատկեր</w:t>
      </w:r>
      <w:r w:rsidR="00CE5608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114" w:rsidRPr="00C86114">
        <w:rPr>
          <w:rFonts w:ascii="GHEA Grapalat" w:hAnsi="GHEA Grapalat"/>
          <w:sz w:val="24"/>
          <w:szCs w:val="24"/>
          <w:lang w:val="hy-AM"/>
        </w:rPr>
        <w:t>7</w:t>
      </w:r>
      <w:r w:rsidR="00CE5608">
        <w:rPr>
          <w:rFonts w:ascii="GHEA Grapalat" w:hAnsi="GHEA Grapalat"/>
          <w:sz w:val="24"/>
          <w:szCs w:val="24"/>
          <w:lang w:val="hy-AM"/>
        </w:rPr>
        <w:t>)</w:t>
      </w:r>
      <w:r w:rsidR="002E0F68" w:rsidRPr="000E4D3D">
        <w:rPr>
          <w:rFonts w:ascii="GHEA Grapalat" w:hAnsi="GHEA Grapalat"/>
          <w:sz w:val="24"/>
          <w:szCs w:val="24"/>
          <w:lang w:val="hy-AM"/>
        </w:rPr>
        <w:t>։</w:t>
      </w:r>
      <w:r w:rsidR="002E0F68" w:rsidRPr="000E4D3D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</w:p>
    <w:p w14:paraId="4440A5E1" w14:textId="77777777" w:rsidR="004A0535" w:rsidRDefault="004A0535" w:rsidP="002703AE">
      <w:pPr>
        <w:tabs>
          <w:tab w:val="left" w:pos="851"/>
          <w:tab w:val="left" w:pos="993"/>
        </w:tabs>
        <w:spacing w:after="0" w:line="360" w:lineRule="auto"/>
        <w:ind w:firstLine="567"/>
        <w:contextualSpacing/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</w:pPr>
    </w:p>
    <w:p w14:paraId="7F28947B" w14:textId="77777777" w:rsidR="004A0535" w:rsidRDefault="00C83B23" w:rsidP="00C6181B">
      <w:pPr>
        <w:tabs>
          <w:tab w:val="left" w:pos="851"/>
          <w:tab w:val="left" w:pos="993"/>
          <w:tab w:val="left" w:pos="7655"/>
        </w:tabs>
        <w:spacing w:after="0" w:line="360" w:lineRule="auto"/>
        <w:ind w:left="-567" w:right="423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70C3076" wp14:editId="4559F1C8">
            <wp:extent cx="6867525" cy="5067300"/>
            <wp:effectExtent l="38100" t="38100" r="47625" b="381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F62F4CD" w14:textId="77777777" w:rsidR="00B32156" w:rsidRDefault="00265F9B" w:rsidP="00C6181B">
      <w:pPr>
        <w:spacing w:after="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</w:pPr>
      <w:r>
        <w:rPr>
          <w:rFonts w:ascii="GHEA Grapalat" w:eastAsiaTheme="minorHAnsi" w:hAnsi="GHEA Grapalat" w:cstheme="minorBidi"/>
          <w:sz w:val="24"/>
          <w:szCs w:val="24"/>
          <w:lang w:val="hy-AM"/>
        </w:rPr>
        <w:t>7</w:t>
      </w:r>
      <w:r w:rsidR="00CB7D92" w:rsidRPr="00CB7D92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. </w:t>
      </w:r>
      <w:r w:rsidR="00AB2A65" w:rsidRPr="00C6181B">
        <w:rPr>
          <w:rFonts w:ascii="GHEA Grapalat" w:eastAsiaTheme="minorHAnsi" w:hAnsi="GHEA Grapalat" w:cstheme="minorBidi"/>
          <w:b/>
          <w:bCs/>
          <w:sz w:val="24"/>
          <w:szCs w:val="24"/>
          <w:lang w:val="hy-AM"/>
        </w:rPr>
        <w:t>Պետական ամփոփիչ ստուգումներից</w:t>
      </w:r>
      <w:r w:rsidR="00AB2A65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բարձր առաջադիմություն ցուցաբերած ուսանողների քանակական դինամիկան գրանցել է «Բարձր արդյունք»</w:t>
      </w:r>
      <w:r w:rsidR="00C86114" w:rsidRPr="00C86114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Վանաձորի պետական բժշկական քոլեջում</w:t>
      </w:r>
      <w:r w:rsidR="00AB2A65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, քանի որ </w:t>
      </w:r>
      <w:r w:rsidR="00F200D3">
        <w:rPr>
          <w:rFonts w:ascii="GHEA Grapalat" w:eastAsiaTheme="minorHAnsi" w:hAnsi="GHEA Grapalat" w:cstheme="minorBidi"/>
          <w:sz w:val="24"/>
          <w:szCs w:val="24"/>
          <w:lang w:val="hy-AM"/>
        </w:rPr>
        <w:t>երեք</w:t>
      </w:r>
      <w:r w:rsidR="00AB2A65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="00CA1D65">
        <w:rPr>
          <w:rFonts w:ascii="GHEA Grapalat" w:eastAsiaTheme="minorHAnsi" w:hAnsi="GHEA Grapalat" w:cstheme="minorBidi"/>
          <w:sz w:val="24"/>
          <w:szCs w:val="24"/>
          <w:lang w:val="hy-AM"/>
        </w:rPr>
        <w:t>ուսումնական</w:t>
      </w:r>
      <w:r w:rsidR="00AB2A65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տարիներին տվյալ մասնագիտությամբ պետական ամփոփիչ ստուգումներից բարձր առաջադիմություն ունեցող սովորողների տոկոսային թիվն աճել է</w:t>
      </w:r>
      <w:r w:rsidR="005F42D9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, իսկ </w:t>
      </w:r>
      <w:r w:rsidR="00F200D3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գրանց</w:t>
      </w:r>
      <w:r w:rsidR="005F42D9">
        <w:rPr>
          <w:rFonts w:ascii="GHEA Grapalat" w:eastAsiaTheme="minorHAnsi" w:hAnsi="GHEA Grapalat" w:cstheme="minorBidi"/>
          <w:sz w:val="24"/>
          <w:szCs w:val="24"/>
          <w:lang w:val="hy-AM"/>
        </w:rPr>
        <w:t>վ</w:t>
      </w:r>
      <w:r w:rsidR="00F200D3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ած </w:t>
      </w:r>
      <w:r w:rsidR="00F200D3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></w:t>
      </w:r>
      <w:r w:rsidR="00C86114" w:rsidRPr="00C86114">
        <w:rPr>
          <w:rFonts w:ascii="GHEA Grapalat" w:eastAsiaTheme="minorHAnsi" w:hAnsi="GHEA Grapalat" w:cstheme="minorBidi"/>
          <w:sz w:val="24"/>
          <w:szCs w:val="24"/>
          <w:lang w:val="hy-AM"/>
        </w:rPr>
        <w:t>Միջին</w:t>
      </w:r>
      <w:r w:rsidR="00F200D3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արդյունք</w:t>
      </w:r>
      <w:r w:rsidR="005F42D9" w:rsidRPr="005F42D9">
        <w:rPr>
          <w:rFonts w:ascii="GHEA Grapalat" w:eastAsiaTheme="minorHAnsi" w:hAnsi="GHEA Grapalat" w:cstheme="minorBidi"/>
          <w:sz w:val="24"/>
          <w:szCs w:val="24"/>
          <w:lang w:val="hy-AM"/>
        </w:rPr>
        <w:t>»</w:t>
      </w:r>
      <w:r w:rsidR="005F42D9">
        <w:rPr>
          <w:rFonts w:ascii="GHEA Grapalat" w:eastAsiaTheme="minorHAnsi" w:hAnsi="GHEA Grapalat" w:cstheme="minorBidi"/>
          <w:sz w:val="24"/>
          <w:szCs w:val="24"/>
          <w:lang w:val="hy-AM"/>
        </w:rPr>
        <w:t>-ը</w:t>
      </w:r>
      <w:r w:rsidR="00AB2A65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="00B32156" w:rsidRPr="00B32156">
        <w:rPr>
          <w:rFonts w:ascii="GHEA Grapalat" w:eastAsiaTheme="minorHAnsi" w:hAnsi="GHEA Grapalat" w:cstheme="minorBidi"/>
          <w:sz w:val="24"/>
          <w:szCs w:val="24"/>
          <w:lang w:val="hy-AM"/>
        </w:rPr>
        <w:lastRenderedPageBreak/>
        <w:t xml:space="preserve">մյուս քոլեջներում </w:t>
      </w:r>
      <w:r w:rsidR="00C86114" w:rsidRPr="00C86114">
        <w:rPr>
          <w:rFonts w:ascii="GHEA Grapalat" w:eastAsiaTheme="minorHAnsi" w:hAnsi="GHEA Grapalat" w:cstheme="minorBidi"/>
          <w:sz w:val="24"/>
          <w:szCs w:val="24"/>
          <w:lang w:val="hy-AM"/>
        </w:rPr>
        <w:t>պայմանավորված է</w:t>
      </w:r>
      <w:r w:rsidR="005F42D9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="00B32156" w:rsidRPr="00B32156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վերջին </w:t>
      </w:r>
      <w:r w:rsidR="00AB2A65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երեք ուսումնական տարիներին բարձր առաջադիմություն ունեցող սովորողների տոկոսային թվի  </w:t>
      </w:r>
      <w:r w:rsidR="00B32156" w:rsidRPr="00C83F5B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սկզբում աճով, ապա նվազմամբ կամ հակառակը</w:t>
      </w:r>
      <w:r w:rsidR="00B32156" w:rsidRPr="00B3215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 xml:space="preserve">: </w:t>
      </w:r>
    </w:p>
    <w:p w14:paraId="52D53A87" w14:textId="022FA311" w:rsidR="00AB2A65" w:rsidRPr="00B32156" w:rsidRDefault="00B32156" w:rsidP="00C6181B">
      <w:pPr>
        <w:spacing w:after="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val="hy-AM"/>
        </w:rPr>
      </w:pPr>
      <w:r w:rsidRPr="00B32156">
        <w:rPr>
          <w:rFonts w:ascii="GHEA Grapalat" w:eastAsiaTheme="minorHAnsi" w:hAnsi="GHEA Grapalat" w:cstheme="minorBidi"/>
          <w:bCs/>
          <w:color w:val="000000"/>
          <w:sz w:val="24"/>
          <w:szCs w:val="24"/>
          <w:lang w:val="hy-AM"/>
        </w:rPr>
        <w:t>Այլ է պատկերը, երբ դիտարկում ենք պետական ամփոփիչ ստուգումներից բարձր առաջադիմությամբ ուսանողների վերջին երեք ուսումնական տարիների միջինացված արդյունքները</w:t>
      </w:r>
      <w:r w:rsidR="001C3F59" w:rsidRPr="001C3F59">
        <w:rPr>
          <w:rFonts w:ascii="GHEA Grapalat" w:eastAsiaTheme="minorHAnsi" w:hAnsi="GHEA Grapalat" w:cstheme="minorBidi"/>
          <w:sz w:val="24"/>
          <w:szCs w:val="24"/>
          <w:lang w:val="hy-AM"/>
        </w:rPr>
        <w:t>։</w:t>
      </w:r>
      <w:r w:rsidR="00AB2A65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Pr="00B32156">
        <w:rPr>
          <w:rFonts w:ascii="GHEA Grapalat" w:eastAsiaTheme="minorHAnsi" w:hAnsi="GHEA Grapalat" w:cstheme="minorBidi"/>
          <w:sz w:val="24"/>
          <w:szCs w:val="24"/>
          <w:lang w:val="hy-AM"/>
        </w:rPr>
        <w:t>Չնայած</w:t>
      </w:r>
      <w:r w:rsidR="00D714E6" w:rsidRPr="00AC5C50">
        <w:rPr>
          <w:rFonts w:ascii="GHEA Grapalat" w:eastAsiaTheme="minorHAnsi" w:hAnsi="GHEA Grapalat" w:cstheme="minorBidi"/>
          <w:sz w:val="24"/>
          <w:szCs w:val="24"/>
          <w:lang w:val="hy-AM"/>
        </w:rPr>
        <w:t>,</w:t>
      </w:r>
      <w:r w:rsidRPr="00B32156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ըստ քանակական դինամիկայի</w:t>
      </w:r>
      <w:r w:rsidR="00D714E6" w:rsidRPr="00AC5C50">
        <w:rPr>
          <w:rFonts w:ascii="GHEA Grapalat" w:eastAsiaTheme="minorHAnsi" w:hAnsi="GHEA Grapalat" w:cstheme="minorBidi"/>
          <w:sz w:val="24"/>
          <w:szCs w:val="24"/>
          <w:lang w:val="hy-AM"/>
        </w:rPr>
        <w:t>,</w:t>
      </w:r>
      <w:r w:rsidRPr="00B32156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բարձր արդյունք գրանցվել է Վանաձորի պետական բժշկական քոլեջում, սակայն</w:t>
      </w:r>
      <w:r w:rsidR="00D714E6" w:rsidRPr="00AC5C50">
        <w:rPr>
          <w:rFonts w:ascii="GHEA Grapalat" w:eastAsiaTheme="minorHAnsi" w:hAnsi="GHEA Grapalat" w:cstheme="minorBidi"/>
          <w:sz w:val="24"/>
          <w:szCs w:val="24"/>
          <w:lang w:val="hy-AM"/>
        </w:rPr>
        <w:t>,</w:t>
      </w:r>
      <w:r w:rsidRPr="00B32156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ըստ վերջին երեք տարիների միջինացված տվյալների</w:t>
      </w:r>
      <w:r w:rsidR="00D714E6" w:rsidRPr="00AC5C50">
        <w:rPr>
          <w:rFonts w:ascii="GHEA Grapalat" w:eastAsiaTheme="minorHAnsi" w:hAnsi="GHEA Grapalat" w:cstheme="minorBidi"/>
          <w:sz w:val="24"/>
          <w:szCs w:val="24"/>
          <w:lang w:val="hy-AM"/>
        </w:rPr>
        <w:t>,</w:t>
      </w:r>
      <w:r w:rsidRPr="00B32156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ամենացածր արդյունքը գրանցվել է հենց Վանաձորի պետական բժշկական քոլեջում </w:t>
      </w:r>
      <w:r w:rsidRPr="001C3F59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(տե՛ս գծապատկեր </w:t>
      </w:r>
      <w:r w:rsidRPr="00B32156">
        <w:rPr>
          <w:rFonts w:ascii="GHEA Grapalat" w:eastAsiaTheme="minorHAnsi" w:hAnsi="GHEA Grapalat" w:cstheme="minorBidi"/>
          <w:sz w:val="24"/>
          <w:szCs w:val="24"/>
          <w:lang w:val="hy-AM"/>
        </w:rPr>
        <w:t>8</w:t>
      </w:r>
      <w:r w:rsidRPr="001C3F59">
        <w:rPr>
          <w:rFonts w:ascii="GHEA Grapalat" w:eastAsiaTheme="minorHAnsi" w:hAnsi="GHEA Grapalat" w:cstheme="minorBidi"/>
          <w:sz w:val="24"/>
          <w:szCs w:val="24"/>
          <w:lang w:val="hy-AM"/>
        </w:rPr>
        <w:t>)։</w:t>
      </w:r>
      <w:r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</w:p>
    <w:p w14:paraId="59333305" w14:textId="77777777" w:rsidR="00635B54" w:rsidRDefault="008B5463" w:rsidP="00F66A04">
      <w:pPr>
        <w:spacing w:after="0" w:line="360" w:lineRule="auto"/>
        <w:ind w:left="360" w:right="14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  <w:lang w:val="ru-RU" w:eastAsia="ru-RU"/>
        </w:rPr>
        <w:drawing>
          <wp:inline distT="0" distB="0" distL="0" distR="0" wp14:anchorId="7140D9A9" wp14:editId="13D5760D">
            <wp:extent cx="6477000" cy="4810125"/>
            <wp:effectExtent l="57150" t="57150" r="38100" b="476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AC92E6" w14:textId="3952DA31" w:rsidR="004D22E0" w:rsidRDefault="00265F9B" w:rsidP="00265F9B">
      <w:pPr>
        <w:spacing w:after="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val="hy-AM"/>
        </w:rPr>
      </w:pPr>
      <w:r>
        <w:rPr>
          <w:rFonts w:ascii="GHEA Grapalat" w:eastAsiaTheme="minorHAnsi" w:hAnsi="GHEA Grapalat" w:cstheme="minorBidi"/>
          <w:sz w:val="24"/>
          <w:szCs w:val="24"/>
          <w:lang w:val="hy-AM"/>
        </w:rPr>
        <w:t>8</w:t>
      </w:r>
      <w:r w:rsidR="00CB7D92" w:rsidRPr="00CB7D92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. </w:t>
      </w:r>
      <w:r w:rsidR="00121EE3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>Չնայած առաջադիմության առկա բարձր ցուցանիշների՝ նշված մասնագիտություններով գերազանցության դիպլոմով շրջանավարտներ</w:t>
      </w:r>
      <w:r w:rsidR="00E82DE6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ի տոկոսային թիվը </w:t>
      </w:r>
      <w:r w:rsidR="00121EE3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="004B342F" w:rsidRPr="004B342F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Երևանի </w:t>
      </w:r>
      <w:r w:rsidR="00E82DE6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t>Ա</w:t>
      </w:r>
      <w:r w:rsidR="00E82DE6" w:rsidRPr="00F81119">
        <w:rPr>
          <w:rFonts w:ascii="Cambria Math" w:eastAsiaTheme="minorHAnsi" w:hAnsi="Cambria Math" w:cs="Cambria Math"/>
          <w:sz w:val="24"/>
          <w:szCs w:val="24"/>
          <w:lang w:val="hy-AM"/>
        </w:rPr>
        <w:t>․</w:t>
      </w:r>
      <w:r w:rsidR="00E82DE6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Բաբաջանյան</w:t>
      </w:r>
      <w:r w:rsidR="00E82DE6">
        <w:rPr>
          <w:rFonts w:ascii="GHEA Grapalat" w:eastAsiaTheme="minorHAnsi" w:hAnsi="GHEA Grapalat" w:cstheme="minorBidi"/>
          <w:sz w:val="24"/>
          <w:szCs w:val="24"/>
          <w:lang w:val="hy-AM"/>
        </w:rPr>
        <w:t>ի</w:t>
      </w:r>
      <w:r w:rsidR="00E82DE6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անվան պետական երաժշտամանկավարժական </w:t>
      </w:r>
      <w:r w:rsidR="00167E7E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lastRenderedPageBreak/>
        <w:t>քոլեջ</w:t>
      </w:r>
      <w:r w:rsidR="00167E7E">
        <w:rPr>
          <w:rFonts w:ascii="GHEA Grapalat" w:eastAsiaTheme="minorHAnsi" w:hAnsi="GHEA Grapalat" w:cstheme="minorBidi"/>
          <w:sz w:val="24"/>
          <w:szCs w:val="24"/>
          <w:lang w:val="hy-AM"/>
        </w:rPr>
        <w:t>ում</w:t>
      </w:r>
      <w:r w:rsidR="00167E7E" w:rsidRPr="00167E7E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="00E82DE6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և </w:t>
      </w:r>
      <w:r w:rsidR="00E82DE6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t>Աբովյանի կրթահամալիր</w:t>
      </w:r>
      <w:r w:rsidR="00167E7E" w:rsidRPr="00167E7E">
        <w:rPr>
          <w:rFonts w:ascii="GHEA Grapalat" w:eastAsiaTheme="minorHAnsi" w:hAnsi="GHEA Grapalat" w:cstheme="minorBidi"/>
          <w:sz w:val="24"/>
          <w:szCs w:val="24"/>
          <w:lang w:val="hy-AM"/>
        </w:rPr>
        <w:t>ում</w:t>
      </w:r>
      <w:r w:rsidR="00E82DE6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10</w:t>
      </w:r>
      <w:r w:rsidR="00E82DE6" w:rsidRPr="00E82DE6">
        <w:rPr>
          <w:rFonts w:ascii="GHEA Grapalat" w:eastAsiaTheme="minorHAnsi" w:hAnsi="GHEA Grapalat" w:cstheme="minorBidi"/>
          <w:sz w:val="24"/>
          <w:szCs w:val="24"/>
          <w:lang w:val="hy-AM"/>
        </w:rPr>
        <w:t>%</w:t>
      </w:r>
      <w:r w:rsidR="00E82DE6">
        <w:rPr>
          <w:rFonts w:ascii="GHEA Grapalat" w:eastAsiaTheme="minorHAnsi" w:hAnsi="GHEA Grapalat" w:cstheme="minorBidi"/>
          <w:sz w:val="24"/>
          <w:szCs w:val="24"/>
          <w:lang w:val="hy-AM"/>
        </w:rPr>
        <w:t>-ից ցածր է</w:t>
      </w:r>
      <w:r w:rsidR="00D714E6" w:rsidRPr="00AC5C50">
        <w:rPr>
          <w:rFonts w:ascii="GHEA Grapalat" w:eastAsiaTheme="minorHAnsi" w:hAnsi="GHEA Grapalat" w:cstheme="minorBidi"/>
          <w:sz w:val="24"/>
          <w:szCs w:val="24"/>
          <w:lang w:val="hy-AM"/>
        </w:rPr>
        <w:t>,</w:t>
      </w:r>
      <w:r w:rsidR="00121EE3" w:rsidRPr="00AB2A6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="00D714E6" w:rsidRPr="00AC5C50">
        <w:rPr>
          <w:rFonts w:ascii="GHEA Grapalat" w:eastAsiaTheme="minorHAnsi" w:hAnsi="GHEA Grapalat" w:cstheme="minorBidi"/>
          <w:sz w:val="24"/>
          <w:szCs w:val="24"/>
          <w:lang w:val="hy-AM"/>
        </w:rPr>
        <w:t>ինչը համարժեք է</w:t>
      </w:r>
      <w:r w:rsidR="00F81119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Ցածր արդյունք</w:t>
      </w:r>
      <w:r w:rsidR="00D714E6" w:rsidRPr="00AC5C50">
        <w:rPr>
          <w:rFonts w:ascii="GHEA Grapalat" w:eastAsiaTheme="minorHAnsi" w:hAnsi="GHEA Grapalat" w:cstheme="minorBidi"/>
          <w:sz w:val="24"/>
          <w:szCs w:val="24"/>
          <w:lang w:val="hy-AM"/>
        </w:rPr>
        <w:t>-ին</w:t>
      </w:r>
      <w:r w:rsidR="00F81119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t>,</w:t>
      </w:r>
      <w:r w:rsidR="00794FCC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իսկ </w:t>
      </w:r>
      <w:r w:rsidR="00E83371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ցածր առաջադիմություն գրանցած </w:t>
      </w:r>
      <w:r w:rsidR="00E83371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t>«Մշակույթի համալսարան» ՍՊԸ-ի հենակետային</w:t>
      </w:r>
      <w:r w:rsidR="00E83371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և </w:t>
      </w:r>
      <w:r w:rsidR="00E83371" w:rsidRPr="00F81119">
        <w:rPr>
          <w:rFonts w:ascii="GHEA Grapalat" w:eastAsiaTheme="minorHAnsi" w:hAnsi="GHEA Grapalat" w:cstheme="minorBidi"/>
          <w:sz w:val="24"/>
          <w:szCs w:val="24"/>
          <w:lang w:val="hy-AM"/>
        </w:rPr>
        <w:t>Վանաձորի պետական բժշկական քոլեջ</w:t>
      </w:r>
      <w:r w:rsidR="00E83371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ներում </w:t>
      </w:r>
      <w:r w:rsidR="004D22E0" w:rsidRPr="004D22E0">
        <w:rPr>
          <w:rFonts w:ascii="GHEA Grapalat" w:eastAsiaTheme="minorHAnsi" w:hAnsi="GHEA Grapalat" w:cstheme="minorBidi"/>
          <w:sz w:val="24"/>
          <w:szCs w:val="24"/>
          <w:lang w:val="hy-AM"/>
        </w:rPr>
        <w:t>գերազանցության դիպլոմով շրջանավարտներ</w:t>
      </w:r>
      <w:r w:rsidR="004D22E0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չեն եղել։</w:t>
      </w:r>
    </w:p>
    <w:p w14:paraId="67C909D7" w14:textId="7C143BAC" w:rsidR="00C34DBC" w:rsidRPr="00C34DBC" w:rsidRDefault="00265F9B" w:rsidP="00265F9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43539B" w:rsidRPr="0043539B">
        <w:rPr>
          <w:rFonts w:asciiTheme="minorHAnsi" w:hAnsiTheme="minorHAnsi"/>
          <w:sz w:val="24"/>
          <w:szCs w:val="24"/>
          <w:lang w:val="ka-GE"/>
        </w:rPr>
        <w:t xml:space="preserve">.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Ուսումը ԲՈՒՀ-ում շարունակելու համար երաշխավորված՝ տվյալ մասնագիտության </w:t>
      </w:r>
      <w:r w:rsidR="00730705">
        <w:rPr>
          <w:rFonts w:ascii="GHEA Grapalat" w:hAnsi="GHEA Grapalat"/>
          <w:sz w:val="24"/>
          <w:szCs w:val="24"/>
          <w:lang w:val="ka-GE"/>
        </w:rPr>
        <w:t>շրջանավարտներ</w:t>
      </w:r>
      <w:r w:rsidR="000353FD">
        <w:rPr>
          <w:rFonts w:ascii="GHEA Grapalat" w:hAnsi="GHEA Grapalat"/>
          <w:sz w:val="24"/>
          <w:szCs w:val="24"/>
          <w:lang w:val="hy-AM"/>
        </w:rPr>
        <w:t>ի թիվը</w:t>
      </w:r>
      <w:r w:rsidR="004B342F" w:rsidRPr="00116A86">
        <w:rPr>
          <w:lang w:val="hy-AM"/>
        </w:rPr>
        <w:t xml:space="preserve"> </w:t>
      </w:r>
      <w:r w:rsidR="004B342F" w:rsidRPr="004B342F">
        <w:rPr>
          <w:rFonts w:ascii="GHEA Grapalat" w:hAnsi="GHEA Grapalat"/>
          <w:sz w:val="24"/>
          <w:szCs w:val="24"/>
          <w:lang w:val="hy-AM"/>
        </w:rPr>
        <w:t>Երևանի</w:t>
      </w:r>
      <w:r w:rsidR="000353FD">
        <w:rPr>
          <w:rFonts w:ascii="GHEA Grapalat" w:hAnsi="GHEA Grapalat"/>
          <w:sz w:val="24"/>
          <w:szCs w:val="24"/>
          <w:lang w:val="ka-GE"/>
        </w:rPr>
        <w:t xml:space="preserve"> </w:t>
      </w:r>
      <w:r w:rsidR="00730705" w:rsidRPr="00730705">
        <w:rPr>
          <w:rFonts w:ascii="GHEA Grapalat" w:hAnsi="GHEA Grapalat"/>
          <w:sz w:val="24"/>
          <w:szCs w:val="24"/>
          <w:lang w:val="ka-GE"/>
        </w:rPr>
        <w:t>Ա</w:t>
      </w:r>
      <w:r w:rsidR="00730705" w:rsidRPr="00730705">
        <w:rPr>
          <w:rFonts w:ascii="Cambria Math" w:hAnsi="Cambria Math" w:cs="Cambria Math"/>
          <w:sz w:val="24"/>
          <w:szCs w:val="24"/>
          <w:lang w:val="ka-GE"/>
        </w:rPr>
        <w:t>․</w:t>
      </w:r>
      <w:r w:rsidR="00730705" w:rsidRPr="00730705">
        <w:rPr>
          <w:rFonts w:ascii="GHEA Grapalat" w:hAnsi="GHEA Grapalat"/>
          <w:sz w:val="24"/>
          <w:szCs w:val="24"/>
          <w:lang w:val="ka-GE"/>
        </w:rPr>
        <w:t xml:space="preserve"> Բաբաջանյանի անվան պետական երաժշտամանկավարժական </w:t>
      </w:r>
      <w:r w:rsidR="00730705">
        <w:rPr>
          <w:rFonts w:ascii="GHEA Grapalat" w:hAnsi="GHEA Grapalat"/>
          <w:sz w:val="24"/>
          <w:szCs w:val="24"/>
          <w:lang w:val="hy-AM"/>
        </w:rPr>
        <w:t>քոլեջում</w:t>
      </w:r>
      <w:r w:rsidR="000353FD">
        <w:rPr>
          <w:rFonts w:ascii="GHEA Grapalat" w:hAnsi="GHEA Grapalat"/>
          <w:sz w:val="24"/>
          <w:szCs w:val="24"/>
          <w:lang w:val="hy-AM"/>
        </w:rPr>
        <w:t xml:space="preserve"> նախ աճել է, ապա նվազել՝</w:t>
      </w:r>
      <w:r w:rsidR="00730705">
        <w:rPr>
          <w:rFonts w:ascii="GHEA Grapalat" w:hAnsi="GHEA Grapalat"/>
          <w:sz w:val="24"/>
          <w:szCs w:val="24"/>
          <w:lang w:val="hy-AM"/>
        </w:rPr>
        <w:t xml:space="preserve"> </w:t>
      </w:r>
      <w:r w:rsidR="00DF0B41">
        <w:rPr>
          <w:rFonts w:ascii="GHEA Grapalat" w:hAnsi="GHEA Grapalat"/>
          <w:sz w:val="24"/>
          <w:szCs w:val="24"/>
          <w:lang w:val="hy-AM"/>
        </w:rPr>
        <w:t>գրանցելով</w:t>
      </w:r>
      <w:r w:rsidR="00DF0B41" w:rsidRPr="00DF0B41">
        <w:rPr>
          <w:lang w:val="hy-AM"/>
        </w:rPr>
        <w:t xml:space="preserve"> </w:t>
      </w:r>
      <w:r w:rsidR="00DF0B41" w:rsidRPr="00DF0B41">
        <w:rPr>
          <w:rFonts w:ascii="GHEA Grapalat" w:hAnsi="GHEA Grapalat"/>
          <w:b/>
          <w:i/>
          <w:sz w:val="24"/>
          <w:szCs w:val="24"/>
          <w:lang w:val="hy-AM"/>
        </w:rPr>
        <w:t>«Միջին արդյունք»</w:t>
      </w:r>
      <w:r w:rsidR="00DF0B41">
        <w:rPr>
          <w:rFonts w:ascii="GHEA Grapalat" w:hAnsi="GHEA Grapalat"/>
          <w:sz w:val="24"/>
          <w:szCs w:val="24"/>
          <w:lang w:val="hy-AM"/>
        </w:rPr>
        <w:t xml:space="preserve">, </w:t>
      </w:r>
      <w:r w:rsidR="00C34DBC" w:rsidRPr="00C34DBC">
        <w:rPr>
          <w:rFonts w:ascii="GHEA Grapalat" w:hAnsi="GHEA Grapalat"/>
          <w:sz w:val="24"/>
          <w:szCs w:val="24"/>
          <w:lang w:val="hy-AM"/>
        </w:rPr>
        <w:t>իսկ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 </w:t>
      </w:r>
      <w:r w:rsidR="007A68E2">
        <w:rPr>
          <w:rFonts w:ascii="GHEA Grapalat" w:hAnsi="GHEA Grapalat"/>
          <w:sz w:val="24"/>
          <w:szCs w:val="24"/>
          <w:lang w:val="hy-AM"/>
        </w:rPr>
        <w:t xml:space="preserve">մնացած </w:t>
      </w:r>
      <w:r w:rsidR="00877613" w:rsidRPr="00877613">
        <w:rPr>
          <w:rFonts w:ascii="GHEA Grapalat" w:hAnsi="GHEA Grapalat"/>
          <w:sz w:val="24"/>
          <w:szCs w:val="24"/>
          <w:lang w:val="hy-AM"/>
        </w:rPr>
        <w:t>երեք</w:t>
      </w:r>
      <w:r w:rsidR="007A68E2" w:rsidRPr="00BE0F1C">
        <w:rPr>
          <w:rFonts w:ascii="GHEA Grapalat" w:hAnsi="GHEA Grapalat"/>
          <w:sz w:val="24"/>
          <w:szCs w:val="24"/>
          <w:lang w:val="hy-AM"/>
        </w:rPr>
        <w:t xml:space="preserve"> </w:t>
      </w:r>
      <w:r w:rsidR="007A68E2">
        <w:rPr>
          <w:rFonts w:ascii="GHEA Grapalat" w:hAnsi="GHEA Grapalat"/>
          <w:sz w:val="24"/>
          <w:szCs w:val="24"/>
          <w:lang w:val="hy-AM"/>
        </w:rPr>
        <w:t xml:space="preserve">հաստատություններում </w:t>
      </w:r>
      <w:r w:rsidR="00DF0B41">
        <w:rPr>
          <w:rFonts w:ascii="GHEA Grapalat" w:hAnsi="GHEA Grapalat"/>
          <w:sz w:val="24"/>
          <w:szCs w:val="24"/>
          <w:lang w:val="hy-AM"/>
        </w:rPr>
        <w:t>նման շրջանավարտներ չեն եղել։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</w:p>
    <w:p w14:paraId="184485D0" w14:textId="23D6735C" w:rsidR="00EF5028" w:rsidRDefault="00265F9B" w:rsidP="008B6714">
      <w:pPr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43539B" w:rsidRPr="0043539B">
        <w:rPr>
          <w:rFonts w:ascii="GHEA Grapalat" w:hAnsi="GHEA Grapalat"/>
          <w:sz w:val="24"/>
          <w:szCs w:val="24"/>
          <w:lang w:val="ka-GE"/>
        </w:rPr>
        <w:t>.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>Նշված մասնագիտություններով մասնագիտական առարկաների՝ համապատասխան որակավորում չունեցող դասախոսներ</w:t>
      </w:r>
      <w:r w:rsidR="008B6714" w:rsidRPr="008B6714">
        <w:rPr>
          <w:rFonts w:ascii="GHEA Grapalat" w:hAnsi="GHEA Grapalat"/>
          <w:sz w:val="24"/>
          <w:szCs w:val="24"/>
          <w:lang w:val="ka-GE"/>
        </w:rPr>
        <w:t xml:space="preserve"> </w:t>
      </w:r>
      <w:r w:rsidR="008B6714">
        <w:rPr>
          <w:rFonts w:ascii="GHEA Grapalat" w:hAnsi="GHEA Grapalat"/>
          <w:sz w:val="24"/>
          <w:szCs w:val="24"/>
        </w:rPr>
        <w:t>առկա</w:t>
      </w:r>
      <w:r w:rsidR="008B6714" w:rsidRPr="008B6714">
        <w:rPr>
          <w:rFonts w:ascii="GHEA Grapalat" w:hAnsi="GHEA Grapalat"/>
          <w:sz w:val="24"/>
          <w:szCs w:val="24"/>
          <w:lang w:val="ka-GE"/>
        </w:rPr>
        <w:t xml:space="preserve"> </w:t>
      </w:r>
      <w:r w:rsidR="008B6714">
        <w:rPr>
          <w:rFonts w:ascii="GHEA Grapalat" w:hAnsi="GHEA Grapalat"/>
          <w:sz w:val="24"/>
          <w:szCs w:val="24"/>
        </w:rPr>
        <w:t>չեն</w:t>
      </w:r>
      <w:r w:rsidR="00FC32D1">
        <w:rPr>
          <w:rFonts w:ascii="GHEA Grapalat" w:hAnsi="GHEA Grapalat"/>
          <w:sz w:val="24"/>
          <w:szCs w:val="24"/>
          <w:lang w:val="hy-AM"/>
        </w:rPr>
        <w:t>,</w:t>
      </w:r>
      <w:r w:rsidR="00FC32D1" w:rsidRPr="00FC32D1">
        <w:rPr>
          <w:lang w:val="ka-GE"/>
        </w:rPr>
        <w:t xml:space="preserve"> </w:t>
      </w:r>
      <w:r w:rsidR="00FC32D1" w:rsidRPr="00FC32D1">
        <w:rPr>
          <w:rFonts w:ascii="GHEA Grapalat" w:hAnsi="GHEA Grapalat"/>
          <w:sz w:val="24"/>
          <w:szCs w:val="24"/>
          <w:lang w:val="ka-GE"/>
        </w:rPr>
        <w:t>ինչը  Բարձր արդյունք</w:t>
      </w:r>
      <w:r w:rsidR="00E10C9A">
        <w:rPr>
          <w:rFonts w:ascii="GHEA Grapalat" w:hAnsi="GHEA Grapalat"/>
          <w:sz w:val="24"/>
          <w:szCs w:val="24"/>
          <w:lang w:val="ka-GE"/>
        </w:rPr>
        <w:t></w:t>
      </w:r>
      <w:r w:rsidR="00D714E6" w:rsidRPr="00AC5C50">
        <w:rPr>
          <w:rFonts w:ascii="GHEA Grapalat" w:hAnsi="GHEA Grapalat"/>
          <w:sz w:val="24"/>
          <w:szCs w:val="24"/>
          <w:lang w:val="ka-GE"/>
        </w:rPr>
        <w:t xml:space="preserve"> </w:t>
      </w:r>
      <w:r w:rsidR="00D714E6">
        <w:rPr>
          <w:rFonts w:ascii="GHEA Grapalat" w:hAnsi="GHEA Grapalat"/>
          <w:sz w:val="24"/>
          <w:szCs w:val="24"/>
        </w:rPr>
        <w:t>է</w:t>
      </w:r>
      <w:r w:rsidR="008B6714" w:rsidRPr="008B6714">
        <w:rPr>
          <w:rFonts w:ascii="GHEA Grapalat" w:hAnsi="GHEA Grapalat"/>
          <w:sz w:val="24"/>
          <w:szCs w:val="24"/>
          <w:lang w:val="ka-GE"/>
        </w:rPr>
        <w:t xml:space="preserve">: </w:t>
      </w:r>
      <w:r w:rsidR="001F7C0A">
        <w:rPr>
          <w:rFonts w:ascii="GHEA Grapalat" w:hAnsi="GHEA Grapalat"/>
          <w:sz w:val="24"/>
          <w:szCs w:val="24"/>
          <w:lang w:val="hy-AM"/>
        </w:rPr>
        <w:t>Ա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վելին՝ </w:t>
      </w:r>
      <w:r w:rsidR="00181010" w:rsidRPr="00181010">
        <w:rPr>
          <w:rFonts w:ascii="GHEA Grapalat" w:hAnsi="GHEA Grapalat"/>
          <w:sz w:val="24"/>
          <w:szCs w:val="24"/>
          <w:lang w:val="ka-GE"/>
        </w:rPr>
        <w:t xml:space="preserve">«Մշակույթի համալսարան» ՍՊԸ-ի հենակետային </w:t>
      </w:r>
      <w:r w:rsidR="00181010">
        <w:rPr>
          <w:rFonts w:ascii="GHEA Grapalat" w:hAnsi="GHEA Grapalat"/>
          <w:sz w:val="24"/>
          <w:szCs w:val="24"/>
          <w:lang w:val="hy-AM"/>
        </w:rPr>
        <w:t xml:space="preserve">քոլեջում </w:t>
      </w:r>
      <w:r w:rsidR="00181010" w:rsidRPr="00181010">
        <w:rPr>
          <w:rFonts w:ascii="GHEA Grapalat" w:hAnsi="GHEA Grapalat"/>
          <w:sz w:val="24"/>
          <w:szCs w:val="24"/>
          <w:lang w:val="hy-AM"/>
        </w:rPr>
        <w:t>«Գործիքային կատարողական արվեստ» մասնագիտությա</w:t>
      </w:r>
      <w:r w:rsidR="00181010">
        <w:rPr>
          <w:rFonts w:ascii="GHEA Grapalat" w:hAnsi="GHEA Grapalat"/>
          <w:sz w:val="24"/>
          <w:szCs w:val="24"/>
          <w:lang w:val="hy-AM"/>
        </w:rPr>
        <w:t>ն</w:t>
      </w:r>
      <w:r w:rsidR="00EF5028" w:rsidRPr="00EF5028">
        <w:rPr>
          <w:rFonts w:ascii="GHEA Grapalat" w:hAnsi="GHEA Grapalat"/>
          <w:sz w:val="24"/>
          <w:szCs w:val="24"/>
          <w:lang w:val="hy-AM"/>
        </w:rPr>
        <w:t xml:space="preserve"> մանկավարժական աշխատողների ընդհանուր կազմի 15%-ից ավելի</w:t>
      </w:r>
      <w:r w:rsidR="00EF5028">
        <w:rPr>
          <w:rFonts w:ascii="GHEA Grapalat" w:hAnsi="GHEA Grapalat"/>
          <w:sz w:val="24"/>
          <w:szCs w:val="24"/>
          <w:lang w:val="hy-AM"/>
        </w:rPr>
        <w:t xml:space="preserve">ն </w:t>
      </w:r>
      <w:r w:rsidR="00EF5028" w:rsidRPr="00EF5028">
        <w:rPr>
          <w:rFonts w:ascii="GHEA Grapalat" w:hAnsi="GHEA Grapalat"/>
          <w:sz w:val="24"/>
          <w:szCs w:val="24"/>
          <w:lang w:val="hy-AM"/>
        </w:rPr>
        <w:t>ունե</w:t>
      </w:r>
      <w:r w:rsidR="00EF5028">
        <w:rPr>
          <w:rFonts w:ascii="GHEA Grapalat" w:hAnsi="GHEA Grapalat"/>
          <w:sz w:val="24"/>
          <w:szCs w:val="24"/>
          <w:lang w:val="hy-AM"/>
        </w:rPr>
        <w:t>ցել</w:t>
      </w:r>
      <w:r w:rsidR="00EF5028" w:rsidRPr="00EF5028">
        <w:rPr>
          <w:rFonts w:ascii="GHEA Grapalat" w:hAnsi="GHEA Grapalat"/>
          <w:sz w:val="24"/>
          <w:szCs w:val="24"/>
          <w:lang w:val="hy-AM"/>
        </w:rPr>
        <w:t xml:space="preserve"> են գիտական կոչում</w:t>
      </w:r>
      <w:r w:rsidR="001F7C0A">
        <w:rPr>
          <w:rFonts w:ascii="GHEA Grapalat" w:hAnsi="GHEA Grapalat"/>
          <w:sz w:val="24"/>
          <w:szCs w:val="24"/>
          <w:lang w:val="hy-AM"/>
        </w:rPr>
        <w:t xml:space="preserve"> </w:t>
      </w:r>
      <w:r w:rsidR="001F7C0A" w:rsidRPr="001F7C0A">
        <w:rPr>
          <w:rFonts w:ascii="GHEA Grapalat" w:hAnsi="GHEA Grapalat"/>
          <w:sz w:val="24"/>
          <w:szCs w:val="24"/>
          <w:lang w:val="hy-AM"/>
        </w:rPr>
        <w:t>(գիտական աստիճան)</w:t>
      </w:r>
      <w:r w:rsidR="001F7C0A">
        <w:rPr>
          <w:rFonts w:ascii="GHEA Grapalat" w:hAnsi="GHEA Grapalat"/>
          <w:sz w:val="24"/>
          <w:szCs w:val="24"/>
          <w:lang w:val="hy-AM"/>
        </w:rPr>
        <w:t xml:space="preserve">, ինչը գնահատվել է որպես </w:t>
      </w:r>
      <w:r w:rsidR="00EF5028" w:rsidRPr="00EF5028">
        <w:rPr>
          <w:rFonts w:ascii="GHEA Grapalat" w:hAnsi="GHEA Grapalat"/>
          <w:sz w:val="24"/>
          <w:szCs w:val="24"/>
          <w:lang w:val="hy-AM"/>
        </w:rPr>
        <w:t></w:t>
      </w:r>
      <w:r w:rsidR="00EF5028" w:rsidRPr="001F7C0A">
        <w:rPr>
          <w:rFonts w:ascii="GHEA Grapalat" w:hAnsi="GHEA Grapalat"/>
          <w:b/>
          <w:i/>
          <w:sz w:val="24"/>
          <w:szCs w:val="24"/>
          <w:lang w:val="hy-AM"/>
        </w:rPr>
        <w:t>Բարձր արդյունք</w:t>
      </w:r>
      <w:r w:rsidR="00EF5028" w:rsidRPr="00EF5028">
        <w:rPr>
          <w:rFonts w:ascii="GHEA Grapalat" w:hAnsi="GHEA Grapalat"/>
          <w:sz w:val="24"/>
          <w:szCs w:val="24"/>
          <w:lang w:val="hy-AM"/>
        </w:rPr>
        <w:t>:</w:t>
      </w:r>
    </w:p>
    <w:p w14:paraId="7FC6A4A4" w14:textId="1E6F1E24" w:rsidR="008C6258" w:rsidRDefault="00116A86" w:rsidP="00877613">
      <w:pPr>
        <w:spacing w:line="360" w:lineRule="auto"/>
        <w:ind w:firstLine="567"/>
        <w:contextualSpacing/>
        <w:jc w:val="both"/>
        <w:rPr>
          <w:rFonts w:asciiTheme="minorHAnsi" w:hAnsiTheme="minorHAnsi"/>
          <w:sz w:val="24"/>
          <w:szCs w:val="24"/>
          <w:lang w:val="ka-GE"/>
        </w:rPr>
      </w:pPr>
      <w:r w:rsidRPr="00116A86">
        <w:rPr>
          <w:rFonts w:ascii="GHEA Grapalat" w:hAnsi="GHEA Grapalat"/>
          <w:sz w:val="24"/>
          <w:szCs w:val="24"/>
          <w:lang w:val="ka-GE"/>
        </w:rPr>
        <w:t xml:space="preserve">Երևանի </w:t>
      </w:r>
      <w:r w:rsidR="00E10C9A" w:rsidRPr="00E10C9A">
        <w:rPr>
          <w:rFonts w:ascii="GHEA Grapalat" w:hAnsi="GHEA Grapalat"/>
          <w:sz w:val="24"/>
          <w:szCs w:val="24"/>
          <w:lang w:val="ka-GE"/>
        </w:rPr>
        <w:t>Ա</w:t>
      </w:r>
      <w:r w:rsidR="00E10C9A" w:rsidRPr="00E10C9A">
        <w:rPr>
          <w:rFonts w:ascii="Cambria Math" w:hAnsi="Cambria Math" w:cs="Cambria Math"/>
          <w:sz w:val="24"/>
          <w:szCs w:val="24"/>
          <w:lang w:val="ka-GE"/>
        </w:rPr>
        <w:t>․</w:t>
      </w:r>
      <w:r w:rsidR="00E10C9A" w:rsidRPr="00E10C9A">
        <w:rPr>
          <w:rFonts w:ascii="GHEA Grapalat" w:hAnsi="GHEA Grapalat"/>
          <w:sz w:val="24"/>
          <w:szCs w:val="24"/>
          <w:lang w:val="ka-GE"/>
        </w:rPr>
        <w:t xml:space="preserve"> Բաբաջանյանի անվան պետական երաժշտամանկավարժական</w:t>
      </w:r>
      <w:r w:rsidR="001F7C0A">
        <w:rPr>
          <w:rFonts w:ascii="GHEA Grapalat" w:hAnsi="GHEA Grapalat"/>
          <w:sz w:val="24"/>
          <w:szCs w:val="24"/>
          <w:lang w:val="hy-AM"/>
        </w:rPr>
        <w:t xml:space="preserve"> քոլեջում</w:t>
      </w:r>
      <w:r w:rsidR="009408E9">
        <w:rPr>
          <w:rFonts w:ascii="GHEA Grapalat" w:hAnsi="GHEA Grapalat"/>
          <w:sz w:val="24"/>
          <w:szCs w:val="24"/>
          <w:lang w:val="hy-AM"/>
        </w:rPr>
        <w:t xml:space="preserve"> </w:t>
      </w:r>
      <w:r w:rsidR="001F7C0A" w:rsidRPr="001F7C0A">
        <w:rPr>
          <w:rFonts w:ascii="GHEA Grapalat" w:hAnsi="GHEA Grapalat"/>
          <w:sz w:val="24"/>
          <w:szCs w:val="24"/>
          <w:lang w:val="ka-GE"/>
        </w:rPr>
        <w:t>«Գործիքային կատարողական արվեստ»</w:t>
      </w:r>
      <w:r w:rsidR="000E045B" w:rsidRPr="001F7C0A">
        <w:rPr>
          <w:rFonts w:ascii="GHEA Grapalat" w:hAnsi="GHEA Grapalat"/>
          <w:sz w:val="24"/>
          <w:szCs w:val="24"/>
          <w:lang w:val="ka-GE"/>
        </w:rPr>
        <w:t>,</w:t>
      </w:r>
      <w:r w:rsidR="006A5556" w:rsidRPr="006A5556">
        <w:rPr>
          <w:lang w:val="hy-AM"/>
        </w:rPr>
        <w:t xml:space="preserve"> </w:t>
      </w:r>
      <w:r w:rsidR="006A5556" w:rsidRPr="006A5556">
        <w:rPr>
          <w:rFonts w:ascii="GHEA Grapalat" w:hAnsi="GHEA Grapalat"/>
          <w:sz w:val="24"/>
          <w:szCs w:val="24"/>
          <w:lang w:val="hy-AM"/>
        </w:rPr>
        <w:t xml:space="preserve">Վանաձորի պետական բժշկական </w:t>
      </w:r>
      <w:r w:rsidR="00E10C9A" w:rsidRPr="00E10C9A">
        <w:rPr>
          <w:rFonts w:ascii="GHEA Grapalat" w:hAnsi="GHEA Grapalat"/>
          <w:sz w:val="24"/>
          <w:szCs w:val="24"/>
          <w:lang w:val="ka-GE"/>
        </w:rPr>
        <w:t>քոլեջում</w:t>
      </w:r>
      <w:r w:rsidR="009408E9">
        <w:rPr>
          <w:rFonts w:ascii="GHEA Grapalat" w:hAnsi="GHEA Grapalat"/>
          <w:sz w:val="24"/>
          <w:szCs w:val="24"/>
          <w:lang w:val="hy-AM"/>
        </w:rPr>
        <w:t xml:space="preserve"> </w:t>
      </w:r>
      <w:r w:rsidR="009408E9" w:rsidRPr="009408E9">
        <w:rPr>
          <w:rFonts w:ascii="GHEA Grapalat" w:hAnsi="GHEA Grapalat"/>
          <w:sz w:val="24"/>
          <w:szCs w:val="24"/>
          <w:lang w:val="ka-GE"/>
        </w:rPr>
        <w:t>«Ատամնատեխնիկական գործ» մասնագիտությ</w:t>
      </w:r>
      <w:r w:rsidR="009408E9">
        <w:rPr>
          <w:rFonts w:ascii="GHEA Grapalat" w:hAnsi="GHEA Grapalat"/>
          <w:sz w:val="24"/>
          <w:szCs w:val="24"/>
          <w:lang w:val="hy-AM"/>
        </w:rPr>
        <w:t>ունների</w:t>
      </w:r>
      <w:r w:rsidR="006A5556" w:rsidRPr="009408E9">
        <w:rPr>
          <w:rFonts w:ascii="GHEA Grapalat" w:hAnsi="GHEA Grapalat"/>
          <w:sz w:val="24"/>
          <w:szCs w:val="24"/>
          <w:lang w:val="ka-GE"/>
        </w:rPr>
        <w:t xml:space="preserve"> </w:t>
      </w:r>
      <w:r w:rsidR="009408E9">
        <w:rPr>
          <w:rFonts w:ascii="GHEA Grapalat" w:hAnsi="GHEA Grapalat"/>
          <w:sz w:val="24"/>
          <w:szCs w:val="24"/>
          <w:lang w:val="hy-AM"/>
        </w:rPr>
        <w:t xml:space="preserve">մանկավարժական ընդհանուր կազմի </w:t>
      </w:r>
      <w:r w:rsidR="006A5556" w:rsidRPr="006A5556">
        <w:rPr>
          <w:rFonts w:ascii="GHEA Grapalat" w:hAnsi="GHEA Grapalat"/>
          <w:sz w:val="24"/>
          <w:szCs w:val="24"/>
          <w:lang w:val="ka-GE"/>
        </w:rPr>
        <w:t>մինչև</w:t>
      </w:r>
      <w:r w:rsidR="00664A18">
        <w:rPr>
          <w:rFonts w:ascii="GHEA Grapalat" w:hAnsi="GHEA Grapalat"/>
          <w:sz w:val="24"/>
          <w:szCs w:val="24"/>
          <w:lang w:val="ka-GE"/>
        </w:rPr>
        <w:t xml:space="preserve"> 15</w:t>
      </w:r>
      <w:r w:rsidR="006A5556" w:rsidRPr="006A5556">
        <w:rPr>
          <w:rFonts w:ascii="GHEA Grapalat" w:hAnsi="GHEA Grapalat"/>
          <w:sz w:val="24"/>
          <w:szCs w:val="24"/>
          <w:lang w:val="ka-GE"/>
        </w:rPr>
        <w:t>%</w:t>
      </w:r>
      <w:r w:rsidR="005B78FC">
        <w:rPr>
          <w:rFonts w:ascii="GHEA Grapalat" w:hAnsi="GHEA Grapalat"/>
          <w:sz w:val="24"/>
          <w:szCs w:val="24"/>
          <w:lang w:val="hy-AM"/>
        </w:rPr>
        <w:t xml:space="preserve">-ն են </w:t>
      </w:r>
      <w:r w:rsidR="009408E9">
        <w:rPr>
          <w:rFonts w:ascii="GHEA Grapalat" w:hAnsi="GHEA Grapalat"/>
          <w:sz w:val="24"/>
          <w:szCs w:val="24"/>
          <w:lang w:val="hy-AM"/>
        </w:rPr>
        <w:t>ուն</w:t>
      </w:r>
      <w:r w:rsidR="005B78FC">
        <w:rPr>
          <w:rFonts w:ascii="GHEA Grapalat" w:hAnsi="GHEA Grapalat"/>
          <w:sz w:val="24"/>
          <w:szCs w:val="24"/>
          <w:lang w:val="hy-AM"/>
        </w:rPr>
        <w:t>ե</w:t>
      </w:r>
      <w:r w:rsidR="009408E9">
        <w:rPr>
          <w:rFonts w:ascii="GHEA Grapalat" w:hAnsi="GHEA Grapalat"/>
          <w:sz w:val="24"/>
          <w:szCs w:val="24"/>
          <w:lang w:val="hy-AM"/>
        </w:rPr>
        <w:t xml:space="preserve">ցել </w:t>
      </w:r>
      <w:r w:rsidR="009408E9" w:rsidRPr="009408E9">
        <w:rPr>
          <w:rFonts w:ascii="GHEA Grapalat" w:hAnsi="GHEA Grapalat"/>
          <w:sz w:val="24"/>
          <w:szCs w:val="24"/>
          <w:lang w:val="hy-AM"/>
        </w:rPr>
        <w:t>գիտական կոչում (գիտական աստիճան)</w:t>
      </w:r>
      <w:r w:rsidR="006A5556" w:rsidRPr="006A5556">
        <w:rPr>
          <w:rFonts w:ascii="GHEA Grapalat" w:hAnsi="GHEA Grapalat"/>
          <w:sz w:val="24"/>
          <w:szCs w:val="24"/>
          <w:lang w:val="ka-GE"/>
        </w:rPr>
        <w:t xml:space="preserve">՝ </w:t>
      </w:r>
      <w:r w:rsidR="00AC715C" w:rsidRPr="00AC715C">
        <w:rPr>
          <w:rFonts w:ascii="GHEA Grapalat" w:hAnsi="GHEA Grapalat"/>
          <w:sz w:val="24"/>
          <w:szCs w:val="24"/>
          <w:lang w:val="ka-GE"/>
        </w:rPr>
        <w:t>Միջին արդյունք</w:t>
      </w:r>
      <w:r w:rsidR="00AC715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A5556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DA5F91" w:rsidRPr="00DA5F91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167E7E" w:rsidRPr="00167E7E">
        <w:rPr>
          <w:rFonts w:ascii="GHEA Grapalat" w:hAnsi="GHEA Grapalat"/>
          <w:sz w:val="24"/>
          <w:szCs w:val="24"/>
          <w:lang w:val="hy-AM"/>
        </w:rPr>
        <w:t>ում</w:t>
      </w:r>
      <w:r w:rsidR="00DA5F91">
        <w:rPr>
          <w:rFonts w:ascii="GHEA Grapalat" w:hAnsi="GHEA Grapalat"/>
          <w:sz w:val="24"/>
          <w:szCs w:val="24"/>
          <w:lang w:val="hy-AM"/>
        </w:rPr>
        <w:t xml:space="preserve">, </w:t>
      </w:r>
      <w:r w:rsidR="00DA5F91" w:rsidRPr="00DA5F91">
        <w:rPr>
          <w:rFonts w:ascii="GHEA Grapalat" w:hAnsi="GHEA Grapalat"/>
          <w:sz w:val="24"/>
          <w:szCs w:val="24"/>
          <w:lang w:val="hy-AM"/>
        </w:rPr>
        <w:t xml:space="preserve">«Էրեբունի բժշկական ակադեմիա» հիմնադրամի </w:t>
      </w:r>
      <w:r w:rsidR="00DA5F91">
        <w:rPr>
          <w:rFonts w:ascii="GHEA Grapalat" w:hAnsi="GHEA Grapalat"/>
          <w:sz w:val="24"/>
          <w:szCs w:val="24"/>
          <w:lang w:val="hy-AM"/>
        </w:rPr>
        <w:t xml:space="preserve">քոլեջում </w:t>
      </w:r>
      <w:r w:rsidR="00E10C9A" w:rsidRPr="00E10C9A">
        <w:rPr>
          <w:rFonts w:ascii="GHEA Grapalat" w:hAnsi="GHEA Grapalat"/>
          <w:sz w:val="24"/>
          <w:szCs w:val="24"/>
          <w:lang w:val="ka-GE"/>
        </w:rPr>
        <w:t xml:space="preserve">գրանցվել է </w:t>
      </w:r>
      <w:r w:rsidR="00D714E6" w:rsidRPr="00AC5C50">
        <w:rPr>
          <w:rFonts w:ascii="GHEA Grapalat" w:hAnsi="GHEA Grapalat"/>
          <w:sz w:val="24"/>
          <w:szCs w:val="24"/>
          <w:lang w:val="hy-AM"/>
        </w:rPr>
        <w:t>«</w:t>
      </w:r>
      <w:r w:rsidR="00DA5F91">
        <w:rPr>
          <w:rFonts w:ascii="GHEA Grapalat" w:hAnsi="GHEA Grapalat"/>
          <w:sz w:val="24"/>
          <w:szCs w:val="24"/>
          <w:lang w:val="hy-AM"/>
        </w:rPr>
        <w:t>0</w:t>
      </w:r>
      <w:r w:rsidR="00D714E6" w:rsidRPr="00AC5C50">
        <w:rPr>
          <w:rFonts w:ascii="GHEA Grapalat" w:hAnsi="GHEA Grapalat"/>
          <w:sz w:val="24"/>
          <w:szCs w:val="24"/>
          <w:lang w:val="hy-AM"/>
        </w:rPr>
        <w:t>»</w:t>
      </w:r>
      <w:r w:rsidR="00E10C9A" w:rsidRPr="00E10C9A">
        <w:rPr>
          <w:rFonts w:ascii="GHEA Grapalat" w:hAnsi="GHEA Grapalat"/>
          <w:sz w:val="24"/>
          <w:szCs w:val="24"/>
          <w:lang w:val="ka-GE"/>
        </w:rPr>
        <w:t xml:space="preserve"> արդյունք</w:t>
      </w:r>
      <w:r w:rsidR="00DA5F91">
        <w:rPr>
          <w:rFonts w:ascii="GHEA Grapalat" w:hAnsi="GHEA Grapalat"/>
          <w:sz w:val="24"/>
          <w:szCs w:val="24"/>
          <w:lang w:val="hy-AM"/>
        </w:rPr>
        <w:t>։</w:t>
      </w:r>
      <w:r w:rsidR="00E10C9A" w:rsidRPr="00E10C9A">
        <w:rPr>
          <w:rFonts w:ascii="GHEA Grapalat" w:hAnsi="GHEA Grapalat"/>
          <w:sz w:val="24"/>
          <w:szCs w:val="24"/>
          <w:lang w:val="ka-GE"/>
        </w:rPr>
        <w:t xml:space="preserve"> </w:t>
      </w:r>
    </w:p>
    <w:p w14:paraId="261311EB" w14:textId="6E305064" w:rsidR="00C34DBC" w:rsidRPr="00F23CDE" w:rsidRDefault="008C6258" w:rsidP="00877613">
      <w:pPr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6258">
        <w:rPr>
          <w:rFonts w:ascii="GHEA Grapalat" w:hAnsi="GHEA Grapalat"/>
          <w:sz w:val="24"/>
          <w:szCs w:val="24"/>
          <w:lang w:val="ka-GE"/>
        </w:rPr>
        <w:t>1</w:t>
      </w:r>
      <w:r w:rsidR="00C90764">
        <w:rPr>
          <w:rFonts w:ascii="GHEA Grapalat" w:hAnsi="GHEA Grapalat"/>
          <w:sz w:val="24"/>
          <w:szCs w:val="24"/>
          <w:lang w:val="hy-AM"/>
        </w:rPr>
        <w:t>1</w:t>
      </w:r>
      <w:r w:rsidRPr="008C6258">
        <w:rPr>
          <w:rFonts w:asciiTheme="minorHAnsi" w:hAnsiTheme="minorHAnsi"/>
          <w:sz w:val="24"/>
          <w:szCs w:val="24"/>
          <w:lang w:val="ka-GE"/>
        </w:rPr>
        <w:t xml:space="preserve">.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Վերջին </w:t>
      </w:r>
      <w:r w:rsidR="0036788D">
        <w:rPr>
          <w:rFonts w:ascii="GHEA Grapalat" w:hAnsi="GHEA Grapalat"/>
          <w:sz w:val="24"/>
          <w:szCs w:val="24"/>
          <w:lang w:val="hy-AM"/>
        </w:rPr>
        <w:t>հինգ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տարում նշված մասնագիտություններով </w:t>
      </w:r>
      <w:r w:rsidR="00C34DBC" w:rsidRPr="00C34DBC">
        <w:rPr>
          <w:rFonts w:ascii="GHEA Grapalat" w:hAnsi="GHEA Grapalat"/>
          <w:b/>
          <w:sz w:val="24"/>
          <w:szCs w:val="24"/>
          <w:lang w:val="ka-GE"/>
        </w:rPr>
        <w:t>մասնագիտական առարկաներից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վերապատրաստված մանկավարժների թիվ</w:t>
      </w:r>
      <w:r w:rsidR="00AC715C">
        <w:rPr>
          <w:rFonts w:ascii="GHEA Grapalat" w:hAnsi="GHEA Grapalat"/>
          <w:sz w:val="24"/>
          <w:szCs w:val="24"/>
          <w:lang w:val="hy-AM"/>
        </w:rPr>
        <w:t xml:space="preserve">ը </w:t>
      </w:r>
      <w:r w:rsidR="0025784A" w:rsidRPr="0025784A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170384" w:rsidRPr="00170384">
        <w:rPr>
          <w:rFonts w:ascii="GHEA Grapalat" w:hAnsi="GHEA Grapalat"/>
          <w:sz w:val="24"/>
          <w:szCs w:val="24"/>
          <w:lang w:val="hy-AM"/>
        </w:rPr>
        <w:t>Ա</w:t>
      </w:r>
      <w:r w:rsidR="00170384" w:rsidRPr="00170384">
        <w:rPr>
          <w:rFonts w:ascii="Cambria Math" w:hAnsi="Cambria Math" w:cs="Cambria Math"/>
          <w:sz w:val="24"/>
          <w:szCs w:val="24"/>
          <w:lang w:val="hy-AM"/>
        </w:rPr>
        <w:t>․</w:t>
      </w:r>
      <w:r w:rsidR="00170384" w:rsidRPr="00170384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 քոլեջում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>կազմել</w:t>
      </w:r>
      <w:r w:rsidR="00483F8F">
        <w:rPr>
          <w:rFonts w:ascii="GHEA Grapalat" w:hAnsi="GHEA Grapalat"/>
          <w:sz w:val="24"/>
          <w:szCs w:val="24"/>
          <w:lang w:val="hy-AM"/>
        </w:rPr>
        <w:t xml:space="preserve"> է</w:t>
      </w:r>
      <w:r w:rsidR="00ED7A84">
        <w:rPr>
          <w:rFonts w:ascii="GHEA Grapalat" w:hAnsi="GHEA Grapalat"/>
          <w:sz w:val="24"/>
          <w:szCs w:val="24"/>
          <w:lang w:val="ka-GE"/>
        </w:rPr>
        <w:t xml:space="preserve"> </w:t>
      </w:r>
      <w:r w:rsidR="00031A82">
        <w:rPr>
          <w:rFonts w:ascii="GHEA Grapalat" w:hAnsi="GHEA Grapalat"/>
          <w:sz w:val="24"/>
          <w:szCs w:val="24"/>
          <w:lang w:val="hy-AM"/>
        </w:rPr>
        <w:t>10</w:t>
      </w:r>
      <w:r w:rsidR="00ED7A84">
        <w:rPr>
          <w:rFonts w:ascii="GHEA Grapalat" w:hAnsi="GHEA Grapalat"/>
          <w:sz w:val="24"/>
          <w:szCs w:val="24"/>
          <w:lang w:val="ka-GE"/>
        </w:rPr>
        <w:t>0%</w:t>
      </w:r>
      <w:r w:rsidR="00031A8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83F8F">
        <w:rPr>
          <w:rFonts w:ascii="GHEA Grapalat" w:hAnsi="GHEA Grapalat"/>
          <w:sz w:val="24"/>
          <w:szCs w:val="24"/>
          <w:lang w:val="hy-AM"/>
        </w:rPr>
        <w:t>գրանցելով</w:t>
      </w:r>
      <w:r w:rsidR="00BD2B83">
        <w:rPr>
          <w:rFonts w:ascii="GHEA Grapalat" w:hAnsi="GHEA Grapalat"/>
          <w:sz w:val="24"/>
          <w:szCs w:val="24"/>
          <w:lang w:val="hy-AM"/>
        </w:rPr>
        <w:t xml:space="preserve"> </w:t>
      </w:r>
      <w:r w:rsidR="00483F8F" w:rsidRPr="00DD6038">
        <w:rPr>
          <w:rFonts w:ascii="GHEA Grapalat" w:hAnsi="GHEA Grapalat"/>
          <w:b/>
          <w:i/>
          <w:sz w:val="24"/>
          <w:szCs w:val="24"/>
          <w:lang w:val="ka-GE"/>
        </w:rPr>
        <w:t>Բարձր արդյունք</w:t>
      </w:r>
      <w:r w:rsidR="00483F8F" w:rsidRPr="00C34DBC">
        <w:rPr>
          <w:rFonts w:ascii="GHEA Grapalat" w:hAnsi="GHEA Grapalat"/>
          <w:sz w:val="24"/>
          <w:szCs w:val="24"/>
          <w:lang w:val="ka-GE"/>
        </w:rPr>
        <w:t></w:t>
      </w:r>
      <w:r w:rsidR="00483F8F">
        <w:rPr>
          <w:rFonts w:ascii="GHEA Grapalat" w:hAnsi="GHEA Grapalat"/>
          <w:sz w:val="24"/>
          <w:szCs w:val="24"/>
          <w:lang w:val="hy-AM"/>
        </w:rPr>
        <w:t>,</w:t>
      </w:r>
      <w:r w:rsidR="00483F8F" w:rsidRPr="00BD2B83">
        <w:rPr>
          <w:rFonts w:ascii="GHEA Grapalat" w:hAnsi="GHEA Grapalat"/>
          <w:sz w:val="24"/>
          <w:szCs w:val="24"/>
          <w:lang w:val="ka-GE"/>
        </w:rPr>
        <w:t xml:space="preserve"> </w:t>
      </w:r>
      <w:r w:rsidR="00A065BA">
        <w:rPr>
          <w:rFonts w:ascii="GHEA Grapalat" w:hAnsi="GHEA Grapalat"/>
          <w:sz w:val="24"/>
          <w:szCs w:val="24"/>
          <w:lang w:val="hy-AM"/>
        </w:rPr>
        <w:t>մյուս չորս հաստատություններում</w:t>
      </w:r>
      <w:r w:rsidR="00A065BA" w:rsidRPr="00A065BA">
        <w:rPr>
          <w:lang w:val="ka-GE"/>
        </w:rPr>
        <w:t xml:space="preserve"> </w:t>
      </w:r>
      <w:r w:rsidR="00170384" w:rsidRPr="00170384">
        <w:rPr>
          <w:rFonts w:ascii="GHEA Grapalat" w:hAnsi="GHEA Grapalat"/>
          <w:sz w:val="24"/>
          <w:szCs w:val="24"/>
          <w:lang w:val="hy-AM"/>
        </w:rPr>
        <w:t>գրանցվել է</w:t>
      </w:r>
      <w:r w:rsidR="00170384">
        <w:rPr>
          <w:rFonts w:ascii="GHEA Grapalat" w:hAnsi="GHEA Grapalat"/>
          <w:sz w:val="24"/>
          <w:szCs w:val="24"/>
          <w:lang w:val="hy-AM"/>
        </w:rPr>
        <w:t xml:space="preserve"> մինչև 4</w:t>
      </w:r>
      <w:r w:rsidR="00170384" w:rsidRPr="00170384">
        <w:rPr>
          <w:rFonts w:ascii="GHEA Grapalat" w:hAnsi="GHEA Grapalat"/>
          <w:sz w:val="24"/>
          <w:szCs w:val="24"/>
          <w:lang w:val="hy-AM"/>
        </w:rPr>
        <w:t>0%</w:t>
      </w:r>
      <w:r w:rsidR="008B6714">
        <w:rPr>
          <w:rFonts w:ascii="GHEA Grapalat" w:hAnsi="GHEA Grapalat"/>
          <w:sz w:val="24"/>
          <w:szCs w:val="24"/>
        </w:rPr>
        <w:t>՝</w:t>
      </w:r>
      <w:r w:rsidR="001703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D7A84" w:rsidRPr="00170384">
        <w:rPr>
          <w:rFonts w:ascii="GHEA Grapalat" w:hAnsi="GHEA Grapalat"/>
          <w:b/>
          <w:i/>
          <w:sz w:val="24"/>
          <w:szCs w:val="24"/>
          <w:lang w:val="ka-GE"/>
        </w:rPr>
        <w:t>Ցածր արդյունք</w:t>
      </w:r>
      <w:r w:rsidR="00ED7A84" w:rsidRPr="00C34DBC">
        <w:rPr>
          <w:rFonts w:ascii="GHEA Grapalat" w:hAnsi="GHEA Grapalat"/>
          <w:sz w:val="24"/>
          <w:szCs w:val="24"/>
          <w:lang w:val="ka-GE"/>
        </w:rPr>
        <w:t></w:t>
      </w:r>
      <w:r w:rsidR="00F23CDE">
        <w:rPr>
          <w:rFonts w:ascii="GHEA Grapalat" w:hAnsi="GHEA Grapalat"/>
          <w:sz w:val="24"/>
          <w:szCs w:val="24"/>
          <w:lang w:val="hy-AM"/>
        </w:rPr>
        <w:t>։</w:t>
      </w:r>
    </w:p>
    <w:p w14:paraId="59D4941B" w14:textId="3822B9D6" w:rsidR="009F2748" w:rsidRDefault="008C6258" w:rsidP="00877613">
      <w:pPr>
        <w:spacing w:line="360" w:lineRule="auto"/>
        <w:ind w:firstLine="567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8C6258">
        <w:rPr>
          <w:rFonts w:ascii="GHEA Grapalat" w:hAnsi="GHEA Grapalat"/>
          <w:sz w:val="24"/>
          <w:szCs w:val="24"/>
          <w:lang w:val="ka-GE"/>
        </w:rPr>
        <w:t>1</w:t>
      </w:r>
      <w:r w:rsidR="00C90764">
        <w:rPr>
          <w:rFonts w:ascii="GHEA Grapalat" w:hAnsi="GHEA Grapalat"/>
          <w:sz w:val="24"/>
          <w:szCs w:val="24"/>
          <w:lang w:val="hy-AM"/>
        </w:rPr>
        <w:t>2</w:t>
      </w:r>
      <w:r w:rsidRPr="008C6258">
        <w:rPr>
          <w:rFonts w:ascii="GHEA Grapalat" w:hAnsi="GHEA Grapalat"/>
          <w:sz w:val="24"/>
          <w:szCs w:val="24"/>
          <w:lang w:val="ka-GE"/>
        </w:rPr>
        <w:t xml:space="preserve">. </w:t>
      </w:r>
      <w:r w:rsidR="00EE6619" w:rsidRPr="00EE6619">
        <w:rPr>
          <w:rFonts w:ascii="GHEA Grapalat" w:hAnsi="GHEA Grapalat"/>
          <w:sz w:val="24"/>
          <w:szCs w:val="24"/>
          <w:lang w:val="ka-GE"/>
        </w:rPr>
        <w:t>Վերջին հինգ տարում նշված մասնագիտություններով մասնագիտական առարկաներից վերապատրաստվ</w:t>
      </w:r>
      <w:r w:rsidR="00EE6619">
        <w:rPr>
          <w:rFonts w:ascii="GHEA Grapalat" w:hAnsi="GHEA Grapalat"/>
          <w:sz w:val="24"/>
          <w:szCs w:val="24"/>
          <w:lang w:val="hy-AM"/>
        </w:rPr>
        <w:t>ել են</w:t>
      </w:r>
      <w:r w:rsidR="00EE6619" w:rsidRPr="00EE6619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b/>
          <w:sz w:val="24"/>
          <w:szCs w:val="24"/>
          <w:lang w:val="ka-GE"/>
        </w:rPr>
        <w:t>արտադրական ուսուցման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վարպետներ</w:t>
      </w:r>
      <w:r w:rsidR="00D15C4A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15C4A">
        <w:rPr>
          <w:rFonts w:ascii="GHEA Grapalat" w:hAnsi="GHEA Grapalat"/>
          <w:sz w:val="24"/>
          <w:szCs w:val="24"/>
          <w:lang w:val="hy-AM"/>
        </w:rPr>
        <w:lastRenderedPageBreak/>
        <w:t>մինչև 40</w:t>
      </w:r>
      <w:r w:rsidR="00D15C4A" w:rsidRPr="00D15C4A">
        <w:rPr>
          <w:rFonts w:ascii="GHEA Grapalat" w:hAnsi="GHEA Grapalat"/>
          <w:sz w:val="24"/>
          <w:szCs w:val="24"/>
          <w:lang w:val="hy-AM"/>
        </w:rPr>
        <w:t>%</w:t>
      </w:r>
      <w:r w:rsidR="00D15C4A">
        <w:rPr>
          <w:rFonts w:ascii="GHEA Grapalat" w:hAnsi="GHEA Grapalat"/>
          <w:sz w:val="24"/>
          <w:szCs w:val="24"/>
          <w:lang w:val="hy-AM"/>
        </w:rPr>
        <w:t>-ը</w:t>
      </w:r>
      <w:r w:rsidR="00B72A74">
        <w:rPr>
          <w:rFonts w:ascii="GHEA Grapalat" w:hAnsi="GHEA Grapalat"/>
          <w:sz w:val="24"/>
          <w:szCs w:val="24"/>
          <w:lang w:val="hy-AM"/>
        </w:rPr>
        <w:t xml:space="preserve"> միայն </w:t>
      </w:r>
      <w:r w:rsidR="00B72A74" w:rsidRPr="00B72A74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8B6714" w:rsidRPr="008B6714">
        <w:rPr>
          <w:rFonts w:ascii="GHEA Grapalat" w:hAnsi="GHEA Grapalat"/>
          <w:sz w:val="24"/>
          <w:szCs w:val="24"/>
          <w:lang w:val="hy-AM"/>
        </w:rPr>
        <w:t>ում,</w:t>
      </w:r>
      <w:r w:rsidR="009F2748" w:rsidRPr="008B6714">
        <w:rPr>
          <w:rFonts w:ascii="GHEA Grapalat" w:hAnsi="GHEA Grapalat"/>
          <w:b/>
          <w:i/>
          <w:sz w:val="24"/>
          <w:szCs w:val="24"/>
          <w:lang w:val="hy-AM"/>
        </w:rPr>
        <w:t xml:space="preserve"> մյուս հաստատությունները չունեն արտադրական ուսուցման վարպետներ։</w:t>
      </w:r>
    </w:p>
    <w:p w14:paraId="43AAE567" w14:textId="65E25AB0" w:rsidR="00C34DBC" w:rsidRPr="00C34DBC" w:rsidRDefault="001E2AF9" w:rsidP="008B6714">
      <w:pPr>
        <w:tabs>
          <w:tab w:val="left" w:pos="993"/>
        </w:tabs>
        <w:spacing w:line="360" w:lineRule="auto"/>
        <w:ind w:right="-143" w:firstLine="567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C6258" w:rsidRPr="008C6258">
        <w:rPr>
          <w:rFonts w:ascii="GHEA Grapalat" w:hAnsi="GHEA Grapalat"/>
          <w:sz w:val="24"/>
          <w:szCs w:val="24"/>
          <w:lang w:val="ka-GE"/>
        </w:rPr>
        <w:t>1</w:t>
      </w:r>
      <w:r w:rsidR="00C90764">
        <w:rPr>
          <w:rFonts w:ascii="GHEA Grapalat" w:hAnsi="GHEA Grapalat"/>
          <w:sz w:val="24"/>
          <w:szCs w:val="24"/>
          <w:lang w:val="hy-AM"/>
        </w:rPr>
        <w:t>3</w:t>
      </w:r>
      <w:r w:rsidR="008C6258" w:rsidRPr="008C6258">
        <w:rPr>
          <w:rFonts w:ascii="GHEA Grapalat" w:hAnsi="GHEA Grapalat"/>
          <w:sz w:val="24"/>
          <w:szCs w:val="24"/>
          <w:lang w:val="ka-GE"/>
        </w:rPr>
        <w:t xml:space="preserve">.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Լրացուցիչ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կրթական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ծրագրեր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(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կարճաժամկետ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վերապատրաստումներ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)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իրականացրել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4D2092">
        <w:rPr>
          <w:rFonts w:ascii="GHEA Grapalat" w:hAnsi="GHEA Grapalat"/>
          <w:sz w:val="24"/>
          <w:szCs w:val="24"/>
          <w:lang w:val="hy-AM"/>
        </w:rPr>
        <w:t xml:space="preserve">է միայն </w:t>
      </w:r>
      <w:r w:rsidR="00116A86" w:rsidRPr="00116A86">
        <w:rPr>
          <w:rFonts w:ascii="GHEA Grapalat" w:hAnsi="GHEA Grapalat"/>
          <w:sz w:val="24"/>
          <w:szCs w:val="24"/>
          <w:lang w:val="hy-AM"/>
        </w:rPr>
        <w:t>Երևանի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4D2092" w:rsidRPr="004D2092">
        <w:rPr>
          <w:rFonts w:ascii="GHEA Grapalat" w:hAnsi="GHEA Grapalat"/>
          <w:sz w:val="24"/>
          <w:szCs w:val="24"/>
          <w:lang w:val="ka-GE"/>
        </w:rPr>
        <w:t>Ա</w:t>
      </w:r>
      <w:r w:rsidR="004D2092" w:rsidRPr="004D2092">
        <w:rPr>
          <w:rFonts w:ascii="Cambria Math" w:hAnsi="Cambria Math" w:cs="Cambria Math"/>
          <w:sz w:val="24"/>
          <w:szCs w:val="24"/>
          <w:lang w:val="ka-GE"/>
        </w:rPr>
        <w:t>․</w:t>
      </w:r>
      <w:r w:rsidR="004D2092" w:rsidRPr="004D2092">
        <w:rPr>
          <w:rFonts w:ascii="GHEA Grapalat" w:hAnsi="GHEA Grapalat"/>
          <w:sz w:val="24"/>
          <w:szCs w:val="24"/>
          <w:lang w:val="ka-GE"/>
        </w:rPr>
        <w:t xml:space="preserve"> Բաբաջանյանի անվան պետական երաժշտամանկավարժական քոլեջ</w:t>
      </w:r>
      <w:r w:rsidR="00BD24A0">
        <w:rPr>
          <w:rFonts w:ascii="GHEA Grapalat" w:hAnsi="GHEA Grapalat"/>
          <w:sz w:val="24"/>
          <w:szCs w:val="24"/>
          <w:lang w:val="hy-AM"/>
        </w:rPr>
        <w:t>ը</w:t>
      </w:r>
      <w:r w:rsidR="0066145E">
        <w:rPr>
          <w:rFonts w:ascii="GHEA Grapalat" w:hAnsi="GHEA Grapalat"/>
          <w:sz w:val="24"/>
          <w:szCs w:val="24"/>
          <w:lang w:val="hy-AM"/>
        </w:rPr>
        <w:t>,</w:t>
      </w:r>
      <w:r w:rsidR="0066145E" w:rsidRPr="0066145E">
        <w:rPr>
          <w:lang w:val="hy-AM"/>
        </w:rPr>
        <w:t xml:space="preserve"> </w:t>
      </w:r>
      <w:r w:rsidR="0066145E" w:rsidRPr="0066145E">
        <w:rPr>
          <w:rFonts w:ascii="GHEA Grapalat" w:hAnsi="GHEA Grapalat"/>
          <w:sz w:val="24"/>
          <w:szCs w:val="24"/>
          <w:lang w:val="hy-AM"/>
        </w:rPr>
        <w:t xml:space="preserve">որը գնահատվել է որպես «Բարձր արդյունք»,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իսկ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մյուս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չի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իրականացվել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հետևաբար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գրանցվել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4D2092">
        <w:rPr>
          <w:rFonts w:ascii="GHEA Grapalat" w:hAnsi="GHEA Grapalat"/>
          <w:sz w:val="24"/>
          <w:szCs w:val="24"/>
          <w:lang w:val="hy-AM"/>
        </w:rPr>
        <w:t>է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Ցածր արդյունք:</w:t>
      </w:r>
    </w:p>
    <w:p w14:paraId="0E2F87F9" w14:textId="3C2414AB" w:rsidR="00C34DBC" w:rsidRDefault="008C6258" w:rsidP="00167E7E">
      <w:pPr>
        <w:spacing w:line="360" w:lineRule="auto"/>
        <w:ind w:right="-143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6258">
        <w:rPr>
          <w:rFonts w:ascii="GHEA Grapalat" w:hAnsi="GHEA Grapalat"/>
          <w:sz w:val="24"/>
          <w:szCs w:val="24"/>
          <w:lang w:val="ka-GE"/>
        </w:rPr>
        <w:t>1</w:t>
      </w:r>
      <w:r w:rsidR="00C90764">
        <w:rPr>
          <w:rFonts w:ascii="GHEA Grapalat" w:hAnsi="GHEA Grapalat"/>
          <w:sz w:val="24"/>
          <w:szCs w:val="24"/>
          <w:lang w:val="hy-AM"/>
        </w:rPr>
        <w:t>4</w:t>
      </w:r>
      <w:r w:rsidRPr="008C6258">
        <w:rPr>
          <w:rFonts w:ascii="GHEA Grapalat" w:hAnsi="GHEA Grapalat"/>
          <w:sz w:val="24"/>
          <w:szCs w:val="24"/>
          <w:lang w:val="ka-GE"/>
        </w:rPr>
        <w:t>.</w:t>
      </w:r>
      <w:r w:rsidRPr="008C6258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</w:rPr>
        <w:t>Հաստատությունների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կողմից </w:t>
      </w:r>
      <w:r w:rsidR="00C34DBC" w:rsidRPr="00C34DBC">
        <w:rPr>
          <w:rFonts w:ascii="GHEA Grapalat" w:hAnsi="GHEA Grapalat"/>
          <w:sz w:val="24"/>
          <w:szCs w:val="24"/>
        </w:rPr>
        <w:t>նշված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մասնագիտության գծով ներգրավված սոցիալական գործընկերների (գործատուների) ընդհանուր թիվը երեք ուսումնական տարիներին </w:t>
      </w:r>
      <w:r w:rsidR="006A4FB5" w:rsidRPr="006A4FB5">
        <w:rPr>
          <w:rFonts w:ascii="GHEA Grapalat" w:hAnsi="GHEA Grapalat"/>
          <w:sz w:val="24"/>
          <w:szCs w:val="24"/>
          <w:lang w:val="ka-GE"/>
        </w:rPr>
        <w:t xml:space="preserve">Աբովյանի կրթահամալիրում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հաջորդաբար աճել է, </w:t>
      </w:r>
      <w:r w:rsidR="00C34DBC" w:rsidRPr="00C34DBC">
        <w:rPr>
          <w:rFonts w:ascii="GHEA Grapalat" w:hAnsi="GHEA Grapalat"/>
          <w:sz w:val="24"/>
          <w:szCs w:val="24"/>
        </w:rPr>
        <w:t>որը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</w:rPr>
        <w:t>գնահատվել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</w:rPr>
        <w:t>է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որպես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«Բարձր արդյունք»,</w:t>
      </w:r>
      <w:r w:rsidR="00116A86" w:rsidRPr="00116A86">
        <w:rPr>
          <w:lang w:val="ka-GE"/>
        </w:rPr>
        <w:t xml:space="preserve"> </w:t>
      </w:r>
      <w:r w:rsidR="00116A86" w:rsidRPr="00116A86">
        <w:rPr>
          <w:rFonts w:ascii="GHEA Grapalat" w:hAnsi="GHEA Grapalat"/>
          <w:sz w:val="24"/>
          <w:szCs w:val="24"/>
          <w:lang w:val="ka-GE"/>
        </w:rPr>
        <w:t>Երևանի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BD24A0" w:rsidRPr="00BD24A0">
        <w:rPr>
          <w:rFonts w:ascii="GHEA Grapalat" w:hAnsi="GHEA Grapalat"/>
          <w:sz w:val="24"/>
          <w:szCs w:val="24"/>
          <w:lang w:val="ka-GE"/>
        </w:rPr>
        <w:t>Ա</w:t>
      </w:r>
      <w:r w:rsidR="00BD24A0" w:rsidRPr="00BD24A0">
        <w:rPr>
          <w:rFonts w:ascii="Cambria Math" w:hAnsi="Cambria Math" w:cs="Cambria Math"/>
          <w:sz w:val="24"/>
          <w:szCs w:val="24"/>
          <w:lang w:val="ka-GE"/>
        </w:rPr>
        <w:t>․</w:t>
      </w:r>
      <w:r w:rsidR="00BD24A0" w:rsidRPr="00BD24A0">
        <w:rPr>
          <w:rFonts w:ascii="GHEA Grapalat" w:hAnsi="GHEA Grapalat"/>
          <w:sz w:val="24"/>
          <w:szCs w:val="24"/>
          <w:lang w:val="ka-GE"/>
        </w:rPr>
        <w:t xml:space="preserve"> Բաբաջանյանի անվան պետական երաժշտամանկավարժական</w:t>
      </w:r>
      <w:r w:rsidR="008535DB">
        <w:rPr>
          <w:rFonts w:ascii="GHEA Grapalat" w:hAnsi="GHEA Grapalat"/>
          <w:sz w:val="24"/>
          <w:szCs w:val="24"/>
          <w:lang w:val="hy-AM"/>
        </w:rPr>
        <w:t xml:space="preserve">, </w:t>
      </w:r>
      <w:r w:rsidR="00BD24A0" w:rsidRPr="00BD24A0">
        <w:rPr>
          <w:rFonts w:ascii="GHEA Grapalat" w:hAnsi="GHEA Grapalat"/>
          <w:sz w:val="24"/>
          <w:szCs w:val="24"/>
          <w:lang w:val="ka-GE"/>
        </w:rPr>
        <w:t xml:space="preserve"> </w:t>
      </w:r>
      <w:r w:rsidR="008535DB" w:rsidRPr="008535DB">
        <w:rPr>
          <w:rFonts w:ascii="GHEA Grapalat" w:hAnsi="GHEA Grapalat"/>
          <w:sz w:val="24"/>
          <w:szCs w:val="24"/>
          <w:lang w:val="ka-GE"/>
        </w:rPr>
        <w:t>Վանաձորի պետական բժշկական քոլեջ</w:t>
      </w:r>
      <w:r w:rsidR="008535DB">
        <w:rPr>
          <w:rFonts w:ascii="GHEA Grapalat" w:hAnsi="GHEA Grapalat"/>
          <w:sz w:val="24"/>
          <w:szCs w:val="24"/>
          <w:lang w:val="hy-AM"/>
        </w:rPr>
        <w:t>ներ</w:t>
      </w:r>
      <w:r w:rsidR="008535DB" w:rsidRPr="008535DB">
        <w:rPr>
          <w:rFonts w:ascii="GHEA Grapalat" w:hAnsi="GHEA Grapalat"/>
          <w:sz w:val="24"/>
          <w:szCs w:val="24"/>
          <w:lang w:val="ka-GE"/>
        </w:rPr>
        <w:t xml:space="preserve">ում </w:t>
      </w:r>
      <w:r w:rsidR="006A4FB5">
        <w:rPr>
          <w:rFonts w:ascii="GHEA Grapalat" w:hAnsi="GHEA Grapalat"/>
          <w:sz w:val="24"/>
          <w:szCs w:val="24"/>
          <w:lang w:val="hy-AM"/>
        </w:rPr>
        <w:t>բոլոր ուստարիներին նույնն է մնացել</w:t>
      </w:r>
      <w:r w:rsidR="003F4814">
        <w:rPr>
          <w:rFonts w:ascii="GHEA Grapalat" w:hAnsi="GHEA Grapalat"/>
          <w:sz w:val="24"/>
          <w:szCs w:val="24"/>
          <w:lang w:val="hy-AM"/>
        </w:rPr>
        <w:t xml:space="preserve">, </w:t>
      </w:r>
      <w:r w:rsidR="006A4FB5">
        <w:rPr>
          <w:rFonts w:ascii="GHEA Grapalat" w:hAnsi="GHEA Grapalat"/>
          <w:sz w:val="24"/>
          <w:szCs w:val="24"/>
          <w:lang w:val="hy-AM"/>
        </w:rPr>
        <w:t xml:space="preserve"> </w:t>
      </w:r>
      <w:r w:rsidR="00315A0C" w:rsidRPr="00315A0C">
        <w:rPr>
          <w:rFonts w:ascii="GHEA Grapalat" w:hAnsi="GHEA Grapalat"/>
          <w:sz w:val="24"/>
          <w:szCs w:val="24"/>
          <w:lang w:val="hy-AM"/>
        </w:rPr>
        <w:t>«Էրեբունի բժշկական ակադեմիա» հիմնադրամի</w:t>
      </w:r>
      <w:r w:rsidR="001B2906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15A0C" w:rsidRPr="00315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F02" w:rsidRPr="00ED4F02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</w:t>
      </w:r>
      <w:r w:rsidR="00ED4F02" w:rsidRPr="00ED4F02">
        <w:rPr>
          <w:rFonts w:ascii="Times New Roman" w:hAnsi="Times New Roman"/>
          <w:sz w:val="24"/>
          <w:szCs w:val="24"/>
          <w:lang w:val="hy-AM"/>
        </w:rPr>
        <w:t xml:space="preserve"> </w:t>
      </w:r>
      <w:r w:rsidR="00ED4F02">
        <w:rPr>
          <w:rFonts w:ascii="GHEA Grapalat" w:hAnsi="GHEA Grapalat"/>
          <w:sz w:val="24"/>
          <w:szCs w:val="24"/>
          <w:lang w:val="hy-AM"/>
        </w:rPr>
        <w:t>քոլեջն</w:t>
      </w:r>
      <w:r w:rsidR="003F4814">
        <w:rPr>
          <w:rFonts w:ascii="GHEA Grapalat" w:hAnsi="GHEA Grapalat"/>
          <w:sz w:val="24"/>
          <w:szCs w:val="24"/>
          <w:lang w:val="hy-AM"/>
        </w:rPr>
        <w:t>եր</w:t>
      </w:r>
      <w:r w:rsidR="00ED4F02">
        <w:rPr>
          <w:rFonts w:ascii="GHEA Grapalat" w:hAnsi="GHEA Grapalat"/>
          <w:sz w:val="24"/>
          <w:szCs w:val="24"/>
          <w:lang w:val="hy-AM"/>
        </w:rPr>
        <w:t>ն</w:t>
      </w:r>
      <w:r w:rsidR="003F481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5A0C" w:rsidRPr="00315A0C">
        <w:rPr>
          <w:rFonts w:ascii="GHEA Grapalat" w:hAnsi="GHEA Grapalat"/>
          <w:sz w:val="24"/>
          <w:szCs w:val="24"/>
          <w:lang w:val="hy-AM"/>
        </w:rPr>
        <w:t xml:space="preserve">ունեցել </w:t>
      </w:r>
      <w:r w:rsidR="003F4814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315A0C" w:rsidRPr="00315A0C">
        <w:rPr>
          <w:rFonts w:ascii="GHEA Grapalat" w:hAnsi="GHEA Grapalat"/>
          <w:sz w:val="24"/>
          <w:szCs w:val="24"/>
          <w:lang w:val="hy-AM"/>
        </w:rPr>
        <w:t>ընդամենը մեկ սոցիալական գործընկեր</w:t>
      </w:r>
      <w:r w:rsidR="00250620" w:rsidRPr="00AC5C50">
        <w:rPr>
          <w:rFonts w:ascii="GHEA Grapalat" w:hAnsi="GHEA Grapalat"/>
          <w:sz w:val="24"/>
          <w:szCs w:val="24"/>
          <w:lang w:val="ka-GE"/>
        </w:rPr>
        <w:t xml:space="preserve"> </w:t>
      </w:r>
      <w:r w:rsidR="00250620">
        <w:rPr>
          <w:rFonts w:ascii="GHEA Grapalat" w:hAnsi="GHEA Grapalat"/>
          <w:sz w:val="24"/>
          <w:szCs w:val="24"/>
        </w:rPr>
        <w:t>և</w:t>
      </w:r>
      <w:r w:rsidR="00250620" w:rsidRPr="00AC5C50">
        <w:rPr>
          <w:rFonts w:ascii="GHEA Grapalat" w:hAnsi="GHEA Grapalat"/>
          <w:sz w:val="24"/>
          <w:szCs w:val="24"/>
          <w:lang w:val="ka-GE"/>
        </w:rPr>
        <w:t xml:space="preserve"> </w:t>
      </w:r>
      <w:r w:rsidR="003F4814">
        <w:rPr>
          <w:rFonts w:ascii="GHEA Grapalat" w:hAnsi="GHEA Grapalat"/>
          <w:sz w:val="24"/>
          <w:szCs w:val="24"/>
          <w:lang w:val="hy-AM"/>
        </w:rPr>
        <w:t xml:space="preserve">գրանցել </w:t>
      </w:r>
      <w:r w:rsidR="00250620">
        <w:rPr>
          <w:rFonts w:ascii="GHEA Grapalat" w:hAnsi="GHEA Grapalat"/>
          <w:sz w:val="24"/>
          <w:szCs w:val="24"/>
        </w:rPr>
        <w:t>են</w:t>
      </w:r>
      <w:r w:rsidR="0025062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4814" w:rsidRPr="003F4814">
        <w:rPr>
          <w:rFonts w:ascii="GHEA Grapalat" w:hAnsi="GHEA Grapalat"/>
          <w:sz w:val="24"/>
          <w:szCs w:val="24"/>
          <w:lang w:val="hy-AM"/>
        </w:rPr>
        <w:t>«Միջին արդյունք»</w:t>
      </w:r>
      <w:r w:rsidR="00334848" w:rsidRPr="00334848">
        <w:rPr>
          <w:lang w:val="ka-GE"/>
        </w:rPr>
        <w:t xml:space="preserve"> </w:t>
      </w:r>
      <w:r w:rsidR="00334848" w:rsidRPr="00334848">
        <w:rPr>
          <w:rFonts w:ascii="GHEA Grapalat" w:hAnsi="GHEA Grapalat"/>
          <w:sz w:val="24"/>
          <w:szCs w:val="24"/>
          <w:lang w:val="hy-AM"/>
        </w:rPr>
        <w:t xml:space="preserve">(տե՛ս գծապատկեր </w:t>
      </w:r>
      <w:r w:rsidR="00167E7E" w:rsidRPr="00167E7E">
        <w:rPr>
          <w:rFonts w:ascii="GHEA Grapalat" w:hAnsi="GHEA Grapalat"/>
          <w:sz w:val="24"/>
          <w:szCs w:val="24"/>
          <w:lang w:val="ka-GE"/>
        </w:rPr>
        <w:t>9</w:t>
      </w:r>
      <w:r w:rsidR="00334848" w:rsidRPr="00334848">
        <w:rPr>
          <w:rFonts w:ascii="GHEA Grapalat" w:hAnsi="GHEA Grapalat"/>
          <w:sz w:val="24"/>
          <w:szCs w:val="24"/>
          <w:lang w:val="hy-AM"/>
        </w:rPr>
        <w:t xml:space="preserve">)։ </w:t>
      </w:r>
    </w:p>
    <w:p w14:paraId="7C9471DE" w14:textId="7C1CF75A" w:rsidR="00310D66" w:rsidRDefault="00310D66" w:rsidP="00315A0C">
      <w:pPr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9831921" w14:textId="35826400" w:rsidR="00310D66" w:rsidRPr="00C718DB" w:rsidRDefault="00982A75" w:rsidP="00982A75">
      <w:pPr>
        <w:tabs>
          <w:tab w:val="left" w:pos="3000"/>
        </w:tabs>
        <w:spacing w:line="360" w:lineRule="auto"/>
        <w:contextualSpacing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0268067E" w14:textId="629BE1E4" w:rsidR="003B7C22" w:rsidRDefault="00C277DA" w:rsidP="00315A0C">
      <w:pPr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44343">
        <w:rPr>
          <w:rFonts w:ascii="GHEA Grapalat" w:hAnsi="GHEA Grapalat"/>
          <w:noProof/>
          <w:lang w:val="ru-RU" w:eastAsia="ru-RU"/>
        </w:rPr>
        <w:lastRenderedPageBreak/>
        <w:drawing>
          <wp:inline distT="0" distB="0" distL="0" distR="0" wp14:anchorId="1135DC0C" wp14:editId="3972D532">
            <wp:extent cx="5819775" cy="3438525"/>
            <wp:effectExtent l="57150" t="57150" r="47625" b="476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800FFB" w14:textId="73CF45A0" w:rsidR="00C34DBC" w:rsidRPr="007958C7" w:rsidRDefault="008C6258" w:rsidP="00877613">
      <w:pPr>
        <w:spacing w:line="360" w:lineRule="auto"/>
        <w:ind w:right="-1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6258">
        <w:rPr>
          <w:rFonts w:ascii="GHEA Grapalat" w:hAnsi="GHEA Grapalat"/>
          <w:sz w:val="24"/>
          <w:szCs w:val="24"/>
          <w:lang w:val="ka-GE"/>
        </w:rPr>
        <w:t>1</w:t>
      </w:r>
      <w:r w:rsidR="00C90764">
        <w:rPr>
          <w:rFonts w:ascii="GHEA Grapalat" w:hAnsi="GHEA Grapalat"/>
          <w:sz w:val="24"/>
          <w:szCs w:val="24"/>
          <w:lang w:val="hy-AM"/>
        </w:rPr>
        <w:t>5</w:t>
      </w:r>
      <w:r w:rsidRPr="008C6258">
        <w:rPr>
          <w:rFonts w:asciiTheme="minorHAnsi" w:hAnsiTheme="minorHAnsi"/>
          <w:sz w:val="24"/>
          <w:szCs w:val="24"/>
          <w:lang w:val="ka-GE"/>
        </w:rPr>
        <w:t xml:space="preserve">.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Այն </w:t>
      </w:r>
      <w:r w:rsidR="00C34DBC" w:rsidRPr="008D0E64">
        <w:rPr>
          <w:rFonts w:ascii="GHEA Grapalat" w:hAnsi="GHEA Grapalat"/>
          <w:sz w:val="24"/>
          <w:szCs w:val="24"/>
          <w:lang w:val="hy-AM"/>
        </w:rPr>
        <w:t>սոցիալական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8D0E64">
        <w:rPr>
          <w:rFonts w:ascii="GHEA Grapalat" w:hAnsi="GHEA Grapalat"/>
          <w:sz w:val="24"/>
          <w:szCs w:val="24"/>
          <w:lang w:val="hy-AM"/>
        </w:rPr>
        <w:t>գործընկերներ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ի թիվը, որոնք իրենց մոտ աշխատանքի են ընդունել </w:t>
      </w:r>
      <w:r w:rsidR="00C34DBC" w:rsidRPr="008D0E64">
        <w:rPr>
          <w:rFonts w:ascii="GHEA Grapalat" w:hAnsi="GHEA Grapalat"/>
          <w:sz w:val="24"/>
          <w:szCs w:val="24"/>
          <w:lang w:val="hy-AM"/>
        </w:rPr>
        <w:t>տվյալ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հաստատությ</w:t>
      </w:r>
      <w:r w:rsidR="00C34DBC" w:rsidRPr="008D0E64">
        <w:rPr>
          <w:rFonts w:ascii="GHEA Grapalat" w:hAnsi="GHEA Grapalat"/>
          <w:sz w:val="24"/>
          <w:szCs w:val="24"/>
          <w:lang w:val="hy-AM"/>
        </w:rPr>
        <w:t>ունների՝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8D0E64">
        <w:rPr>
          <w:rFonts w:ascii="GHEA Grapalat" w:hAnsi="GHEA Grapalat"/>
          <w:sz w:val="24"/>
          <w:szCs w:val="24"/>
          <w:lang w:val="hy-AM"/>
        </w:rPr>
        <w:t>նշված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8D0E64">
        <w:rPr>
          <w:rFonts w:ascii="GHEA Grapalat" w:hAnsi="GHEA Grapalat"/>
          <w:sz w:val="24"/>
          <w:szCs w:val="24"/>
          <w:lang w:val="hy-AM"/>
        </w:rPr>
        <w:t>մասնագիտությամբ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8D0E64">
        <w:rPr>
          <w:rFonts w:ascii="GHEA Grapalat" w:hAnsi="GHEA Grapalat"/>
          <w:sz w:val="24"/>
          <w:szCs w:val="24"/>
          <w:lang w:val="hy-AM"/>
        </w:rPr>
        <w:t>շրջանավարտներին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>,</w:t>
      </w:r>
      <w:r w:rsidR="00C34DBC" w:rsidRPr="00C34DBC">
        <w:rPr>
          <w:rFonts w:ascii="Sylfaen" w:hAnsi="Sylfaen" w:cs="Sylfaen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երեք ուսումնական տարիներին </w:t>
      </w:r>
      <w:r w:rsidR="00116A86" w:rsidRPr="00116A86">
        <w:rPr>
          <w:rFonts w:ascii="GHEA Grapalat" w:hAnsi="GHEA Grapalat"/>
          <w:sz w:val="24"/>
          <w:szCs w:val="24"/>
          <w:lang w:val="ka-GE"/>
        </w:rPr>
        <w:t xml:space="preserve">Երևանի </w:t>
      </w:r>
      <w:r w:rsidR="00BD24A0" w:rsidRPr="00BD24A0">
        <w:rPr>
          <w:rFonts w:ascii="GHEA Grapalat" w:hAnsi="GHEA Grapalat"/>
          <w:sz w:val="24"/>
          <w:szCs w:val="24"/>
          <w:lang w:val="ka-GE"/>
        </w:rPr>
        <w:t>Ա</w:t>
      </w:r>
      <w:r w:rsidR="00BD24A0" w:rsidRPr="00BD24A0">
        <w:rPr>
          <w:rFonts w:ascii="Cambria Math" w:hAnsi="Cambria Math" w:cs="Cambria Math"/>
          <w:sz w:val="24"/>
          <w:szCs w:val="24"/>
          <w:lang w:val="ka-GE"/>
        </w:rPr>
        <w:t>․</w:t>
      </w:r>
      <w:r w:rsidR="00BD24A0" w:rsidRPr="00BD24A0">
        <w:rPr>
          <w:rFonts w:ascii="GHEA Grapalat" w:hAnsi="GHEA Grapalat"/>
          <w:sz w:val="24"/>
          <w:szCs w:val="24"/>
          <w:lang w:val="ka-GE"/>
        </w:rPr>
        <w:t xml:space="preserve"> Բաբաջանյանի անվան պետական երաժշտամանկավարժական</w:t>
      </w:r>
      <w:r w:rsidR="00877613" w:rsidRPr="00877613">
        <w:rPr>
          <w:rFonts w:ascii="GHEA Grapalat" w:hAnsi="GHEA Grapalat"/>
          <w:sz w:val="24"/>
          <w:szCs w:val="24"/>
          <w:lang w:val="hy-AM"/>
        </w:rPr>
        <w:t xml:space="preserve"> քոլեջում</w:t>
      </w:r>
      <w:r w:rsidR="006A4FB5">
        <w:rPr>
          <w:rFonts w:ascii="GHEA Grapalat" w:hAnsi="GHEA Grapalat"/>
          <w:sz w:val="24"/>
          <w:szCs w:val="24"/>
          <w:lang w:val="hy-AM"/>
        </w:rPr>
        <w:t>,</w:t>
      </w:r>
      <w:r w:rsidR="00BD24A0" w:rsidRPr="00BD24A0">
        <w:rPr>
          <w:rFonts w:ascii="GHEA Grapalat" w:hAnsi="GHEA Grapalat"/>
          <w:sz w:val="24"/>
          <w:szCs w:val="24"/>
          <w:lang w:val="ka-GE"/>
        </w:rPr>
        <w:t xml:space="preserve"> </w:t>
      </w:r>
      <w:r w:rsidR="006A4FB5" w:rsidRPr="006A4FB5">
        <w:rPr>
          <w:rFonts w:ascii="GHEA Grapalat" w:hAnsi="GHEA Grapalat"/>
          <w:sz w:val="24"/>
          <w:szCs w:val="24"/>
          <w:lang w:val="ka-GE"/>
        </w:rPr>
        <w:t xml:space="preserve">Աբովյանի կրթահամալիրում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աճել </w:t>
      </w:r>
      <w:r w:rsidR="00C34DBC" w:rsidRPr="008D0E64">
        <w:rPr>
          <w:rFonts w:ascii="GHEA Grapalat" w:hAnsi="GHEA Grapalat"/>
          <w:sz w:val="24"/>
          <w:szCs w:val="24"/>
          <w:lang w:val="hy-AM"/>
        </w:rPr>
        <w:t>է</w:t>
      </w:r>
      <w:r w:rsidR="006A4FB5">
        <w:rPr>
          <w:rFonts w:ascii="GHEA Grapalat" w:hAnsi="GHEA Grapalat"/>
          <w:sz w:val="24"/>
          <w:szCs w:val="24"/>
          <w:lang w:val="hy-AM"/>
        </w:rPr>
        <w:t>՝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«Բարձր արդյունք», </w:t>
      </w:r>
      <w:r w:rsidR="001B2906" w:rsidRPr="001B2906">
        <w:rPr>
          <w:rFonts w:ascii="GHEA Grapalat" w:hAnsi="GHEA Grapalat"/>
          <w:sz w:val="24"/>
          <w:szCs w:val="24"/>
          <w:lang w:val="ka-GE"/>
        </w:rPr>
        <w:t xml:space="preserve">Վանաձորի պետական բժշկական քոլեջում </w:t>
      </w:r>
      <w:r w:rsidR="001B2906">
        <w:rPr>
          <w:rFonts w:ascii="GHEA Grapalat" w:hAnsi="GHEA Grapalat"/>
          <w:sz w:val="24"/>
          <w:szCs w:val="24"/>
          <w:lang w:val="hy-AM"/>
        </w:rPr>
        <w:t xml:space="preserve">նույնն է մնացել՝ </w:t>
      </w:r>
      <w:r w:rsidR="001B2906" w:rsidRPr="001B2906">
        <w:rPr>
          <w:rFonts w:ascii="GHEA Grapalat" w:hAnsi="GHEA Grapalat"/>
          <w:sz w:val="24"/>
          <w:szCs w:val="24"/>
          <w:lang w:val="hy-AM"/>
        </w:rPr>
        <w:t xml:space="preserve">«Միջին արդյունք», </w:t>
      </w:r>
      <w:r w:rsidR="00F27734" w:rsidRPr="00F27734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 քոլեջ</w:t>
      </w:r>
      <w:r w:rsidR="00F27734">
        <w:rPr>
          <w:rFonts w:ascii="GHEA Grapalat" w:hAnsi="GHEA Grapalat"/>
          <w:sz w:val="24"/>
          <w:szCs w:val="24"/>
          <w:lang w:val="hy-AM"/>
        </w:rPr>
        <w:t>ից</w:t>
      </w:r>
      <w:r w:rsidR="007958C7">
        <w:rPr>
          <w:rFonts w:ascii="GHEA Grapalat" w:hAnsi="GHEA Grapalat"/>
          <w:sz w:val="24"/>
          <w:szCs w:val="24"/>
          <w:lang w:val="hy-AM"/>
        </w:rPr>
        <w:t xml:space="preserve"> որևէ շրջանավարտի</w:t>
      </w:r>
      <w:r w:rsidR="00F27734">
        <w:rPr>
          <w:rFonts w:ascii="GHEA Grapalat" w:hAnsi="GHEA Grapalat"/>
          <w:sz w:val="24"/>
          <w:szCs w:val="24"/>
          <w:lang w:val="hy-AM"/>
        </w:rPr>
        <w:t xml:space="preserve"> ոչ մի </w:t>
      </w:r>
      <w:r w:rsidR="007958C7">
        <w:rPr>
          <w:rFonts w:ascii="GHEA Grapalat" w:hAnsi="GHEA Grapalat"/>
          <w:sz w:val="24"/>
          <w:szCs w:val="24"/>
          <w:lang w:val="hy-AM"/>
        </w:rPr>
        <w:t xml:space="preserve">գործատու իր մոտ </w:t>
      </w:r>
      <w:r w:rsidR="00F27734">
        <w:rPr>
          <w:rFonts w:ascii="GHEA Grapalat" w:hAnsi="GHEA Grapalat"/>
          <w:sz w:val="24"/>
          <w:szCs w:val="24"/>
          <w:lang w:val="hy-AM"/>
        </w:rPr>
        <w:t>չի ը</w:t>
      </w:r>
      <w:r w:rsidR="007958C7">
        <w:rPr>
          <w:rFonts w:ascii="GHEA Grapalat" w:hAnsi="GHEA Grapalat"/>
          <w:sz w:val="24"/>
          <w:szCs w:val="24"/>
          <w:lang w:val="hy-AM"/>
        </w:rPr>
        <w:t>նդուն</w:t>
      </w:r>
      <w:r w:rsidR="00F27734">
        <w:rPr>
          <w:rFonts w:ascii="GHEA Grapalat" w:hAnsi="GHEA Grapalat"/>
          <w:sz w:val="24"/>
          <w:szCs w:val="24"/>
          <w:lang w:val="hy-AM"/>
        </w:rPr>
        <w:t>ել աշխատանքի</w:t>
      </w:r>
      <w:r w:rsidR="007958C7">
        <w:rPr>
          <w:rFonts w:ascii="GHEA Grapalat" w:hAnsi="GHEA Grapalat"/>
          <w:sz w:val="24"/>
          <w:szCs w:val="24"/>
          <w:lang w:val="hy-AM"/>
        </w:rPr>
        <w:t>՝</w:t>
      </w:r>
      <w:r w:rsidR="00CC1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hy-AM"/>
        </w:rPr>
        <w:t>Ցածր արդյունք</w:t>
      </w:r>
      <w:r w:rsidR="00030F84" w:rsidRPr="00030F84">
        <w:rPr>
          <w:rFonts w:ascii="GHEA Grapalat" w:hAnsi="GHEA Grapalat"/>
          <w:sz w:val="24"/>
          <w:szCs w:val="24"/>
          <w:lang w:val="hy-AM"/>
        </w:rPr>
        <w:t>։</w:t>
      </w:r>
      <w:r w:rsidR="00315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C7" w:rsidRPr="007958C7">
        <w:rPr>
          <w:rFonts w:ascii="GHEA Grapalat" w:hAnsi="GHEA Grapalat"/>
          <w:sz w:val="24"/>
          <w:szCs w:val="24"/>
          <w:lang w:val="hy-AM"/>
        </w:rPr>
        <w:t>«Էրեբունի բժշկական ակադեմիա» հիմնադրամի</w:t>
      </w:r>
      <w:r w:rsidR="00AA0E02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C7">
        <w:rPr>
          <w:rFonts w:ascii="GHEA Grapalat" w:hAnsi="GHEA Grapalat"/>
          <w:sz w:val="24"/>
          <w:szCs w:val="24"/>
          <w:lang w:val="hy-AM"/>
        </w:rPr>
        <w:t>քոլեջն, ինչպես արդեն նշ</w:t>
      </w:r>
      <w:r w:rsidR="00AA0E02">
        <w:rPr>
          <w:rFonts w:ascii="GHEA Grapalat" w:hAnsi="GHEA Grapalat"/>
          <w:sz w:val="24"/>
          <w:szCs w:val="24"/>
          <w:lang w:val="hy-AM"/>
        </w:rPr>
        <w:t>վ</w:t>
      </w:r>
      <w:r w:rsidR="007958C7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AA0E02">
        <w:rPr>
          <w:rFonts w:ascii="GHEA Grapalat" w:hAnsi="GHEA Grapalat"/>
          <w:sz w:val="24"/>
          <w:szCs w:val="24"/>
          <w:lang w:val="hy-AM"/>
        </w:rPr>
        <w:t>է</w:t>
      </w:r>
      <w:r w:rsidR="007958C7">
        <w:rPr>
          <w:rFonts w:ascii="GHEA Grapalat" w:hAnsi="GHEA Grapalat"/>
          <w:sz w:val="24"/>
          <w:szCs w:val="24"/>
          <w:lang w:val="hy-AM"/>
        </w:rPr>
        <w:t xml:space="preserve">, շրջանավարտ չունենալու պատճառով </w:t>
      </w:r>
      <w:r w:rsidR="00AA0E02">
        <w:rPr>
          <w:rFonts w:ascii="GHEA Grapalat" w:hAnsi="GHEA Grapalat"/>
          <w:sz w:val="24"/>
          <w:szCs w:val="24"/>
          <w:lang w:val="hy-AM"/>
        </w:rPr>
        <w:t>վերոնշյալ բնութագրիչներով չի գնահատվել։</w:t>
      </w:r>
    </w:p>
    <w:p w14:paraId="6C9183FE" w14:textId="52100EA7" w:rsidR="00D80145" w:rsidRPr="000C0ADF" w:rsidRDefault="008C6258" w:rsidP="00877613">
      <w:pPr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6258">
        <w:rPr>
          <w:rFonts w:ascii="GHEA Grapalat" w:hAnsi="GHEA Grapalat"/>
          <w:sz w:val="24"/>
          <w:szCs w:val="24"/>
          <w:lang w:val="ka-GE"/>
        </w:rPr>
        <w:t>1</w:t>
      </w:r>
      <w:r w:rsidR="00C90764">
        <w:rPr>
          <w:rFonts w:ascii="GHEA Grapalat" w:hAnsi="GHEA Grapalat"/>
          <w:sz w:val="24"/>
          <w:szCs w:val="24"/>
          <w:lang w:val="hy-AM"/>
        </w:rPr>
        <w:t>6</w:t>
      </w:r>
      <w:r w:rsidRPr="008C6258">
        <w:rPr>
          <w:rFonts w:ascii="GHEA Grapalat" w:hAnsi="GHEA Grapalat"/>
          <w:sz w:val="24"/>
          <w:szCs w:val="24"/>
          <w:lang w:val="ka-GE"/>
        </w:rPr>
        <w:t>.</w:t>
      </w:r>
      <w:r w:rsidRPr="008C6258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>Տվյալ մասնագիտության այն շրջանավարտների թիվը, որոնք տեղավորվել են   աշխատանքի իրենց ուսումնառած մասնագիտությամբ՝ վերջին 3 տարվա ընթացքում</w:t>
      </w:r>
      <w:r w:rsidR="007B6D2F">
        <w:rPr>
          <w:rFonts w:ascii="GHEA Grapalat" w:hAnsi="GHEA Grapalat"/>
          <w:sz w:val="24"/>
          <w:szCs w:val="24"/>
          <w:lang w:val="hy-AM"/>
        </w:rPr>
        <w:t>՝</w:t>
      </w:r>
      <w:r w:rsidR="00877613" w:rsidRPr="00877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7613" w:rsidRPr="00401A41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877613" w:rsidRPr="00877613">
        <w:rPr>
          <w:rFonts w:ascii="GHEA Grapalat" w:hAnsi="GHEA Grapalat"/>
          <w:sz w:val="24"/>
          <w:szCs w:val="24"/>
          <w:lang w:val="hy-AM"/>
        </w:rPr>
        <w:t>ում</w:t>
      </w:r>
      <w:r w:rsidR="0087761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0F5C" w:rsidRPr="00DB0F5C">
        <w:rPr>
          <w:rFonts w:ascii="GHEA Grapalat" w:hAnsi="GHEA Grapalat"/>
          <w:sz w:val="24"/>
          <w:szCs w:val="24"/>
          <w:lang w:val="ka-GE"/>
        </w:rPr>
        <w:t>Վանաձորի պետական բժշկական</w:t>
      </w:r>
      <w:r w:rsidR="00D363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16A86" w:rsidRPr="00116A86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401A41" w:rsidRPr="00401A41">
        <w:rPr>
          <w:rFonts w:ascii="GHEA Grapalat" w:hAnsi="GHEA Grapalat"/>
          <w:sz w:val="24"/>
          <w:szCs w:val="24"/>
          <w:lang w:val="hy-AM"/>
        </w:rPr>
        <w:t>Ա</w:t>
      </w:r>
      <w:r w:rsidR="00401A41" w:rsidRPr="00401A41">
        <w:rPr>
          <w:rFonts w:ascii="Cambria Math" w:hAnsi="Cambria Math" w:cs="Cambria Math"/>
          <w:sz w:val="24"/>
          <w:szCs w:val="24"/>
          <w:lang w:val="hy-AM"/>
        </w:rPr>
        <w:t>․</w:t>
      </w:r>
      <w:r w:rsidR="00401A41" w:rsidRPr="00401A41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</w:t>
      </w:r>
      <w:r w:rsidR="00DB0F5C" w:rsidRPr="00401A41">
        <w:rPr>
          <w:rFonts w:ascii="GHEA Grapalat" w:hAnsi="GHEA Grapalat"/>
          <w:sz w:val="24"/>
          <w:szCs w:val="24"/>
          <w:lang w:val="hy-AM"/>
        </w:rPr>
        <w:t xml:space="preserve"> </w:t>
      </w:r>
      <w:r w:rsidR="00DB0F5C">
        <w:rPr>
          <w:rFonts w:ascii="GHEA Grapalat" w:hAnsi="GHEA Grapalat"/>
          <w:sz w:val="24"/>
          <w:szCs w:val="24"/>
          <w:lang w:val="ka-GE"/>
        </w:rPr>
        <w:t>քոլեջ</w:t>
      </w:r>
      <w:r w:rsidR="00401A41">
        <w:rPr>
          <w:rFonts w:ascii="GHEA Grapalat" w:hAnsi="GHEA Grapalat"/>
          <w:sz w:val="24"/>
          <w:szCs w:val="24"/>
          <w:lang w:val="hy-AM"/>
        </w:rPr>
        <w:t>ներ</w:t>
      </w:r>
      <w:r w:rsidR="00DB0F5C">
        <w:rPr>
          <w:rFonts w:ascii="GHEA Grapalat" w:hAnsi="GHEA Grapalat"/>
          <w:sz w:val="24"/>
          <w:szCs w:val="24"/>
          <w:lang w:val="ka-GE"/>
        </w:rPr>
        <w:t>ու</w:t>
      </w:r>
      <w:r w:rsidR="00B17847">
        <w:rPr>
          <w:rFonts w:ascii="GHEA Grapalat" w:hAnsi="GHEA Grapalat"/>
          <w:sz w:val="24"/>
          <w:szCs w:val="24"/>
          <w:lang w:val="hy-AM"/>
        </w:rPr>
        <w:t>մ</w:t>
      </w:r>
      <w:r w:rsidR="00DB0F5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>աճել է`</w:t>
      </w:r>
      <w:r w:rsidR="00D80145">
        <w:rPr>
          <w:rFonts w:ascii="GHEA Grapalat" w:hAnsi="GHEA Grapalat"/>
          <w:sz w:val="24"/>
          <w:szCs w:val="24"/>
          <w:lang w:val="hy-AM"/>
        </w:rPr>
        <w:t xml:space="preserve"> </w:t>
      </w:r>
      <w:r w:rsidR="00C34DBC" w:rsidRPr="007B6D2F">
        <w:rPr>
          <w:rFonts w:ascii="GHEA Grapalat" w:hAnsi="GHEA Grapalat"/>
          <w:sz w:val="24"/>
          <w:szCs w:val="24"/>
          <w:lang w:val="hy-AM"/>
        </w:rPr>
        <w:t>գրանցելով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«Բարձր արդյունք», </w:t>
      </w:r>
      <w:r w:rsidR="009008A5" w:rsidRPr="009008A5">
        <w:rPr>
          <w:rFonts w:ascii="GHEA Grapalat" w:hAnsi="GHEA Grapalat"/>
          <w:sz w:val="24"/>
          <w:szCs w:val="24"/>
          <w:lang w:val="ka-GE"/>
        </w:rPr>
        <w:t>«Մշակույթի համալսարան» ՍՊԸ-ի հենակետային քոլեջ</w:t>
      </w:r>
      <w:r w:rsidR="009008A5">
        <w:rPr>
          <w:rFonts w:ascii="GHEA Grapalat" w:hAnsi="GHEA Grapalat"/>
          <w:sz w:val="24"/>
          <w:szCs w:val="24"/>
          <w:lang w:val="hy-AM"/>
        </w:rPr>
        <w:t>ում աճել է, ապա նվազել՝</w:t>
      </w:r>
      <w:r w:rsidR="000C0ADF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ADF" w:rsidRPr="000C0ADF">
        <w:rPr>
          <w:rFonts w:ascii="GHEA Grapalat" w:hAnsi="GHEA Grapalat"/>
          <w:sz w:val="24"/>
          <w:szCs w:val="24"/>
          <w:lang w:val="hy-AM"/>
        </w:rPr>
        <w:t>«Միջին արդյունք»</w:t>
      </w:r>
      <w:r w:rsidR="002A5A3E">
        <w:rPr>
          <w:rFonts w:ascii="GHEA Grapalat" w:hAnsi="GHEA Grapalat"/>
          <w:sz w:val="24"/>
          <w:szCs w:val="24"/>
          <w:lang w:val="hy-AM"/>
        </w:rPr>
        <w:t>։</w:t>
      </w:r>
    </w:p>
    <w:p w14:paraId="49433771" w14:textId="43BB4BD6" w:rsidR="008D6730" w:rsidRPr="008D6730" w:rsidRDefault="00BB432B" w:rsidP="00877613">
      <w:pPr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B3B6F"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="00C90764">
        <w:rPr>
          <w:rFonts w:ascii="GHEA Grapalat" w:hAnsi="GHEA Grapalat"/>
          <w:sz w:val="24"/>
          <w:szCs w:val="24"/>
          <w:lang w:val="hy-AM"/>
        </w:rPr>
        <w:t>7</w:t>
      </w:r>
      <w:r w:rsidRPr="00FB3B6F">
        <w:rPr>
          <w:rFonts w:ascii="GHEA Grapalat" w:hAnsi="GHEA Grapalat"/>
          <w:sz w:val="24"/>
          <w:szCs w:val="24"/>
          <w:lang w:val="hy-AM"/>
        </w:rPr>
        <w:t xml:space="preserve">. </w:t>
      </w:r>
      <w:r w:rsidR="00C34DBC" w:rsidRPr="00FB3B6F">
        <w:rPr>
          <w:rFonts w:ascii="GHEA Grapalat" w:hAnsi="GHEA Grapalat"/>
          <w:sz w:val="24"/>
          <w:szCs w:val="24"/>
          <w:lang w:val="hy-AM"/>
        </w:rPr>
        <w:t>Տ</w:t>
      </w:r>
      <w:r w:rsidR="00C34DBC" w:rsidRPr="00FB3B6F">
        <w:rPr>
          <w:rFonts w:ascii="GHEA Grapalat" w:hAnsi="GHEA Grapalat"/>
          <w:sz w:val="24"/>
          <w:szCs w:val="24"/>
          <w:lang w:val="ka-GE"/>
        </w:rPr>
        <w:t xml:space="preserve">վյալ մասնագիտության այն շրջանավարտների թիվը, որոնք  տեղավորվել են աշխատանքի իրենց ուսումնառած մասնագիտությամբ </w:t>
      </w:r>
      <w:r w:rsidR="00C34DBC" w:rsidRPr="00FB3B6F">
        <w:rPr>
          <w:rFonts w:ascii="GHEA Grapalat" w:hAnsi="GHEA Grapalat"/>
          <w:sz w:val="24"/>
          <w:szCs w:val="24"/>
          <w:lang w:val="hy-AM"/>
        </w:rPr>
        <w:t>և</w:t>
      </w:r>
      <w:r w:rsidR="00C34DBC" w:rsidRPr="00FB3B6F">
        <w:rPr>
          <w:rFonts w:ascii="GHEA Grapalat" w:hAnsi="GHEA Grapalat"/>
          <w:sz w:val="24"/>
          <w:szCs w:val="24"/>
          <w:lang w:val="ka-GE"/>
        </w:rPr>
        <w:t xml:space="preserve"> սոցիալական գործընկերների (գործատուների) միջնորդությամբ</w:t>
      </w:r>
      <w:r w:rsidR="0070121C" w:rsidRPr="00FB3B6F">
        <w:rPr>
          <w:rFonts w:ascii="GHEA Grapalat" w:hAnsi="GHEA Grapalat"/>
          <w:sz w:val="24"/>
          <w:szCs w:val="24"/>
          <w:lang w:val="hy-AM"/>
        </w:rPr>
        <w:t>՝</w:t>
      </w:r>
      <w:r w:rsidRPr="00FB3B6F">
        <w:rPr>
          <w:rFonts w:asciiTheme="minorHAnsi" w:hAnsiTheme="minorHAnsi"/>
          <w:color w:val="7030A0"/>
          <w:sz w:val="24"/>
          <w:szCs w:val="24"/>
          <w:lang w:val="hy-AM"/>
        </w:rPr>
        <w:t xml:space="preserve"> </w:t>
      </w:r>
      <w:r w:rsidR="00877613" w:rsidRPr="007662B3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877613" w:rsidRPr="00877613">
        <w:rPr>
          <w:rFonts w:ascii="GHEA Grapalat" w:hAnsi="GHEA Grapalat"/>
          <w:sz w:val="24"/>
          <w:szCs w:val="24"/>
          <w:lang w:val="hy-AM"/>
        </w:rPr>
        <w:t>ում</w:t>
      </w:r>
      <w:r w:rsidR="00877613">
        <w:rPr>
          <w:rFonts w:ascii="GHEA Grapalat" w:hAnsi="GHEA Grapalat"/>
          <w:sz w:val="24"/>
          <w:szCs w:val="24"/>
          <w:lang w:val="hy-AM"/>
        </w:rPr>
        <w:t>,</w:t>
      </w:r>
      <w:r w:rsidR="00877613" w:rsidRPr="0058619E">
        <w:rPr>
          <w:lang w:val="hy-AM"/>
        </w:rPr>
        <w:t xml:space="preserve"> </w:t>
      </w:r>
      <w:r w:rsidR="00116A86" w:rsidRPr="00116A86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D50CC0" w:rsidRPr="00D50CC0">
        <w:rPr>
          <w:rFonts w:ascii="GHEA Grapalat" w:hAnsi="GHEA Grapalat"/>
          <w:sz w:val="24"/>
          <w:szCs w:val="24"/>
          <w:lang w:val="hy-AM"/>
        </w:rPr>
        <w:t>Ա</w:t>
      </w:r>
      <w:r w:rsidR="00D50CC0" w:rsidRPr="00D50CC0">
        <w:rPr>
          <w:rFonts w:ascii="Cambria Math" w:hAnsi="Cambria Math" w:cs="Cambria Math"/>
          <w:sz w:val="24"/>
          <w:szCs w:val="24"/>
          <w:lang w:val="hy-AM"/>
        </w:rPr>
        <w:t>․</w:t>
      </w:r>
      <w:r w:rsidR="00D50CC0" w:rsidRPr="00D50CC0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</w:t>
      </w:r>
      <w:r w:rsidR="0028371C">
        <w:rPr>
          <w:rFonts w:ascii="GHEA Grapalat" w:hAnsi="GHEA Grapalat"/>
          <w:sz w:val="24"/>
          <w:szCs w:val="24"/>
          <w:lang w:val="hy-AM"/>
        </w:rPr>
        <w:t xml:space="preserve">, </w:t>
      </w:r>
      <w:r w:rsidR="0058619E" w:rsidRPr="0058619E">
        <w:rPr>
          <w:rFonts w:ascii="GHEA Grapalat" w:hAnsi="GHEA Grapalat"/>
          <w:sz w:val="24"/>
          <w:szCs w:val="24"/>
          <w:lang w:val="hy-AM"/>
        </w:rPr>
        <w:t>Վանաձորի պետական բժշկական</w:t>
      </w:r>
      <w:r w:rsidR="0058619E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2B3">
        <w:rPr>
          <w:rFonts w:ascii="GHEA Grapalat" w:hAnsi="GHEA Grapalat"/>
          <w:sz w:val="24"/>
          <w:szCs w:val="24"/>
          <w:lang w:val="hy-AM"/>
        </w:rPr>
        <w:t xml:space="preserve"> </w:t>
      </w:r>
      <w:r w:rsidR="00D50CC0" w:rsidRPr="00D50CC0">
        <w:rPr>
          <w:rFonts w:ascii="GHEA Grapalat" w:hAnsi="GHEA Grapalat"/>
          <w:sz w:val="24"/>
          <w:szCs w:val="24"/>
          <w:lang w:val="hy-AM"/>
        </w:rPr>
        <w:t>քոլեջներում  աճել է` գրանցելով «Բարձր արդյունք»,</w:t>
      </w:r>
      <w:r w:rsidR="00877613" w:rsidRPr="00877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730" w:rsidRPr="008D6730">
        <w:rPr>
          <w:rFonts w:ascii="GHEA Grapalat" w:hAnsi="GHEA Grapalat"/>
          <w:sz w:val="24"/>
          <w:szCs w:val="24"/>
          <w:lang w:val="ka-GE"/>
        </w:rPr>
        <w:t>«Մշակույթի համալսարան» ՍՊԸ-ի հենակետային քոլեջ</w:t>
      </w:r>
      <w:r w:rsidR="008D6730" w:rsidRPr="008D6730">
        <w:rPr>
          <w:rFonts w:ascii="GHEA Grapalat" w:hAnsi="GHEA Grapalat"/>
          <w:sz w:val="24"/>
          <w:szCs w:val="24"/>
          <w:lang w:val="hy-AM"/>
        </w:rPr>
        <w:t>ում ոչ մի շրջանավարտ չի ընդունվել</w:t>
      </w:r>
      <w:r w:rsidR="007662B3">
        <w:rPr>
          <w:rFonts w:ascii="GHEA Grapalat" w:hAnsi="GHEA Grapalat"/>
          <w:sz w:val="24"/>
          <w:szCs w:val="24"/>
          <w:lang w:val="hy-AM"/>
        </w:rPr>
        <w:t xml:space="preserve"> աշխատանքի՝</w:t>
      </w:r>
      <w:r w:rsidR="008D6730" w:rsidRPr="008D6730">
        <w:rPr>
          <w:rFonts w:ascii="GHEA Grapalat" w:hAnsi="GHEA Grapalat"/>
          <w:sz w:val="24"/>
          <w:szCs w:val="24"/>
          <w:lang w:val="hy-AM"/>
        </w:rPr>
        <w:t xml:space="preserve"> Ցածր արդյունք:</w:t>
      </w:r>
    </w:p>
    <w:p w14:paraId="7D1CEED6" w14:textId="7C82C089" w:rsidR="00092AE9" w:rsidRDefault="00C90764" w:rsidP="00C90764">
      <w:pPr>
        <w:spacing w:line="360" w:lineRule="auto"/>
        <w:ind w:firstLine="567"/>
        <w:jc w:val="both"/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</w:pPr>
      <w:r>
        <w:rPr>
          <w:rFonts w:ascii="GHEA Grapalat" w:eastAsiaTheme="minorHAnsi" w:hAnsi="GHEA Grapalat" w:cstheme="minorBidi"/>
          <w:sz w:val="24"/>
          <w:szCs w:val="24"/>
          <w:lang w:val="hy-AM"/>
        </w:rPr>
        <w:t>18</w:t>
      </w:r>
      <w:r w:rsidR="00BB432B" w:rsidRPr="00BB432B">
        <w:rPr>
          <w:rFonts w:ascii="GHEA Grapalat" w:eastAsiaTheme="minorHAnsi" w:hAnsi="GHEA Grapalat" w:cstheme="minorBidi"/>
          <w:sz w:val="24"/>
          <w:szCs w:val="24"/>
          <w:lang w:val="ka-GE"/>
        </w:rPr>
        <w:t xml:space="preserve">. </w:t>
      </w:r>
      <w:r w:rsidR="003773DC" w:rsidRPr="00BB432B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Վերջին </w:t>
      </w:r>
      <w:r w:rsidR="009A1685" w:rsidRPr="00BB432B">
        <w:rPr>
          <w:rFonts w:ascii="GHEA Grapalat" w:eastAsiaTheme="minorHAnsi" w:hAnsi="GHEA Grapalat" w:cstheme="minorBidi"/>
          <w:sz w:val="24"/>
          <w:szCs w:val="24"/>
          <w:lang w:val="hy-AM"/>
        </w:rPr>
        <w:t>երեք</w:t>
      </w:r>
      <w:r w:rsidR="003773DC" w:rsidRPr="00BB432B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տարվա ընթացքում</w:t>
      </w:r>
      <w:r w:rsidR="003773DC" w:rsidRPr="00BB432B">
        <w:rPr>
          <w:rFonts w:asciiTheme="minorHAnsi" w:eastAsiaTheme="minorHAnsi" w:hAnsiTheme="minorHAnsi" w:cstheme="minorBidi"/>
          <w:lang w:val="hy-AM"/>
        </w:rPr>
        <w:t xml:space="preserve"> </w:t>
      </w:r>
      <w:r w:rsidR="003773DC" w:rsidRPr="00BB432B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տվյալ մասնագիտության շրջանավարտների այլ մասնագիտությամբ աշխատանքի տեղավորված շրջանավարտների </w:t>
      </w:r>
      <w:r w:rsidR="00092AE9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թիվը </w:t>
      </w:r>
      <w:r w:rsidR="00877613" w:rsidRPr="00401A41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Աբովյանի կրթահամալիր</w:t>
      </w:r>
      <w:r w:rsidR="00877613" w:rsidRPr="00877613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ում,</w:t>
      </w:r>
      <w:r w:rsidR="00877613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B17847" w:rsidRPr="00B17847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Վանաձորի պետական բժշկական</w:t>
      </w:r>
      <w:r w:rsidR="00401A41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C82472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քոլեջում</w:t>
      </w:r>
      <w:r w:rsidR="00401A41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092AE9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նվազել է</w:t>
      </w:r>
      <w:r w:rsidR="00B17847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՝ </w:t>
      </w:r>
      <w:r w:rsidR="00092AE9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B17847" w:rsidRPr="00B17847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գրանցելով</w:t>
      </w:r>
      <w:r w:rsidR="00B17847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B17847" w:rsidRPr="00B17847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«Բարձր արդյունք»</w:t>
      </w:r>
      <w:r w:rsidR="00E76FA6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, </w:t>
      </w:r>
      <w:r w:rsidR="00E76FA6" w:rsidRPr="00E76FA6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«Մշակույթի համալսարան» ՍՊԸ-ի հենակետային քոլեջ</w:t>
      </w:r>
      <w:r w:rsidR="00E76FA6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ից միայն մեկ շրջանավարտ է այլ աշխատանքի ընդունվել</w:t>
      </w:r>
      <w:r w:rsidR="00FB3B6F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՝</w:t>
      </w:r>
      <w:r w:rsidR="00E76FA6" w:rsidRPr="00E76FA6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FB3B6F" w:rsidRPr="00FB3B6F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«Միջին արդյունք»</w:t>
      </w:r>
      <w:r w:rsidR="00C82472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,</w:t>
      </w:r>
      <w:r w:rsidR="00116A86" w:rsidRPr="00116A86">
        <w:rPr>
          <w:lang w:val="hy-AM"/>
        </w:rPr>
        <w:t xml:space="preserve"> </w:t>
      </w:r>
      <w:r w:rsidR="00116A86" w:rsidRPr="00116A86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Երևանի</w:t>
      </w:r>
      <w:r w:rsidR="00C82472" w:rsidRPr="00C82472">
        <w:rPr>
          <w:lang w:val="hy-AM"/>
        </w:rPr>
        <w:t xml:space="preserve"> </w:t>
      </w:r>
      <w:r w:rsidR="00C82472" w:rsidRPr="00C82472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Ա</w:t>
      </w:r>
      <w:r w:rsidR="00C82472" w:rsidRPr="00C82472">
        <w:rPr>
          <w:rFonts w:ascii="Cambria Math" w:eastAsiaTheme="minorHAnsi" w:hAnsi="Cambria Math" w:cs="Cambria Math"/>
          <w:bCs/>
          <w:color w:val="000000"/>
          <w:sz w:val="24"/>
          <w:szCs w:val="24"/>
          <w:lang w:val="hy-AM"/>
        </w:rPr>
        <w:t>․</w:t>
      </w:r>
      <w:r w:rsidR="00C82472" w:rsidRPr="00C82472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 Բաբաջանյանի անվան պետական երաժշտամանկավարժական քոլեջում աճել է</w:t>
      </w:r>
      <w:r w:rsidR="00CE2B28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 xml:space="preserve">՝ </w:t>
      </w:r>
      <w:r w:rsidR="00CE2B28" w:rsidRPr="00CE2B28">
        <w:rPr>
          <w:rFonts w:ascii="GHEA Grapalat" w:eastAsiaTheme="minorHAnsi" w:hAnsi="GHEA Grapalat" w:cs="Sylfaen"/>
          <w:bCs/>
          <w:color w:val="000000"/>
          <w:sz w:val="24"/>
          <w:szCs w:val="24"/>
          <w:lang w:val="hy-AM"/>
        </w:rPr>
        <w:t>Ցածր արդյունք:</w:t>
      </w:r>
    </w:p>
    <w:p w14:paraId="79619AFE" w14:textId="4C81DECB" w:rsidR="00C34DBC" w:rsidRPr="00B32906" w:rsidRDefault="00C90764" w:rsidP="009B4F5D">
      <w:pPr>
        <w:spacing w:line="360" w:lineRule="auto"/>
        <w:ind w:firstLine="567"/>
        <w:contextualSpacing/>
        <w:jc w:val="both"/>
        <w:rPr>
          <w:rFonts w:ascii="GHEA Grapalat" w:hAnsi="GHEA Grapalat"/>
          <w:color w:val="7030A0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BB432B" w:rsidRPr="00BB432B">
        <w:rPr>
          <w:rFonts w:ascii="GHEA Grapalat" w:hAnsi="GHEA Grapalat"/>
          <w:sz w:val="24"/>
          <w:szCs w:val="24"/>
          <w:lang w:val="hy-AM"/>
        </w:rPr>
        <w:t>.</w:t>
      </w:r>
      <w:r w:rsidR="00C34DBC" w:rsidRPr="00B32906">
        <w:rPr>
          <w:rFonts w:ascii="GHEA Grapalat" w:hAnsi="GHEA Grapalat"/>
          <w:sz w:val="24"/>
          <w:szCs w:val="24"/>
          <w:lang w:val="ka-GE"/>
        </w:rPr>
        <w:t xml:space="preserve">Տնօրեն հավելվածում ներառվել են նաև </w:t>
      </w:r>
      <w:r w:rsidR="00C34DBC" w:rsidRPr="00B32906">
        <w:rPr>
          <w:rFonts w:ascii="GHEA Grapalat" w:hAnsi="GHEA Grapalat"/>
          <w:sz w:val="24"/>
          <w:szCs w:val="24"/>
          <w:lang w:val="hy-AM"/>
        </w:rPr>
        <w:t>այլ</w:t>
      </w:r>
      <w:r w:rsidR="00C34DBC" w:rsidRPr="00B32906">
        <w:rPr>
          <w:rFonts w:ascii="GHEA Grapalat" w:hAnsi="GHEA Grapalat"/>
          <w:sz w:val="24"/>
          <w:szCs w:val="24"/>
          <w:lang w:val="ka-GE"/>
        </w:rPr>
        <w:t xml:space="preserve"> բնութագրիչներ (հարցադրումներ), որոնց համար նախատեսվել են</w:t>
      </w:r>
      <w:r w:rsidR="00C34DBC" w:rsidRPr="00B32906">
        <w:rPr>
          <w:rFonts w:ascii="GHEA Grapalat" w:hAnsi="GHEA Grapalat"/>
          <w:sz w:val="24"/>
          <w:szCs w:val="24"/>
          <w:lang w:val="hy-AM"/>
        </w:rPr>
        <w:t>՝</w:t>
      </w:r>
      <w:r w:rsidR="00C34DBC" w:rsidRPr="00B32906">
        <w:rPr>
          <w:rFonts w:ascii="GHEA Grapalat" w:hAnsi="GHEA Grapalat"/>
          <w:sz w:val="24"/>
          <w:szCs w:val="24"/>
          <w:lang w:val="ka-GE"/>
        </w:rPr>
        <w:t xml:space="preserve"> Այո, Մասամբ և Ոչ պատասխանների տարբերակներ: </w:t>
      </w:r>
      <w:r w:rsidR="00C34DBC" w:rsidRPr="00B32906">
        <w:rPr>
          <w:rFonts w:ascii="GHEA Grapalat" w:hAnsi="GHEA Grapalat"/>
          <w:sz w:val="24"/>
          <w:szCs w:val="24"/>
          <w:lang w:val="hy-AM"/>
        </w:rPr>
        <w:t>Ըստ</w:t>
      </w:r>
      <w:r w:rsidR="00C34DBC" w:rsidRPr="00B32906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B32906">
        <w:rPr>
          <w:rFonts w:ascii="GHEA Grapalat" w:hAnsi="GHEA Grapalat"/>
          <w:sz w:val="24"/>
          <w:szCs w:val="24"/>
          <w:lang w:val="hy-AM"/>
        </w:rPr>
        <w:t>բնութագրիչների՝</w:t>
      </w:r>
      <w:r w:rsidR="00C34DBC" w:rsidRPr="00B32906">
        <w:rPr>
          <w:rFonts w:ascii="GHEA Grapalat" w:hAnsi="GHEA Grapalat"/>
          <w:sz w:val="24"/>
          <w:szCs w:val="24"/>
          <w:lang w:val="ka-GE"/>
        </w:rPr>
        <w:tab/>
      </w:r>
    </w:p>
    <w:p w14:paraId="4965C75C" w14:textId="77777777" w:rsidR="00CD3C04" w:rsidRDefault="00C34DBC" w:rsidP="009B4F5D">
      <w:pPr>
        <w:tabs>
          <w:tab w:val="left" w:pos="284"/>
          <w:tab w:val="left" w:pos="993"/>
        </w:tabs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A4563">
        <w:rPr>
          <w:rFonts w:ascii="GHEA Grapalat" w:hAnsi="GHEA Grapalat"/>
          <w:sz w:val="24"/>
          <w:szCs w:val="24"/>
          <w:lang w:val="ka-GE"/>
        </w:rPr>
        <w:t xml:space="preserve">Հաստատության տվյալ մասնագիտության նյութատեխնիկական բազան վերջին 3 տարիներին </w:t>
      </w:r>
      <w:r w:rsidR="00EB0B45">
        <w:rPr>
          <w:rFonts w:ascii="GHEA Grapalat" w:hAnsi="GHEA Grapalat"/>
          <w:sz w:val="24"/>
          <w:szCs w:val="24"/>
          <w:lang w:val="hy-AM"/>
        </w:rPr>
        <w:t>թարմացվել է՝</w:t>
      </w:r>
    </w:p>
    <w:p w14:paraId="66E26BBA" w14:textId="240C6323" w:rsidR="00CD3C04" w:rsidRPr="00A562F1" w:rsidRDefault="00CD3C04" w:rsidP="009B4F5D">
      <w:pPr>
        <w:pStyle w:val="ListParagraph"/>
        <w:numPr>
          <w:ilvl w:val="0"/>
          <w:numId w:val="26"/>
        </w:numPr>
        <w:tabs>
          <w:tab w:val="left" w:pos="284"/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D3C04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9B4F5D" w:rsidRPr="009B4F5D"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CD3C04">
        <w:rPr>
          <w:rFonts w:ascii="GHEA Grapalat" w:hAnsi="GHEA Grapalat"/>
          <w:sz w:val="24"/>
          <w:szCs w:val="24"/>
          <w:lang w:val="hy-AM"/>
        </w:rPr>
        <w:t xml:space="preserve"> </w:t>
      </w:r>
      <w:r w:rsidR="0025784A">
        <w:rPr>
          <w:rFonts w:ascii="GHEA Grapalat" w:hAnsi="GHEA Grapalat"/>
          <w:sz w:val="24"/>
          <w:szCs w:val="24"/>
          <w:lang w:val="hy-AM"/>
        </w:rPr>
        <w:t>Երևանի</w:t>
      </w:r>
      <w:r w:rsidR="0025784A" w:rsidRPr="00A562F1">
        <w:rPr>
          <w:rFonts w:ascii="GHEA Grapalat" w:hAnsi="GHEA Grapalat"/>
          <w:sz w:val="24"/>
          <w:szCs w:val="24"/>
          <w:lang w:val="hy-AM"/>
        </w:rPr>
        <w:t xml:space="preserve"> </w:t>
      </w:r>
      <w:r w:rsidR="00A562F1" w:rsidRPr="00A562F1">
        <w:rPr>
          <w:rFonts w:ascii="GHEA Grapalat" w:hAnsi="GHEA Grapalat"/>
          <w:sz w:val="24"/>
          <w:szCs w:val="24"/>
          <w:lang w:val="hy-AM"/>
        </w:rPr>
        <w:t>Ա</w:t>
      </w:r>
      <w:r w:rsidR="00A562F1" w:rsidRPr="00A562F1">
        <w:rPr>
          <w:rFonts w:ascii="Cambria Math" w:hAnsi="Cambria Math" w:cs="Cambria Math"/>
          <w:sz w:val="24"/>
          <w:szCs w:val="24"/>
          <w:lang w:val="hy-AM"/>
        </w:rPr>
        <w:t>․</w:t>
      </w:r>
      <w:r w:rsidR="00A562F1" w:rsidRPr="00A562F1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</w:t>
      </w:r>
      <w:r w:rsidR="00A562F1">
        <w:rPr>
          <w:rFonts w:ascii="GHEA Grapalat" w:hAnsi="GHEA Grapalat"/>
          <w:sz w:val="24"/>
          <w:szCs w:val="24"/>
          <w:lang w:val="hy-AM"/>
        </w:rPr>
        <w:t>,</w:t>
      </w:r>
      <w:r w:rsidR="00ED4F02" w:rsidRPr="00ED4F02">
        <w:rPr>
          <w:lang w:val="hy-AM"/>
        </w:rPr>
        <w:t xml:space="preserve"> </w:t>
      </w:r>
      <w:r w:rsidR="00ED4F02" w:rsidRPr="00ED4F02">
        <w:rPr>
          <w:rFonts w:ascii="GHEA Grapalat" w:hAnsi="GHEA Grapalat"/>
          <w:sz w:val="24"/>
          <w:szCs w:val="24"/>
          <w:lang w:val="hy-AM"/>
        </w:rPr>
        <w:t>«Էրեբունի բժշկական ակադեմիա» հիմնադրամի</w:t>
      </w:r>
      <w:r w:rsidR="009B4F5D" w:rsidRPr="009B4F5D">
        <w:rPr>
          <w:rFonts w:ascii="GHEA Grapalat" w:hAnsi="GHEA Grapalat"/>
          <w:sz w:val="24"/>
          <w:szCs w:val="24"/>
          <w:lang w:val="hy-AM"/>
        </w:rPr>
        <w:t xml:space="preserve"> քոլեջներում,</w:t>
      </w:r>
    </w:p>
    <w:p w14:paraId="089FA129" w14:textId="117D3A7F" w:rsidR="00CD3C04" w:rsidRPr="00CD3C04" w:rsidRDefault="00CD3C04" w:rsidP="009B4F5D">
      <w:pPr>
        <w:pStyle w:val="ListParagraph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ka-GE"/>
        </w:rPr>
      </w:pPr>
      <w:r w:rsidRPr="00CD3C04">
        <w:rPr>
          <w:rFonts w:ascii="GHEA Grapalat" w:hAnsi="GHEA Grapalat"/>
          <w:sz w:val="24"/>
          <w:szCs w:val="24"/>
          <w:lang w:val="hy-AM"/>
        </w:rPr>
        <w:t>մասամբ</w:t>
      </w:r>
      <w:r w:rsidRPr="00CD3C0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D3C04">
        <w:rPr>
          <w:rFonts w:ascii="GHEA Grapalat" w:hAnsi="GHEA Grapalat"/>
          <w:sz w:val="24"/>
          <w:szCs w:val="24"/>
          <w:lang w:val="hy-AM"/>
        </w:rPr>
        <w:t>է</w:t>
      </w:r>
      <w:r w:rsidRPr="00CD3C0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D3C04">
        <w:rPr>
          <w:rFonts w:ascii="GHEA Grapalat" w:hAnsi="GHEA Grapalat"/>
          <w:sz w:val="24"/>
          <w:szCs w:val="24"/>
          <w:lang w:val="hy-AM"/>
        </w:rPr>
        <w:t>թարմացվել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14:paraId="3F25CA16" w14:textId="5B2DDFC6" w:rsidR="00CD3C04" w:rsidRPr="0042081E" w:rsidRDefault="00EB0B45" w:rsidP="009B4F5D">
      <w:pPr>
        <w:pStyle w:val="ListParagraph"/>
        <w:numPr>
          <w:ilvl w:val="0"/>
          <w:numId w:val="26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CD3C04">
        <w:rPr>
          <w:rFonts w:ascii="GHEA Grapalat" w:hAnsi="GHEA Grapalat"/>
          <w:sz w:val="24"/>
          <w:szCs w:val="24"/>
          <w:lang w:val="ka-GE"/>
        </w:rPr>
        <w:t>Վանաձորի պետական բժշկական  քոլեջում</w:t>
      </w:r>
      <w:r w:rsidR="0042081E">
        <w:rPr>
          <w:rFonts w:ascii="GHEA Grapalat" w:hAnsi="GHEA Grapalat"/>
          <w:sz w:val="24"/>
          <w:szCs w:val="24"/>
          <w:lang w:val="hy-AM"/>
        </w:rPr>
        <w:t>,</w:t>
      </w:r>
    </w:p>
    <w:p w14:paraId="09EE9523" w14:textId="68CF49C6" w:rsidR="0042081E" w:rsidRPr="0042081E" w:rsidRDefault="0042081E" w:rsidP="009B4F5D">
      <w:pPr>
        <w:pStyle w:val="ListParagraph"/>
        <w:tabs>
          <w:tab w:val="left" w:pos="284"/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>չի թարմացվել՝</w:t>
      </w:r>
    </w:p>
    <w:p w14:paraId="44994287" w14:textId="5BB468AC" w:rsidR="0042081E" w:rsidRPr="009B4F5D" w:rsidRDefault="009B4F5D" w:rsidP="009B4F5D">
      <w:pPr>
        <w:spacing w:after="0" w:line="360" w:lineRule="auto"/>
        <w:ind w:firstLine="567"/>
        <w:rPr>
          <w:rFonts w:ascii="GHEA Grapalat" w:hAnsi="GHEA Grapalat"/>
          <w:sz w:val="24"/>
          <w:szCs w:val="24"/>
          <w:lang w:val="ka-GE"/>
        </w:rPr>
      </w:pPr>
      <w:r w:rsidRPr="009B4F5D">
        <w:rPr>
          <w:rFonts w:asciiTheme="minorHAnsi" w:hAnsiTheme="minorHAnsi"/>
          <w:sz w:val="24"/>
          <w:szCs w:val="24"/>
          <w:lang w:val="ka-GE"/>
        </w:rPr>
        <w:t xml:space="preserve">- </w:t>
      </w:r>
      <w:r w:rsidR="0042081E" w:rsidRPr="009B4F5D">
        <w:rPr>
          <w:rFonts w:ascii="GHEA Grapalat" w:hAnsi="GHEA Grapalat"/>
          <w:sz w:val="24"/>
          <w:szCs w:val="24"/>
          <w:lang w:val="ka-GE"/>
        </w:rPr>
        <w:t>«Մշակույթի համալսարան» ՍՊԸ-ի հենակետային քոլեջում։</w:t>
      </w:r>
    </w:p>
    <w:p w14:paraId="593EF1C0" w14:textId="368A7E9C" w:rsidR="00DC25B9" w:rsidRDefault="00DC25B9" w:rsidP="009B4F5D">
      <w:pPr>
        <w:pStyle w:val="ListParagraph"/>
        <w:tabs>
          <w:tab w:val="left" w:pos="284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20․</w:t>
      </w:r>
      <w:r w:rsidR="00197090" w:rsidRPr="00197090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DC25B9">
        <w:rPr>
          <w:rFonts w:ascii="GHEA Grapalat" w:hAnsi="GHEA Grapalat"/>
          <w:sz w:val="24"/>
          <w:szCs w:val="24"/>
          <w:lang w:val="ka-GE"/>
        </w:rPr>
        <w:t>Սոցիալական գործընկերները (գործատուները) հաստատության պետական որակավորման հանձնաժողովի կազմում</w:t>
      </w:r>
      <w:r w:rsidRPr="00DC25B9">
        <w:rPr>
          <w:lang w:val="ka-GE"/>
        </w:rPr>
        <w:t xml:space="preserve"> </w:t>
      </w:r>
      <w:r w:rsidRPr="00DC25B9">
        <w:rPr>
          <w:rFonts w:ascii="GHEA Grapalat" w:hAnsi="GHEA Grapalat"/>
          <w:sz w:val="24"/>
          <w:szCs w:val="24"/>
          <w:lang w:val="hy-AM"/>
        </w:rPr>
        <w:t>ներգրավվել են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14:paraId="304A6694" w14:textId="5901597E" w:rsidR="0017665B" w:rsidRPr="0042081E" w:rsidRDefault="0017665B" w:rsidP="009B4F5D">
      <w:pPr>
        <w:pStyle w:val="ListParagraph"/>
        <w:numPr>
          <w:ilvl w:val="0"/>
          <w:numId w:val="29"/>
        </w:numPr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7665B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9B4F5D" w:rsidRPr="009B4F5D">
        <w:rPr>
          <w:rFonts w:ascii="GHEA Grapalat" w:hAnsi="GHEA Grapalat"/>
          <w:sz w:val="24"/>
          <w:szCs w:val="24"/>
          <w:lang w:val="hy-AM"/>
        </w:rPr>
        <w:t>ում</w:t>
      </w:r>
      <w:r w:rsidRPr="0017665B">
        <w:rPr>
          <w:rFonts w:ascii="GHEA Grapalat" w:hAnsi="GHEA Grapalat"/>
          <w:sz w:val="24"/>
          <w:szCs w:val="24"/>
          <w:lang w:val="hy-AM"/>
        </w:rPr>
        <w:t>,</w:t>
      </w:r>
      <w:r w:rsidR="00F61460" w:rsidRPr="00F61460">
        <w:rPr>
          <w:lang w:val="hy-AM"/>
        </w:rPr>
        <w:t xml:space="preserve"> </w:t>
      </w:r>
      <w:r w:rsidR="0042081E" w:rsidRPr="0042081E">
        <w:rPr>
          <w:rFonts w:ascii="GHEA Grapalat" w:hAnsi="GHEA Grapalat"/>
          <w:sz w:val="24"/>
          <w:szCs w:val="24"/>
          <w:lang w:val="hy-AM"/>
        </w:rPr>
        <w:t>«Էրեբունի բժշկական ակադեմիա» հիմնադրամի</w:t>
      </w:r>
      <w:r w:rsidR="0042081E">
        <w:rPr>
          <w:rFonts w:ascii="GHEA Grapalat" w:hAnsi="GHEA Grapalat"/>
          <w:sz w:val="24"/>
          <w:szCs w:val="24"/>
          <w:lang w:val="hy-AM"/>
        </w:rPr>
        <w:t xml:space="preserve"> քոլեջում,</w:t>
      </w:r>
    </w:p>
    <w:p w14:paraId="7C13BE6A" w14:textId="09348808" w:rsidR="0017665B" w:rsidRDefault="00C34DBC" w:rsidP="009B4F5D">
      <w:pPr>
        <w:pStyle w:val="ListParagraph"/>
        <w:tabs>
          <w:tab w:val="left" w:pos="284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208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5B9">
        <w:rPr>
          <w:rFonts w:ascii="GHEA Grapalat" w:hAnsi="GHEA Grapalat"/>
          <w:sz w:val="24"/>
          <w:szCs w:val="24"/>
          <w:lang w:val="ka-GE"/>
        </w:rPr>
        <w:t>մասամբ են ներգրավվել</w:t>
      </w:r>
      <w:r w:rsidR="0017665B">
        <w:rPr>
          <w:rFonts w:ascii="GHEA Grapalat" w:hAnsi="GHEA Grapalat"/>
          <w:sz w:val="24"/>
          <w:szCs w:val="24"/>
          <w:lang w:val="hy-AM"/>
        </w:rPr>
        <w:t>՝</w:t>
      </w:r>
    </w:p>
    <w:p w14:paraId="58D71A83" w14:textId="20847DF2" w:rsidR="00D24912" w:rsidRPr="00D24912" w:rsidRDefault="0025784A" w:rsidP="00197090">
      <w:pPr>
        <w:pStyle w:val="ListParagraph"/>
        <w:numPr>
          <w:ilvl w:val="0"/>
          <w:numId w:val="32"/>
        </w:numPr>
        <w:spacing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Երևանի</w:t>
      </w:r>
      <w:r w:rsidRPr="00D2491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665B" w:rsidRPr="00D24912">
        <w:rPr>
          <w:rFonts w:ascii="GHEA Grapalat" w:hAnsi="GHEA Grapalat"/>
          <w:sz w:val="24"/>
          <w:szCs w:val="24"/>
          <w:lang w:val="hy-AM"/>
        </w:rPr>
        <w:t>Ա</w:t>
      </w:r>
      <w:r w:rsidR="0017665B" w:rsidRPr="00D24912">
        <w:rPr>
          <w:rFonts w:ascii="Cambria Math" w:hAnsi="Cambria Math" w:cs="Cambria Math"/>
          <w:sz w:val="24"/>
          <w:szCs w:val="24"/>
          <w:lang w:val="hy-AM"/>
        </w:rPr>
        <w:t>․</w:t>
      </w:r>
      <w:r w:rsidR="0017665B" w:rsidRPr="00D24912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երաժշտամանկավարժական,</w:t>
      </w:r>
      <w:r w:rsidR="00D24912" w:rsidRPr="00D24912">
        <w:rPr>
          <w:lang w:val="hy-AM"/>
        </w:rPr>
        <w:t xml:space="preserve"> </w:t>
      </w:r>
    </w:p>
    <w:p w14:paraId="4887C768" w14:textId="7802CE47" w:rsidR="00D24912" w:rsidRPr="00D24912" w:rsidRDefault="00D24912" w:rsidP="00197090">
      <w:pPr>
        <w:pStyle w:val="ListParagraph"/>
        <w:numPr>
          <w:ilvl w:val="0"/>
          <w:numId w:val="32"/>
        </w:numPr>
        <w:spacing w:after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D24912">
        <w:rPr>
          <w:rFonts w:ascii="GHEA Grapalat" w:hAnsi="GHEA Grapalat"/>
          <w:sz w:val="24"/>
          <w:szCs w:val="24"/>
          <w:lang w:val="hy-AM"/>
        </w:rPr>
        <w:t>Վանաձորի պետական բժշկական  քոլեջ</w:t>
      </w:r>
      <w:r w:rsidR="00B0289B">
        <w:rPr>
          <w:rFonts w:ascii="GHEA Grapalat" w:hAnsi="GHEA Grapalat"/>
          <w:sz w:val="24"/>
          <w:szCs w:val="24"/>
          <w:lang w:val="hy-AM"/>
        </w:rPr>
        <w:t>ներ</w:t>
      </w:r>
      <w:r w:rsidRPr="00D24912">
        <w:rPr>
          <w:rFonts w:ascii="GHEA Grapalat" w:hAnsi="GHEA Grapalat"/>
          <w:sz w:val="24"/>
          <w:szCs w:val="24"/>
          <w:lang w:val="hy-AM"/>
        </w:rPr>
        <w:t>ում</w:t>
      </w:r>
      <w:r w:rsidR="00B0289B">
        <w:rPr>
          <w:rFonts w:ascii="GHEA Grapalat" w:hAnsi="GHEA Grapalat"/>
          <w:sz w:val="24"/>
          <w:szCs w:val="24"/>
          <w:lang w:val="hy-AM"/>
        </w:rPr>
        <w:t>,</w:t>
      </w:r>
    </w:p>
    <w:p w14:paraId="0A1C08CC" w14:textId="0E5489E7" w:rsidR="0017665B" w:rsidRDefault="009B4F5D" w:rsidP="00197090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B0289B">
        <w:rPr>
          <w:rFonts w:ascii="GHEA Grapalat" w:hAnsi="GHEA Grapalat"/>
          <w:sz w:val="24"/>
          <w:szCs w:val="24"/>
          <w:lang w:val="hy-AM"/>
        </w:rPr>
        <w:t>չեն ներգրավվել՝</w:t>
      </w:r>
    </w:p>
    <w:p w14:paraId="688F28AE" w14:textId="361DD3CA" w:rsidR="0017665B" w:rsidRPr="009B4F5D" w:rsidRDefault="00B0289B" w:rsidP="009B4F5D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B4F5D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 քոլեջում։</w:t>
      </w:r>
    </w:p>
    <w:p w14:paraId="2894937F" w14:textId="3C38FDE7" w:rsidR="00C34DBC" w:rsidRPr="00C72086" w:rsidRDefault="007E1140" w:rsidP="009B4F5D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A4563">
        <w:rPr>
          <w:rFonts w:ascii="GHEA Grapalat" w:hAnsi="GHEA Grapalat"/>
          <w:sz w:val="24"/>
          <w:szCs w:val="24"/>
          <w:lang w:val="hy-AM"/>
        </w:rPr>
        <w:t>Բացի</w:t>
      </w:r>
      <w:r w:rsidR="009A0F5D" w:rsidRPr="009A0F5D">
        <w:rPr>
          <w:rFonts w:ascii="GHEA Grapalat" w:hAnsi="GHEA Grapalat"/>
          <w:sz w:val="24"/>
          <w:szCs w:val="24"/>
          <w:lang w:val="hy-AM"/>
        </w:rPr>
        <w:tab/>
        <w:t>«Մշակույթի համալսարան» ՍՊԸ-ի հենակետային քոլեջ</w:t>
      </w:r>
      <w:r w:rsidR="009A0F5D">
        <w:rPr>
          <w:rFonts w:ascii="GHEA Grapalat" w:hAnsi="GHEA Grapalat"/>
          <w:sz w:val="24"/>
          <w:szCs w:val="24"/>
          <w:lang w:val="hy-AM"/>
        </w:rPr>
        <w:t>ի</w:t>
      </w:r>
      <w:r w:rsidR="00250620" w:rsidRPr="00AC5C50">
        <w:rPr>
          <w:rFonts w:ascii="GHEA Grapalat" w:hAnsi="GHEA Grapalat"/>
          <w:sz w:val="24"/>
          <w:szCs w:val="24"/>
          <w:lang w:val="hy-AM"/>
        </w:rPr>
        <w:t>ց</w:t>
      </w:r>
      <w:r w:rsidRPr="00BA4563">
        <w:rPr>
          <w:rFonts w:ascii="GHEA Grapalat" w:hAnsi="GHEA Grapalat"/>
          <w:sz w:val="24"/>
          <w:szCs w:val="24"/>
          <w:lang w:val="hy-AM"/>
        </w:rPr>
        <w:t xml:space="preserve">, մյուս </w:t>
      </w:r>
      <w:r w:rsidR="009A0F5D">
        <w:rPr>
          <w:rFonts w:ascii="GHEA Grapalat" w:hAnsi="GHEA Grapalat"/>
          <w:sz w:val="24"/>
          <w:szCs w:val="24"/>
          <w:lang w:val="hy-AM"/>
        </w:rPr>
        <w:t xml:space="preserve">3 </w:t>
      </w:r>
      <w:r w:rsidR="00C34DBC" w:rsidRPr="0017665B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="00C34DBC" w:rsidRPr="00BA4563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17665B">
        <w:rPr>
          <w:rFonts w:ascii="GHEA Grapalat" w:hAnsi="GHEA Grapalat"/>
          <w:sz w:val="24"/>
          <w:szCs w:val="24"/>
          <w:lang w:val="hy-AM"/>
        </w:rPr>
        <w:t>ա</w:t>
      </w:r>
      <w:r w:rsidR="00C34DBC" w:rsidRPr="00BA4563">
        <w:rPr>
          <w:rFonts w:ascii="GHEA Grapalat" w:hAnsi="GHEA Grapalat"/>
          <w:sz w:val="24"/>
          <w:szCs w:val="24"/>
          <w:lang w:val="ka-GE"/>
        </w:rPr>
        <w:t>վարտական պրակտիկաներն օգնել են շրջանավարտներին աշխատանքի տեղավորվել տվյալ գործընկերոջ մոտ</w:t>
      </w:r>
      <w:r w:rsidR="00C72086">
        <w:rPr>
          <w:rFonts w:ascii="GHEA Grapalat" w:hAnsi="GHEA Grapalat"/>
          <w:sz w:val="24"/>
          <w:szCs w:val="24"/>
          <w:lang w:val="hy-AM"/>
        </w:rPr>
        <w:t>։</w:t>
      </w:r>
    </w:p>
    <w:p w14:paraId="66EB374A" w14:textId="77777777" w:rsidR="00C34DBC" w:rsidRPr="007F1057" w:rsidRDefault="00C34DBC" w:rsidP="009B4F5D">
      <w:pPr>
        <w:shd w:val="clear" w:color="auto" w:fill="BDD6EE" w:themeFill="accent1" w:themeFillTint="66"/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1057">
        <w:rPr>
          <w:rFonts w:ascii="GHEA Grapalat" w:hAnsi="GHEA Grapalat"/>
          <w:b/>
          <w:sz w:val="24"/>
          <w:szCs w:val="24"/>
          <w:lang w:val="hy-AM"/>
        </w:rPr>
        <w:t xml:space="preserve">Հավելված </w:t>
      </w:r>
      <w:r w:rsidRPr="007F1057">
        <w:rPr>
          <w:rFonts w:ascii="GHEA Grapalat" w:hAnsi="GHEA Grapalat"/>
          <w:b/>
          <w:sz w:val="24"/>
          <w:szCs w:val="24"/>
          <w:lang w:val="ka-GE"/>
        </w:rPr>
        <w:t>2.</w:t>
      </w:r>
      <w:r w:rsidRPr="007F1057">
        <w:rPr>
          <w:rFonts w:ascii="GHEA Grapalat" w:hAnsi="GHEA Grapalat"/>
          <w:b/>
          <w:sz w:val="24"/>
          <w:szCs w:val="24"/>
          <w:lang w:val="hy-AM"/>
        </w:rPr>
        <w:t xml:space="preserve"> </w:t>
      </w:r>
      <w:r w:rsidRPr="007F105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F1057">
        <w:rPr>
          <w:rFonts w:ascii="GHEA Grapalat" w:hAnsi="GHEA Grapalat"/>
          <w:b/>
          <w:sz w:val="24"/>
          <w:szCs w:val="24"/>
          <w:lang w:val="hy-AM"/>
        </w:rPr>
        <w:t>Ուսանողի հարցաթերթ</w:t>
      </w:r>
    </w:p>
    <w:p w14:paraId="68B50F03" w14:textId="21834382" w:rsidR="00C34DBC" w:rsidRPr="00C34DBC" w:rsidRDefault="00C34DBC" w:rsidP="009B4F5D">
      <w:pPr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ka-GE"/>
        </w:rPr>
        <w:t xml:space="preserve">Ստուգման ընթացքում </w:t>
      </w:r>
      <w:r w:rsidR="00736A75">
        <w:rPr>
          <w:rFonts w:ascii="GHEA Grapalat" w:hAnsi="GHEA Grapalat"/>
          <w:sz w:val="24"/>
          <w:szCs w:val="24"/>
          <w:lang w:val="hy-AM"/>
        </w:rPr>
        <w:t>5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նշված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մասնագիտությամբ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սովորողներին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տրամադրվել են անանուն հարցաթերթիկներ, որտեղ ներառված հարցադրումների պատասխանների օգնությամբ գնահատվել է հաստատության (ներառյալ՝ տվյալ մասնագիտության) կրթական գործընթացի կազմակերպման արդյունավետությունը: Հարցադրումների համար նախատեսվել են պատասխանների 4 տարբերակներ՝  Այո,  Մասամբ, Ոչ, Դժվարանում եմ պատասխանել:</w:t>
      </w:r>
    </w:p>
    <w:p w14:paraId="050DCCF8" w14:textId="481770E3" w:rsidR="00C34DBC" w:rsidRDefault="00C34DBC" w:rsidP="00C34DBC">
      <w:pPr>
        <w:spacing w:line="360" w:lineRule="auto"/>
        <w:ind w:firstLine="567"/>
        <w:contextualSpacing/>
        <w:jc w:val="both"/>
        <w:rPr>
          <w:rFonts w:asciiTheme="minorHAnsi" w:hAnsiTheme="minorHAnsi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7E1140">
        <w:rPr>
          <w:rFonts w:ascii="GHEA Grapalat" w:hAnsi="GHEA Grapalat"/>
          <w:sz w:val="24"/>
          <w:szCs w:val="24"/>
        </w:rPr>
        <w:t>Հարցումներին</w:t>
      </w:r>
      <w:r w:rsidRPr="007E114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7E1140">
        <w:rPr>
          <w:rFonts w:ascii="GHEA Grapalat" w:hAnsi="GHEA Grapalat"/>
          <w:sz w:val="24"/>
          <w:szCs w:val="24"/>
        </w:rPr>
        <w:t>մասնակցել</w:t>
      </w:r>
      <w:r w:rsidRPr="007E1140">
        <w:rPr>
          <w:rFonts w:ascii="GHEA Grapalat" w:hAnsi="GHEA Grapalat"/>
          <w:sz w:val="24"/>
          <w:szCs w:val="24"/>
          <w:lang w:val="ka-GE"/>
        </w:rPr>
        <w:t xml:space="preserve"> </w:t>
      </w:r>
      <w:r w:rsidR="009B4F5D">
        <w:rPr>
          <w:rFonts w:ascii="GHEA Grapalat" w:hAnsi="GHEA Grapalat"/>
          <w:sz w:val="24"/>
          <w:szCs w:val="24"/>
        </w:rPr>
        <w:t>է</w:t>
      </w:r>
      <w:r w:rsidRPr="007E1140">
        <w:rPr>
          <w:rFonts w:ascii="GHEA Grapalat" w:hAnsi="GHEA Grapalat"/>
          <w:sz w:val="24"/>
          <w:szCs w:val="24"/>
          <w:lang w:val="ka-GE"/>
        </w:rPr>
        <w:t xml:space="preserve"> </w:t>
      </w:r>
      <w:r w:rsidR="00F74A6C">
        <w:rPr>
          <w:rFonts w:ascii="GHEA Grapalat" w:hAnsi="GHEA Grapalat"/>
          <w:sz w:val="24"/>
          <w:szCs w:val="24"/>
          <w:lang w:val="hy-AM"/>
        </w:rPr>
        <w:t xml:space="preserve">74 </w:t>
      </w:r>
      <w:r w:rsidRPr="007E1140">
        <w:rPr>
          <w:rFonts w:ascii="GHEA Grapalat" w:hAnsi="GHEA Grapalat"/>
          <w:sz w:val="24"/>
          <w:szCs w:val="24"/>
        </w:rPr>
        <w:t>ուսանող՝</w:t>
      </w:r>
      <w:r w:rsidRPr="007E114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7E1140">
        <w:rPr>
          <w:rFonts w:ascii="GHEA Grapalat" w:hAnsi="GHEA Grapalat"/>
          <w:sz w:val="24"/>
          <w:szCs w:val="24"/>
        </w:rPr>
        <w:t>հետևյալ</w:t>
      </w:r>
      <w:r w:rsidRPr="007E114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7E1140">
        <w:rPr>
          <w:rFonts w:ascii="GHEA Grapalat" w:hAnsi="GHEA Grapalat"/>
          <w:sz w:val="24"/>
          <w:szCs w:val="24"/>
        </w:rPr>
        <w:t>համամասնությամբ</w:t>
      </w:r>
      <w:r w:rsidR="00E35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790" w:rsidRPr="00893790">
        <w:rPr>
          <w:rFonts w:ascii="GHEA Grapalat" w:hAnsi="GHEA Grapalat"/>
          <w:sz w:val="24"/>
          <w:szCs w:val="24"/>
          <w:lang w:val="ka-GE"/>
        </w:rPr>
        <w:t>(</w:t>
      </w:r>
      <w:r w:rsidR="00893790" w:rsidRPr="00893790">
        <w:rPr>
          <w:rFonts w:ascii="GHEA Grapalat" w:hAnsi="GHEA Grapalat"/>
          <w:sz w:val="24"/>
          <w:szCs w:val="24"/>
        </w:rPr>
        <w:t>տե՛ս</w:t>
      </w:r>
      <w:r w:rsidR="00893790" w:rsidRPr="00893790">
        <w:rPr>
          <w:rFonts w:ascii="GHEA Grapalat" w:hAnsi="GHEA Grapalat"/>
          <w:sz w:val="24"/>
          <w:szCs w:val="24"/>
          <w:lang w:val="ka-GE"/>
        </w:rPr>
        <w:t xml:space="preserve"> </w:t>
      </w:r>
      <w:r w:rsidR="00893790" w:rsidRPr="00893790">
        <w:rPr>
          <w:rFonts w:ascii="GHEA Grapalat" w:hAnsi="GHEA Grapalat"/>
          <w:sz w:val="24"/>
          <w:szCs w:val="24"/>
        </w:rPr>
        <w:t>գծապատկեր</w:t>
      </w:r>
      <w:r w:rsidR="00893790" w:rsidRPr="00893790">
        <w:rPr>
          <w:rFonts w:ascii="GHEA Grapalat" w:hAnsi="GHEA Grapalat"/>
          <w:sz w:val="24"/>
          <w:szCs w:val="24"/>
          <w:lang w:val="ka-GE"/>
        </w:rPr>
        <w:t xml:space="preserve"> 1</w:t>
      </w:r>
      <w:r w:rsidR="009B4F5D" w:rsidRPr="009B4F5D">
        <w:rPr>
          <w:rFonts w:ascii="GHEA Grapalat" w:hAnsi="GHEA Grapalat"/>
          <w:sz w:val="24"/>
          <w:szCs w:val="24"/>
          <w:lang w:val="ka-GE"/>
        </w:rPr>
        <w:t>0</w:t>
      </w:r>
      <w:r w:rsidR="00893790" w:rsidRPr="00893790">
        <w:rPr>
          <w:rFonts w:ascii="GHEA Grapalat" w:hAnsi="GHEA Grapalat"/>
          <w:sz w:val="24"/>
          <w:szCs w:val="24"/>
          <w:lang w:val="ka-GE"/>
        </w:rPr>
        <w:t>)</w:t>
      </w:r>
      <w:r w:rsidR="00893790" w:rsidRPr="00893790">
        <w:rPr>
          <w:rFonts w:ascii="GHEA Grapalat" w:hAnsi="GHEA Grapalat"/>
          <w:sz w:val="24"/>
          <w:szCs w:val="24"/>
        </w:rPr>
        <w:t>։</w:t>
      </w:r>
    </w:p>
    <w:p w14:paraId="7D7D08A0" w14:textId="77777777" w:rsidR="004B0C2E" w:rsidRDefault="004B0C2E" w:rsidP="00C34DBC">
      <w:pPr>
        <w:spacing w:line="360" w:lineRule="auto"/>
        <w:ind w:firstLine="567"/>
        <w:contextualSpacing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40C0EDB7" w14:textId="77777777" w:rsidR="004B0C2E" w:rsidRPr="004B0C2E" w:rsidRDefault="004B0C2E" w:rsidP="00C34DBC">
      <w:pPr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6F3CA477" wp14:editId="1ABFBAF6">
            <wp:extent cx="6000750" cy="5467350"/>
            <wp:effectExtent l="57150" t="38100" r="38100" b="381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46C6E9B" w14:textId="77777777" w:rsidR="00C34DBC" w:rsidRPr="00C34DBC" w:rsidRDefault="00C34DBC" w:rsidP="00C34DBC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hy-AM"/>
        </w:rPr>
        <w:t>Հարցերի պատասխանները խմբավորված են հետևյալ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6E7CFE">
        <w:rPr>
          <w:rFonts w:ascii="GHEA Grapalat" w:hAnsi="GHEA Grapalat"/>
          <w:sz w:val="24"/>
          <w:szCs w:val="24"/>
          <w:lang w:val="hy-AM"/>
        </w:rPr>
        <w:t>բաժիններ</w:t>
      </w:r>
      <w:r w:rsidRPr="00C34DBC">
        <w:rPr>
          <w:rFonts w:ascii="GHEA Grapalat" w:hAnsi="GHEA Grapalat"/>
          <w:sz w:val="24"/>
          <w:szCs w:val="24"/>
          <w:lang w:val="hy-AM"/>
        </w:rPr>
        <w:t>ով</w:t>
      </w:r>
      <w:r w:rsidRPr="00C34DBC">
        <w:rPr>
          <w:rFonts w:ascii="GHEA Grapalat" w:hAnsi="GHEA Grapalat"/>
          <w:sz w:val="24"/>
          <w:szCs w:val="24"/>
          <w:lang w:val="ka-GE"/>
        </w:rPr>
        <w:t>.</w:t>
      </w:r>
    </w:p>
    <w:p w14:paraId="0EDC0415" w14:textId="25EE792E" w:rsidR="00C34DBC" w:rsidRPr="00C34DBC" w:rsidRDefault="0007060F" w:rsidP="00D92792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>ՈՒսան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ողների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իրազեկվածությունը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հաստատության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կանոնակարգերից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hy-AM"/>
        </w:rPr>
        <w:t>(</w:t>
      </w:r>
      <w:r w:rsidR="00C34DBC" w:rsidRPr="00C34DBC">
        <w:rPr>
          <w:rFonts w:ascii="GHEA Grapalat" w:hAnsi="GHEA Grapalat"/>
          <w:sz w:val="24"/>
          <w:szCs w:val="24"/>
        </w:rPr>
        <w:t>կանոնադրություն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r w:rsidR="00C34DBC" w:rsidRPr="00C34DBC">
        <w:rPr>
          <w:rFonts w:ascii="GHEA Grapalat" w:hAnsi="GHEA Grapalat"/>
          <w:sz w:val="24"/>
          <w:szCs w:val="24"/>
        </w:rPr>
        <w:t>ներքին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</w:rPr>
        <w:t>կանոնակարգեր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r w:rsidR="00C34DBC" w:rsidRPr="00C34DBC">
        <w:rPr>
          <w:rFonts w:ascii="GHEA Grapalat" w:hAnsi="GHEA Grapalat"/>
          <w:sz w:val="24"/>
          <w:szCs w:val="24"/>
        </w:rPr>
        <w:t>պայմանագիր</w:t>
      </w:r>
      <w:r w:rsidR="00C34DBC" w:rsidRPr="00C34DBC">
        <w:rPr>
          <w:rFonts w:ascii="GHEA Grapalat" w:hAnsi="GHEA Grapalat"/>
          <w:sz w:val="24"/>
          <w:szCs w:val="24"/>
          <w:lang w:val="hy-AM"/>
        </w:rPr>
        <w:t>)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29954FF4" w14:textId="3C9C527B" w:rsidR="00C34DBC" w:rsidRPr="00C34DBC" w:rsidRDefault="00D462A9" w:rsidP="00D92792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>ՈՒսան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ողի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կողմից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մասնագիտությունը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ընտրելու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և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մասնագիտությամբ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աշխատելու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hy-AM"/>
        </w:rPr>
        <w:t>մոտիվացիան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60291190" w14:textId="0BD16A9C" w:rsidR="00C34DBC" w:rsidRPr="00C34DBC" w:rsidRDefault="005B1512" w:rsidP="00D92792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>Ուսան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ողների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բավարարվածությունը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դասավանդումից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և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պրակտիկայից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2293BDEC" w14:textId="16F7196A" w:rsidR="00C34DBC" w:rsidRPr="00C34DBC" w:rsidRDefault="005B1512" w:rsidP="00D92792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>Ուսան</w:t>
      </w:r>
      <w:r w:rsidRPr="00C34DBC">
        <w:rPr>
          <w:rFonts w:ascii="GHEA Grapalat" w:hAnsi="GHEA Grapalat"/>
          <w:sz w:val="24"/>
          <w:szCs w:val="24"/>
          <w:lang w:val="ru-RU"/>
        </w:rPr>
        <w:t>ողների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բավարարվածությունը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ռեսուրսներից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անվտանգությունից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և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="00C34DBC" w:rsidRPr="00C34DBC">
        <w:rPr>
          <w:rFonts w:ascii="GHEA Grapalat" w:hAnsi="GHEA Grapalat"/>
          <w:sz w:val="24"/>
          <w:szCs w:val="24"/>
          <w:lang w:val="ru-RU"/>
        </w:rPr>
        <w:t>աջակցությունից</w:t>
      </w:r>
      <w:r w:rsidR="00C34DBC"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18E9BCD6" w14:textId="77777777" w:rsidR="00C34DBC" w:rsidRDefault="00C34DBC" w:rsidP="00C34DBC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34DBC">
        <w:rPr>
          <w:rFonts w:ascii="GHEA Grapalat" w:hAnsi="GHEA Grapalat"/>
          <w:sz w:val="24"/>
          <w:szCs w:val="24"/>
          <w:lang w:val="hy-AM"/>
        </w:rPr>
        <w:lastRenderedPageBreak/>
        <w:t>Ընդհանուր առմամբ հարցերի պատասխաններն ունեն հետևյալ պատկերը, որոնք, ըստ վերոնշյալ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բաժինների, ներկայացված են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ստորև բերված գծապատկերներում.</w:t>
      </w:r>
    </w:p>
    <w:p w14:paraId="59FE16C3" w14:textId="77777777" w:rsidR="00302DA6" w:rsidRPr="006239DD" w:rsidRDefault="00302DA6" w:rsidP="006239DD">
      <w:pPr>
        <w:shd w:val="clear" w:color="auto" w:fill="BDD6EE" w:themeFill="accent1" w:themeFillTint="66"/>
        <w:tabs>
          <w:tab w:val="left" w:pos="1985"/>
          <w:tab w:val="left" w:pos="2127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DD">
        <w:rPr>
          <w:rFonts w:ascii="GHEA Grapalat" w:hAnsi="GHEA Grapalat"/>
          <w:b/>
          <w:sz w:val="24"/>
          <w:szCs w:val="24"/>
          <w:lang w:val="hy-AM"/>
        </w:rPr>
        <w:t>Ուսանողի հարցաթերթ-ի արդյունքների վերլուծություն</w:t>
      </w:r>
    </w:p>
    <w:p w14:paraId="03BC1973" w14:textId="13243581" w:rsidR="00411BB3" w:rsidRPr="00302DA6" w:rsidRDefault="00302DA6" w:rsidP="009B4F5D">
      <w:pPr>
        <w:spacing w:after="0" w:line="360" w:lineRule="auto"/>
        <w:ind w:left="-142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 w:rsidRPr="00302D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  <w:lang w:val="hy-AM"/>
        </w:rPr>
        <w:t>Բաժին 1.</w:t>
      </w:r>
      <w:r w:rsidR="009B4F5D" w:rsidRPr="009B4F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7060F" w:rsidRPr="0007060F">
        <w:rPr>
          <w:rFonts w:ascii="GHEA Grapalat" w:hAnsi="GHEA Grapalat"/>
          <w:b/>
          <w:sz w:val="24"/>
          <w:szCs w:val="24"/>
          <w:lang w:val="hy-AM"/>
        </w:rPr>
        <w:t>3.</w:t>
      </w:r>
      <w:r w:rsidR="0007060F" w:rsidRPr="0007060F">
        <w:rPr>
          <w:rFonts w:ascii="GHEA Grapalat" w:hAnsi="GHEA Grapalat"/>
          <w:b/>
          <w:sz w:val="24"/>
          <w:szCs w:val="24"/>
          <w:lang w:val="hy-AM"/>
        </w:rPr>
        <w:tab/>
        <w:t>Ուսանողների</w:t>
      </w:r>
      <w:r w:rsidRPr="000706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  <w:lang w:val="hy-AM"/>
        </w:rPr>
        <w:t>իրազեկվածությունը հաստատության կանոնակարգերից</w:t>
      </w:r>
      <w:r w:rsidR="00411BB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1BB3" w:rsidRPr="00302DA6">
        <w:rPr>
          <w:rFonts w:ascii="GHEA Grapalat" w:hAnsi="GHEA Grapalat"/>
          <w:sz w:val="24"/>
          <w:szCs w:val="24"/>
          <w:lang w:val="hy-AM"/>
        </w:rPr>
        <w:t>(</w:t>
      </w:r>
      <w:r w:rsidR="00411BB3" w:rsidRPr="00411BB3">
        <w:rPr>
          <w:rFonts w:ascii="GHEA Grapalat" w:hAnsi="GHEA Grapalat"/>
          <w:sz w:val="24"/>
          <w:szCs w:val="24"/>
          <w:lang w:val="hy-AM"/>
        </w:rPr>
        <w:t>կանոնադրություն</w:t>
      </w:r>
      <w:r w:rsidR="00411BB3" w:rsidRPr="00302DA6">
        <w:rPr>
          <w:rFonts w:ascii="GHEA Grapalat" w:hAnsi="GHEA Grapalat"/>
          <w:sz w:val="24"/>
          <w:szCs w:val="24"/>
          <w:lang w:val="ka-GE"/>
        </w:rPr>
        <w:t xml:space="preserve">, </w:t>
      </w:r>
      <w:r w:rsidR="00411BB3" w:rsidRPr="00411BB3">
        <w:rPr>
          <w:rFonts w:ascii="GHEA Grapalat" w:hAnsi="GHEA Grapalat"/>
          <w:sz w:val="24"/>
          <w:szCs w:val="24"/>
          <w:lang w:val="hy-AM"/>
        </w:rPr>
        <w:t>ներքին</w:t>
      </w:r>
      <w:r w:rsidR="00411BB3"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411BB3" w:rsidRPr="00411BB3">
        <w:rPr>
          <w:rFonts w:ascii="GHEA Grapalat" w:hAnsi="GHEA Grapalat"/>
          <w:sz w:val="24"/>
          <w:szCs w:val="24"/>
          <w:lang w:val="hy-AM"/>
        </w:rPr>
        <w:t>կանոնակարգեր</w:t>
      </w:r>
      <w:r w:rsidR="00411BB3" w:rsidRPr="00302DA6">
        <w:rPr>
          <w:rFonts w:ascii="GHEA Grapalat" w:hAnsi="GHEA Grapalat"/>
          <w:sz w:val="24"/>
          <w:szCs w:val="24"/>
          <w:lang w:val="ka-GE"/>
        </w:rPr>
        <w:t xml:space="preserve">, </w:t>
      </w:r>
      <w:r w:rsidR="00411BB3" w:rsidRPr="00411BB3">
        <w:rPr>
          <w:rFonts w:ascii="GHEA Grapalat" w:hAnsi="GHEA Grapalat"/>
          <w:sz w:val="24"/>
          <w:szCs w:val="24"/>
          <w:lang w:val="hy-AM"/>
        </w:rPr>
        <w:t>պայմանագիր</w:t>
      </w:r>
      <w:r w:rsidR="00411BB3" w:rsidRPr="00302DA6">
        <w:rPr>
          <w:rFonts w:ascii="GHEA Grapalat" w:hAnsi="GHEA Grapalat"/>
          <w:sz w:val="24"/>
          <w:szCs w:val="24"/>
          <w:lang w:val="hy-AM"/>
        </w:rPr>
        <w:t>)</w:t>
      </w:r>
      <w:r w:rsidR="00411BB3" w:rsidRPr="00302DA6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40A6CB35" w14:textId="5D237B41" w:rsidR="00E35324" w:rsidRPr="00E35324" w:rsidRDefault="00302DA6" w:rsidP="009B4F5D">
      <w:pPr>
        <w:spacing w:after="0" w:line="360" w:lineRule="auto"/>
        <w:ind w:left="-14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02DA6">
        <w:rPr>
          <w:rFonts w:ascii="GHEA Grapalat" w:hAnsi="GHEA Grapalat"/>
          <w:sz w:val="24"/>
          <w:szCs w:val="24"/>
          <w:lang w:val="hy-AM"/>
        </w:rPr>
        <w:t>Ըստ ներկայացված տվյալների արդյունքների հաստատություններում սովորողների իրազեկվածության մակարդակը  միջինում (բաժնի հարցերի Այո պատասխանների միջին ցուցանիշ) կազմում է՝</w:t>
      </w:r>
    </w:p>
    <w:p w14:paraId="3F2C26B9" w14:textId="26FC612E" w:rsidR="00302DA6" w:rsidRPr="00CB7ED5" w:rsidRDefault="00E35324" w:rsidP="00CB7ED5">
      <w:pPr>
        <w:pStyle w:val="ListParagraph"/>
        <w:numPr>
          <w:ilvl w:val="0"/>
          <w:numId w:val="5"/>
        </w:numPr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hy-AM"/>
        </w:rPr>
      </w:pPr>
      <w:r w:rsidRPr="00CB7ED5">
        <w:rPr>
          <w:rFonts w:ascii="GHEA Grapalat" w:hAnsi="GHEA Grapalat"/>
          <w:sz w:val="24"/>
          <w:szCs w:val="24"/>
          <w:lang w:val="hy-AM"/>
        </w:rPr>
        <w:t>Վանաձորի պետական բժշկական քոլեջ</w:t>
      </w:r>
      <w:r w:rsidRPr="00CB7ED5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B7ED5">
        <w:rPr>
          <w:rFonts w:ascii="GHEA Grapalat" w:hAnsi="GHEA Grapalat"/>
          <w:sz w:val="24"/>
          <w:szCs w:val="24"/>
          <w:lang w:val="hy-AM"/>
        </w:rPr>
        <w:t>՝</w:t>
      </w:r>
      <w:r w:rsidR="00302DA6" w:rsidRPr="00CB7ED5">
        <w:rPr>
          <w:rFonts w:ascii="GHEA Grapalat" w:hAnsi="GHEA Grapalat"/>
          <w:sz w:val="24"/>
          <w:szCs w:val="24"/>
          <w:lang w:val="hy-AM"/>
        </w:rPr>
        <w:t xml:space="preserve"> </w:t>
      </w:r>
      <w:r w:rsidR="007C3FA6">
        <w:rPr>
          <w:rFonts w:ascii="GHEA Grapalat" w:hAnsi="GHEA Grapalat"/>
          <w:sz w:val="24"/>
          <w:szCs w:val="24"/>
          <w:lang w:val="hy-AM"/>
        </w:rPr>
        <w:t>8</w:t>
      </w:r>
      <w:r w:rsidR="00B13D02">
        <w:rPr>
          <w:rFonts w:ascii="GHEA Grapalat" w:hAnsi="GHEA Grapalat"/>
          <w:sz w:val="24"/>
          <w:szCs w:val="24"/>
          <w:lang w:val="hy-AM"/>
        </w:rPr>
        <w:t>8</w:t>
      </w:r>
      <w:r w:rsidR="00302DA6" w:rsidRPr="00CB7ED5">
        <w:rPr>
          <w:rFonts w:ascii="GHEA Grapalat" w:hAnsi="GHEA Grapalat"/>
          <w:sz w:val="24"/>
          <w:szCs w:val="24"/>
          <w:lang w:val="hy-AM"/>
        </w:rPr>
        <w:t>%,</w:t>
      </w:r>
    </w:p>
    <w:p w14:paraId="29B8D089" w14:textId="4F9AA651" w:rsidR="00D25381" w:rsidRPr="00D25381" w:rsidRDefault="00CB7ED5" w:rsidP="00D25381">
      <w:pPr>
        <w:pStyle w:val="ListParagraph"/>
        <w:numPr>
          <w:ilvl w:val="0"/>
          <w:numId w:val="5"/>
        </w:numPr>
        <w:rPr>
          <w:rFonts w:ascii="GHEA Grapalat" w:hAnsi="GHEA Grapalat"/>
          <w:sz w:val="24"/>
          <w:szCs w:val="24"/>
          <w:lang w:val="hy-AM"/>
        </w:rPr>
      </w:pPr>
      <w:r w:rsidRPr="00D25381">
        <w:rPr>
          <w:rFonts w:ascii="GHEA Grapalat" w:hAnsi="GHEA Grapalat"/>
          <w:sz w:val="24"/>
          <w:szCs w:val="24"/>
          <w:lang w:val="hy-AM"/>
        </w:rPr>
        <w:t>«Էրեբունի բժշկական ակադեմիա» հիմնադրամ</w:t>
      </w:r>
      <w:r w:rsidR="00B3730B">
        <w:rPr>
          <w:rFonts w:ascii="GHEA Grapalat" w:hAnsi="GHEA Grapalat"/>
          <w:sz w:val="24"/>
          <w:szCs w:val="24"/>
          <w:lang w:val="hy-AM"/>
        </w:rPr>
        <w:t>ի քոլեջ</w:t>
      </w:r>
      <w:r w:rsidRPr="00D253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02DA6" w:rsidRPr="00D25381">
        <w:rPr>
          <w:rFonts w:ascii="GHEA Grapalat" w:hAnsi="GHEA Grapalat"/>
          <w:sz w:val="24"/>
          <w:szCs w:val="24"/>
          <w:lang w:val="hy-AM"/>
        </w:rPr>
        <w:t xml:space="preserve">` </w:t>
      </w:r>
      <w:r w:rsidR="00F81E1C">
        <w:rPr>
          <w:rFonts w:ascii="GHEA Grapalat" w:hAnsi="GHEA Grapalat"/>
          <w:sz w:val="24"/>
          <w:szCs w:val="24"/>
          <w:lang w:val="hy-AM"/>
        </w:rPr>
        <w:t>58</w:t>
      </w:r>
      <w:r w:rsidR="00D25381" w:rsidRPr="00D25381">
        <w:rPr>
          <w:rFonts w:ascii="GHEA Grapalat" w:hAnsi="GHEA Grapalat"/>
          <w:sz w:val="24"/>
          <w:szCs w:val="24"/>
          <w:lang w:val="hy-AM"/>
        </w:rPr>
        <w:t>%,</w:t>
      </w:r>
    </w:p>
    <w:p w14:paraId="71B9ACE3" w14:textId="6E97EE2E" w:rsidR="00CB7ED5" w:rsidRPr="00CB7ED5" w:rsidRDefault="00CB7ED5" w:rsidP="00AD7730">
      <w:pPr>
        <w:numPr>
          <w:ilvl w:val="0"/>
          <w:numId w:val="5"/>
        </w:numPr>
        <w:tabs>
          <w:tab w:val="left" w:pos="567"/>
        </w:tabs>
        <w:spacing w:after="0" w:line="360" w:lineRule="auto"/>
        <w:ind w:right="-9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B7ED5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 քոլեջ</w:t>
      </w:r>
      <w:r w:rsidR="00AD7730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D1F">
        <w:rPr>
          <w:rFonts w:ascii="GHEA Grapalat" w:hAnsi="GHEA Grapalat"/>
          <w:sz w:val="24"/>
          <w:szCs w:val="24"/>
          <w:lang w:val="hy-AM"/>
        </w:rPr>
        <w:t>89</w:t>
      </w:r>
      <w:r w:rsidR="00AD7730" w:rsidRPr="00AD7730">
        <w:rPr>
          <w:rFonts w:ascii="GHEA Grapalat" w:hAnsi="GHEA Grapalat"/>
          <w:sz w:val="24"/>
          <w:szCs w:val="24"/>
          <w:lang w:val="hy-AM"/>
        </w:rPr>
        <w:t>%,</w:t>
      </w:r>
    </w:p>
    <w:p w14:paraId="7B2A7E57" w14:textId="09764892" w:rsidR="00CB7ED5" w:rsidRPr="00CB7ED5" w:rsidRDefault="0025784A" w:rsidP="00415968">
      <w:pPr>
        <w:numPr>
          <w:ilvl w:val="0"/>
          <w:numId w:val="5"/>
        </w:numPr>
        <w:tabs>
          <w:tab w:val="left" w:pos="567"/>
        </w:tabs>
        <w:spacing w:after="0" w:line="360" w:lineRule="auto"/>
        <w:ind w:right="-9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Երևանի</w:t>
      </w:r>
      <w:r w:rsidRPr="00CB7ED5">
        <w:rPr>
          <w:rFonts w:ascii="GHEA Grapalat" w:hAnsi="GHEA Grapalat"/>
          <w:sz w:val="24"/>
          <w:szCs w:val="24"/>
          <w:lang w:val="hy-AM"/>
        </w:rPr>
        <w:t xml:space="preserve"> </w:t>
      </w:r>
      <w:r w:rsidR="00CB7ED5" w:rsidRPr="00CB7ED5">
        <w:rPr>
          <w:rFonts w:ascii="GHEA Grapalat" w:hAnsi="GHEA Grapalat"/>
          <w:sz w:val="24"/>
          <w:szCs w:val="24"/>
          <w:lang w:val="hy-AM"/>
        </w:rPr>
        <w:t>Ա</w:t>
      </w:r>
      <w:r w:rsidR="00CB7ED5" w:rsidRPr="00CB7ED5">
        <w:rPr>
          <w:rFonts w:ascii="Cambria Math" w:hAnsi="Cambria Math" w:cs="Cambria Math"/>
          <w:sz w:val="24"/>
          <w:szCs w:val="24"/>
          <w:lang w:val="hy-AM"/>
        </w:rPr>
        <w:t>․</w:t>
      </w:r>
      <w:r w:rsidR="00CB7ED5" w:rsidRPr="00CB7ED5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 քոլեջ</w:t>
      </w:r>
      <w:r w:rsidR="00415968" w:rsidRPr="0041596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6C0" w:rsidRPr="00C30EB7">
        <w:rPr>
          <w:rFonts w:ascii="GHEA Grapalat" w:hAnsi="GHEA Grapalat"/>
          <w:sz w:val="24"/>
          <w:szCs w:val="24"/>
          <w:lang w:val="hy-AM"/>
        </w:rPr>
        <w:t>100</w:t>
      </w:r>
      <w:r w:rsidR="00415968" w:rsidRPr="00415968">
        <w:rPr>
          <w:rFonts w:ascii="GHEA Grapalat" w:hAnsi="GHEA Grapalat"/>
          <w:sz w:val="24"/>
          <w:szCs w:val="24"/>
          <w:lang w:val="hy-AM"/>
        </w:rPr>
        <w:t>%</w:t>
      </w:r>
    </w:p>
    <w:p w14:paraId="76571832" w14:textId="14AB316E" w:rsidR="003C5870" w:rsidRDefault="00CB7ED5" w:rsidP="00F55391">
      <w:pPr>
        <w:numPr>
          <w:ilvl w:val="0"/>
          <w:numId w:val="5"/>
        </w:numPr>
        <w:tabs>
          <w:tab w:val="left" w:pos="567"/>
        </w:tabs>
        <w:spacing w:after="0" w:line="360" w:lineRule="auto"/>
        <w:ind w:right="-9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B7ED5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3C5870" w:rsidRPr="003C587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30EB7" w:rsidRPr="00C30EB7">
        <w:rPr>
          <w:rFonts w:ascii="GHEA Grapalat" w:hAnsi="GHEA Grapalat"/>
          <w:sz w:val="24"/>
          <w:szCs w:val="24"/>
          <w:lang w:val="hy-AM"/>
        </w:rPr>
        <w:t xml:space="preserve">73 </w:t>
      </w:r>
      <w:r w:rsidR="003C5870" w:rsidRPr="003C5870">
        <w:rPr>
          <w:rFonts w:ascii="GHEA Grapalat" w:hAnsi="GHEA Grapalat"/>
          <w:sz w:val="24"/>
          <w:szCs w:val="24"/>
          <w:lang w:val="hy-AM"/>
        </w:rPr>
        <w:t>%</w:t>
      </w:r>
      <w:r w:rsidR="00F553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55391" w:rsidRPr="00F55391">
        <w:rPr>
          <w:rFonts w:ascii="GHEA Grapalat" w:hAnsi="GHEA Grapalat"/>
          <w:sz w:val="24"/>
          <w:szCs w:val="24"/>
          <w:lang w:val="hy-AM"/>
        </w:rPr>
        <w:t>(տե՛ս գծապատկեր 1</w:t>
      </w:r>
      <w:r w:rsidR="009B4F5D" w:rsidRPr="009B4F5D">
        <w:rPr>
          <w:rFonts w:ascii="GHEA Grapalat" w:hAnsi="GHEA Grapalat"/>
          <w:sz w:val="24"/>
          <w:szCs w:val="24"/>
          <w:lang w:val="hy-AM"/>
        </w:rPr>
        <w:t>1</w:t>
      </w:r>
      <w:r w:rsidR="00F55391" w:rsidRPr="00F55391">
        <w:rPr>
          <w:rFonts w:ascii="GHEA Grapalat" w:hAnsi="GHEA Grapalat"/>
          <w:sz w:val="24"/>
          <w:szCs w:val="24"/>
          <w:lang w:val="hy-AM"/>
        </w:rPr>
        <w:t>)։</w:t>
      </w:r>
    </w:p>
    <w:p w14:paraId="1C62FA00" w14:textId="65632C57" w:rsidR="003C5870" w:rsidRPr="009B4F5D" w:rsidRDefault="009B4F5D" w:rsidP="00EC0496">
      <w:pPr>
        <w:spacing w:after="0" w:line="360" w:lineRule="auto"/>
        <w:ind w:left="709" w:right="-93" w:hanging="73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E48E5">
        <w:rPr>
          <w:rFonts w:ascii="GHEA Grapalat" w:hAnsi="GHEA Grapalat"/>
          <w:b/>
          <w:noProof/>
          <w:sz w:val="24"/>
          <w:szCs w:val="24"/>
          <w:lang w:val="ru-RU" w:eastAsia="ru-RU"/>
        </w:rPr>
        <w:drawing>
          <wp:inline distT="0" distB="0" distL="0" distR="0" wp14:anchorId="28A8F09B" wp14:editId="31DAEFE6">
            <wp:extent cx="6086475" cy="3714750"/>
            <wp:effectExtent l="57150" t="57150" r="47625" b="381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C1D907E" w14:textId="3330B8DC" w:rsidR="00302DA6" w:rsidRPr="00302DA6" w:rsidRDefault="00302DA6" w:rsidP="00302DA6">
      <w:pPr>
        <w:tabs>
          <w:tab w:val="left" w:pos="567"/>
        </w:tabs>
        <w:spacing w:after="0" w:line="360" w:lineRule="auto"/>
        <w:ind w:right="-93"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302DA6">
        <w:rPr>
          <w:rFonts w:ascii="GHEA Grapalat" w:hAnsi="GHEA Grapalat"/>
          <w:b/>
          <w:i/>
          <w:sz w:val="24"/>
          <w:szCs w:val="24"/>
          <w:lang w:val="ka-GE"/>
        </w:rPr>
        <w:lastRenderedPageBreak/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Վերոնշյալը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ենթադրում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է</w:t>
      </w:r>
      <w:r w:rsidRPr="00302DA6">
        <w:rPr>
          <w:rFonts w:ascii="GHEA Grapalat" w:hAnsi="GHEA Grapalat"/>
          <w:sz w:val="24"/>
          <w:szCs w:val="24"/>
          <w:lang w:val="ka-GE"/>
        </w:rPr>
        <w:t>,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որ</w:t>
      </w:r>
      <w:r w:rsidR="00A20DC2">
        <w:rPr>
          <w:rFonts w:ascii="GHEA Grapalat" w:hAnsi="GHEA Grapalat"/>
          <w:sz w:val="24"/>
          <w:szCs w:val="24"/>
          <w:lang w:val="hy-AM"/>
        </w:rPr>
        <w:t xml:space="preserve"> </w:t>
      </w:r>
      <w:r w:rsidR="009B4F5D" w:rsidRPr="00A20DC2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9B4F5D" w:rsidRPr="009B4F5D">
        <w:rPr>
          <w:rFonts w:ascii="GHEA Grapalat" w:hAnsi="GHEA Grapalat"/>
          <w:sz w:val="24"/>
          <w:szCs w:val="24"/>
          <w:lang w:val="hy-AM"/>
        </w:rPr>
        <w:t>ում</w:t>
      </w:r>
      <w:r w:rsidR="009B4F5D">
        <w:rPr>
          <w:rFonts w:ascii="GHEA Grapalat" w:hAnsi="GHEA Grapalat"/>
          <w:sz w:val="24"/>
          <w:szCs w:val="24"/>
          <w:lang w:val="hy-AM"/>
        </w:rPr>
        <w:t xml:space="preserve">, </w:t>
      </w:r>
      <w:r w:rsidR="00A20DC2" w:rsidRPr="00A20DC2">
        <w:rPr>
          <w:rFonts w:ascii="GHEA Grapalat" w:hAnsi="GHEA Grapalat"/>
          <w:sz w:val="24"/>
          <w:szCs w:val="24"/>
          <w:lang w:val="hy-AM"/>
        </w:rPr>
        <w:t>«Էրեբունի բժշկական ակադեմիա</w:t>
      </w:r>
      <w:r w:rsidR="002B4E80" w:rsidRPr="00A20DC2">
        <w:rPr>
          <w:rFonts w:ascii="GHEA Grapalat" w:hAnsi="GHEA Grapalat"/>
          <w:sz w:val="24"/>
          <w:szCs w:val="24"/>
          <w:lang w:val="hy-AM"/>
        </w:rPr>
        <w:t>»</w:t>
      </w:r>
      <w:r w:rsidR="002B4E80" w:rsidRPr="00AC5C50">
        <w:rPr>
          <w:rFonts w:ascii="GHEA Grapalat" w:hAnsi="GHEA Grapalat"/>
          <w:sz w:val="24"/>
          <w:szCs w:val="24"/>
          <w:lang w:val="hy-AM"/>
        </w:rPr>
        <w:t xml:space="preserve"> </w:t>
      </w:r>
      <w:r w:rsidR="00A20DC2" w:rsidRPr="00A20DC2">
        <w:rPr>
          <w:rFonts w:ascii="GHEA Grapalat" w:hAnsi="GHEA Grapalat"/>
          <w:sz w:val="24"/>
          <w:szCs w:val="24"/>
          <w:lang w:val="hy-AM"/>
        </w:rPr>
        <w:t>հիմնադրամի</w:t>
      </w:r>
      <w:r w:rsidR="00A20DC2">
        <w:rPr>
          <w:rFonts w:ascii="GHEA Grapalat" w:hAnsi="GHEA Grapalat"/>
          <w:sz w:val="24"/>
          <w:szCs w:val="24"/>
          <w:lang w:val="hy-AM"/>
        </w:rPr>
        <w:t>,</w:t>
      </w:r>
      <w:r w:rsidR="002B4E80" w:rsidRPr="00AC5C50">
        <w:rPr>
          <w:rFonts w:ascii="GHEA Grapalat" w:hAnsi="GHEA Grapalat"/>
          <w:sz w:val="24"/>
          <w:szCs w:val="24"/>
          <w:lang w:val="hy-AM"/>
        </w:rPr>
        <w:t xml:space="preserve"> </w:t>
      </w:r>
      <w:r w:rsidR="006039D5" w:rsidRPr="006039D5">
        <w:rPr>
          <w:rFonts w:ascii="GHEA Grapalat" w:hAnsi="GHEA Grapalat"/>
          <w:sz w:val="24"/>
          <w:szCs w:val="24"/>
          <w:lang w:val="hy-AM"/>
        </w:rPr>
        <w:t>Վանաձորի պետական բժշկական քոլեջ</w:t>
      </w:r>
      <w:r w:rsidR="006039D5">
        <w:rPr>
          <w:rFonts w:ascii="GHEA Grapalat" w:hAnsi="GHEA Grapalat"/>
          <w:sz w:val="24"/>
          <w:szCs w:val="24"/>
          <w:lang w:val="hy-AM"/>
        </w:rPr>
        <w:t>ներում</w:t>
      </w:r>
      <w:r w:rsidR="006039D5" w:rsidRPr="006039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սովորողների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իրազեկվածության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բարձրացմանն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ուղղված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միջոցառումները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կամ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մեխանիզմները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դեռևս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վերանայման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և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բարելավման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կարիք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6975">
        <w:rPr>
          <w:rFonts w:ascii="GHEA Grapalat" w:hAnsi="GHEA Grapalat"/>
          <w:sz w:val="24"/>
          <w:szCs w:val="24"/>
          <w:lang w:val="hy-AM"/>
        </w:rPr>
        <w:t>ունեն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:  </w:t>
      </w:r>
    </w:p>
    <w:p w14:paraId="353CF7FB" w14:textId="02629FBA" w:rsidR="00302DA6" w:rsidRDefault="00302DA6" w:rsidP="00EA3E7E">
      <w:pPr>
        <w:tabs>
          <w:tab w:val="left" w:pos="567"/>
        </w:tabs>
        <w:spacing w:after="0" w:line="360" w:lineRule="auto"/>
        <w:ind w:right="-93"/>
        <w:jc w:val="both"/>
        <w:rPr>
          <w:rFonts w:ascii="Sylfaen" w:hAnsi="Sylfaen"/>
          <w:sz w:val="24"/>
          <w:szCs w:val="24"/>
          <w:lang w:val="ka-GE"/>
        </w:rPr>
      </w:pPr>
      <w:r w:rsidRPr="00302DA6">
        <w:rPr>
          <w:rFonts w:ascii="GHEA Grapalat" w:hAnsi="GHEA Grapalat"/>
          <w:b/>
          <w:sz w:val="24"/>
          <w:szCs w:val="24"/>
        </w:rPr>
        <w:t>Բաժին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2. </w:t>
      </w:r>
      <w:r w:rsidR="00D462A9" w:rsidRPr="00D462A9">
        <w:rPr>
          <w:rFonts w:ascii="GHEA Grapalat" w:hAnsi="GHEA Grapalat"/>
          <w:b/>
          <w:sz w:val="24"/>
          <w:szCs w:val="24"/>
          <w:lang w:val="hy-AM"/>
        </w:rPr>
        <w:t>ՈՒսան</w:t>
      </w:r>
      <w:r w:rsidR="00D462A9" w:rsidRPr="00D462A9">
        <w:rPr>
          <w:rFonts w:ascii="GHEA Grapalat" w:hAnsi="GHEA Grapalat"/>
          <w:b/>
          <w:sz w:val="24"/>
          <w:szCs w:val="24"/>
          <w:lang w:val="ru-RU"/>
        </w:rPr>
        <w:t>ողի</w:t>
      </w:r>
      <w:r w:rsidR="00D462A9" w:rsidRPr="00D462A9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</w:rPr>
        <w:t>կողմից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</w:rPr>
        <w:t>մասնագիտություն</w:t>
      </w:r>
      <w:r w:rsidR="00C64ACD">
        <w:rPr>
          <w:rFonts w:ascii="GHEA Grapalat" w:hAnsi="GHEA Grapalat"/>
          <w:b/>
          <w:sz w:val="24"/>
          <w:szCs w:val="24"/>
          <w:lang w:val="hy-AM"/>
        </w:rPr>
        <w:t>ն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</w:rPr>
        <w:t>ընտրելու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</w:rPr>
        <w:t>և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</w:rPr>
        <w:t>մասնագիտությամբ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</w:rPr>
        <w:t>աշխատելու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</w:rPr>
        <w:t>մոտիվացիան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7F023996" w14:textId="3BA4F632" w:rsidR="00B5278F" w:rsidRPr="00302DA6" w:rsidRDefault="009B4F5D" w:rsidP="00664F6A">
      <w:p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B5278F" w:rsidRPr="00302DA6">
        <w:rPr>
          <w:rFonts w:ascii="GHEA Grapalat" w:hAnsi="GHEA Grapalat"/>
          <w:sz w:val="24"/>
          <w:szCs w:val="24"/>
          <w:lang w:val="hy-AM"/>
        </w:rPr>
        <w:t>Ըստ ներկայացված տվյալների արդյունքների</w:t>
      </w:r>
      <w:r w:rsidR="002B4E80" w:rsidRPr="00AC5C50">
        <w:rPr>
          <w:rFonts w:ascii="GHEA Grapalat" w:hAnsi="GHEA Grapalat"/>
          <w:sz w:val="24"/>
          <w:szCs w:val="24"/>
          <w:lang w:val="hy-AM"/>
        </w:rPr>
        <w:t>՝</w:t>
      </w:r>
      <w:r w:rsidR="00B5278F" w:rsidRPr="00302DA6">
        <w:rPr>
          <w:rFonts w:ascii="GHEA Grapalat" w:hAnsi="GHEA Grapalat"/>
          <w:sz w:val="24"/>
          <w:szCs w:val="24"/>
          <w:lang w:val="hy-AM"/>
        </w:rPr>
        <w:t xml:space="preserve"> հաստատություններում </w:t>
      </w:r>
      <w:r w:rsidR="00D462A9">
        <w:rPr>
          <w:rFonts w:ascii="GHEA Grapalat" w:hAnsi="GHEA Grapalat"/>
          <w:sz w:val="24"/>
          <w:szCs w:val="24"/>
          <w:lang w:val="hy-AM"/>
        </w:rPr>
        <w:t>ուսան</w:t>
      </w:r>
      <w:r w:rsidR="00B5278F" w:rsidRPr="00302DA6">
        <w:rPr>
          <w:rFonts w:ascii="GHEA Grapalat" w:hAnsi="GHEA Grapalat"/>
          <w:sz w:val="24"/>
          <w:szCs w:val="24"/>
          <w:lang w:val="hy-AM"/>
        </w:rPr>
        <w:t xml:space="preserve">ողների </w:t>
      </w:r>
      <w:r w:rsidR="00664F6A" w:rsidRPr="002358DF">
        <w:rPr>
          <w:rFonts w:ascii="GHEA Grapalat" w:hAnsi="GHEA Grapalat"/>
          <w:sz w:val="24"/>
          <w:szCs w:val="24"/>
          <w:lang w:val="hy-AM"/>
        </w:rPr>
        <w:t>մասնագիտություն</w:t>
      </w:r>
      <w:r w:rsidR="00D462A9">
        <w:rPr>
          <w:rFonts w:ascii="GHEA Grapalat" w:hAnsi="GHEA Grapalat"/>
          <w:sz w:val="24"/>
          <w:szCs w:val="24"/>
          <w:lang w:val="hy-AM"/>
        </w:rPr>
        <w:t>ն</w:t>
      </w:r>
      <w:r w:rsidR="00664F6A" w:rsidRPr="00664F6A">
        <w:rPr>
          <w:rFonts w:ascii="GHEA Grapalat" w:hAnsi="GHEA Grapalat"/>
          <w:sz w:val="24"/>
          <w:szCs w:val="24"/>
          <w:lang w:val="ka-GE"/>
        </w:rPr>
        <w:t xml:space="preserve"> </w:t>
      </w:r>
      <w:r w:rsidR="00664F6A" w:rsidRPr="002358DF">
        <w:rPr>
          <w:rFonts w:ascii="GHEA Grapalat" w:hAnsi="GHEA Grapalat"/>
          <w:sz w:val="24"/>
          <w:szCs w:val="24"/>
          <w:lang w:val="hy-AM"/>
        </w:rPr>
        <w:t>ընտրելու</w:t>
      </w:r>
      <w:r w:rsidR="00664F6A" w:rsidRPr="00664F6A">
        <w:rPr>
          <w:rFonts w:ascii="GHEA Grapalat" w:hAnsi="GHEA Grapalat"/>
          <w:sz w:val="24"/>
          <w:szCs w:val="24"/>
          <w:lang w:val="ka-GE"/>
        </w:rPr>
        <w:t xml:space="preserve"> </w:t>
      </w:r>
      <w:r w:rsidR="00664F6A" w:rsidRPr="002358DF">
        <w:rPr>
          <w:rFonts w:ascii="GHEA Grapalat" w:hAnsi="GHEA Grapalat"/>
          <w:sz w:val="24"/>
          <w:szCs w:val="24"/>
          <w:lang w:val="hy-AM"/>
        </w:rPr>
        <w:t>և</w:t>
      </w:r>
      <w:r w:rsidR="00664F6A" w:rsidRPr="00664F6A">
        <w:rPr>
          <w:rFonts w:ascii="GHEA Grapalat" w:hAnsi="GHEA Grapalat"/>
          <w:sz w:val="24"/>
          <w:szCs w:val="24"/>
          <w:lang w:val="ka-GE"/>
        </w:rPr>
        <w:t xml:space="preserve"> </w:t>
      </w:r>
      <w:r w:rsidR="00664F6A" w:rsidRPr="002358DF">
        <w:rPr>
          <w:rFonts w:ascii="GHEA Grapalat" w:hAnsi="GHEA Grapalat"/>
          <w:sz w:val="24"/>
          <w:szCs w:val="24"/>
          <w:lang w:val="hy-AM"/>
        </w:rPr>
        <w:t>մասնագիտությամբ</w:t>
      </w:r>
      <w:r w:rsidR="00664F6A" w:rsidRPr="00664F6A">
        <w:rPr>
          <w:rFonts w:ascii="GHEA Grapalat" w:hAnsi="GHEA Grapalat"/>
          <w:sz w:val="24"/>
          <w:szCs w:val="24"/>
          <w:lang w:val="ka-GE"/>
        </w:rPr>
        <w:t xml:space="preserve"> </w:t>
      </w:r>
      <w:r w:rsidR="00664F6A" w:rsidRPr="002358DF">
        <w:rPr>
          <w:rFonts w:ascii="GHEA Grapalat" w:hAnsi="GHEA Grapalat"/>
          <w:sz w:val="24"/>
          <w:szCs w:val="24"/>
          <w:lang w:val="hy-AM"/>
        </w:rPr>
        <w:t>աշխատելու</w:t>
      </w:r>
      <w:r w:rsidR="00664F6A" w:rsidRPr="00664F6A">
        <w:rPr>
          <w:rFonts w:ascii="GHEA Grapalat" w:hAnsi="GHEA Grapalat"/>
          <w:sz w:val="24"/>
          <w:szCs w:val="24"/>
          <w:lang w:val="ka-GE"/>
        </w:rPr>
        <w:t xml:space="preserve"> </w:t>
      </w:r>
      <w:r w:rsidR="00664F6A" w:rsidRPr="002358DF">
        <w:rPr>
          <w:rFonts w:ascii="GHEA Grapalat" w:hAnsi="GHEA Grapalat"/>
          <w:sz w:val="24"/>
          <w:szCs w:val="24"/>
          <w:lang w:val="hy-AM"/>
        </w:rPr>
        <w:t>մոտիվացիան</w:t>
      </w:r>
      <w:r w:rsidR="0066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B5278F" w:rsidRPr="00302DA6">
        <w:rPr>
          <w:rFonts w:ascii="GHEA Grapalat" w:hAnsi="GHEA Grapalat"/>
          <w:sz w:val="24"/>
          <w:szCs w:val="24"/>
          <w:lang w:val="hy-AM"/>
        </w:rPr>
        <w:t>միջինում (բաժնի հարցերի</w:t>
      </w:r>
      <w:r w:rsidR="00D52DFC">
        <w:rPr>
          <w:rFonts w:ascii="GHEA Grapalat" w:hAnsi="GHEA Grapalat"/>
          <w:sz w:val="24"/>
          <w:szCs w:val="24"/>
          <w:lang w:val="hy-AM"/>
        </w:rPr>
        <w:t xml:space="preserve"> </w:t>
      </w:r>
      <w:r w:rsidR="00B5278F" w:rsidRPr="00302DA6">
        <w:rPr>
          <w:rFonts w:ascii="GHEA Grapalat" w:hAnsi="GHEA Grapalat"/>
          <w:sz w:val="24"/>
          <w:szCs w:val="24"/>
          <w:lang w:val="hy-AM"/>
        </w:rPr>
        <w:t>Այո</w:t>
      </w:r>
      <w:r w:rsidR="00D52DFC">
        <w:rPr>
          <w:rFonts w:ascii="GHEA Grapalat" w:hAnsi="GHEA Grapalat"/>
          <w:sz w:val="24"/>
          <w:szCs w:val="24"/>
          <w:lang w:val="hy-AM"/>
        </w:rPr>
        <w:t>,</w:t>
      </w:r>
      <w:r w:rsidR="00292A6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2DFC" w:rsidRPr="00302DA6">
        <w:rPr>
          <w:rFonts w:ascii="GHEA Grapalat" w:hAnsi="GHEA Grapalat"/>
          <w:sz w:val="24"/>
          <w:szCs w:val="24"/>
          <w:lang w:val="hy-AM"/>
        </w:rPr>
        <w:t></w:t>
      </w:r>
      <w:r w:rsidR="00D52DFC">
        <w:rPr>
          <w:rFonts w:ascii="GHEA Grapalat" w:hAnsi="GHEA Grapalat"/>
          <w:sz w:val="24"/>
          <w:szCs w:val="24"/>
          <w:lang w:val="hy-AM"/>
        </w:rPr>
        <w:t>Ոչ</w:t>
      </w:r>
      <w:r w:rsidR="00D52DFC" w:rsidRPr="00302DA6">
        <w:rPr>
          <w:rFonts w:ascii="GHEA Grapalat" w:hAnsi="GHEA Grapalat"/>
          <w:sz w:val="24"/>
          <w:szCs w:val="24"/>
          <w:lang w:val="hy-AM"/>
        </w:rPr>
        <w:t></w:t>
      </w:r>
      <w:r w:rsidR="00D52DFC">
        <w:rPr>
          <w:rFonts w:ascii="GHEA Grapalat" w:hAnsi="GHEA Grapalat"/>
          <w:sz w:val="24"/>
          <w:szCs w:val="24"/>
          <w:lang w:val="hy-AM"/>
        </w:rPr>
        <w:t>,</w:t>
      </w:r>
      <w:r w:rsidR="00292A6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2DFC" w:rsidRPr="00302DA6">
        <w:rPr>
          <w:rFonts w:ascii="GHEA Grapalat" w:hAnsi="GHEA Grapalat"/>
          <w:sz w:val="24"/>
          <w:szCs w:val="24"/>
          <w:lang w:val="hy-AM"/>
        </w:rPr>
        <w:t></w:t>
      </w:r>
      <w:r w:rsidR="00D52DFC">
        <w:rPr>
          <w:rFonts w:ascii="GHEA Grapalat" w:hAnsi="GHEA Grapalat"/>
          <w:sz w:val="24"/>
          <w:szCs w:val="24"/>
          <w:lang w:val="hy-AM"/>
        </w:rPr>
        <w:t>Մասամբ</w:t>
      </w:r>
      <w:r w:rsidR="00D52DFC" w:rsidRPr="00302DA6">
        <w:rPr>
          <w:rFonts w:ascii="GHEA Grapalat" w:hAnsi="GHEA Grapalat"/>
          <w:sz w:val="24"/>
          <w:szCs w:val="24"/>
          <w:lang w:val="hy-AM"/>
        </w:rPr>
        <w:t></w:t>
      </w:r>
      <w:r w:rsidR="00B5278F" w:rsidRPr="00302DA6">
        <w:rPr>
          <w:rFonts w:ascii="GHEA Grapalat" w:hAnsi="GHEA Grapalat"/>
          <w:sz w:val="24"/>
          <w:szCs w:val="24"/>
          <w:lang w:val="hy-AM"/>
        </w:rPr>
        <w:t xml:space="preserve"> </w:t>
      </w:r>
      <w:r w:rsidR="00D52DFC" w:rsidRPr="00302DA6">
        <w:rPr>
          <w:rFonts w:ascii="GHEA Grapalat" w:hAnsi="GHEA Grapalat"/>
          <w:sz w:val="24"/>
          <w:szCs w:val="24"/>
          <w:lang w:val="hy-AM"/>
        </w:rPr>
        <w:t></w:t>
      </w:r>
      <w:r w:rsidR="00292A6B">
        <w:rPr>
          <w:rFonts w:ascii="GHEA Grapalat" w:hAnsi="GHEA Grapalat"/>
          <w:sz w:val="24"/>
          <w:szCs w:val="24"/>
          <w:lang w:val="hy-AM"/>
        </w:rPr>
        <w:t>Դժվարանում եմ պատասխանել</w:t>
      </w:r>
      <w:r w:rsidR="00D52DFC" w:rsidRPr="00302DA6">
        <w:rPr>
          <w:rFonts w:ascii="GHEA Grapalat" w:hAnsi="GHEA Grapalat"/>
          <w:sz w:val="24"/>
          <w:szCs w:val="24"/>
          <w:lang w:val="hy-AM"/>
        </w:rPr>
        <w:t></w:t>
      </w:r>
      <w:r w:rsidR="00292A6B">
        <w:rPr>
          <w:rFonts w:ascii="GHEA Grapalat" w:hAnsi="GHEA Grapalat"/>
          <w:sz w:val="24"/>
          <w:szCs w:val="24"/>
          <w:lang w:val="hy-AM"/>
        </w:rPr>
        <w:t xml:space="preserve"> </w:t>
      </w:r>
      <w:r w:rsidR="00B5278F" w:rsidRPr="00302DA6">
        <w:rPr>
          <w:rFonts w:ascii="GHEA Grapalat" w:hAnsi="GHEA Grapalat"/>
          <w:sz w:val="24"/>
          <w:szCs w:val="24"/>
          <w:lang w:val="hy-AM"/>
        </w:rPr>
        <w:t>պատասխանների միջին ցուցանիշ) կազմում է՝</w:t>
      </w:r>
    </w:p>
    <w:p w14:paraId="4246431C" w14:textId="14283497" w:rsidR="00E309AD" w:rsidRPr="00E309AD" w:rsidRDefault="00E309AD" w:rsidP="00E309AD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E309AD">
        <w:rPr>
          <w:rFonts w:ascii="GHEA Grapalat" w:hAnsi="GHEA Grapalat"/>
          <w:sz w:val="24"/>
          <w:szCs w:val="24"/>
          <w:lang w:val="ka-GE"/>
        </w:rPr>
        <w:t>Վանաձորի պետական բժշկական քոլեջ</w:t>
      </w:r>
      <w:r w:rsidRPr="00E309AD">
        <w:rPr>
          <w:rFonts w:ascii="GHEA Grapalat" w:hAnsi="GHEA Grapalat"/>
          <w:sz w:val="24"/>
          <w:szCs w:val="24"/>
          <w:lang w:val="ka-GE"/>
        </w:rPr>
        <w:tab/>
      </w:r>
      <w:r w:rsidR="00886C67">
        <w:rPr>
          <w:rFonts w:ascii="GHEA Grapalat" w:hAnsi="GHEA Grapalat"/>
          <w:sz w:val="24"/>
          <w:szCs w:val="24"/>
        </w:rPr>
        <w:t xml:space="preserve">` </w:t>
      </w:r>
      <w:r w:rsidRPr="00E309AD">
        <w:rPr>
          <w:rFonts w:ascii="GHEA Grapalat" w:hAnsi="GHEA Grapalat"/>
          <w:sz w:val="24"/>
          <w:szCs w:val="24"/>
          <w:lang w:val="ka-GE"/>
        </w:rPr>
        <w:t>64%</w:t>
      </w:r>
      <w:r w:rsidR="00886C67">
        <w:rPr>
          <w:rFonts w:ascii="GHEA Grapalat" w:hAnsi="GHEA Grapalat"/>
          <w:sz w:val="24"/>
          <w:szCs w:val="24"/>
        </w:rPr>
        <w:t>,</w:t>
      </w:r>
      <w:r w:rsidRPr="00E309AD">
        <w:rPr>
          <w:rFonts w:ascii="GHEA Grapalat" w:hAnsi="GHEA Grapalat"/>
          <w:sz w:val="24"/>
          <w:szCs w:val="24"/>
          <w:lang w:val="ka-GE"/>
        </w:rPr>
        <w:tab/>
        <w:t>32%</w:t>
      </w:r>
      <w:r w:rsidR="00886C67">
        <w:rPr>
          <w:rFonts w:ascii="GHEA Grapalat" w:hAnsi="GHEA Grapalat"/>
          <w:sz w:val="24"/>
          <w:szCs w:val="24"/>
        </w:rPr>
        <w:t xml:space="preserve">, </w:t>
      </w:r>
      <w:r w:rsidR="00886C67">
        <w:rPr>
          <w:rFonts w:ascii="GHEA Grapalat" w:hAnsi="GHEA Grapalat"/>
          <w:sz w:val="24"/>
          <w:szCs w:val="24"/>
          <w:lang w:val="ka-GE"/>
        </w:rPr>
        <w:t xml:space="preserve">2%, </w:t>
      </w:r>
      <w:r w:rsidRPr="00E309AD">
        <w:rPr>
          <w:rFonts w:ascii="GHEA Grapalat" w:hAnsi="GHEA Grapalat"/>
          <w:sz w:val="24"/>
          <w:szCs w:val="24"/>
          <w:lang w:val="ka-GE"/>
        </w:rPr>
        <w:t>2%</w:t>
      </w:r>
      <w:r w:rsidR="00886C67">
        <w:rPr>
          <w:rFonts w:ascii="GHEA Grapalat" w:hAnsi="GHEA Grapalat"/>
          <w:sz w:val="24"/>
          <w:szCs w:val="24"/>
        </w:rPr>
        <w:t>,</w:t>
      </w:r>
    </w:p>
    <w:p w14:paraId="1C8973B9" w14:textId="09F80CC1" w:rsidR="00E309AD" w:rsidRPr="00E309AD" w:rsidRDefault="00E309AD" w:rsidP="00E309AD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E309AD">
        <w:rPr>
          <w:rFonts w:ascii="GHEA Grapalat" w:hAnsi="GHEA Grapalat"/>
          <w:sz w:val="24"/>
          <w:szCs w:val="24"/>
          <w:lang w:val="ka-GE"/>
        </w:rPr>
        <w:t>«Էրեբունի բժշկական ակադեմիա» հիմնադրամի քոլեջ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 xml:space="preserve">` </w:t>
      </w:r>
      <w:r w:rsidRPr="00E309AD">
        <w:rPr>
          <w:rFonts w:ascii="GHEA Grapalat" w:hAnsi="GHEA Grapalat"/>
          <w:sz w:val="24"/>
          <w:szCs w:val="24"/>
          <w:lang w:val="ka-GE"/>
        </w:rPr>
        <w:t>40%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 xml:space="preserve"> </w:t>
      </w:r>
      <w:r w:rsidRPr="00E309AD">
        <w:rPr>
          <w:rFonts w:ascii="GHEA Grapalat" w:hAnsi="GHEA Grapalat"/>
          <w:sz w:val="24"/>
          <w:szCs w:val="24"/>
          <w:lang w:val="ka-GE"/>
        </w:rPr>
        <w:t>46%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  <w:r w:rsidRPr="00E309AD">
        <w:rPr>
          <w:rFonts w:ascii="GHEA Grapalat" w:hAnsi="GHEA Grapalat"/>
          <w:sz w:val="24"/>
          <w:szCs w:val="24"/>
          <w:lang w:val="ka-GE"/>
        </w:rPr>
        <w:tab/>
      </w:r>
      <w:r w:rsidR="002358DF" w:rsidRPr="002358DF">
        <w:rPr>
          <w:rFonts w:ascii="GHEA Grapalat" w:hAnsi="GHEA Grapalat"/>
          <w:sz w:val="24"/>
          <w:szCs w:val="24"/>
          <w:lang w:val="ka-GE"/>
        </w:rPr>
        <w:t xml:space="preserve"> </w:t>
      </w:r>
      <w:r w:rsidRPr="00E309AD">
        <w:rPr>
          <w:rFonts w:ascii="GHEA Grapalat" w:hAnsi="GHEA Grapalat"/>
          <w:sz w:val="24"/>
          <w:szCs w:val="24"/>
          <w:lang w:val="ka-GE"/>
        </w:rPr>
        <w:t>8%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 xml:space="preserve"> </w:t>
      </w:r>
      <w:r w:rsidRPr="00E309AD">
        <w:rPr>
          <w:rFonts w:ascii="GHEA Grapalat" w:hAnsi="GHEA Grapalat"/>
          <w:sz w:val="24"/>
          <w:szCs w:val="24"/>
          <w:lang w:val="ka-GE"/>
        </w:rPr>
        <w:t>6%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</w:p>
    <w:p w14:paraId="60293EEC" w14:textId="15796D42" w:rsidR="00E309AD" w:rsidRPr="00E309AD" w:rsidRDefault="00E309AD" w:rsidP="00E309AD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E309AD">
        <w:rPr>
          <w:rFonts w:ascii="GHEA Grapalat" w:hAnsi="GHEA Grapalat"/>
          <w:sz w:val="24"/>
          <w:szCs w:val="24"/>
          <w:lang w:val="ka-GE"/>
        </w:rPr>
        <w:t>«Մշակույթի համալսարան» ՍՊԸ-ի հենակետային քոլեջ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`</w:t>
      </w:r>
      <w:r w:rsidRPr="00E309AD">
        <w:rPr>
          <w:rFonts w:ascii="GHEA Grapalat" w:hAnsi="GHEA Grapalat"/>
          <w:sz w:val="24"/>
          <w:szCs w:val="24"/>
          <w:lang w:val="ka-GE"/>
        </w:rPr>
        <w:t xml:space="preserve"> 33%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 xml:space="preserve"> </w:t>
      </w:r>
      <w:r w:rsidRPr="00E309AD">
        <w:rPr>
          <w:rFonts w:ascii="GHEA Grapalat" w:hAnsi="GHEA Grapalat"/>
          <w:sz w:val="24"/>
          <w:szCs w:val="24"/>
          <w:lang w:val="ka-GE"/>
        </w:rPr>
        <w:t>60%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 xml:space="preserve"> </w:t>
      </w:r>
      <w:r w:rsidRPr="00E309AD">
        <w:rPr>
          <w:rFonts w:ascii="GHEA Grapalat" w:hAnsi="GHEA Grapalat"/>
          <w:sz w:val="24"/>
          <w:szCs w:val="24"/>
          <w:lang w:val="ka-GE"/>
        </w:rPr>
        <w:t>7%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  <w:r w:rsidRPr="00E309AD">
        <w:rPr>
          <w:rFonts w:ascii="GHEA Grapalat" w:hAnsi="GHEA Grapalat"/>
          <w:sz w:val="24"/>
          <w:szCs w:val="24"/>
          <w:lang w:val="ka-GE"/>
        </w:rPr>
        <w:tab/>
        <w:t>0%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</w:p>
    <w:p w14:paraId="295FBED9" w14:textId="1692B0BB" w:rsidR="00E309AD" w:rsidRPr="00E309AD" w:rsidRDefault="0025784A" w:rsidP="00E309AD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  <w:lang w:val="hy-AM"/>
        </w:rPr>
        <w:t>Երևանի</w:t>
      </w:r>
      <w:r w:rsidR="00E309AD" w:rsidRPr="00E309AD">
        <w:rPr>
          <w:rFonts w:ascii="GHEA Grapalat" w:hAnsi="GHEA Grapalat"/>
          <w:sz w:val="24"/>
          <w:szCs w:val="24"/>
          <w:lang w:val="ka-GE"/>
        </w:rPr>
        <w:t xml:space="preserve"> Ա</w:t>
      </w:r>
      <w:r w:rsidR="00E309AD" w:rsidRPr="00E309AD">
        <w:rPr>
          <w:rFonts w:ascii="Cambria Math" w:hAnsi="Cambria Math" w:cs="Cambria Math"/>
          <w:sz w:val="24"/>
          <w:szCs w:val="24"/>
          <w:lang w:val="ka-GE"/>
        </w:rPr>
        <w:t>․</w:t>
      </w:r>
      <w:r w:rsidR="00E309AD" w:rsidRPr="00E309AD">
        <w:rPr>
          <w:rFonts w:ascii="GHEA Grapalat" w:hAnsi="GHEA Grapalat"/>
          <w:sz w:val="24"/>
          <w:szCs w:val="24"/>
          <w:lang w:val="ka-GE"/>
        </w:rPr>
        <w:t xml:space="preserve"> Բաբաջանյանի անվան պետական երաժշտամանկավարժական քոլեջ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`</w:t>
      </w:r>
      <w:r w:rsidR="00E309AD" w:rsidRPr="00E309AD">
        <w:rPr>
          <w:rFonts w:ascii="GHEA Grapalat" w:hAnsi="GHEA Grapalat"/>
          <w:sz w:val="24"/>
          <w:szCs w:val="24"/>
          <w:lang w:val="ka-GE"/>
        </w:rPr>
        <w:t xml:space="preserve"> 55%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>,</w:t>
      </w:r>
      <w:r w:rsidR="00E309AD" w:rsidRPr="00E309AD">
        <w:rPr>
          <w:rFonts w:ascii="GHEA Grapalat" w:hAnsi="GHEA Grapalat"/>
          <w:sz w:val="24"/>
          <w:szCs w:val="24"/>
          <w:lang w:val="ka-GE"/>
        </w:rPr>
        <w:tab/>
        <w:t>40%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 xml:space="preserve"> </w:t>
      </w:r>
      <w:r w:rsidR="00E309AD" w:rsidRPr="00E309AD">
        <w:rPr>
          <w:rFonts w:ascii="GHEA Grapalat" w:hAnsi="GHEA Grapalat"/>
          <w:sz w:val="24"/>
          <w:szCs w:val="24"/>
          <w:lang w:val="ka-GE"/>
        </w:rPr>
        <w:t>5%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 xml:space="preserve"> </w:t>
      </w:r>
      <w:r w:rsidR="00E309AD" w:rsidRPr="00E309AD">
        <w:rPr>
          <w:rFonts w:ascii="GHEA Grapalat" w:hAnsi="GHEA Grapalat"/>
          <w:sz w:val="24"/>
          <w:szCs w:val="24"/>
          <w:lang w:val="ka-GE"/>
        </w:rPr>
        <w:t>0%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,</w:t>
      </w:r>
    </w:p>
    <w:p w14:paraId="51A46712" w14:textId="7E7689A2" w:rsidR="006B29EA" w:rsidRPr="006B29EA" w:rsidRDefault="00E309AD" w:rsidP="00E309AD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E309AD">
        <w:rPr>
          <w:rFonts w:ascii="GHEA Grapalat" w:hAnsi="GHEA Grapalat"/>
          <w:sz w:val="24"/>
          <w:szCs w:val="24"/>
          <w:lang w:val="ka-GE"/>
        </w:rPr>
        <w:t>Աբովյանի կրթահամալիր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`</w:t>
      </w:r>
      <w:r w:rsidRPr="00E309A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E309AD">
        <w:rPr>
          <w:rFonts w:ascii="GHEA Grapalat" w:hAnsi="GHEA Grapalat"/>
          <w:sz w:val="24"/>
          <w:szCs w:val="24"/>
          <w:lang w:val="ka-GE"/>
        </w:rPr>
        <w:tab/>
        <w:t>68%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>,</w:t>
      </w:r>
      <w:r w:rsidRPr="00E309AD">
        <w:rPr>
          <w:rFonts w:ascii="GHEA Grapalat" w:hAnsi="GHEA Grapalat"/>
          <w:sz w:val="24"/>
          <w:szCs w:val="24"/>
          <w:lang w:val="ka-GE"/>
        </w:rPr>
        <w:tab/>
        <w:t>16%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>,</w:t>
      </w:r>
      <w:r w:rsidRPr="00E309AD">
        <w:rPr>
          <w:rFonts w:ascii="GHEA Grapalat" w:hAnsi="GHEA Grapalat"/>
          <w:sz w:val="24"/>
          <w:szCs w:val="24"/>
          <w:lang w:val="ka-GE"/>
        </w:rPr>
        <w:tab/>
        <w:t>16%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>,</w:t>
      </w:r>
      <w:r w:rsidRPr="00E309AD">
        <w:rPr>
          <w:rFonts w:ascii="GHEA Grapalat" w:hAnsi="GHEA Grapalat"/>
          <w:sz w:val="24"/>
          <w:szCs w:val="24"/>
          <w:lang w:val="ka-GE"/>
        </w:rPr>
        <w:tab/>
        <w:t>8%</w:t>
      </w:r>
      <w:r w:rsidR="006B29EA" w:rsidRPr="006B29EA">
        <w:rPr>
          <w:rFonts w:ascii="GHEA Grapalat" w:hAnsi="GHEA Grapalat"/>
          <w:sz w:val="24"/>
          <w:szCs w:val="24"/>
          <w:lang w:val="ka-GE"/>
        </w:rPr>
        <w:t xml:space="preserve"> (տե՛ս գծապատկեր 1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>2</w:t>
      </w:r>
      <w:r w:rsidR="006B29EA" w:rsidRPr="006B29EA">
        <w:rPr>
          <w:rFonts w:ascii="GHEA Grapalat" w:hAnsi="GHEA Grapalat"/>
          <w:sz w:val="24"/>
          <w:szCs w:val="24"/>
          <w:lang w:val="ka-GE"/>
        </w:rPr>
        <w:t>)։</w:t>
      </w:r>
    </w:p>
    <w:p w14:paraId="747E1216" w14:textId="03B44A78" w:rsidR="00B97CDB" w:rsidRPr="00292A6B" w:rsidRDefault="004845BD" w:rsidP="004845BD">
      <w:pPr>
        <w:tabs>
          <w:tab w:val="left" w:pos="567"/>
        </w:tabs>
        <w:spacing w:after="0" w:line="360" w:lineRule="auto"/>
        <w:ind w:right="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6997CEA" wp14:editId="60225F7F">
            <wp:extent cx="6143625" cy="6372225"/>
            <wp:effectExtent l="57150" t="57150" r="47625" b="476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16DAA8B" w14:textId="335F4CF3" w:rsidR="00302DA6" w:rsidRDefault="00302DA6" w:rsidP="00302DA6">
      <w:pPr>
        <w:tabs>
          <w:tab w:val="left" w:pos="567"/>
        </w:tabs>
        <w:spacing w:after="0" w:line="360" w:lineRule="auto"/>
        <w:ind w:right="-93" w:firstLine="567"/>
        <w:jc w:val="both"/>
        <w:rPr>
          <w:rFonts w:asciiTheme="minorHAnsi" w:hAnsiTheme="minorHAnsi"/>
          <w:sz w:val="24"/>
          <w:szCs w:val="24"/>
          <w:lang w:val="ka-GE"/>
        </w:rPr>
      </w:pPr>
      <w:r w:rsidRPr="00292A6B">
        <w:rPr>
          <w:rFonts w:ascii="GHEA Grapalat" w:hAnsi="GHEA Grapalat"/>
          <w:sz w:val="24"/>
          <w:szCs w:val="24"/>
          <w:lang w:val="hy-AM"/>
        </w:rPr>
        <w:t>Ըստ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ներկայացված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տվյալների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(</w:t>
      </w:r>
      <w:r w:rsidRPr="00292A6B">
        <w:rPr>
          <w:rFonts w:ascii="GHEA Grapalat" w:hAnsi="GHEA Grapalat"/>
          <w:sz w:val="24"/>
          <w:szCs w:val="24"/>
          <w:lang w:val="hy-AM"/>
        </w:rPr>
        <w:t>տե՛ս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գծապատկեր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FB46FD">
        <w:rPr>
          <w:rFonts w:ascii="GHEA Grapalat" w:hAnsi="GHEA Grapalat"/>
          <w:sz w:val="24"/>
          <w:szCs w:val="24"/>
          <w:lang w:val="hy-AM"/>
        </w:rPr>
        <w:t>1</w:t>
      </w:r>
      <w:r w:rsidR="002358DF" w:rsidRPr="002358DF">
        <w:rPr>
          <w:rFonts w:ascii="GHEA Grapalat" w:hAnsi="GHEA Grapalat"/>
          <w:sz w:val="24"/>
          <w:szCs w:val="24"/>
          <w:lang w:val="hy-AM"/>
        </w:rPr>
        <w:t>2</w:t>
      </w:r>
      <w:r w:rsidRPr="00302DA6">
        <w:rPr>
          <w:rFonts w:ascii="GHEA Grapalat" w:hAnsi="GHEA Grapalat"/>
          <w:sz w:val="24"/>
          <w:szCs w:val="24"/>
          <w:lang w:val="ka-GE"/>
        </w:rPr>
        <w:t>)</w:t>
      </w:r>
      <w:r w:rsidRPr="00292A6B">
        <w:rPr>
          <w:rFonts w:ascii="GHEA Grapalat" w:hAnsi="GHEA Grapalat"/>
          <w:sz w:val="24"/>
          <w:szCs w:val="24"/>
          <w:lang w:val="hy-AM"/>
        </w:rPr>
        <w:t>՝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մեծ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թիվ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են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կազմում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այն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ուսանողները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292A6B">
        <w:rPr>
          <w:rFonts w:ascii="GHEA Grapalat" w:hAnsi="GHEA Grapalat"/>
          <w:sz w:val="24"/>
          <w:szCs w:val="24"/>
          <w:lang w:val="hy-AM"/>
        </w:rPr>
        <w:t>որոնք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տվյալ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մասնագիտությունն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ընտրել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են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հաստատություն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դիմելիս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292A6B">
        <w:rPr>
          <w:rFonts w:ascii="GHEA Grapalat" w:hAnsi="GHEA Grapalat"/>
          <w:sz w:val="24"/>
          <w:szCs w:val="24"/>
          <w:lang w:val="hy-AM"/>
        </w:rPr>
        <w:t>ինչը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վկայում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է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սովորողների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նպատակային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կողմնորոշման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մասին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: </w:t>
      </w:r>
      <w:r w:rsidRPr="00292A6B">
        <w:rPr>
          <w:rFonts w:ascii="GHEA Grapalat" w:hAnsi="GHEA Grapalat"/>
          <w:sz w:val="24"/>
          <w:szCs w:val="24"/>
          <w:lang w:val="hy-AM"/>
        </w:rPr>
        <w:t>Հնարավորության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դեպքում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նույն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հաստատությունում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նույն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մասնագիտությունն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ընտրելու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292A6B">
        <w:rPr>
          <w:rFonts w:ascii="GHEA Grapalat" w:hAnsi="GHEA Grapalat"/>
          <w:sz w:val="24"/>
          <w:szCs w:val="24"/>
          <w:lang w:val="hy-AM"/>
        </w:rPr>
        <w:t>հետագայում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մասնագիտությամբ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աշխատելու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 </w:t>
      </w:r>
      <w:r w:rsidRPr="00292A6B">
        <w:rPr>
          <w:rFonts w:ascii="GHEA Grapalat" w:hAnsi="GHEA Grapalat"/>
          <w:sz w:val="24"/>
          <w:szCs w:val="24"/>
          <w:lang w:val="hy-AM"/>
        </w:rPr>
        <w:t>վերաբերյալ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1A5A1D">
        <w:rPr>
          <w:rFonts w:ascii="GHEA Grapalat" w:hAnsi="GHEA Grapalat"/>
          <w:sz w:val="24"/>
          <w:szCs w:val="24"/>
          <w:lang w:val="hy-AM"/>
        </w:rPr>
        <w:t>ուսան</w:t>
      </w:r>
      <w:r w:rsidRPr="00292A6B">
        <w:rPr>
          <w:rFonts w:ascii="GHEA Grapalat" w:hAnsi="GHEA Grapalat"/>
          <w:sz w:val="24"/>
          <w:szCs w:val="24"/>
          <w:lang w:val="hy-AM"/>
        </w:rPr>
        <w:t>ողների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</w:t>
      </w:r>
      <w:r w:rsidRPr="00302DA6">
        <w:rPr>
          <w:rFonts w:ascii="GHEA Grapalat" w:hAnsi="GHEA Grapalat"/>
          <w:sz w:val="24"/>
          <w:szCs w:val="24"/>
          <w:lang w:val="hy-AM"/>
        </w:rPr>
        <w:t>Այո</w:t>
      </w:r>
      <w:r w:rsidRPr="00302DA6">
        <w:rPr>
          <w:rFonts w:ascii="GHEA Grapalat" w:hAnsi="GHEA Grapalat"/>
          <w:sz w:val="24"/>
          <w:szCs w:val="24"/>
          <w:lang w:val="ka-GE"/>
        </w:rPr>
        <w:t>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պատասխանները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ևս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բոլոր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մեծ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թիվ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են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կազմում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292A6B">
        <w:rPr>
          <w:rFonts w:ascii="GHEA Grapalat" w:hAnsi="GHEA Grapalat"/>
          <w:sz w:val="24"/>
          <w:szCs w:val="24"/>
          <w:lang w:val="hy-AM"/>
        </w:rPr>
        <w:t>ինչը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դրական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92A6B">
        <w:rPr>
          <w:rFonts w:ascii="GHEA Grapalat" w:hAnsi="GHEA Grapalat"/>
          <w:sz w:val="24"/>
          <w:szCs w:val="24"/>
          <w:lang w:val="hy-AM"/>
        </w:rPr>
        <w:t>է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173484B8" w14:textId="1FCA99E5" w:rsidR="00302DA6" w:rsidRDefault="00302DA6" w:rsidP="002358DF">
      <w:pPr>
        <w:tabs>
          <w:tab w:val="left" w:pos="567"/>
        </w:tabs>
        <w:spacing w:after="0" w:line="360" w:lineRule="auto"/>
        <w:ind w:left="142" w:right="-93"/>
        <w:jc w:val="both"/>
        <w:rPr>
          <w:rFonts w:ascii="Sylfaen" w:hAnsi="Sylfaen"/>
          <w:b/>
          <w:sz w:val="24"/>
          <w:szCs w:val="24"/>
          <w:lang w:val="ka-GE"/>
        </w:rPr>
      </w:pPr>
      <w:r w:rsidRPr="00302DA6">
        <w:rPr>
          <w:rFonts w:ascii="GHEA Grapalat" w:hAnsi="GHEA Grapalat"/>
          <w:b/>
          <w:sz w:val="24"/>
          <w:szCs w:val="24"/>
        </w:rPr>
        <w:lastRenderedPageBreak/>
        <w:t>Բաժին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3. </w:t>
      </w:r>
      <w:r w:rsidR="001A5A1D">
        <w:rPr>
          <w:rFonts w:ascii="GHEA Grapalat" w:hAnsi="GHEA Grapalat"/>
          <w:b/>
          <w:sz w:val="24"/>
          <w:szCs w:val="24"/>
          <w:lang w:val="hy-AM"/>
        </w:rPr>
        <w:t>ՈՒսան</w:t>
      </w:r>
      <w:r w:rsidRPr="00302DA6">
        <w:rPr>
          <w:rFonts w:ascii="GHEA Grapalat" w:hAnsi="GHEA Grapalat"/>
          <w:b/>
          <w:sz w:val="24"/>
          <w:szCs w:val="24"/>
          <w:lang w:val="ru-RU"/>
        </w:rPr>
        <w:t>ողների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  <w:lang w:val="ru-RU"/>
        </w:rPr>
        <w:t>բավարարվածությունը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  <w:lang w:val="ru-RU"/>
        </w:rPr>
        <w:t>դասավանդումից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  <w:lang w:val="ru-RU"/>
        </w:rPr>
        <w:t>և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b/>
          <w:sz w:val="24"/>
          <w:szCs w:val="24"/>
          <w:lang w:val="ru-RU"/>
        </w:rPr>
        <w:t>պրակտիկայից</w:t>
      </w:r>
      <w:r w:rsidRPr="00302DA6">
        <w:rPr>
          <w:rFonts w:ascii="GHEA Grapalat" w:hAnsi="GHEA Grapalat"/>
          <w:b/>
          <w:sz w:val="24"/>
          <w:szCs w:val="24"/>
          <w:lang w:val="ka-GE"/>
        </w:rPr>
        <w:t xml:space="preserve">: </w:t>
      </w:r>
    </w:p>
    <w:p w14:paraId="54D441D0" w14:textId="45BE7765" w:rsidR="009B7774" w:rsidRPr="00302DA6" w:rsidRDefault="009B7774" w:rsidP="009B7774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02DA6">
        <w:rPr>
          <w:rFonts w:ascii="GHEA Grapalat" w:hAnsi="GHEA Grapalat"/>
          <w:sz w:val="24"/>
          <w:szCs w:val="24"/>
          <w:lang w:val="hy-AM"/>
        </w:rPr>
        <w:t>Ըստ ներկայացված տվյալների արդյունքների</w:t>
      </w:r>
      <w:r w:rsidR="002B4E80">
        <w:rPr>
          <w:rFonts w:ascii="GHEA Grapalat" w:hAnsi="GHEA Grapalat"/>
          <w:sz w:val="24"/>
          <w:szCs w:val="24"/>
        </w:rPr>
        <w:t>՝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 հաստատություններում </w:t>
      </w:r>
      <w:r w:rsidR="001A5A1D">
        <w:rPr>
          <w:rFonts w:ascii="GHEA Grapalat" w:hAnsi="GHEA Grapalat"/>
          <w:sz w:val="24"/>
          <w:szCs w:val="24"/>
          <w:lang w:val="hy-AM"/>
        </w:rPr>
        <w:t>ուսան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ողների </w:t>
      </w:r>
      <w:r w:rsidR="001917D6" w:rsidRPr="001917D6">
        <w:rPr>
          <w:rFonts w:ascii="GHEA Grapalat" w:hAnsi="GHEA Grapalat"/>
          <w:sz w:val="24"/>
          <w:szCs w:val="24"/>
          <w:lang w:val="ru-RU"/>
        </w:rPr>
        <w:t>բավարարվածությունը</w:t>
      </w:r>
      <w:r w:rsidR="001917D6" w:rsidRPr="001917D6">
        <w:rPr>
          <w:rFonts w:ascii="GHEA Grapalat" w:hAnsi="GHEA Grapalat"/>
          <w:sz w:val="24"/>
          <w:szCs w:val="24"/>
          <w:lang w:val="ka-GE"/>
        </w:rPr>
        <w:t xml:space="preserve"> </w:t>
      </w:r>
      <w:r w:rsidR="001917D6" w:rsidRPr="001917D6">
        <w:rPr>
          <w:rFonts w:ascii="GHEA Grapalat" w:hAnsi="GHEA Grapalat"/>
          <w:sz w:val="24"/>
          <w:szCs w:val="24"/>
          <w:lang w:val="ru-RU"/>
        </w:rPr>
        <w:t>դասավանդումից</w:t>
      </w:r>
      <w:r w:rsidR="001917D6" w:rsidRPr="001917D6">
        <w:rPr>
          <w:rFonts w:ascii="GHEA Grapalat" w:hAnsi="GHEA Grapalat"/>
          <w:sz w:val="24"/>
          <w:szCs w:val="24"/>
          <w:lang w:val="ka-GE"/>
        </w:rPr>
        <w:t xml:space="preserve"> </w:t>
      </w:r>
      <w:r w:rsidR="001917D6" w:rsidRPr="001917D6">
        <w:rPr>
          <w:rFonts w:ascii="GHEA Grapalat" w:hAnsi="GHEA Grapalat"/>
          <w:sz w:val="24"/>
          <w:szCs w:val="24"/>
          <w:lang w:val="ru-RU"/>
        </w:rPr>
        <w:t>և</w:t>
      </w:r>
      <w:r w:rsidR="001917D6" w:rsidRPr="001917D6">
        <w:rPr>
          <w:rFonts w:ascii="GHEA Grapalat" w:hAnsi="GHEA Grapalat"/>
          <w:sz w:val="24"/>
          <w:szCs w:val="24"/>
          <w:lang w:val="ka-GE"/>
        </w:rPr>
        <w:t xml:space="preserve"> </w:t>
      </w:r>
      <w:r w:rsidR="001917D6" w:rsidRPr="001917D6">
        <w:rPr>
          <w:rFonts w:ascii="GHEA Grapalat" w:hAnsi="GHEA Grapalat"/>
          <w:sz w:val="24"/>
          <w:szCs w:val="24"/>
          <w:lang w:val="ru-RU"/>
        </w:rPr>
        <w:t>պրակտիկայից</w:t>
      </w:r>
      <w:r w:rsidR="001917D6" w:rsidRPr="00302D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միջինում (բաժնի հարցերի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Այո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02DA6">
        <w:rPr>
          <w:rFonts w:ascii="GHEA Grapalat" w:hAnsi="GHEA Grapalat"/>
          <w:sz w:val="24"/>
          <w:szCs w:val="24"/>
          <w:lang w:val="hy-AM"/>
        </w:rPr>
        <w:t></w:t>
      </w:r>
      <w:r>
        <w:rPr>
          <w:rFonts w:ascii="GHEA Grapalat" w:hAnsi="GHEA Grapalat"/>
          <w:sz w:val="24"/>
          <w:szCs w:val="24"/>
          <w:lang w:val="hy-AM"/>
        </w:rPr>
        <w:t>Ոչ</w:t>
      </w:r>
      <w:r w:rsidRPr="00302DA6">
        <w:rPr>
          <w:rFonts w:ascii="GHEA Grapalat" w:hAnsi="GHEA Grapalat"/>
          <w:sz w:val="24"/>
          <w:szCs w:val="24"/>
          <w:lang w:val="hy-AM"/>
        </w:rPr>
        <w:t>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02DA6">
        <w:rPr>
          <w:rFonts w:ascii="GHEA Grapalat" w:hAnsi="GHEA Grapalat"/>
          <w:sz w:val="24"/>
          <w:szCs w:val="24"/>
          <w:lang w:val="hy-AM"/>
        </w:rPr>
        <w:t></w:t>
      </w:r>
      <w:r>
        <w:rPr>
          <w:rFonts w:ascii="GHEA Grapalat" w:hAnsi="GHEA Grapalat"/>
          <w:sz w:val="24"/>
          <w:szCs w:val="24"/>
          <w:lang w:val="hy-AM"/>
        </w:rPr>
        <w:t>Մասամբ</w:t>
      </w:r>
      <w:r w:rsidRPr="00302DA6">
        <w:rPr>
          <w:rFonts w:ascii="GHEA Grapalat" w:hAnsi="GHEA Grapalat"/>
          <w:sz w:val="24"/>
          <w:szCs w:val="24"/>
          <w:lang w:val="hy-AM"/>
        </w:rPr>
        <w:t> պատասխանների միջին ցուցանիշ) կազմում է՝</w:t>
      </w:r>
    </w:p>
    <w:p w14:paraId="593F25A5" w14:textId="0F034415" w:rsidR="007C0825" w:rsidRPr="007C0825" w:rsidRDefault="007C0825" w:rsidP="007C0825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7C0825">
        <w:rPr>
          <w:rFonts w:ascii="GHEA Grapalat" w:hAnsi="GHEA Grapalat"/>
          <w:sz w:val="24"/>
          <w:szCs w:val="24"/>
          <w:lang w:val="ka-GE"/>
        </w:rPr>
        <w:t xml:space="preserve">Վանաձորի պետական բժշկական քոլեջ </w:t>
      </w:r>
      <w:r w:rsidR="00886C67">
        <w:rPr>
          <w:rFonts w:ascii="GHEA Grapalat" w:hAnsi="GHEA Grapalat"/>
          <w:sz w:val="24"/>
          <w:szCs w:val="24"/>
        </w:rPr>
        <w:t>`</w:t>
      </w:r>
      <w:r w:rsidR="00886C6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7C0825">
        <w:rPr>
          <w:rFonts w:ascii="GHEA Grapalat" w:hAnsi="GHEA Grapalat"/>
          <w:sz w:val="24"/>
          <w:szCs w:val="24"/>
          <w:lang w:val="ka-GE"/>
        </w:rPr>
        <w:t>90%</w:t>
      </w:r>
      <w:r>
        <w:rPr>
          <w:rFonts w:ascii="GHEA Grapalat" w:hAnsi="GHEA Grapalat"/>
          <w:sz w:val="24"/>
          <w:szCs w:val="24"/>
        </w:rPr>
        <w:t>,</w:t>
      </w:r>
      <w:r w:rsidRPr="007C0825">
        <w:rPr>
          <w:rFonts w:ascii="GHEA Grapalat" w:hAnsi="GHEA Grapalat"/>
          <w:sz w:val="24"/>
          <w:szCs w:val="24"/>
          <w:lang w:val="ka-GE"/>
        </w:rPr>
        <w:tab/>
        <w:t>4%</w:t>
      </w:r>
      <w:r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  <w:lang w:val="ka-GE"/>
        </w:rPr>
        <w:t xml:space="preserve"> </w:t>
      </w:r>
      <w:r w:rsidRPr="007C0825">
        <w:rPr>
          <w:rFonts w:ascii="GHEA Grapalat" w:hAnsi="GHEA Grapalat"/>
          <w:sz w:val="24"/>
          <w:szCs w:val="24"/>
          <w:lang w:val="ka-GE"/>
        </w:rPr>
        <w:t>6%</w:t>
      </w:r>
      <w:r>
        <w:rPr>
          <w:rFonts w:ascii="GHEA Grapalat" w:hAnsi="GHEA Grapalat"/>
          <w:sz w:val="24"/>
          <w:szCs w:val="24"/>
        </w:rPr>
        <w:t>,</w:t>
      </w:r>
      <w:r w:rsidRPr="007C0825">
        <w:rPr>
          <w:rFonts w:ascii="GHEA Grapalat" w:hAnsi="GHEA Grapalat"/>
          <w:sz w:val="24"/>
          <w:szCs w:val="24"/>
          <w:lang w:val="ka-GE"/>
        </w:rPr>
        <w:tab/>
      </w:r>
    </w:p>
    <w:p w14:paraId="66941EEE" w14:textId="7ACCD022" w:rsidR="007C0825" w:rsidRPr="007C0825" w:rsidRDefault="007C0825" w:rsidP="007C0825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7C0825">
        <w:rPr>
          <w:rFonts w:ascii="GHEA Grapalat" w:hAnsi="GHEA Grapalat"/>
          <w:sz w:val="24"/>
          <w:szCs w:val="24"/>
          <w:lang w:val="ka-GE"/>
        </w:rPr>
        <w:t>«Էրեբունի բժշկական ակադեմիա» հիմնադրամի քոլեջ</w:t>
      </w:r>
      <w:r w:rsidR="00886C67">
        <w:rPr>
          <w:rFonts w:ascii="GHEA Grapalat" w:hAnsi="GHEA Grapalat"/>
          <w:sz w:val="24"/>
          <w:szCs w:val="24"/>
          <w:lang w:val="ka-GE"/>
        </w:rPr>
        <w:t xml:space="preserve"> ` </w:t>
      </w:r>
      <w:r>
        <w:rPr>
          <w:rFonts w:ascii="GHEA Grapalat" w:hAnsi="GHEA Grapalat"/>
          <w:sz w:val="24"/>
          <w:szCs w:val="24"/>
          <w:lang w:val="ka-GE"/>
        </w:rPr>
        <w:t>77%</w:t>
      </w:r>
      <w:r w:rsidRPr="007C0825">
        <w:rPr>
          <w:rFonts w:ascii="GHEA Grapalat" w:hAnsi="GHEA Grapalat"/>
          <w:sz w:val="24"/>
          <w:szCs w:val="24"/>
          <w:lang w:val="ka-GE"/>
        </w:rPr>
        <w:t xml:space="preserve">, 19%, 4%,  </w:t>
      </w:r>
    </w:p>
    <w:p w14:paraId="5B737131" w14:textId="10BC024C" w:rsidR="007C0825" w:rsidRPr="007C0825" w:rsidRDefault="007C0825" w:rsidP="007C0825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7C0825">
        <w:rPr>
          <w:rFonts w:ascii="GHEA Grapalat" w:hAnsi="GHEA Grapalat"/>
          <w:sz w:val="24"/>
          <w:szCs w:val="24"/>
          <w:lang w:val="ka-GE"/>
        </w:rPr>
        <w:t>«Մշակույթի համալսարան» ՍՊԸ-ի հենակետային քոլեջ</w:t>
      </w:r>
      <w:r w:rsidR="00886C67">
        <w:rPr>
          <w:rFonts w:ascii="GHEA Grapalat" w:hAnsi="GHEA Grapalat"/>
          <w:sz w:val="24"/>
          <w:szCs w:val="24"/>
          <w:lang w:val="ka-GE"/>
        </w:rPr>
        <w:t xml:space="preserve"> 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 xml:space="preserve">` </w:t>
      </w:r>
      <w:r w:rsidRPr="007C0825">
        <w:rPr>
          <w:rFonts w:ascii="GHEA Grapalat" w:hAnsi="GHEA Grapalat"/>
          <w:sz w:val="24"/>
          <w:szCs w:val="24"/>
          <w:lang w:val="ka-GE"/>
        </w:rPr>
        <w:t>76%,</w:t>
      </w:r>
      <w:r>
        <w:rPr>
          <w:rFonts w:ascii="GHEA Grapalat" w:hAnsi="GHEA Grapalat"/>
          <w:sz w:val="24"/>
          <w:szCs w:val="24"/>
          <w:lang w:val="ka-GE"/>
        </w:rPr>
        <w:t xml:space="preserve"> 6%, </w:t>
      </w:r>
      <w:r w:rsidRPr="007C0825">
        <w:rPr>
          <w:rFonts w:ascii="GHEA Grapalat" w:hAnsi="GHEA Grapalat"/>
          <w:sz w:val="24"/>
          <w:szCs w:val="24"/>
          <w:lang w:val="ka-GE"/>
        </w:rPr>
        <w:t>18%,</w:t>
      </w:r>
      <w:r w:rsidRPr="007C0825">
        <w:rPr>
          <w:rFonts w:ascii="GHEA Grapalat" w:hAnsi="GHEA Grapalat"/>
          <w:sz w:val="24"/>
          <w:szCs w:val="24"/>
          <w:lang w:val="ka-GE"/>
        </w:rPr>
        <w:tab/>
      </w:r>
    </w:p>
    <w:p w14:paraId="76CA51BE" w14:textId="545C4A31" w:rsidR="007C0825" w:rsidRPr="007C0825" w:rsidRDefault="00E050C1" w:rsidP="00E050C1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E050C1">
        <w:rPr>
          <w:rFonts w:ascii="GHEA Grapalat" w:hAnsi="GHEA Grapalat"/>
          <w:sz w:val="24"/>
          <w:szCs w:val="24"/>
          <w:lang w:val="ka-GE"/>
        </w:rPr>
        <w:t xml:space="preserve">Երևանի </w:t>
      </w:r>
      <w:r w:rsidR="007C0825" w:rsidRPr="007C0825">
        <w:rPr>
          <w:rFonts w:ascii="GHEA Grapalat" w:hAnsi="GHEA Grapalat"/>
          <w:sz w:val="24"/>
          <w:szCs w:val="24"/>
          <w:lang w:val="ka-GE"/>
        </w:rPr>
        <w:t>Ա</w:t>
      </w:r>
      <w:r w:rsidR="007C0825" w:rsidRPr="007C0825">
        <w:rPr>
          <w:rFonts w:ascii="Cambria Math" w:hAnsi="Cambria Math" w:cs="Cambria Math"/>
          <w:sz w:val="24"/>
          <w:szCs w:val="24"/>
          <w:lang w:val="ka-GE"/>
        </w:rPr>
        <w:t>․</w:t>
      </w:r>
      <w:r w:rsidR="007C0825" w:rsidRPr="007C0825">
        <w:rPr>
          <w:rFonts w:ascii="GHEA Grapalat" w:hAnsi="GHEA Grapalat"/>
          <w:sz w:val="24"/>
          <w:szCs w:val="24"/>
          <w:lang w:val="ka-GE"/>
        </w:rPr>
        <w:t xml:space="preserve"> Բաբաջանյանի անվան պետական երաժշտամանկավարժական քոլեջ</w:t>
      </w:r>
      <w:r w:rsidR="00886C67">
        <w:rPr>
          <w:rFonts w:ascii="GHEA Grapalat" w:hAnsi="GHEA Grapalat"/>
          <w:sz w:val="24"/>
          <w:szCs w:val="24"/>
          <w:lang w:val="ka-GE"/>
        </w:rPr>
        <w:t xml:space="preserve">` </w:t>
      </w:r>
      <w:r w:rsidR="007C0825" w:rsidRPr="007C0825">
        <w:rPr>
          <w:rFonts w:ascii="GHEA Grapalat" w:hAnsi="GHEA Grapalat"/>
          <w:sz w:val="24"/>
          <w:szCs w:val="24"/>
          <w:lang w:val="ka-GE"/>
        </w:rPr>
        <w:t>90%,</w:t>
      </w:r>
      <w:r w:rsidR="007C0825" w:rsidRPr="007C0825">
        <w:rPr>
          <w:rFonts w:ascii="GHEA Grapalat" w:hAnsi="GHEA Grapalat"/>
          <w:sz w:val="24"/>
          <w:szCs w:val="24"/>
          <w:lang w:val="ka-GE"/>
        </w:rPr>
        <w:tab/>
        <w:t>8%,2%,</w:t>
      </w:r>
    </w:p>
    <w:p w14:paraId="20B7A665" w14:textId="33ADB5C2" w:rsidR="00DA6047" w:rsidRPr="00886C67" w:rsidRDefault="007C0825" w:rsidP="007C0825">
      <w:pPr>
        <w:pStyle w:val="ListParagraph"/>
        <w:numPr>
          <w:ilvl w:val="0"/>
          <w:numId w:val="34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7C0825">
        <w:rPr>
          <w:rFonts w:ascii="GHEA Grapalat" w:hAnsi="GHEA Grapalat"/>
          <w:sz w:val="24"/>
          <w:szCs w:val="24"/>
          <w:lang w:val="ka-GE"/>
        </w:rPr>
        <w:t>Աբովյանի կրթահամալիր</w:t>
      </w:r>
      <w:r w:rsidR="00886C67" w:rsidRPr="00886C67">
        <w:rPr>
          <w:rFonts w:ascii="GHEA Grapalat" w:hAnsi="GHEA Grapalat"/>
          <w:sz w:val="24"/>
          <w:szCs w:val="24"/>
          <w:lang w:val="ka-GE"/>
        </w:rPr>
        <w:t>`</w:t>
      </w:r>
      <w:r w:rsidRPr="007C0825">
        <w:rPr>
          <w:rFonts w:ascii="GHEA Grapalat" w:hAnsi="GHEA Grapalat"/>
          <w:sz w:val="24"/>
          <w:szCs w:val="24"/>
          <w:lang w:val="ka-GE"/>
        </w:rPr>
        <w:tab/>
        <w:t>93%,</w:t>
      </w:r>
      <w:r>
        <w:rPr>
          <w:rFonts w:ascii="GHEA Grapalat" w:hAnsi="GHEA Grapalat"/>
          <w:sz w:val="24"/>
          <w:szCs w:val="24"/>
          <w:lang w:val="ka-GE"/>
        </w:rPr>
        <w:t xml:space="preserve"> </w:t>
      </w:r>
      <w:r w:rsidRPr="007C0825">
        <w:rPr>
          <w:rFonts w:ascii="GHEA Grapalat" w:hAnsi="GHEA Grapalat"/>
          <w:sz w:val="24"/>
          <w:szCs w:val="24"/>
          <w:lang w:val="ka-GE"/>
        </w:rPr>
        <w:t xml:space="preserve">2%, 5% </w:t>
      </w:r>
      <w:r w:rsidR="00213F4B" w:rsidRPr="00213F4B">
        <w:rPr>
          <w:rFonts w:ascii="GHEA Grapalat" w:hAnsi="GHEA Grapalat"/>
          <w:sz w:val="24"/>
          <w:szCs w:val="24"/>
          <w:lang w:val="ka-GE"/>
        </w:rPr>
        <w:t>(տե՛ս գծապատկեր 1</w:t>
      </w:r>
      <w:r w:rsidR="002358DF" w:rsidRPr="002358DF">
        <w:rPr>
          <w:rFonts w:ascii="GHEA Grapalat" w:hAnsi="GHEA Grapalat"/>
          <w:sz w:val="24"/>
          <w:szCs w:val="24"/>
          <w:lang w:val="ka-GE"/>
        </w:rPr>
        <w:t>3</w:t>
      </w:r>
      <w:r w:rsidR="00213F4B" w:rsidRPr="00213F4B">
        <w:rPr>
          <w:rFonts w:ascii="GHEA Grapalat" w:hAnsi="GHEA Grapalat"/>
          <w:sz w:val="24"/>
          <w:szCs w:val="24"/>
          <w:lang w:val="ka-GE"/>
        </w:rPr>
        <w:t>)։</w:t>
      </w:r>
    </w:p>
    <w:p w14:paraId="4F9A04D4" w14:textId="77777777" w:rsidR="00886C67" w:rsidRPr="00886C67" w:rsidRDefault="00886C67" w:rsidP="00886C67">
      <w:pPr>
        <w:tabs>
          <w:tab w:val="left" w:pos="567"/>
        </w:tabs>
        <w:spacing w:after="0" w:line="360" w:lineRule="auto"/>
        <w:ind w:right="-93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4833F272" w14:textId="7B2C4868" w:rsidR="0090392B" w:rsidRPr="00FB246E" w:rsidRDefault="00FC46E8" w:rsidP="00DA6047">
      <w:pPr>
        <w:spacing w:after="0" w:line="360" w:lineRule="auto"/>
        <w:ind w:left="-142" w:right="-93"/>
        <w:jc w:val="both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7FE6551" wp14:editId="01E4F350">
            <wp:extent cx="6553200" cy="5553075"/>
            <wp:effectExtent l="57150" t="57150" r="38100" b="476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BE8D8A8" w14:textId="77777777" w:rsidR="00AA4B2B" w:rsidRDefault="00AA4B2B" w:rsidP="00302DA6">
      <w:pPr>
        <w:tabs>
          <w:tab w:val="left" w:pos="567"/>
        </w:tabs>
        <w:spacing w:after="0" w:line="360" w:lineRule="auto"/>
        <w:ind w:right="-93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472F8B0" w14:textId="271FFD0E" w:rsidR="00302DA6" w:rsidRPr="00302DA6" w:rsidRDefault="00302DA6" w:rsidP="004871E7">
      <w:pPr>
        <w:spacing w:after="0" w:line="360" w:lineRule="auto"/>
        <w:ind w:right="-93"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FB246E">
        <w:rPr>
          <w:rFonts w:ascii="GHEA Grapalat" w:hAnsi="GHEA Grapalat"/>
          <w:sz w:val="24"/>
          <w:szCs w:val="24"/>
          <w:lang w:val="hy-AM"/>
        </w:rPr>
        <w:t>Ըստ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ներկայացված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տվյալների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(</w:t>
      </w:r>
      <w:r w:rsidRPr="00FB246E">
        <w:rPr>
          <w:rFonts w:ascii="GHEA Grapalat" w:hAnsi="GHEA Grapalat"/>
          <w:sz w:val="24"/>
          <w:szCs w:val="24"/>
          <w:lang w:val="hy-AM"/>
        </w:rPr>
        <w:t>տե՛ս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գծապատկեր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593080">
        <w:rPr>
          <w:rFonts w:ascii="GHEA Grapalat" w:hAnsi="GHEA Grapalat"/>
          <w:sz w:val="24"/>
          <w:szCs w:val="24"/>
          <w:lang w:val="hy-AM"/>
        </w:rPr>
        <w:t>1</w:t>
      </w:r>
      <w:r w:rsidR="002358DF" w:rsidRPr="002358DF">
        <w:rPr>
          <w:rFonts w:ascii="GHEA Grapalat" w:hAnsi="GHEA Grapalat"/>
          <w:sz w:val="24"/>
          <w:szCs w:val="24"/>
          <w:lang w:val="hy-AM"/>
        </w:rPr>
        <w:t>3</w:t>
      </w:r>
      <w:r w:rsidRPr="00302DA6">
        <w:rPr>
          <w:rFonts w:ascii="GHEA Grapalat" w:hAnsi="GHEA Grapalat"/>
          <w:sz w:val="24"/>
          <w:szCs w:val="24"/>
          <w:lang w:val="ka-GE"/>
        </w:rPr>
        <w:t>)</w:t>
      </w:r>
      <w:r w:rsidRPr="00FB246E">
        <w:rPr>
          <w:rFonts w:ascii="GHEA Grapalat" w:hAnsi="GHEA Grapalat"/>
          <w:sz w:val="24"/>
          <w:szCs w:val="24"/>
          <w:lang w:val="hy-AM"/>
        </w:rPr>
        <w:t>՝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բոլոր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հաստատություններու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մ </w:t>
      </w:r>
      <w:r w:rsidRPr="00FB246E">
        <w:rPr>
          <w:rFonts w:ascii="GHEA Grapalat" w:hAnsi="GHEA Grapalat"/>
          <w:sz w:val="24"/>
          <w:szCs w:val="24"/>
          <w:lang w:val="hy-AM"/>
        </w:rPr>
        <w:t>սովորողների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բավարարվածությունը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դասավանդումից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և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պրակտիկայից</w:t>
      </w:r>
      <w:r w:rsidR="004871E7">
        <w:rPr>
          <w:rFonts w:ascii="GHEA Grapalat" w:hAnsi="GHEA Grapalat"/>
          <w:sz w:val="24"/>
          <w:szCs w:val="24"/>
          <w:lang w:val="hy-AM"/>
        </w:rPr>
        <w:t xml:space="preserve">, բացի </w:t>
      </w:r>
      <w:r w:rsidR="004871E7" w:rsidRPr="004871E7">
        <w:rPr>
          <w:rFonts w:ascii="GHEA Grapalat" w:hAnsi="GHEA Grapalat"/>
          <w:sz w:val="24"/>
          <w:szCs w:val="24"/>
          <w:lang w:val="hy-AM"/>
        </w:rPr>
        <w:t xml:space="preserve">«Էրեբունի բժշկական ակադեմիա» հիմնադրամի </w:t>
      </w:r>
      <w:r w:rsidR="0029286A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871E7" w:rsidRPr="004871E7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 քոլեջ</w:t>
      </w:r>
      <w:r w:rsidR="0029286A">
        <w:rPr>
          <w:rFonts w:ascii="GHEA Grapalat" w:hAnsi="GHEA Grapalat"/>
          <w:sz w:val="24"/>
          <w:szCs w:val="24"/>
          <w:lang w:val="hy-AM"/>
        </w:rPr>
        <w:t>ների</w:t>
      </w:r>
      <w:r w:rsidR="002358DF" w:rsidRPr="002358DF">
        <w:rPr>
          <w:rFonts w:ascii="GHEA Grapalat" w:hAnsi="GHEA Grapalat"/>
          <w:sz w:val="24"/>
          <w:szCs w:val="24"/>
          <w:lang w:val="hy-AM"/>
        </w:rPr>
        <w:t>,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հիմնականում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բարձր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է</w:t>
      </w:r>
      <w:r w:rsidR="002358DF" w:rsidRPr="002358DF">
        <w:rPr>
          <w:rFonts w:ascii="GHEA Grapalat" w:hAnsi="GHEA Grapalat"/>
          <w:sz w:val="24"/>
          <w:szCs w:val="24"/>
          <w:lang w:val="hy-AM"/>
        </w:rPr>
        <w:t>: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2358DF" w:rsidRPr="002358DF">
        <w:rPr>
          <w:rFonts w:ascii="GHEA Grapalat" w:hAnsi="GHEA Grapalat"/>
          <w:sz w:val="24"/>
          <w:szCs w:val="24"/>
          <w:lang w:val="hy-AM"/>
        </w:rPr>
        <w:t>Մ</w:t>
      </w:r>
      <w:r w:rsidRPr="00FB246E">
        <w:rPr>
          <w:rFonts w:ascii="GHEA Grapalat" w:hAnsi="GHEA Grapalat"/>
          <w:sz w:val="24"/>
          <w:szCs w:val="24"/>
          <w:lang w:val="hy-AM"/>
        </w:rPr>
        <w:t>ասնավորապես</w:t>
      </w:r>
      <w:r w:rsidRPr="00302DA6">
        <w:rPr>
          <w:rFonts w:ascii="GHEA Grapalat" w:hAnsi="GHEA Grapalat"/>
          <w:sz w:val="24"/>
          <w:szCs w:val="24"/>
          <w:lang w:val="ka-GE"/>
        </w:rPr>
        <w:t>՝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այս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բաժնում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ներառված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C93877" w:rsidRPr="00C93877">
        <w:rPr>
          <w:rFonts w:ascii="GHEA Grapalat" w:hAnsi="GHEA Grapalat"/>
          <w:sz w:val="24"/>
          <w:szCs w:val="24"/>
          <w:lang w:val="hy-AM"/>
        </w:rPr>
        <w:t>8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հարցերին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տրված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պատասխաններ</w:t>
      </w:r>
      <w:r w:rsidRPr="00FB246E">
        <w:rPr>
          <w:rFonts w:ascii="GHEA Grapalat" w:hAnsi="GHEA Grapalat"/>
          <w:sz w:val="24"/>
          <w:szCs w:val="24"/>
          <w:lang w:val="hy-AM"/>
        </w:rPr>
        <w:t>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«Այո»</w:t>
      </w:r>
      <w:r w:rsidRPr="00302DA6">
        <w:rPr>
          <w:rFonts w:ascii="Sylfaen" w:hAnsi="Sylfaen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ka-GE"/>
        </w:rPr>
        <w:t>տարբերակը</w:t>
      </w:r>
      <w:r w:rsidRPr="00FB246E">
        <w:rPr>
          <w:rFonts w:ascii="GHEA Grapalat" w:hAnsi="GHEA Grapalat"/>
          <w:sz w:val="24"/>
          <w:szCs w:val="24"/>
          <w:lang w:val="hy-AM"/>
        </w:rPr>
        <w:t>՝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նվազագույն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և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առավելագույն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B246E">
        <w:rPr>
          <w:rFonts w:ascii="GHEA Grapalat" w:hAnsi="GHEA Grapalat"/>
          <w:sz w:val="24"/>
          <w:szCs w:val="24"/>
          <w:lang w:val="hy-AM"/>
        </w:rPr>
        <w:t>ցուցանիշներով</w:t>
      </w:r>
      <w:r w:rsidRPr="00302DA6">
        <w:rPr>
          <w:rFonts w:ascii="GHEA Grapalat" w:hAnsi="GHEA Grapalat"/>
          <w:sz w:val="24"/>
          <w:szCs w:val="24"/>
          <w:lang w:val="ka-GE"/>
        </w:rPr>
        <w:t>, կազմում է</w:t>
      </w:r>
      <w:r w:rsidRPr="00302DA6">
        <w:rPr>
          <w:rFonts w:ascii="Sylfaen" w:hAnsi="Sylfaen"/>
          <w:sz w:val="24"/>
          <w:szCs w:val="24"/>
          <w:lang w:val="ka-GE"/>
        </w:rPr>
        <w:t xml:space="preserve">՝ </w:t>
      </w:r>
    </w:p>
    <w:p w14:paraId="6CB8162B" w14:textId="492F22D3" w:rsidR="00C93877" w:rsidRPr="00C93877" w:rsidRDefault="00C93877" w:rsidP="002358DF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right="-93" w:firstLine="426"/>
        <w:contextualSpacing/>
        <w:jc w:val="both"/>
        <w:rPr>
          <w:rFonts w:ascii="GHEA Grapalat" w:hAnsi="GHEA Grapalat"/>
          <w:sz w:val="24"/>
          <w:szCs w:val="24"/>
          <w:lang w:val="ru-RU"/>
        </w:rPr>
      </w:pPr>
      <w:r w:rsidRPr="00C93877">
        <w:rPr>
          <w:rFonts w:ascii="GHEA Grapalat" w:hAnsi="GHEA Grapalat"/>
          <w:sz w:val="24"/>
          <w:szCs w:val="24"/>
          <w:lang w:val="ru-RU"/>
        </w:rPr>
        <w:t xml:space="preserve">Վանաձորի պետական բժշկական քոլեջ` </w:t>
      </w:r>
      <w:r w:rsidR="00B12F34">
        <w:rPr>
          <w:rFonts w:ascii="GHEA Grapalat" w:hAnsi="GHEA Grapalat"/>
          <w:sz w:val="24"/>
          <w:szCs w:val="24"/>
          <w:lang w:val="ru-RU"/>
        </w:rPr>
        <w:t>85-100</w:t>
      </w:r>
      <w:r w:rsidRPr="00C93877">
        <w:rPr>
          <w:rFonts w:ascii="GHEA Grapalat" w:hAnsi="GHEA Grapalat"/>
          <w:sz w:val="24"/>
          <w:szCs w:val="24"/>
          <w:lang w:val="ru-RU"/>
        </w:rPr>
        <w:t>%,</w:t>
      </w:r>
      <w:r w:rsidRPr="00C93877">
        <w:rPr>
          <w:rFonts w:ascii="GHEA Grapalat" w:hAnsi="GHEA Grapalat"/>
          <w:sz w:val="24"/>
          <w:szCs w:val="24"/>
          <w:lang w:val="ru-RU"/>
        </w:rPr>
        <w:tab/>
      </w:r>
      <w:r w:rsidRPr="00C93877">
        <w:rPr>
          <w:rFonts w:ascii="GHEA Grapalat" w:hAnsi="GHEA Grapalat"/>
          <w:sz w:val="24"/>
          <w:szCs w:val="24"/>
          <w:lang w:val="ru-RU"/>
        </w:rPr>
        <w:tab/>
      </w:r>
    </w:p>
    <w:p w14:paraId="6D3770A5" w14:textId="22A2C95D" w:rsidR="00C93877" w:rsidRPr="00C93877" w:rsidRDefault="00C93877" w:rsidP="002358DF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right="-93" w:firstLine="426"/>
        <w:contextualSpacing/>
        <w:jc w:val="both"/>
        <w:rPr>
          <w:rFonts w:ascii="GHEA Grapalat" w:hAnsi="GHEA Grapalat"/>
          <w:sz w:val="24"/>
          <w:szCs w:val="24"/>
          <w:lang w:val="ru-RU"/>
        </w:rPr>
      </w:pPr>
      <w:r w:rsidRPr="00C93877">
        <w:rPr>
          <w:rFonts w:ascii="GHEA Grapalat" w:hAnsi="GHEA Grapalat"/>
          <w:sz w:val="24"/>
          <w:szCs w:val="24"/>
          <w:lang w:val="ru-RU"/>
        </w:rPr>
        <w:t>«Էրեբունի բժշկական ակադեմիա» հիմնադրամի քոլե</w:t>
      </w:r>
      <w:r w:rsidR="002358DF">
        <w:rPr>
          <w:rFonts w:ascii="GHEA Grapalat" w:hAnsi="GHEA Grapalat"/>
          <w:sz w:val="24"/>
          <w:szCs w:val="24"/>
        </w:rPr>
        <w:t>ջ</w:t>
      </w:r>
      <w:r w:rsidRPr="00C93877">
        <w:rPr>
          <w:rFonts w:ascii="GHEA Grapalat" w:hAnsi="GHEA Grapalat"/>
          <w:sz w:val="24"/>
          <w:szCs w:val="24"/>
          <w:lang w:val="ru-RU"/>
        </w:rPr>
        <w:t xml:space="preserve">` </w:t>
      </w:r>
      <w:r w:rsidR="00B12F34">
        <w:rPr>
          <w:rFonts w:ascii="GHEA Grapalat" w:hAnsi="GHEA Grapalat"/>
          <w:sz w:val="24"/>
          <w:szCs w:val="24"/>
          <w:lang w:val="ru-RU"/>
        </w:rPr>
        <w:t>50-100</w:t>
      </w:r>
      <w:r w:rsidR="00B12F34" w:rsidRPr="00C93877">
        <w:rPr>
          <w:rFonts w:ascii="GHEA Grapalat" w:hAnsi="GHEA Grapalat"/>
          <w:sz w:val="24"/>
          <w:szCs w:val="24"/>
          <w:lang w:val="ru-RU"/>
        </w:rPr>
        <w:t>%</w:t>
      </w:r>
      <w:r w:rsidRPr="00C93877">
        <w:rPr>
          <w:rFonts w:ascii="GHEA Grapalat" w:hAnsi="GHEA Grapalat"/>
          <w:sz w:val="24"/>
          <w:szCs w:val="24"/>
          <w:lang w:val="ru-RU"/>
        </w:rPr>
        <w:t xml:space="preserve">,   </w:t>
      </w:r>
    </w:p>
    <w:p w14:paraId="02E9620E" w14:textId="5B4A370F" w:rsidR="00C93877" w:rsidRPr="00C93877" w:rsidRDefault="00C93877" w:rsidP="002358DF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right="-93" w:firstLine="426"/>
        <w:contextualSpacing/>
        <w:jc w:val="both"/>
        <w:rPr>
          <w:rFonts w:ascii="GHEA Grapalat" w:hAnsi="GHEA Grapalat"/>
          <w:sz w:val="24"/>
          <w:szCs w:val="24"/>
          <w:lang w:val="ru-RU"/>
        </w:rPr>
      </w:pPr>
      <w:r w:rsidRPr="00C93877">
        <w:rPr>
          <w:rFonts w:ascii="GHEA Grapalat" w:hAnsi="GHEA Grapalat"/>
          <w:sz w:val="24"/>
          <w:szCs w:val="24"/>
          <w:lang w:val="ru-RU"/>
        </w:rPr>
        <w:lastRenderedPageBreak/>
        <w:t xml:space="preserve">«Մշակույթի համալսարան» ՍՊԸ-ի հենակետային քոլեջ` </w:t>
      </w:r>
      <w:r w:rsidR="00B12F34">
        <w:rPr>
          <w:rFonts w:ascii="GHEA Grapalat" w:hAnsi="GHEA Grapalat"/>
          <w:sz w:val="24"/>
          <w:szCs w:val="24"/>
          <w:lang w:val="ru-RU"/>
        </w:rPr>
        <w:t>33</w:t>
      </w:r>
      <w:r w:rsidR="00B12F34" w:rsidRPr="00B12F34">
        <w:rPr>
          <w:rFonts w:ascii="GHEA Grapalat" w:hAnsi="GHEA Grapalat"/>
          <w:sz w:val="24"/>
          <w:szCs w:val="24"/>
          <w:lang w:val="ru-RU"/>
        </w:rPr>
        <w:t xml:space="preserve">-100%,   </w:t>
      </w:r>
      <w:r w:rsidRPr="00C93877">
        <w:rPr>
          <w:rFonts w:ascii="GHEA Grapalat" w:hAnsi="GHEA Grapalat"/>
          <w:sz w:val="24"/>
          <w:szCs w:val="24"/>
          <w:lang w:val="ru-RU"/>
        </w:rPr>
        <w:tab/>
      </w:r>
    </w:p>
    <w:p w14:paraId="71E61B2F" w14:textId="2305C0F3" w:rsidR="002703F3" w:rsidRDefault="002C1FF9" w:rsidP="002358DF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right="-93" w:firstLine="426"/>
        <w:contextualSpacing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>Երևանի</w:t>
      </w:r>
      <w:r w:rsidRPr="00B12F34">
        <w:rPr>
          <w:rFonts w:ascii="GHEA Grapalat" w:hAnsi="GHEA Grapalat"/>
          <w:sz w:val="24"/>
          <w:szCs w:val="24"/>
          <w:lang w:val="ru-RU"/>
        </w:rPr>
        <w:t xml:space="preserve"> </w:t>
      </w:r>
      <w:r w:rsidR="00C93877" w:rsidRPr="00B12F34">
        <w:rPr>
          <w:rFonts w:ascii="GHEA Grapalat" w:hAnsi="GHEA Grapalat"/>
          <w:sz w:val="24"/>
          <w:szCs w:val="24"/>
          <w:lang w:val="ru-RU"/>
        </w:rPr>
        <w:t>Ա</w:t>
      </w:r>
      <w:r w:rsidR="00C93877" w:rsidRPr="00B12F34">
        <w:rPr>
          <w:rFonts w:ascii="Cambria Math" w:hAnsi="Cambria Math" w:cs="Cambria Math"/>
          <w:sz w:val="24"/>
          <w:szCs w:val="24"/>
          <w:lang w:val="ru-RU"/>
        </w:rPr>
        <w:t>․</w:t>
      </w:r>
      <w:r w:rsidR="00C93877" w:rsidRPr="00B12F34">
        <w:rPr>
          <w:rFonts w:ascii="GHEA Grapalat" w:hAnsi="GHEA Grapalat"/>
          <w:sz w:val="24"/>
          <w:szCs w:val="24"/>
          <w:lang w:val="ru-RU"/>
        </w:rPr>
        <w:t xml:space="preserve"> Բաբաջանյանի անվան պետական երաժշտամանկավարժական քոլեջ` </w:t>
      </w:r>
      <w:r w:rsidR="00B12F34" w:rsidRPr="00B12F34">
        <w:rPr>
          <w:rFonts w:ascii="GHEA Grapalat" w:hAnsi="GHEA Grapalat"/>
          <w:sz w:val="24"/>
          <w:szCs w:val="24"/>
          <w:lang w:val="ru-RU"/>
        </w:rPr>
        <w:t xml:space="preserve">50-100%,   </w:t>
      </w:r>
    </w:p>
    <w:p w14:paraId="575F689B" w14:textId="3AA312F2" w:rsidR="00C93877" w:rsidRPr="00B12F34" w:rsidRDefault="00C93877" w:rsidP="002358DF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right="-93" w:firstLine="426"/>
        <w:contextualSpacing/>
        <w:jc w:val="both"/>
        <w:rPr>
          <w:rFonts w:ascii="GHEA Grapalat" w:hAnsi="GHEA Grapalat"/>
          <w:sz w:val="24"/>
          <w:szCs w:val="24"/>
          <w:lang w:val="ru-RU"/>
        </w:rPr>
      </w:pPr>
      <w:r w:rsidRPr="00B12F34">
        <w:rPr>
          <w:rFonts w:ascii="GHEA Grapalat" w:hAnsi="GHEA Grapalat"/>
          <w:sz w:val="24"/>
          <w:szCs w:val="24"/>
          <w:lang w:val="ru-RU"/>
        </w:rPr>
        <w:t>Աբովյանի կրթահամալիր`</w:t>
      </w:r>
      <w:r w:rsidR="002358DF" w:rsidRPr="002358DF">
        <w:rPr>
          <w:rFonts w:ascii="GHEA Grapalat" w:hAnsi="GHEA Grapalat"/>
          <w:sz w:val="24"/>
          <w:szCs w:val="24"/>
          <w:lang w:val="ru-RU"/>
        </w:rPr>
        <w:t xml:space="preserve"> </w:t>
      </w:r>
      <w:r w:rsidR="002C4296">
        <w:rPr>
          <w:rFonts w:ascii="GHEA Grapalat" w:hAnsi="GHEA Grapalat"/>
          <w:sz w:val="24"/>
          <w:szCs w:val="24"/>
          <w:lang w:val="ru-RU"/>
        </w:rPr>
        <w:t>74</w:t>
      </w:r>
      <w:r w:rsidR="002703F3" w:rsidRPr="002703F3">
        <w:rPr>
          <w:rFonts w:ascii="GHEA Grapalat" w:hAnsi="GHEA Grapalat"/>
          <w:sz w:val="24"/>
          <w:szCs w:val="24"/>
          <w:lang w:val="ru-RU"/>
        </w:rPr>
        <w:t>-100%</w:t>
      </w:r>
      <w:r w:rsidR="00583D5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12F34">
        <w:rPr>
          <w:rFonts w:ascii="GHEA Grapalat" w:hAnsi="GHEA Grapalat"/>
          <w:sz w:val="24"/>
          <w:szCs w:val="24"/>
          <w:lang w:val="ru-RU"/>
        </w:rPr>
        <w:t>(տե՛ս գծապատկեր</w:t>
      </w:r>
      <w:r w:rsidR="002358DF" w:rsidRPr="00197090">
        <w:rPr>
          <w:rFonts w:ascii="GHEA Grapalat" w:hAnsi="GHEA Grapalat"/>
          <w:sz w:val="24"/>
          <w:szCs w:val="24"/>
          <w:lang w:val="ru-RU"/>
        </w:rPr>
        <w:t xml:space="preserve"> 1</w:t>
      </w:r>
      <w:r w:rsidR="00197090" w:rsidRPr="00197090">
        <w:rPr>
          <w:rFonts w:ascii="GHEA Grapalat" w:hAnsi="GHEA Grapalat"/>
          <w:sz w:val="24"/>
          <w:szCs w:val="24"/>
          <w:lang w:val="ru-RU"/>
        </w:rPr>
        <w:t>3</w:t>
      </w:r>
      <w:r w:rsidRPr="00B12F34">
        <w:rPr>
          <w:rFonts w:ascii="GHEA Grapalat" w:hAnsi="GHEA Grapalat"/>
          <w:sz w:val="24"/>
          <w:szCs w:val="24"/>
          <w:lang w:val="ru-RU"/>
        </w:rPr>
        <w:t>)</w:t>
      </w:r>
      <w:r w:rsidR="00197090" w:rsidRPr="00197090">
        <w:rPr>
          <w:rFonts w:ascii="GHEA Grapalat" w:hAnsi="GHEA Grapalat"/>
          <w:sz w:val="24"/>
          <w:szCs w:val="24"/>
          <w:lang w:val="ru-RU"/>
        </w:rPr>
        <w:t>:</w:t>
      </w:r>
    </w:p>
    <w:p w14:paraId="0711FD9D" w14:textId="04087ED3" w:rsidR="00302DA6" w:rsidRPr="008B4CFC" w:rsidRDefault="00302DA6" w:rsidP="008B4CFC">
      <w:pPr>
        <w:tabs>
          <w:tab w:val="left" w:pos="567"/>
        </w:tabs>
        <w:spacing w:after="0" w:line="360" w:lineRule="auto"/>
        <w:ind w:right="-93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02DA6">
        <w:rPr>
          <w:rFonts w:ascii="GHEA Grapalat" w:hAnsi="GHEA Grapalat"/>
          <w:sz w:val="24"/>
          <w:szCs w:val="24"/>
        </w:rPr>
        <w:t>Նշված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</w:rPr>
        <w:t>ցուցանիշներում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</w:rPr>
        <w:t>հատկապես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մտահոգիչ են </w:t>
      </w:r>
      <w:r w:rsidRPr="00302DA6">
        <w:rPr>
          <w:rFonts w:ascii="GHEA Grapalat" w:hAnsi="GHEA Grapalat"/>
          <w:sz w:val="24"/>
          <w:szCs w:val="24"/>
        </w:rPr>
        <w:t></w:t>
      </w:r>
      <w:r w:rsidRPr="00302DA6">
        <w:rPr>
          <w:rFonts w:ascii="GHEA Grapalat" w:hAnsi="GHEA Grapalat"/>
          <w:sz w:val="24"/>
          <w:szCs w:val="24"/>
          <w:lang w:val="ru-RU"/>
        </w:rPr>
        <w:t>Սովորողների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բավարարվածությունը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դասավանդումից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և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պրակտիկայից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բաժնի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հարցերի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վերաբերյալ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 90</w:t>
      </w:r>
      <w:r w:rsidRPr="002703F3">
        <w:rPr>
          <w:rFonts w:ascii="GHEA Grapalat" w:hAnsi="GHEA Grapalat"/>
          <w:sz w:val="24"/>
          <w:szCs w:val="24"/>
          <w:lang w:val="ru-RU"/>
        </w:rPr>
        <w:t>%-</w:t>
      </w:r>
      <w:r w:rsidRPr="00302DA6">
        <w:rPr>
          <w:rFonts w:ascii="GHEA Grapalat" w:hAnsi="GHEA Grapalat"/>
          <w:sz w:val="24"/>
          <w:szCs w:val="24"/>
        </w:rPr>
        <w:t>ից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02DA6">
        <w:rPr>
          <w:rFonts w:ascii="GHEA Grapalat" w:hAnsi="GHEA Grapalat"/>
          <w:sz w:val="24"/>
          <w:szCs w:val="24"/>
        </w:rPr>
        <w:t>ցածր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 </w:t>
      </w:r>
      <w:r w:rsidR="002C4296">
        <w:rPr>
          <w:rFonts w:ascii="GHEA Grapalat" w:hAnsi="GHEA Grapalat"/>
          <w:sz w:val="24"/>
          <w:szCs w:val="24"/>
          <w:lang w:val="hy-AM"/>
        </w:rPr>
        <w:t>գրանցված արդյունքները</w:t>
      </w:r>
      <w:r w:rsidRPr="002703F3">
        <w:rPr>
          <w:rFonts w:ascii="GHEA Grapalat" w:hAnsi="GHEA Grapalat"/>
          <w:sz w:val="24"/>
          <w:szCs w:val="24"/>
          <w:lang w:val="ru-RU"/>
        </w:rPr>
        <w:t xml:space="preserve">: </w:t>
      </w:r>
      <w:r w:rsidR="00197090" w:rsidRPr="002C655E">
        <w:rPr>
          <w:rFonts w:ascii="GHEA Grapalat" w:hAnsi="GHEA Grapalat"/>
          <w:sz w:val="24"/>
          <w:szCs w:val="24"/>
        </w:rPr>
        <w:t>Մասնավորապես</w:t>
      </w:r>
      <w:r w:rsidR="002C655E" w:rsidRPr="002C655E">
        <w:rPr>
          <w:rFonts w:ascii="GHEA Grapalat" w:hAnsi="GHEA Grapalat"/>
          <w:sz w:val="24"/>
          <w:szCs w:val="24"/>
          <w:lang w:val="ru-RU"/>
        </w:rPr>
        <w:t>`</w:t>
      </w:r>
      <w:r w:rsidR="00F74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F74C73" w:rsidRPr="004C3453">
        <w:rPr>
          <w:rFonts w:ascii="GHEA Grapalat" w:hAnsi="GHEA Grapalat"/>
          <w:sz w:val="24"/>
          <w:szCs w:val="24"/>
          <w:lang w:val="hy-AM"/>
        </w:rPr>
        <w:t>«Պրակտիկայի ընթացքում մասնակցել եմ արտադրական գործընթացին»</w:t>
      </w:r>
      <w:r w:rsidR="00F74C73">
        <w:rPr>
          <w:rFonts w:ascii="GHEA Grapalat" w:hAnsi="GHEA Grapalat"/>
          <w:sz w:val="24"/>
          <w:szCs w:val="24"/>
          <w:lang w:val="hy-AM"/>
        </w:rPr>
        <w:t xml:space="preserve"> հարցին</w:t>
      </w:r>
      <w:r w:rsidR="00F74C73" w:rsidRPr="008B4CFC">
        <w:rPr>
          <w:rFonts w:ascii="GHEA Grapalat" w:hAnsi="GHEA Grapalat"/>
          <w:sz w:val="24"/>
          <w:szCs w:val="24"/>
          <w:lang w:val="ru-RU"/>
        </w:rPr>
        <w:t xml:space="preserve"> </w:t>
      </w:r>
      <w:r w:rsidR="008B4CFC" w:rsidRPr="008B4CFC">
        <w:rPr>
          <w:rFonts w:ascii="GHEA Grapalat" w:hAnsi="GHEA Grapalat"/>
          <w:sz w:val="24"/>
          <w:szCs w:val="24"/>
          <w:lang w:val="ru-RU"/>
        </w:rPr>
        <w:t>«Մշակույթի համալսարան» ՍՊԸ-ի հենակետային քոլեջ</w:t>
      </w:r>
      <w:r w:rsidR="008B4CFC">
        <w:rPr>
          <w:rFonts w:ascii="GHEA Grapalat" w:hAnsi="GHEA Grapalat"/>
          <w:sz w:val="24"/>
          <w:szCs w:val="24"/>
          <w:lang w:val="hy-AM"/>
        </w:rPr>
        <w:t>ում</w:t>
      </w:r>
      <w:r w:rsidR="008B4CFC" w:rsidRPr="008B4CFC">
        <w:rPr>
          <w:rFonts w:ascii="GHEA Grapalat" w:hAnsi="GHEA Grapalat"/>
          <w:sz w:val="24"/>
          <w:szCs w:val="24"/>
          <w:lang w:val="ru-RU"/>
        </w:rPr>
        <w:t>`</w:t>
      </w:r>
      <w:r w:rsidR="00F74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8B4CFC" w:rsidRPr="008B4CFC">
        <w:rPr>
          <w:rFonts w:ascii="GHEA Grapalat" w:hAnsi="GHEA Grapalat"/>
          <w:sz w:val="24"/>
          <w:szCs w:val="24"/>
          <w:lang w:val="ru-RU"/>
        </w:rPr>
        <w:t>33</w:t>
      </w:r>
      <w:r w:rsidR="00F74C73" w:rsidRPr="00F74C73">
        <w:rPr>
          <w:rFonts w:ascii="GHEA Grapalat" w:hAnsi="GHEA Grapalat"/>
          <w:sz w:val="24"/>
          <w:szCs w:val="24"/>
          <w:lang w:val="ru-RU"/>
        </w:rPr>
        <w:t>%</w:t>
      </w:r>
      <w:r w:rsidR="008B4CFC" w:rsidRPr="008B4CFC">
        <w:rPr>
          <w:rFonts w:ascii="GHEA Grapalat" w:hAnsi="GHEA Grapalat"/>
          <w:sz w:val="24"/>
          <w:szCs w:val="24"/>
          <w:lang w:val="ru-RU"/>
        </w:rPr>
        <w:t xml:space="preserve"> </w:t>
      </w:r>
      <w:r w:rsidR="001352B3" w:rsidRPr="002C655E">
        <w:rPr>
          <w:rFonts w:ascii="GHEA Grapalat" w:hAnsi="GHEA Grapalat"/>
          <w:sz w:val="24"/>
          <w:szCs w:val="24"/>
          <w:lang w:val="ru-RU"/>
        </w:rPr>
        <w:t>«Էրեբունի</w:t>
      </w:r>
      <w:r w:rsidR="001352B3" w:rsidRPr="001352B3">
        <w:rPr>
          <w:rFonts w:ascii="GHEA Grapalat" w:hAnsi="GHEA Grapalat"/>
          <w:sz w:val="24"/>
          <w:szCs w:val="24"/>
          <w:lang w:val="ru-RU"/>
        </w:rPr>
        <w:t xml:space="preserve"> բժշկական ակադեմիա» հիմնադրամի քոլեջ</w:t>
      </w:r>
      <w:r w:rsidR="002C655E">
        <w:rPr>
          <w:rFonts w:ascii="GHEA Grapalat" w:hAnsi="GHEA Grapalat"/>
          <w:sz w:val="24"/>
          <w:szCs w:val="24"/>
          <w:lang w:val="hy-AM"/>
        </w:rPr>
        <w:t>ում</w:t>
      </w:r>
      <w:r w:rsidR="004C3453">
        <w:rPr>
          <w:rFonts w:ascii="GHEA Grapalat" w:hAnsi="GHEA Grapalat"/>
          <w:sz w:val="24"/>
          <w:szCs w:val="24"/>
          <w:lang w:val="hy-AM"/>
        </w:rPr>
        <w:t xml:space="preserve"> հարցին </w:t>
      </w:r>
      <w:r w:rsidR="004C3453" w:rsidRPr="004C3453">
        <w:rPr>
          <w:rFonts w:ascii="GHEA Grapalat" w:hAnsi="GHEA Grapalat"/>
          <w:sz w:val="24"/>
          <w:szCs w:val="24"/>
          <w:lang w:val="hy-AM"/>
        </w:rPr>
        <w:t>50%</w:t>
      </w:r>
      <w:r w:rsidR="00F74C73">
        <w:rPr>
          <w:rFonts w:ascii="GHEA Grapalat" w:hAnsi="GHEA Grapalat"/>
          <w:sz w:val="24"/>
          <w:szCs w:val="24"/>
          <w:lang w:val="hy-AM"/>
        </w:rPr>
        <w:t xml:space="preserve"> նվազագույն </w:t>
      </w:r>
      <w:r w:rsidR="008B4CF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4CFC" w:rsidRPr="008B4CFC">
        <w:rPr>
          <w:rFonts w:ascii="GHEA Grapalat" w:hAnsi="GHEA Grapalat"/>
          <w:sz w:val="24"/>
          <w:szCs w:val="24"/>
          <w:lang w:val="hy-AM"/>
        </w:rPr>
        <w:t>«Այո»</w:t>
      </w:r>
      <w:r w:rsidR="008B4CFC">
        <w:rPr>
          <w:rFonts w:ascii="GHEA Grapalat" w:hAnsi="GHEA Grapalat"/>
          <w:sz w:val="24"/>
          <w:szCs w:val="24"/>
          <w:lang w:val="hy-AM"/>
        </w:rPr>
        <w:t xml:space="preserve"> պատասխանի</w:t>
      </w:r>
      <w:r w:rsidR="00F74C73">
        <w:rPr>
          <w:rFonts w:ascii="GHEA Grapalat" w:hAnsi="GHEA Grapalat"/>
          <w:sz w:val="24"/>
          <w:szCs w:val="24"/>
          <w:lang w:val="hy-AM"/>
        </w:rPr>
        <w:t xml:space="preserve"> առումով։</w:t>
      </w:r>
    </w:p>
    <w:p w14:paraId="583B3006" w14:textId="419A9060" w:rsidR="00302DA6" w:rsidRPr="008125E0" w:rsidRDefault="00302DA6" w:rsidP="00302DA6">
      <w:pPr>
        <w:tabs>
          <w:tab w:val="left" w:pos="567"/>
        </w:tabs>
        <w:spacing w:after="0" w:line="360" w:lineRule="auto"/>
        <w:ind w:right="-93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02DA6">
        <w:rPr>
          <w:rFonts w:ascii="GHEA Grapalat" w:hAnsi="GHEA Grapalat"/>
          <w:b/>
          <w:sz w:val="24"/>
          <w:szCs w:val="24"/>
          <w:lang w:val="hy-AM"/>
        </w:rPr>
        <w:t>Բաժին</w:t>
      </w:r>
      <w:r w:rsidRPr="008125E0">
        <w:rPr>
          <w:rFonts w:ascii="GHEA Grapalat" w:hAnsi="GHEA Grapalat"/>
          <w:b/>
          <w:sz w:val="24"/>
          <w:szCs w:val="24"/>
          <w:lang w:val="hy-AM"/>
        </w:rPr>
        <w:t xml:space="preserve"> 4. </w:t>
      </w:r>
      <w:r w:rsidR="008125E0">
        <w:rPr>
          <w:rFonts w:ascii="GHEA Grapalat" w:hAnsi="GHEA Grapalat"/>
          <w:b/>
          <w:sz w:val="24"/>
          <w:szCs w:val="24"/>
          <w:lang w:val="hy-AM"/>
        </w:rPr>
        <w:t>Ուսան</w:t>
      </w:r>
      <w:r w:rsidRPr="008125E0">
        <w:rPr>
          <w:rFonts w:ascii="GHEA Grapalat" w:hAnsi="GHEA Grapalat"/>
          <w:b/>
          <w:sz w:val="24"/>
          <w:szCs w:val="24"/>
          <w:lang w:val="hy-AM"/>
        </w:rPr>
        <w:t xml:space="preserve">ողների բավարարվածությունը ռեսուրսներից, անվտանգությունից և աջակցությունից: </w:t>
      </w:r>
    </w:p>
    <w:p w14:paraId="71AE34A9" w14:textId="0AB47F1B" w:rsidR="00302DA6" w:rsidRPr="005D1A6D" w:rsidRDefault="00302DA6" w:rsidP="00302DA6">
      <w:pPr>
        <w:tabs>
          <w:tab w:val="left" w:pos="567"/>
        </w:tabs>
        <w:spacing w:after="0" w:line="360" w:lineRule="auto"/>
        <w:ind w:right="-9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D1A6D">
        <w:rPr>
          <w:rFonts w:ascii="GHEA Grapalat" w:hAnsi="GHEA Grapalat"/>
          <w:sz w:val="24"/>
          <w:szCs w:val="24"/>
          <w:lang w:val="hy-AM"/>
        </w:rPr>
        <w:t>Ըստ ներկայացված տվյալների արդյունքների հաստատություններու</w:t>
      </w:r>
      <w:r w:rsidRPr="00302DA6">
        <w:rPr>
          <w:rFonts w:ascii="GHEA Grapalat" w:hAnsi="GHEA Grapalat"/>
          <w:sz w:val="24"/>
          <w:szCs w:val="24"/>
          <w:lang w:val="ka-GE"/>
        </w:rPr>
        <w:t>մ</w:t>
      </w:r>
      <w:r w:rsidRPr="005D1A6D">
        <w:rPr>
          <w:rFonts w:ascii="GHEA Grapalat" w:hAnsi="GHEA Grapalat"/>
          <w:sz w:val="24"/>
          <w:szCs w:val="24"/>
          <w:lang w:val="hy-AM"/>
        </w:rPr>
        <w:t xml:space="preserve"> սովորողների բավարարվածությունը ռեսուրսներից, անվտանգությունից և 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հաստատության տրամադրած </w:t>
      </w:r>
      <w:r w:rsidRPr="005D1A6D">
        <w:rPr>
          <w:rFonts w:ascii="GHEA Grapalat" w:hAnsi="GHEA Grapalat"/>
          <w:sz w:val="24"/>
          <w:szCs w:val="24"/>
          <w:lang w:val="hy-AM"/>
        </w:rPr>
        <w:t xml:space="preserve">աջակցությունից 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տարբեր է, </w:t>
      </w:r>
      <w:r w:rsidRPr="005D1A6D">
        <w:rPr>
          <w:rFonts w:ascii="GHEA Grapalat" w:hAnsi="GHEA Grapalat"/>
          <w:sz w:val="24"/>
          <w:szCs w:val="24"/>
          <w:lang w:val="hy-AM"/>
        </w:rPr>
        <w:t xml:space="preserve">մասնավորապես՝ 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բաժնում ներառված հարցերի </w:t>
      </w:r>
      <w:r w:rsidRPr="005D1A6D">
        <w:rPr>
          <w:rFonts w:ascii="GHEA Grapalat" w:hAnsi="GHEA Grapalat"/>
          <w:sz w:val="24"/>
          <w:szCs w:val="24"/>
          <w:lang w:val="hy-AM"/>
        </w:rPr>
        <w:t xml:space="preserve">պատասխանների «Այո» տարբերակը կազմում է՝ </w:t>
      </w:r>
    </w:p>
    <w:p w14:paraId="668270E3" w14:textId="435CC056" w:rsidR="004A0533" w:rsidRPr="004A0533" w:rsidRDefault="004A0533" w:rsidP="004A0533">
      <w:pPr>
        <w:pStyle w:val="ListParagraph"/>
        <w:numPr>
          <w:ilvl w:val="0"/>
          <w:numId w:val="35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4A0533">
        <w:rPr>
          <w:rFonts w:ascii="GHEA Grapalat" w:hAnsi="GHEA Grapalat"/>
          <w:sz w:val="24"/>
          <w:szCs w:val="24"/>
          <w:lang w:val="ka-GE"/>
        </w:rPr>
        <w:t xml:space="preserve">Վանաձորի պետական բժշկական քոլեջ ` </w:t>
      </w:r>
      <w:r w:rsidR="006E1E3D">
        <w:rPr>
          <w:rFonts w:ascii="GHEA Grapalat" w:hAnsi="GHEA Grapalat"/>
          <w:sz w:val="24"/>
          <w:szCs w:val="24"/>
          <w:lang w:val="hy-AM"/>
        </w:rPr>
        <w:t>70</w:t>
      </w:r>
      <w:r w:rsidRPr="004A0533">
        <w:rPr>
          <w:rFonts w:ascii="GHEA Grapalat" w:hAnsi="GHEA Grapalat"/>
          <w:sz w:val="24"/>
          <w:szCs w:val="24"/>
          <w:lang w:val="ka-GE"/>
        </w:rPr>
        <w:t>-100%,</w:t>
      </w:r>
      <w:r w:rsidRPr="004A0533">
        <w:rPr>
          <w:rFonts w:ascii="GHEA Grapalat" w:hAnsi="GHEA Grapalat"/>
          <w:sz w:val="24"/>
          <w:szCs w:val="24"/>
          <w:lang w:val="ka-GE"/>
        </w:rPr>
        <w:tab/>
      </w:r>
      <w:r w:rsidRPr="004A0533">
        <w:rPr>
          <w:rFonts w:ascii="GHEA Grapalat" w:hAnsi="GHEA Grapalat"/>
          <w:sz w:val="24"/>
          <w:szCs w:val="24"/>
          <w:lang w:val="ka-GE"/>
        </w:rPr>
        <w:tab/>
      </w:r>
    </w:p>
    <w:p w14:paraId="353195F3" w14:textId="51ECFBF0" w:rsidR="004A0533" w:rsidRPr="004A0533" w:rsidRDefault="004A0533" w:rsidP="004A0533">
      <w:pPr>
        <w:pStyle w:val="ListParagraph"/>
        <w:numPr>
          <w:ilvl w:val="0"/>
          <w:numId w:val="35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4A0533">
        <w:rPr>
          <w:rFonts w:ascii="GHEA Grapalat" w:hAnsi="GHEA Grapalat"/>
          <w:sz w:val="24"/>
          <w:szCs w:val="24"/>
          <w:lang w:val="ka-GE"/>
        </w:rPr>
        <w:t xml:space="preserve">«Էրեբունի բժշկական ակադեմիա» հիմնադրամի քոլեջ ` </w:t>
      </w:r>
      <w:r w:rsidR="006E1E3D">
        <w:rPr>
          <w:rFonts w:ascii="GHEA Grapalat" w:hAnsi="GHEA Grapalat"/>
          <w:sz w:val="24"/>
          <w:szCs w:val="24"/>
          <w:lang w:val="hy-AM"/>
        </w:rPr>
        <w:t>35</w:t>
      </w:r>
      <w:r w:rsidRPr="004A0533">
        <w:rPr>
          <w:rFonts w:ascii="GHEA Grapalat" w:hAnsi="GHEA Grapalat"/>
          <w:sz w:val="24"/>
          <w:szCs w:val="24"/>
          <w:lang w:val="ka-GE"/>
        </w:rPr>
        <w:t xml:space="preserve">-100%,   </w:t>
      </w:r>
    </w:p>
    <w:p w14:paraId="4A524AD1" w14:textId="77777777" w:rsidR="004A0533" w:rsidRPr="004A0533" w:rsidRDefault="004A0533" w:rsidP="004A0533">
      <w:pPr>
        <w:pStyle w:val="ListParagraph"/>
        <w:numPr>
          <w:ilvl w:val="0"/>
          <w:numId w:val="35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4A0533">
        <w:rPr>
          <w:rFonts w:ascii="GHEA Grapalat" w:hAnsi="GHEA Grapalat"/>
          <w:sz w:val="24"/>
          <w:szCs w:val="24"/>
          <w:lang w:val="ka-GE"/>
        </w:rPr>
        <w:t xml:space="preserve">«Մշակույթի համալսարան» ՍՊԸ-ի հենակետային քոլեջ ` 33-100%,   </w:t>
      </w:r>
      <w:r w:rsidRPr="004A0533">
        <w:rPr>
          <w:rFonts w:ascii="GHEA Grapalat" w:hAnsi="GHEA Grapalat"/>
          <w:sz w:val="24"/>
          <w:szCs w:val="24"/>
          <w:lang w:val="ka-GE"/>
        </w:rPr>
        <w:tab/>
      </w:r>
    </w:p>
    <w:p w14:paraId="520D0EF6" w14:textId="2252AF3D" w:rsidR="004A0533" w:rsidRPr="004A0533" w:rsidRDefault="00E050C1" w:rsidP="00E050C1">
      <w:pPr>
        <w:pStyle w:val="ListParagraph"/>
        <w:numPr>
          <w:ilvl w:val="0"/>
          <w:numId w:val="35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E050C1">
        <w:rPr>
          <w:rFonts w:ascii="GHEA Grapalat" w:hAnsi="GHEA Grapalat"/>
          <w:sz w:val="24"/>
          <w:szCs w:val="24"/>
          <w:lang w:val="ka-GE"/>
        </w:rPr>
        <w:t xml:space="preserve">Երևանի </w:t>
      </w:r>
      <w:r w:rsidR="004A0533" w:rsidRPr="004A0533">
        <w:rPr>
          <w:rFonts w:ascii="GHEA Grapalat" w:hAnsi="GHEA Grapalat"/>
          <w:sz w:val="24"/>
          <w:szCs w:val="24"/>
          <w:lang w:val="ka-GE"/>
        </w:rPr>
        <w:t>Ա</w:t>
      </w:r>
      <w:r w:rsidR="004A0533" w:rsidRPr="004A0533">
        <w:rPr>
          <w:rFonts w:ascii="Cambria Math" w:hAnsi="Cambria Math" w:cs="Cambria Math"/>
          <w:sz w:val="24"/>
          <w:szCs w:val="24"/>
          <w:lang w:val="ka-GE"/>
        </w:rPr>
        <w:t>․</w:t>
      </w:r>
      <w:r w:rsidR="004A0533" w:rsidRPr="004A0533">
        <w:rPr>
          <w:rFonts w:ascii="GHEA Grapalat" w:hAnsi="GHEA Grapalat"/>
          <w:sz w:val="24"/>
          <w:szCs w:val="24"/>
          <w:lang w:val="ka-GE"/>
        </w:rPr>
        <w:t xml:space="preserve"> Բաբաջանյանի անվան պետական երաժշտամանկավարժական քոլեջ` 50-100%,   </w:t>
      </w:r>
    </w:p>
    <w:p w14:paraId="5A03E7CE" w14:textId="2C746297" w:rsidR="004A0533" w:rsidRPr="004930DF" w:rsidRDefault="004A0533" w:rsidP="004A0533">
      <w:pPr>
        <w:pStyle w:val="ListParagraph"/>
        <w:numPr>
          <w:ilvl w:val="0"/>
          <w:numId w:val="35"/>
        </w:numPr>
        <w:tabs>
          <w:tab w:val="left" w:pos="567"/>
        </w:tabs>
        <w:spacing w:after="0" w:line="360" w:lineRule="auto"/>
        <w:ind w:right="-93"/>
        <w:jc w:val="both"/>
        <w:rPr>
          <w:rFonts w:ascii="GHEA Grapalat" w:hAnsi="GHEA Grapalat"/>
          <w:sz w:val="24"/>
          <w:szCs w:val="24"/>
          <w:lang w:val="ka-GE"/>
        </w:rPr>
      </w:pPr>
      <w:r w:rsidRPr="004A0533">
        <w:rPr>
          <w:rFonts w:ascii="GHEA Grapalat" w:hAnsi="GHEA Grapalat"/>
          <w:sz w:val="24"/>
          <w:szCs w:val="24"/>
          <w:lang w:val="ka-GE"/>
        </w:rPr>
        <w:t>Աբովյանի կրթահամալիր`</w:t>
      </w:r>
      <w:r w:rsidRPr="004A0533">
        <w:rPr>
          <w:rFonts w:ascii="GHEA Grapalat" w:hAnsi="GHEA Grapalat"/>
          <w:sz w:val="24"/>
          <w:szCs w:val="24"/>
          <w:lang w:val="ka-GE"/>
        </w:rPr>
        <w:tab/>
      </w:r>
      <w:r w:rsidR="00D260C6">
        <w:rPr>
          <w:rFonts w:ascii="GHEA Grapalat" w:hAnsi="GHEA Grapalat"/>
          <w:sz w:val="24"/>
          <w:szCs w:val="24"/>
          <w:lang w:val="hy-AM"/>
        </w:rPr>
        <w:t>5</w:t>
      </w:r>
      <w:r w:rsidRPr="004A0533">
        <w:rPr>
          <w:rFonts w:ascii="GHEA Grapalat" w:hAnsi="GHEA Grapalat"/>
          <w:sz w:val="24"/>
          <w:szCs w:val="24"/>
          <w:lang w:val="ka-GE"/>
        </w:rPr>
        <w:t>-</w:t>
      </w:r>
      <w:r w:rsidR="006E1E3D">
        <w:rPr>
          <w:rFonts w:ascii="GHEA Grapalat" w:hAnsi="GHEA Grapalat"/>
          <w:sz w:val="24"/>
          <w:szCs w:val="24"/>
          <w:lang w:val="hy-AM"/>
        </w:rPr>
        <w:t>8</w:t>
      </w:r>
      <w:r w:rsidRPr="004A0533">
        <w:rPr>
          <w:rFonts w:ascii="GHEA Grapalat" w:hAnsi="GHEA Grapalat"/>
          <w:sz w:val="24"/>
          <w:szCs w:val="24"/>
          <w:lang w:val="ka-GE"/>
        </w:rPr>
        <w:t>0% (տե՛ս գծապատկեր 1</w:t>
      </w:r>
      <w:r w:rsidR="00197090" w:rsidRPr="00197090">
        <w:rPr>
          <w:rFonts w:ascii="GHEA Grapalat" w:hAnsi="GHEA Grapalat"/>
          <w:sz w:val="24"/>
          <w:szCs w:val="24"/>
          <w:lang w:val="ka-GE"/>
        </w:rPr>
        <w:t>4</w:t>
      </w:r>
      <w:r w:rsidRPr="004A0533">
        <w:rPr>
          <w:rFonts w:ascii="GHEA Grapalat" w:hAnsi="GHEA Grapalat"/>
          <w:sz w:val="24"/>
          <w:szCs w:val="24"/>
          <w:lang w:val="ka-GE"/>
        </w:rPr>
        <w:t>)։</w:t>
      </w:r>
    </w:p>
    <w:p w14:paraId="749786B2" w14:textId="37F07AE5" w:rsidR="004930DF" w:rsidRPr="004A0533" w:rsidRDefault="004930DF" w:rsidP="00A64486">
      <w:pPr>
        <w:pStyle w:val="ListParagraph"/>
        <w:spacing w:after="0" w:line="360" w:lineRule="auto"/>
        <w:ind w:left="0" w:right="-93"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4930DF">
        <w:rPr>
          <w:rFonts w:ascii="GHEA Grapalat" w:hAnsi="GHEA Grapalat"/>
          <w:sz w:val="24"/>
          <w:szCs w:val="24"/>
          <w:lang w:val="ka-GE"/>
        </w:rPr>
        <w:t>Նշված ցուցանիշներում հատկապես մտահոգիչ են</w:t>
      </w:r>
      <w:r>
        <w:rPr>
          <w:rFonts w:ascii="GHEA Grapalat" w:hAnsi="GHEA Grapalat"/>
          <w:sz w:val="24"/>
          <w:szCs w:val="24"/>
          <w:lang w:val="ka-GE"/>
        </w:rPr>
        <w:t xml:space="preserve"> </w:t>
      </w:r>
      <w:r w:rsidRPr="004930DF">
        <w:rPr>
          <w:rFonts w:ascii="GHEA Grapalat" w:hAnsi="GHEA Grapalat"/>
          <w:sz w:val="24"/>
          <w:szCs w:val="24"/>
          <w:lang w:val="ka-GE"/>
        </w:rPr>
        <w:t xml:space="preserve">Ուսանողների բավարարվածությունը ռեսուրսներից, անվտանգությունից և աջակցությունից բաժնի հարցերի վերաբերյալ </w:t>
      </w:r>
      <w:r w:rsidR="00BA4DD6">
        <w:rPr>
          <w:rFonts w:ascii="GHEA Grapalat" w:hAnsi="GHEA Grapalat"/>
          <w:sz w:val="24"/>
          <w:szCs w:val="24"/>
          <w:lang w:val="hy-AM"/>
        </w:rPr>
        <w:t>9</w:t>
      </w:r>
      <w:r w:rsidRPr="004930DF">
        <w:rPr>
          <w:rFonts w:ascii="GHEA Grapalat" w:hAnsi="GHEA Grapalat"/>
          <w:sz w:val="24"/>
          <w:szCs w:val="24"/>
          <w:lang w:val="ka-GE"/>
        </w:rPr>
        <w:t>0%-ից ցածր գրանցված արդյունքները: Մասնավորապես</w:t>
      </w:r>
      <w:r w:rsidR="00B11CC6">
        <w:rPr>
          <w:rFonts w:ascii="GHEA Grapalat" w:hAnsi="GHEA Grapalat"/>
          <w:sz w:val="24"/>
          <w:szCs w:val="24"/>
          <w:lang w:val="ka-GE"/>
        </w:rPr>
        <w:t xml:space="preserve">` </w:t>
      </w:r>
      <w:r w:rsidRPr="004930DF">
        <w:rPr>
          <w:rFonts w:ascii="GHEA Grapalat" w:hAnsi="GHEA Grapalat"/>
          <w:sz w:val="24"/>
          <w:szCs w:val="24"/>
          <w:lang w:val="ka-GE"/>
        </w:rPr>
        <w:t>«</w:t>
      </w:r>
      <w:r w:rsidR="00F11809" w:rsidRPr="00F11809">
        <w:rPr>
          <w:rFonts w:ascii="GHEA Grapalat" w:hAnsi="GHEA Grapalat"/>
          <w:sz w:val="24"/>
          <w:szCs w:val="24"/>
          <w:lang w:val="ka-GE"/>
        </w:rPr>
        <w:t>Կարիերայի կենտրոնը համագործակցում է ինձ հետ</w:t>
      </w:r>
      <w:r w:rsidRPr="004930DF">
        <w:rPr>
          <w:rFonts w:ascii="GHEA Grapalat" w:hAnsi="GHEA Grapalat"/>
          <w:sz w:val="24"/>
          <w:szCs w:val="24"/>
          <w:lang w:val="ka-GE"/>
        </w:rPr>
        <w:t>» հարցին</w:t>
      </w:r>
      <w:r w:rsidR="00A64486" w:rsidRPr="00AC5C50">
        <w:rPr>
          <w:rFonts w:ascii="GHEA Grapalat" w:hAnsi="GHEA Grapalat"/>
          <w:sz w:val="24"/>
          <w:szCs w:val="24"/>
          <w:lang w:val="ka-GE"/>
        </w:rPr>
        <w:t xml:space="preserve"> </w:t>
      </w:r>
      <w:r w:rsidR="00DB5E01" w:rsidRPr="00DB5E01">
        <w:rPr>
          <w:rFonts w:ascii="GHEA Grapalat" w:hAnsi="GHEA Grapalat"/>
          <w:sz w:val="24"/>
          <w:szCs w:val="24"/>
          <w:lang w:val="hy-AM"/>
        </w:rPr>
        <w:t>Աբովյանի</w:t>
      </w:r>
      <w:r w:rsidR="00B11CC6">
        <w:rPr>
          <w:rFonts w:ascii="GHEA Grapalat" w:hAnsi="GHEA Grapalat"/>
          <w:sz w:val="24"/>
          <w:szCs w:val="24"/>
          <w:lang w:val="hy-AM"/>
        </w:rPr>
        <w:t xml:space="preserve"> </w:t>
      </w:r>
      <w:r w:rsidR="00DB5E01" w:rsidRPr="00DB5E01">
        <w:rPr>
          <w:rFonts w:ascii="GHEA Grapalat" w:hAnsi="GHEA Grapalat"/>
          <w:sz w:val="24"/>
          <w:szCs w:val="24"/>
          <w:lang w:val="hy-AM"/>
        </w:rPr>
        <w:t>կրթահամալիր</w:t>
      </w:r>
      <w:r w:rsidR="00DB5E01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DB5E01" w:rsidRPr="00DB5E01">
        <w:rPr>
          <w:rFonts w:ascii="GHEA Grapalat" w:hAnsi="GHEA Grapalat"/>
          <w:sz w:val="24"/>
          <w:szCs w:val="24"/>
          <w:lang w:val="hy-AM"/>
        </w:rPr>
        <w:t>5%</w:t>
      </w:r>
      <w:r w:rsidR="00DB5E01">
        <w:rPr>
          <w:rFonts w:ascii="GHEA Grapalat" w:hAnsi="GHEA Grapalat"/>
          <w:sz w:val="24"/>
          <w:szCs w:val="24"/>
          <w:lang w:val="hy-AM"/>
        </w:rPr>
        <w:t xml:space="preserve"> ,</w:t>
      </w:r>
      <w:r w:rsidR="00E45ECA" w:rsidRPr="00E45ECA">
        <w:rPr>
          <w:rFonts w:ascii="GHEA Grapalat" w:hAnsi="GHEA Grapalat"/>
          <w:sz w:val="24"/>
          <w:szCs w:val="24"/>
          <w:lang w:val="ka-GE"/>
        </w:rPr>
        <w:t xml:space="preserve"> </w:t>
      </w:r>
      <w:r w:rsidR="00E45ECA" w:rsidRPr="004930DF">
        <w:rPr>
          <w:rFonts w:ascii="GHEA Grapalat" w:hAnsi="GHEA Grapalat"/>
          <w:sz w:val="24"/>
          <w:szCs w:val="24"/>
          <w:lang w:val="ka-GE"/>
        </w:rPr>
        <w:t>«Էրեբունի բժշկական ակադեմիա» հիմնադրամի քոլեջում</w:t>
      </w:r>
      <w:r w:rsidR="00DB5E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5ECA">
        <w:rPr>
          <w:rFonts w:ascii="GHEA Grapalat" w:hAnsi="GHEA Grapalat"/>
          <w:sz w:val="24"/>
          <w:szCs w:val="24"/>
          <w:lang w:val="hy-AM"/>
        </w:rPr>
        <w:t>35</w:t>
      </w:r>
      <w:r w:rsidR="00E45ECA" w:rsidRPr="004930DF">
        <w:rPr>
          <w:rFonts w:ascii="GHEA Grapalat" w:hAnsi="GHEA Grapalat"/>
          <w:sz w:val="24"/>
          <w:szCs w:val="24"/>
          <w:lang w:val="ka-GE"/>
        </w:rPr>
        <w:t>%</w:t>
      </w:r>
      <w:r w:rsidR="00E45ECA">
        <w:rPr>
          <w:rFonts w:ascii="GHEA Grapalat" w:hAnsi="GHEA Grapalat"/>
          <w:sz w:val="24"/>
          <w:szCs w:val="24"/>
          <w:lang w:val="hy-AM"/>
        </w:rPr>
        <w:t>,</w:t>
      </w:r>
      <w:r w:rsidRPr="004930DF">
        <w:rPr>
          <w:rFonts w:ascii="GHEA Grapalat" w:hAnsi="GHEA Grapalat"/>
          <w:sz w:val="24"/>
          <w:szCs w:val="24"/>
          <w:lang w:val="ka-GE"/>
        </w:rPr>
        <w:t xml:space="preserve"> </w:t>
      </w:r>
      <w:r w:rsidR="00E45ECA" w:rsidRPr="00E45ECA">
        <w:rPr>
          <w:rFonts w:ascii="GHEA Grapalat" w:hAnsi="GHEA Grapalat"/>
          <w:sz w:val="24"/>
          <w:szCs w:val="24"/>
          <w:lang w:val="ka-GE"/>
        </w:rPr>
        <w:t>«</w:t>
      </w:r>
      <w:r w:rsidR="00B11CC6" w:rsidRPr="00B11CC6">
        <w:rPr>
          <w:rFonts w:ascii="GHEA Grapalat" w:hAnsi="GHEA Grapalat"/>
          <w:sz w:val="24"/>
          <w:szCs w:val="24"/>
          <w:lang w:val="hy-AM"/>
        </w:rPr>
        <w:t xml:space="preserve">Հաստատության՝ տվյալ մասնագիտության նյութատեխնիկական բազան վերջին 3 </w:t>
      </w:r>
      <w:r w:rsidR="00B11CC6" w:rsidRPr="00B11CC6">
        <w:rPr>
          <w:rFonts w:ascii="GHEA Grapalat" w:hAnsi="GHEA Grapalat"/>
          <w:sz w:val="24"/>
          <w:szCs w:val="24"/>
          <w:lang w:val="hy-AM"/>
        </w:rPr>
        <w:lastRenderedPageBreak/>
        <w:t>տարիներին բարելավվել է</w:t>
      </w:r>
      <w:r w:rsidR="00E45ECA" w:rsidRPr="00E45ECA">
        <w:rPr>
          <w:rFonts w:ascii="GHEA Grapalat" w:hAnsi="GHEA Grapalat"/>
          <w:sz w:val="24"/>
          <w:szCs w:val="24"/>
          <w:lang w:val="hy-AM"/>
        </w:rPr>
        <w:t>»</w:t>
      </w:r>
      <w:r w:rsidR="007C2F9C">
        <w:rPr>
          <w:rFonts w:ascii="GHEA Grapalat" w:hAnsi="GHEA Grapalat"/>
          <w:sz w:val="24"/>
          <w:szCs w:val="24"/>
          <w:lang w:val="hy-AM"/>
        </w:rPr>
        <w:t xml:space="preserve"> հարցին</w:t>
      </w:r>
      <w:r w:rsidR="006B2403" w:rsidRPr="006B2403">
        <w:rPr>
          <w:rFonts w:ascii="GHEA Grapalat" w:hAnsi="GHEA Grapalat"/>
          <w:sz w:val="24"/>
          <w:szCs w:val="24"/>
          <w:lang w:val="hy-AM"/>
        </w:rPr>
        <w:t xml:space="preserve"> </w:t>
      </w:r>
      <w:r w:rsidR="006B2403" w:rsidRPr="00D64EBE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 քոլեջ</w:t>
      </w:r>
      <w:r w:rsidR="006B2403">
        <w:rPr>
          <w:rFonts w:ascii="GHEA Grapalat" w:hAnsi="GHEA Grapalat"/>
          <w:sz w:val="24"/>
          <w:szCs w:val="24"/>
          <w:lang w:val="hy-AM"/>
        </w:rPr>
        <w:t>ում</w:t>
      </w:r>
      <w:r w:rsidR="00E45ECA" w:rsidRPr="00E45ECA">
        <w:rPr>
          <w:lang w:val="ka-GE"/>
        </w:rPr>
        <w:t xml:space="preserve"> </w:t>
      </w:r>
      <w:r w:rsidR="006B2403" w:rsidRPr="006B2403">
        <w:rPr>
          <w:rFonts w:ascii="GHEA Grapalat" w:hAnsi="GHEA Grapalat"/>
          <w:sz w:val="24"/>
          <w:szCs w:val="24"/>
          <w:lang w:val="ka-GE"/>
        </w:rPr>
        <w:t>3</w:t>
      </w:r>
      <w:r w:rsidR="006B2403">
        <w:rPr>
          <w:rFonts w:ascii="GHEA Grapalat" w:hAnsi="GHEA Grapalat"/>
          <w:sz w:val="24"/>
          <w:szCs w:val="24"/>
          <w:lang w:val="hy-AM"/>
        </w:rPr>
        <w:t>3</w:t>
      </w:r>
      <w:r w:rsidR="006B2403" w:rsidRPr="006B2403">
        <w:rPr>
          <w:rFonts w:ascii="GHEA Grapalat" w:hAnsi="GHEA Grapalat"/>
          <w:sz w:val="24"/>
          <w:szCs w:val="24"/>
          <w:lang w:val="ka-GE"/>
        </w:rPr>
        <w:t>%</w:t>
      </w:r>
      <w:r w:rsidR="00B11C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0DF">
        <w:rPr>
          <w:rFonts w:ascii="GHEA Grapalat" w:hAnsi="GHEA Grapalat"/>
          <w:sz w:val="24"/>
          <w:szCs w:val="24"/>
          <w:lang w:val="ka-GE"/>
        </w:rPr>
        <w:t xml:space="preserve">«Այո» </w:t>
      </w:r>
      <w:r w:rsidR="006B2403">
        <w:rPr>
          <w:rFonts w:ascii="GHEA Grapalat" w:hAnsi="GHEA Grapalat"/>
          <w:sz w:val="24"/>
          <w:szCs w:val="24"/>
          <w:lang w:val="hy-AM"/>
        </w:rPr>
        <w:t xml:space="preserve">նվազագույն </w:t>
      </w:r>
      <w:r w:rsidRPr="004930DF">
        <w:rPr>
          <w:rFonts w:ascii="GHEA Grapalat" w:hAnsi="GHEA Grapalat"/>
          <w:sz w:val="24"/>
          <w:szCs w:val="24"/>
          <w:lang w:val="ka-GE"/>
        </w:rPr>
        <w:t>պատասխան</w:t>
      </w:r>
      <w:r w:rsidR="007C2F9C">
        <w:rPr>
          <w:rFonts w:ascii="GHEA Grapalat" w:hAnsi="GHEA Grapalat"/>
          <w:sz w:val="24"/>
          <w:szCs w:val="24"/>
          <w:lang w:val="hy-AM"/>
        </w:rPr>
        <w:t>ներ</w:t>
      </w:r>
      <w:r w:rsidRPr="004930DF">
        <w:rPr>
          <w:rFonts w:ascii="GHEA Grapalat" w:hAnsi="GHEA Grapalat"/>
          <w:sz w:val="24"/>
          <w:szCs w:val="24"/>
          <w:lang w:val="ka-GE"/>
        </w:rPr>
        <w:t>ի առումով։</w:t>
      </w:r>
    </w:p>
    <w:p w14:paraId="6B27AEA2" w14:textId="77777777" w:rsidR="0030593A" w:rsidRDefault="0030593A" w:rsidP="0030593A">
      <w:pPr>
        <w:tabs>
          <w:tab w:val="left" w:pos="567"/>
        </w:tabs>
        <w:spacing w:after="0" w:line="360" w:lineRule="auto"/>
        <w:ind w:right="-93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 wp14:anchorId="0DAF09D5" wp14:editId="2C82B259">
            <wp:extent cx="6334125" cy="5629275"/>
            <wp:effectExtent l="57150" t="57150" r="47625" b="476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C635A36" w14:textId="77777777" w:rsidR="0030593A" w:rsidRPr="00302DA6" w:rsidRDefault="0030593A" w:rsidP="0030593A">
      <w:pPr>
        <w:tabs>
          <w:tab w:val="left" w:pos="567"/>
        </w:tabs>
        <w:spacing w:after="0" w:line="360" w:lineRule="auto"/>
        <w:ind w:right="-93"/>
        <w:contextualSpacing/>
        <w:jc w:val="both"/>
        <w:rPr>
          <w:rFonts w:ascii="GHEA Grapalat" w:hAnsi="GHEA Grapalat"/>
          <w:sz w:val="24"/>
          <w:szCs w:val="24"/>
        </w:rPr>
      </w:pPr>
    </w:p>
    <w:p w14:paraId="3A88B00B" w14:textId="77777777" w:rsidR="00302DA6" w:rsidRPr="00302DA6" w:rsidRDefault="00302DA6" w:rsidP="00302DA6">
      <w:pPr>
        <w:tabs>
          <w:tab w:val="left" w:pos="567"/>
        </w:tabs>
        <w:spacing w:after="0" w:line="360" w:lineRule="auto"/>
        <w:ind w:right="-93" w:firstLine="567"/>
        <w:jc w:val="both"/>
        <w:rPr>
          <w:rFonts w:ascii="GHEA Grapalat" w:hAnsi="GHEA Grapalat"/>
          <w:sz w:val="24"/>
          <w:szCs w:val="24"/>
        </w:rPr>
      </w:pPr>
      <w:r w:rsidRPr="00302DA6">
        <w:rPr>
          <w:rFonts w:ascii="GHEA Grapalat" w:hAnsi="GHEA Grapalat"/>
          <w:sz w:val="24"/>
          <w:szCs w:val="24"/>
          <w:lang w:val="ru-RU"/>
        </w:rPr>
        <w:t>Արդյունքները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փաստում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են</w:t>
      </w:r>
      <w:r w:rsidRPr="00302DA6">
        <w:rPr>
          <w:rFonts w:ascii="GHEA Grapalat" w:hAnsi="GHEA Grapalat"/>
          <w:sz w:val="24"/>
          <w:szCs w:val="24"/>
        </w:rPr>
        <w:t xml:space="preserve">, </w:t>
      </w:r>
      <w:r w:rsidRPr="00302DA6">
        <w:rPr>
          <w:rFonts w:ascii="GHEA Grapalat" w:hAnsi="GHEA Grapalat"/>
          <w:sz w:val="24"/>
          <w:szCs w:val="24"/>
          <w:lang w:val="ru-RU"/>
        </w:rPr>
        <w:t>որ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հատկապես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50</w:t>
      </w:r>
      <w:r w:rsidRPr="00302DA6">
        <w:rPr>
          <w:rFonts w:ascii="GHEA Grapalat" w:hAnsi="GHEA Grapalat"/>
          <w:sz w:val="24"/>
          <w:szCs w:val="24"/>
        </w:rPr>
        <w:t>%-</w:t>
      </w:r>
      <w:r w:rsidRPr="00302DA6">
        <w:rPr>
          <w:rFonts w:ascii="GHEA Grapalat" w:hAnsi="GHEA Grapalat"/>
          <w:sz w:val="24"/>
          <w:szCs w:val="24"/>
          <w:lang w:val="ru-RU"/>
        </w:rPr>
        <w:t>ից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ցածր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ցուցանիշներ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ունեցող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հաստատությունները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 xml:space="preserve">վերոնշյալ </w:t>
      </w:r>
      <w:r w:rsidRPr="00302DA6">
        <w:rPr>
          <w:rFonts w:ascii="GHEA Grapalat" w:hAnsi="GHEA Grapalat"/>
          <w:sz w:val="24"/>
          <w:szCs w:val="24"/>
          <w:lang w:val="ru-RU"/>
        </w:rPr>
        <w:t>ուղղություններով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ունեն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="00194B87">
        <w:rPr>
          <w:rFonts w:ascii="GHEA Grapalat" w:hAnsi="GHEA Grapalat"/>
          <w:sz w:val="24"/>
          <w:szCs w:val="24"/>
          <w:lang w:val="hy-AM"/>
        </w:rPr>
        <w:t xml:space="preserve">խիստ </w:t>
      </w:r>
      <w:r w:rsidRPr="00302DA6">
        <w:rPr>
          <w:rFonts w:ascii="GHEA Grapalat" w:hAnsi="GHEA Grapalat"/>
          <w:sz w:val="24"/>
          <w:szCs w:val="24"/>
          <w:lang w:val="ru-RU"/>
        </w:rPr>
        <w:t>բարելավման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անհրաժեշտություն</w:t>
      </w:r>
      <w:r w:rsidRPr="00302DA6">
        <w:rPr>
          <w:rFonts w:ascii="GHEA Grapalat" w:hAnsi="GHEA Grapalat"/>
          <w:sz w:val="24"/>
          <w:szCs w:val="24"/>
        </w:rPr>
        <w:t xml:space="preserve">: </w:t>
      </w:r>
      <w:r w:rsidRPr="00302DA6">
        <w:rPr>
          <w:rFonts w:ascii="GHEA Grapalat" w:hAnsi="GHEA Grapalat"/>
          <w:sz w:val="24"/>
          <w:szCs w:val="24"/>
          <w:lang w:val="ru-RU"/>
        </w:rPr>
        <w:t>Որպես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այդպիսին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հիմնականում</w:t>
      </w:r>
      <w:r w:rsidRPr="00302DA6">
        <w:rPr>
          <w:rFonts w:ascii="GHEA Grapalat" w:hAnsi="GHEA Grapalat"/>
          <w:sz w:val="24"/>
          <w:szCs w:val="24"/>
        </w:rPr>
        <w:t xml:space="preserve"> բոլոր հաստատություններում </w:t>
      </w:r>
      <w:r w:rsidRPr="00302DA6">
        <w:rPr>
          <w:rFonts w:ascii="GHEA Grapalat" w:hAnsi="GHEA Grapalat"/>
          <w:sz w:val="24"/>
          <w:szCs w:val="24"/>
          <w:lang w:val="ru-RU"/>
        </w:rPr>
        <w:t>համարվում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է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հաստատության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կողմից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տրամադրվող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մասնագիտական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գրականության</w:t>
      </w:r>
      <w:r w:rsidRPr="00302DA6">
        <w:rPr>
          <w:rFonts w:ascii="GHEA Grapalat" w:hAnsi="GHEA Grapalat"/>
          <w:sz w:val="24"/>
          <w:szCs w:val="24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խնդիրը</w:t>
      </w:r>
      <w:r w:rsidRPr="00302DA6">
        <w:rPr>
          <w:rFonts w:ascii="GHEA Grapalat" w:hAnsi="GHEA Grapalat"/>
          <w:sz w:val="24"/>
          <w:szCs w:val="24"/>
        </w:rPr>
        <w:t xml:space="preserve">, որոշ հաստատություններում՝ անհրաժեշտություն կա նաև հետևել </w:t>
      </w:r>
      <w:r w:rsidRPr="00302DA6">
        <w:rPr>
          <w:rFonts w:ascii="GHEA Grapalat" w:hAnsi="GHEA Grapalat"/>
          <w:sz w:val="24"/>
          <w:szCs w:val="24"/>
        </w:rPr>
        <w:lastRenderedPageBreak/>
        <w:t xml:space="preserve">հաստատությունում ուսանողների անվտանգության ապահովմանը, նյութատեխնիկական բազայի բարելավմանը: </w:t>
      </w:r>
    </w:p>
    <w:p w14:paraId="28D67B87" w14:textId="77777777" w:rsidR="00302DA6" w:rsidRPr="008D42A4" w:rsidRDefault="00302DA6" w:rsidP="00BA4563">
      <w:pPr>
        <w:shd w:val="clear" w:color="auto" w:fill="BDD6EE" w:themeFill="accent1" w:themeFillTint="66"/>
        <w:tabs>
          <w:tab w:val="left" w:pos="567"/>
        </w:tabs>
        <w:spacing w:after="0" w:line="360" w:lineRule="auto"/>
        <w:ind w:left="-284" w:right="-93" w:firstLine="710"/>
        <w:jc w:val="center"/>
        <w:rPr>
          <w:rFonts w:ascii="GHEA Grapalat" w:hAnsi="GHEA Grapalat"/>
          <w:b/>
          <w:sz w:val="24"/>
          <w:szCs w:val="24"/>
          <w:lang w:val="ka-GE"/>
        </w:rPr>
      </w:pPr>
      <w:r w:rsidRPr="008D42A4">
        <w:rPr>
          <w:rFonts w:ascii="GHEA Grapalat" w:hAnsi="GHEA Grapalat"/>
          <w:b/>
          <w:sz w:val="24"/>
          <w:szCs w:val="24"/>
          <w:lang w:val="hy-AM"/>
        </w:rPr>
        <w:t xml:space="preserve">Հավելված </w:t>
      </w:r>
      <w:r w:rsidRPr="008D42A4">
        <w:rPr>
          <w:rFonts w:ascii="GHEA Grapalat" w:hAnsi="GHEA Grapalat"/>
          <w:b/>
          <w:sz w:val="24"/>
          <w:szCs w:val="24"/>
          <w:lang w:val="ka-GE"/>
        </w:rPr>
        <w:t>3</w:t>
      </w:r>
      <w:r w:rsidRPr="008D42A4">
        <w:rPr>
          <w:rFonts w:ascii="GHEA Grapalat" w:hAnsi="GHEA Grapalat"/>
          <w:b/>
          <w:sz w:val="24"/>
          <w:szCs w:val="24"/>
          <w:lang w:val="hy-AM"/>
        </w:rPr>
        <w:t>.</w:t>
      </w:r>
      <w:r w:rsidRPr="008D42A4">
        <w:rPr>
          <w:rFonts w:ascii="GHEA Grapalat" w:hAnsi="GHEA Grapalat"/>
          <w:b/>
          <w:sz w:val="24"/>
          <w:szCs w:val="24"/>
          <w:lang w:val="ka-GE"/>
        </w:rPr>
        <w:t xml:space="preserve"> «</w:t>
      </w:r>
      <w:r w:rsidRPr="008D42A4">
        <w:rPr>
          <w:rFonts w:ascii="GHEA Grapalat" w:eastAsia="Times New Roman" w:hAnsi="GHEA Grapalat"/>
          <w:b/>
          <w:sz w:val="24"/>
          <w:szCs w:val="24"/>
          <w:lang w:val="hy-AM" w:eastAsia="ru-RU"/>
        </w:rPr>
        <w:t>Գործընկեր</w:t>
      </w:r>
      <w:r w:rsidRPr="008D42A4">
        <w:rPr>
          <w:rFonts w:ascii="GHEA Grapalat" w:eastAsia="Times New Roman" w:hAnsi="GHEA Grapalat"/>
          <w:b/>
          <w:sz w:val="24"/>
          <w:szCs w:val="24"/>
          <w:lang w:val="ka-GE" w:eastAsia="ru-RU"/>
        </w:rPr>
        <w:t xml:space="preserve"> </w:t>
      </w:r>
      <w:r w:rsidRPr="008D42A4">
        <w:rPr>
          <w:rFonts w:ascii="GHEA Grapalat" w:eastAsia="Times New Roman" w:hAnsi="GHEA Grapalat"/>
          <w:b/>
          <w:sz w:val="24"/>
          <w:szCs w:val="24"/>
          <w:lang w:val="hy-AM" w:eastAsia="ru-RU"/>
        </w:rPr>
        <w:t>կազմակերպություններ</w:t>
      </w:r>
      <w:r w:rsidRPr="008D42A4">
        <w:rPr>
          <w:rFonts w:ascii="GHEA Grapalat" w:eastAsia="Times New Roman" w:hAnsi="GHEA Grapalat"/>
          <w:b/>
          <w:sz w:val="24"/>
          <w:szCs w:val="24"/>
          <w:lang w:val="ka-GE" w:eastAsia="ru-RU"/>
        </w:rPr>
        <w:t>»</w:t>
      </w:r>
    </w:p>
    <w:p w14:paraId="474DA23D" w14:textId="6560BBC8" w:rsidR="00302DA6" w:rsidRDefault="00302DA6" w:rsidP="00302DA6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  <w:lang w:val="ka-GE"/>
        </w:rPr>
      </w:pPr>
      <w:r w:rsidRPr="00302DA6">
        <w:rPr>
          <w:rFonts w:ascii="GHEA Grapalat" w:hAnsi="GHEA Grapalat"/>
          <w:sz w:val="24"/>
          <w:szCs w:val="24"/>
          <w:lang w:val="ka-GE"/>
        </w:rPr>
        <w:t xml:space="preserve">Ստուգման շրջանակներում կրթության որակի գնահատման նպատակով հարցադրումներ են ուղղվել նաև </w:t>
      </w:r>
      <w:r w:rsidR="00DF0D17">
        <w:rPr>
          <w:rFonts w:ascii="GHEA Grapalat" w:hAnsi="GHEA Grapalat"/>
          <w:sz w:val="24"/>
          <w:szCs w:val="24"/>
          <w:lang w:val="hy-AM"/>
        </w:rPr>
        <w:t>5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հետ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համագործակցող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 գործընկեր կազմակերպությունների</w:t>
      </w:r>
      <w:r w:rsidRPr="00302DA6">
        <w:rPr>
          <w:rFonts w:ascii="GHEA Grapalat" w:hAnsi="GHEA Grapalat"/>
          <w:sz w:val="24"/>
          <w:szCs w:val="24"/>
          <w:lang w:val="hy-AM"/>
        </w:rPr>
        <w:t>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: Հարցադրումները վերաբերել են վերջին երեք տարիների </w:t>
      </w:r>
      <w:r w:rsidRPr="00302DA6">
        <w:rPr>
          <w:rFonts w:ascii="GHEA Grapalat" w:hAnsi="GHEA Grapalat"/>
          <w:sz w:val="24"/>
          <w:szCs w:val="24"/>
          <w:lang w:val="hy-AM"/>
        </w:rPr>
        <w:t>համագործակցության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վերաբերյալ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տեղեկատվությանը, </w:t>
      </w:r>
      <w:r w:rsidRPr="00302DA6">
        <w:rPr>
          <w:rFonts w:ascii="GHEA Grapalat" w:hAnsi="GHEA Grapalat"/>
          <w:sz w:val="24"/>
          <w:szCs w:val="24"/>
          <w:lang w:val="hy-AM"/>
        </w:rPr>
        <w:t>որի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արդյունքում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գնահատվել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է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նշված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մասնագիտությամբ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սովորողների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գործնական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կարողությունները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և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գործընկեր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հետ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հաստատության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արդյունավետությունը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: </w:t>
      </w:r>
      <w:r w:rsidRPr="00302DA6">
        <w:rPr>
          <w:rFonts w:ascii="GHEA Grapalat" w:hAnsi="GHEA Grapalat"/>
          <w:sz w:val="24"/>
          <w:szCs w:val="24"/>
          <w:lang w:val="hy-AM"/>
        </w:rPr>
        <w:t>Հարցումներին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մասնակցել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են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DF0D17">
        <w:rPr>
          <w:rFonts w:ascii="GHEA Grapalat" w:hAnsi="GHEA Grapalat"/>
          <w:sz w:val="24"/>
          <w:szCs w:val="24"/>
          <w:lang w:val="hy-AM"/>
        </w:rPr>
        <w:t xml:space="preserve">11 </w:t>
      </w:r>
      <w:r w:rsidRPr="00302DA6">
        <w:rPr>
          <w:rFonts w:ascii="GHEA Grapalat" w:hAnsi="GHEA Grapalat"/>
          <w:sz w:val="24"/>
          <w:szCs w:val="24"/>
          <w:lang w:val="hy-AM"/>
        </w:rPr>
        <w:t>գործընկեր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կազմակերպություններ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302DA6">
        <w:rPr>
          <w:rFonts w:ascii="GHEA Grapalat" w:hAnsi="GHEA Grapalat"/>
          <w:sz w:val="24"/>
          <w:szCs w:val="24"/>
          <w:lang w:val="hy-AM"/>
        </w:rPr>
        <w:t>որոնց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համամասնությունը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ներկայացված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C59B2">
        <w:rPr>
          <w:rFonts w:ascii="GHEA Grapalat" w:hAnsi="GHEA Grapalat"/>
          <w:sz w:val="24"/>
          <w:szCs w:val="24"/>
          <w:lang w:val="hy-AM"/>
        </w:rPr>
        <w:t>է</w:t>
      </w:r>
      <w:r w:rsidRPr="009C59B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C59B2">
        <w:rPr>
          <w:rFonts w:ascii="GHEA Grapalat" w:hAnsi="GHEA Grapalat"/>
          <w:sz w:val="24"/>
          <w:szCs w:val="24"/>
          <w:lang w:val="hy-AM"/>
        </w:rPr>
        <w:t>գծապատկեր</w:t>
      </w:r>
      <w:r w:rsidRPr="009C59B2">
        <w:rPr>
          <w:rFonts w:ascii="GHEA Grapalat" w:hAnsi="GHEA Grapalat"/>
          <w:sz w:val="24"/>
          <w:szCs w:val="24"/>
          <w:lang w:val="ka-GE"/>
        </w:rPr>
        <w:t xml:space="preserve"> </w:t>
      </w:r>
      <w:r w:rsidR="009C59B2">
        <w:rPr>
          <w:rFonts w:ascii="GHEA Grapalat" w:hAnsi="GHEA Grapalat"/>
          <w:sz w:val="24"/>
          <w:szCs w:val="24"/>
          <w:lang w:val="hy-AM"/>
        </w:rPr>
        <w:t>1</w:t>
      </w:r>
      <w:r w:rsidR="00197090" w:rsidRPr="00197090">
        <w:rPr>
          <w:rFonts w:ascii="GHEA Grapalat" w:hAnsi="GHEA Grapalat"/>
          <w:sz w:val="24"/>
          <w:szCs w:val="24"/>
          <w:lang w:val="ka-GE"/>
        </w:rPr>
        <w:t>5</w:t>
      </w:r>
      <w:r w:rsidRPr="009C59B2">
        <w:rPr>
          <w:rFonts w:ascii="GHEA Grapalat" w:hAnsi="GHEA Grapalat"/>
          <w:sz w:val="24"/>
          <w:szCs w:val="24"/>
          <w:lang w:val="ka-GE"/>
        </w:rPr>
        <w:t>-</w:t>
      </w:r>
      <w:r w:rsidRPr="009C59B2">
        <w:rPr>
          <w:rFonts w:ascii="GHEA Grapalat" w:hAnsi="GHEA Grapalat"/>
          <w:sz w:val="24"/>
          <w:szCs w:val="24"/>
          <w:lang w:val="hy-AM"/>
        </w:rPr>
        <w:t>ում</w:t>
      </w:r>
      <w:r w:rsidRPr="009C59B2">
        <w:rPr>
          <w:rFonts w:ascii="GHEA Grapalat" w:hAnsi="GHEA Grapalat"/>
          <w:sz w:val="24"/>
          <w:szCs w:val="24"/>
          <w:lang w:val="ka-GE"/>
        </w:rPr>
        <w:t>: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</w:p>
    <w:p w14:paraId="1FDC9A56" w14:textId="77777777" w:rsidR="00A719E0" w:rsidRPr="00A719E0" w:rsidRDefault="00A719E0" w:rsidP="00302DA6">
      <w:pPr>
        <w:spacing w:after="0" w:line="360" w:lineRule="auto"/>
        <w:ind w:firstLine="567"/>
        <w:jc w:val="both"/>
        <w:rPr>
          <w:rFonts w:asciiTheme="minorHAnsi" w:hAnsiTheme="minorHAnsi"/>
          <w:color w:val="7030A0"/>
          <w:sz w:val="24"/>
          <w:szCs w:val="24"/>
          <w:lang w:val="ka-GE"/>
        </w:rPr>
      </w:pPr>
      <w:r>
        <w:rPr>
          <w:rFonts w:asciiTheme="minorHAnsi" w:hAnsiTheme="minorHAnsi"/>
          <w:noProof/>
          <w:color w:val="7030A0"/>
          <w:sz w:val="24"/>
          <w:szCs w:val="24"/>
          <w:lang w:val="ru-RU" w:eastAsia="ru-RU"/>
        </w:rPr>
        <w:drawing>
          <wp:inline distT="0" distB="0" distL="0" distR="0" wp14:anchorId="470CEFB3" wp14:editId="4B1E1C72">
            <wp:extent cx="6238875" cy="3895725"/>
            <wp:effectExtent l="38100" t="57150" r="47625" b="476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D198891" w14:textId="77777777" w:rsidR="005950FA" w:rsidRDefault="005950FA" w:rsidP="00302DA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7990CC7" w14:textId="77777777" w:rsidR="00302DA6" w:rsidRPr="00302DA6" w:rsidRDefault="00302DA6" w:rsidP="00302DA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302DA6">
        <w:rPr>
          <w:rFonts w:ascii="GHEA Grapalat" w:hAnsi="GHEA Grapalat"/>
          <w:sz w:val="24"/>
          <w:szCs w:val="24"/>
          <w:lang w:val="hy-AM"/>
        </w:rPr>
        <w:t>Հարցաթերթը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բաղկացած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է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հետևյալ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hy-AM"/>
        </w:rPr>
        <w:t>բաժիններից</w:t>
      </w:r>
      <w:r w:rsidRPr="00302DA6">
        <w:rPr>
          <w:rFonts w:ascii="GHEA Grapalat" w:hAnsi="GHEA Grapalat"/>
          <w:sz w:val="24"/>
          <w:szCs w:val="24"/>
          <w:lang w:val="ka-GE"/>
        </w:rPr>
        <w:t>.</w:t>
      </w:r>
    </w:p>
    <w:p w14:paraId="158BE990" w14:textId="77777777" w:rsidR="00302DA6" w:rsidRPr="00302DA6" w:rsidRDefault="00302DA6" w:rsidP="00D92792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 w:rsidRPr="00302DA6">
        <w:rPr>
          <w:rFonts w:ascii="GHEA Grapalat" w:hAnsi="GHEA Grapalat"/>
          <w:sz w:val="24"/>
          <w:szCs w:val="24"/>
        </w:rPr>
        <w:t>Ընդհանուր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</w:rPr>
        <w:t>տեղեկություններ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</w:rPr>
        <w:t>գործընկեր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</w:rPr>
        <w:t>կազմակերպության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</w:rPr>
        <w:t>վերաբերյալ</w:t>
      </w:r>
      <w:r w:rsidRPr="00302DA6">
        <w:rPr>
          <w:rFonts w:ascii="GHEA Grapalat" w:hAnsi="GHEA Grapalat"/>
          <w:sz w:val="24"/>
          <w:szCs w:val="24"/>
          <w:lang w:val="hy-AM"/>
        </w:rPr>
        <w:t>:</w:t>
      </w:r>
    </w:p>
    <w:p w14:paraId="338C06CA" w14:textId="77777777" w:rsidR="00302DA6" w:rsidRPr="00302DA6" w:rsidRDefault="00302DA6" w:rsidP="00D92792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02DA6">
        <w:rPr>
          <w:rFonts w:ascii="GHEA Grapalat" w:hAnsi="GHEA Grapalat"/>
          <w:sz w:val="24"/>
          <w:szCs w:val="24"/>
          <w:lang w:val="ru-RU"/>
        </w:rPr>
        <w:lastRenderedPageBreak/>
        <w:t>Գործընկեր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կազմակերպության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գնահատականը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հաստատության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ուսանողների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կրթության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որակի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և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ru-RU"/>
        </w:rPr>
        <w:t>բարելավմանն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ուղղված միջոցառումների վերաբերյալ:</w:t>
      </w:r>
      <w:r w:rsidRPr="00302DA6">
        <w:rPr>
          <w:rFonts w:ascii="Sylfaen" w:hAnsi="Sylfaen"/>
          <w:sz w:val="24"/>
          <w:szCs w:val="24"/>
          <w:lang w:val="ka-GE"/>
        </w:rPr>
        <w:t xml:space="preserve"> 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                                                        </w:t>
      </w:r>
    </w:p>
    <w:p w14:paraId="1DED462E" w14:textId="77777777" w:rsidR="00302DA6" w:rsidRPr="00302DA6" w:rsidRDefault="00302DA6" w:rsidP="00D92792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02DA6">
        <w:rPr>
          <w:rFonts w:ascii="GHEA Grapalat" w:hAnsi="GHEA Grapalat"/>
          <w:sz w:val="24"/>
          <w:szCs w:val="24"/>
          <w:lang w:val="hy-AM"/>
        </w:rPr>
        <w:t>Գործընկերոջ սպասումները, առաջարկները հաստատության հետ համագործակցելու առումով:</w:t>
      </w:r>
    </w:p>
    <w:p w14:paraId="32AA2189" w14:textId="77777777" w:rsidR="00302DA6" w:rsidRDefault="00302DA6" w:rsidP="00302DA6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  <w:lang w:val="ka-GE"/>
        </w:rPr>
      </w:pPr>
      <w:r w:rsidRPr="00302DA6">
        <w:rPr>
          <w:rFonts w:ascii="GHEA Grapalat" w:hAnsi="GHEA Grapalat"/>
          <w:sz w:val="24"/>
          <w:szCs w:val="24"/>
          <w:lang w:val="ka-GE"/>
        </w:rPr>
        <w:t>Հարցման արդյունքների ուսումնասիրությունից  պարզվել է</w:t>
      </w:r>
      <w:r w:rsidRPr="00302DA6">
        <w:rPr>
          <w:rFonts w:ascii="GHEA Grapalat" w:hAnsi="GHEA Grapalat"/>
          <w:sz w:val="24"/>
          <w:szCs w:val="24"/>
          <w:lang w:val="hy-AM"/>
        </w:rPr>
        <w:t>.</w:t>
      </w:r>
      <w:r w:rsidRPr="00302DA6">
        <w:rPr>
          <w:rFonts w:ascii="GHEA Grapalat" w:hAnsi="GHEA Grapalat"/>
          <w:sz w:val="24"/>
          <w:szCs w:val="24"/>
          <w:lang w:val="ka-GE"/>
        </w:rPr>
        <w:t xml:space="preserve">    </w:t>
      </w:r>
    </w:p>
    <w:p w14:paraId="5835D17C" w14:textId="77777777" w:rsidR="00A64486" w:rsidRPr="00AC5C50" w:rsidRDefault="00A64486" w:rsidP="00302DA6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  <w:lang w:val="hy-AM"/>
        </w:rPr>
      </w:pPr>
    </w:p>
    <w:p w14:paraId="35B3348C" w14:textId="2189CE66" w:rsidR="00302DA6" w:rsidRPr="00302DA6" w:rsidRDefault="00302DA6" w:rsidP="00797174">
      <w:pPr>
        <w:shd w:val="clear" w:color="auto" w:fill="BDD6EE" w:themeFill="accent1" w:themeFillTint="66"/>
        <w:spacing w:line="360" w:lineRule="auto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 w:rsidRPr="00302DA6">
        <w:rPr>
          <w:rFonts w:ascii="GHEA Grapalat" w:hAnsi="GHEA Grapalat"/>
          <w:b/>
          <w:sz w:val="24"/>
          <w:szCs w:val="24"/>
          <w:lang w:val="ka-GE"/>
        </w:rPr>
        <w:t>Ընդհանուր տեղեկություններ գործընկեր կազմակերպության վերաբերյալ</w:t>
      </w:r>
    </w:p>
    <w:p w14:paraId="7B7FC01A" w14:textId="77777777" w:rsidR="00E04B30" w:rsidRDefault="00E04B30" w:rsidP="00302DA6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50EB72E9" w14:textId="479E0056" w:rsidR="00613CAC" w:rsidRDefault="00E04B30" w:rsidP="00C36D6E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04B30">
        <w:rPr>
          <w:rFonts w:ascii="GHEA Grapalat" w:hAnsi="GHEA Grapalat"/>
          <w:sz w:val="24"/>
          <w:szCs w:val="24"/>
          <w:lang w:val="ka-GE"/>
        </w:rPr>
        <w:tab/>
      </w:r>
      <w:r w:rsidR="00197090" w:rsidRPr="00C36D6E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197090" w:rsidRPr="00AC5C50">
        <w:rPr>
          <w:rFonts w:ascii="GHEA Grapalat" w:hAnsi="GHEA Grapalat"/>
          <w:sz w:val="24"/>
          <w:szCs w:val="24"/>
          <w:lang w:val="hy-AM"/>
        </w:rPr>
        <w:t>ի</w:t>
      </w:r>
      <w:r w:rsidR="00197090" w:rsidRPr="00197090">
        <w:rPr>
          <w:rFonts w:ascii="GHEA Grapalat" w:hAnsi="GHEA Grapalat"/>
          <w:sz w:val="24"/>
          <w:szCs w:val="24"/>
          <w:lang w:val="ka-GE"/>
        </w:rPr>
        <w:t>,</w:t>
      </w:r>
      <w:r w:rsidR="00197090" w:rsidRPr="00C36D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4B30">
        <w:rPr>
          <w:rFonts w:ascii="GHEA Grapalat" w:hAnsi="GHEA Grapalat"/>
          <w:sz w:val="24"/>
          <w:szCs w:val="24"/>
          <w:lang w:val="ka-GE"/>
        </w:rPr>
        <w:t>Վանաձորի պետական բժշկական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4B30">
        <w:rPr>
          <w:rFonts w:ascii="GHEA Grapalat" w:hAnsi="GHEA Grapalat"/>
          <w:sz w:val="24"/>
          <w:szCs w:val="24"/>
          <w:lang w:val="ka-GE"/>
        </w:rPr>
        <w:t xml:space="preserve"> «Էրեբունի բժշկական ակադեմիա» հիմնադրամի</w:t>
      </w:r>
      <w:r w:rsidR="00592BD7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D6E">
        <w:rPr>
          <w:rFonts w:ascii="GHEA Grapalat" w:hAnsi="GHEA Grapalat"/>
          <w:sz w:val="24"/>
          <w:szCs w:val="24"/>
          <w:lang w:val="hy-AM"/>
        </w:rPr>
        <w:t>ք</w:t>
      </w:r>
      <w:r w:rsidR="00011DDD">
        <w:rPr>
          <w:rFonts w:ascii="GHEA Grapalat" w:hAnsi="GHEA Grapalat"/>
          <w:sz w:val="24"/>
          <w:szCs w:val="24"/>
          <w:lang w:val="hy-AM"/>
        </w:rPr>
        <w:t>ոլեջների</w:t>
      </w:r>
      <w:r w:rsidR="00302DA6"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302DA6" w:rsidRPr="00302DA6">
        <w:rPr>
          <w:rFonts w:ascii="GHEA Grapalat" w:hAnsi="GHEA Grapalat"/>
          <w:sz w:val="24"/>
          <w:szCs w:val="24"/>
          <w:lang w:val="hy-AM"/>
        </w:rPr>
        <w:t>հարցումներին</w:t>
      </w:r>
      <w:r w:rsidR="00302DA6"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302DA6" w:rsidRPr="00302DA6">
        <w:rPr>
          <w:rFonts w:ascii="GHEA Grapalat" w:hAnsi="GHEA Grapalat"/>
          <w:sz w:val="24"/>
          <w:szCs w:val="24"/>
          <w:lang w:val="hy-AM"/>
        </w:rPr>
        <w:t>մասնակից</w:t>
      </w:r>
      <w:r w:rsidR="00302DA6"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302DA6" w:rsidRPr="00302DA6">
        <w:rPr>
          <w:rFonts w:ascii="GHEA Grapalat" w:hAnsi="GHEA Grapalat"/>
          <w:sz w:val="24"/>
          <w:szCs w:val="24"/>
          <w:lang w:val="hy-AM"/>
        </w:rPr>
        <w:t>բոլոր</w:t>
      </w:r>
      <w:r w:rsidR="00302DA6"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302DA6" w:rsidRPr="00302DA6">
        <w:rPr>
          <w:rFonts w:ascii="GHEA Grapalat" w:hAnsi="GHEA Grapalat"/>
          <w:sz w:val="24"/>
          <w:szCs w:val="24"/>
          <w:lang w:val="hy-AM"/>
        </w:rPr>
        <w:t>գործընկեր</w:t>
      </w:r>
      <w:r w:rsidR="00302DA6"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302DA6" w:rsidRPr="00302DA6">
        <w:rPr>
          <w:rFonts w:ascii="GHEA Grapalat" w:hAnsi="GHEA Grapalat"/>
          <w:sz w:val="24"/>
          <w:szCs w:val="24"/>
          <w:lang w:val="hy-AM"/>
        </w:rPr>
        <w:t>կազմակերպությունները</w:t>
      </w:r>
      <w:r w:rsidR="00302DA6"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793241">
        <w:rPr>
          <w:rFonts w:ascii="GHEA Grapalat" w:hAnsi="GHEA Grapalat"/>
          <w:sz w:val="24"/>
          <w:szCs w:val="24"/>
          <w:lang w:val="hy-AM"/>
        </w:rPr>
        <w:t xml:space="preserve">գործում են </w:t>
      </w:r>
      <w:r w:rsidR="00302DA6" w:rsidRPr="00302DA6">
        <w:rPr>
          <w:rFonts w:ascii="GHEA Grapalat" w:hAnsi="GHEA Grapalat"/>
          <w:sz w:val="24"/>
          <w:szCs w:val="24"/>
          <w:lang w:val="hy-AM"/>
        </w:rPr>
        <w:t>մասնավոր</w:t>
      </w:r>
      <w:r w:rsidR="00302DA6" w:rsidRPr="00302DA6">
        <w:rPr>
          <w:rFonts w:ascii="GHEA Grapalat" w:hAnsi="GHEA Grapalat"/>
          <w:sz w:val="24"/>
          <w:szCs w:val="24"/>
          <w:lang w:val="ka-GE"/>
        </w:rPr>
        <w:t xml:space="preserve"> </w:t>
      </w:r>
      <w:r w:rsidR="00793241">
        <w:rPr>
          <w:rFonts w:ascii="GHEA Grapalat" w:hAnsi="GHEA Grapalat"/>
          <w:sz w:val="24"/>
          <w:szCs w:val="24"/>
          <w:lang w:val="hy-AM"/>
        </w:rPr>
        <w:t>սեկտորում</w:t>
      </w:r>
      <w:r w:rsidR="00547816">
        <w:rPr>
          <w:rFonts w:ascii="GHEA Grapalat" w:hAnsi="GHEA Grapalat"/>
          <w:sz w:val="24"/>
          <w:szCs w:val="24"/>
          <w:lang w:val="ka-GE"/>
        </w:rPr>
        <w:t xml:space="preserve">, </w:t>
      </w:r>
      <w:r w:rsidR="00C36D6E">
        <w:rPr>
          <w:rFonts w:ascii="GHEA Grapalat" w:hAnsi="GHEA Grapalat"/>
          <w:sz w:val="24"/>
          <w:szCs w:val="24"/>
          <w:lang w:val="hy-AM"/>
        </w:rPr>
        <w:t>իսկ</w:t>
      </w:r>
      <w:r w:rsidR="00793241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D6E" w:rsidRPr="00C36D6E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</w:t>
      </w:r>
      <w:r w:rsidR="00C36D6E">
        <w:rPr>
          <w:rFonts w:ascii="GHEA Grapalat" w:hAnsi="GHEA Grapalat"/>
          <w:sz w:val="24"/>
          <w:szCs w:val="24"/>
          <w:lang w:val="hy-AM"/>
        </w:rPr>
        <w:t xml:space="preserve"> և</w:t>
      </w:r>
      <w:r w:rsidR="00592B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0C1" w:rsidRPr="00E050C1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C36D6E" w:rsidRPr="00C36D6E">
        <w:rPr>
          <w:rFonts w:ascii="GHEA Grapalat" w:hAnsi="GHEA Grapalat"/>
          <w:sz w:val="24"/>
          <w:szCs w:val="24"/>
          <w:lang w:val="hy-AM"/>
        </w:rPr>
        <w:t>Ա</w:t>
      </w:r>
      <w:r w:rsidR="00C36D6E" w:rsidRPr="00C36D6E">
        <w:rPr>
          <w:rFonts w:ascii="Cambria Math" w:hAnsi="Cambria Math" w:cs="Cambria Math"/>
          <w:sz w:val="24"/>
          <w:szCs w:val="24"/>
          <w:lang w:val="hy-AM"/>
        </w:rPr>
        <w:t>․</w:t>
      </w:r>
      <w:r w:rsidR="00C36D6E" w:rsidRPr="00C36D6E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 քոլեջ</w:t>
      </w:r>
      <w:r w:rsidR="00592BD7">
        <w:rPr>
          <w:rFonts w:ascii="GHEA Grapalat" w:hAnsi="GHEA Grapalat"/>
          <w:sz w:val="24"/>
          <w:szCs w:val="24"/>
          <w:lang w:val="hy-AM"/>
        </w:rPr>
        <w:t>ներ</w:t>
      </w:r>
      <w:r w:rsidR="00793241">
        <w:rPr>
          <w:rFonts w:ascii="GHEA Grapalat" w:hAnsi="GHEA Grapalat"/>
          <w:sz w:val="24"/>
          <w:szCs w:val="24"/>
          <w:lang w:val="hy-AM"/>
        </w:rPr>
        <w:t>ի գործընկեր կազմակերպությ</w:t>
      </w:r>
      <w:r w:rsidR="00A64486" w:rsidRPr="00AC5C50">
        <w:rPr>
          <w:rFonts w:ascii="GHEA Grapalat" w:hAnsi="GHEA Grapalat"/>
          <w:sz w:val="24"/>
          <w:szCs w:val="24"/>
          <w:lang w:val="hy-AM"/>
        </w:rPr>
        <w:t>ու</w:t>
      </w:r>
      <w:r w:rsidR="00793241">
        <w:rPr>
          <w:rFonts w:ascii="GHEA Grapalat" w:hAnsi="GHEA Grapalat"/>
          <w:sz w:val="24"/>
          <w:szCs w:val="24"/>
          <w:lang w:val="hy-AM"/>
        </w:rPr>
        <w:t>նները՝</w:t>
      </w:r>
      <w:r w:rsidR="00592BD7">
        <w:rPr>
          <w:rFonts w:ascii="GHEA Grapalat" w:hAnsi="GHEA Grapalat"/>
          <w:sz w:val="24"/>
          <w:szCs w:val="24"/>
          <w:lang w:val="hy-AM"/>
        </w:rPr>
        <w:t xml:space="preserve"> պետական</w:t>
      </w:r>
      <w:r w:rsidR="00613CAC">
        <w:rPr>
          <w:rFonts w:ascii="GHEA Grapalat" w:hAnsi="GHEA Grapalat"/>
          <w:sz w:val="24"/>
          <w:szCs w:val="24"/>
          <w:lang w:val="hy-AM"/>
        </w:rPr>
        <w:t>։</w:t>
      </w:r>
      <w:r w:rsidR="00547816" w:rsidRPr="00547816">
        <w:rPr>
          <w:lang w:val="ka-GE"/>
        </w:rPr>
        <w:t xml:space="preserve"> </w:t>
      </w:r>
      <w:r w:rsidR="00793241" w:rsidRPr="00793241">
        <w:rPr>
          <w:rFonts w:ascii="GHEA Grapalat" w:hAnsi="GHEA Grapalat"/>
          <w:sz w:val="24"/>
          <w:szCs w:val="24"/>
          <w:lang w:val="hy-AM"/>
        </w:rPr>
        <w:t xml:space="preserve">Բոլոր </w:t>
      </w:r>
      <w:r w:rsidR="00613CAC">
        <w:rPr>
          <w:rFonts w:ascii="GHEA Grapalat" w:hAnsi="GHEA Grapalat"/>
          <w:sz w:val="24"/>
          <w:szCs w:val="24"/>
          <w:lang w:val="hy-AM"/>
        </w:rPr>
        <w:t xml:space="preserve">11 </w:t>
      </w:r>
      <w:r w:rsidR="00613CAC" w:rsidRPr="00613CAC">
        <w:rPr>
          <w:rFonts w:ascii="GHEA Grapalat" w:hAnsi="GHEA Grapalat"/>
          <w:sz w:val="24"/>
          <w:szCs w:val="24"/>
          <w:lang w:val="hy-AM"/>
        </w:rPr>
        <w:t xml:space="preserve">գործընկեր կազմակերպություններում </w:t>
      </w:r>
      <w:r w:rsidR="00547816" w:rsidRPr="00547816">
        <w:rPr>
          <w:rFonts w:ascii="GHEA Grapalat" w:hAnsi="GHEA Grapalat"/>
          <w:sz w:val="24"/>
          <w:szCs w:val="24"/>
          <w:lang w:val="ka-GE"/>
        </w:rPr>
        <w:t xml:space="preserve">գործունեության հիմնական ոլորտներն են՝ </w:t>
      </w:r>
      <w:r w:rsidR="00C9559F" w:rsidRPr="00C9559F">
        <w:rPr>
          <w:rFonts w:ascii="GHEA Grapalat" w:hAnsi="GHEA Grapalat"/>
          <w:sz w:val="24"/>
          <w:szCs w:val="24"/>
          <w:lang w:val="ka-GE"/>
        </w:rPr>
        <w:t>կրթական,</w:t>
      </w:r>
      <w:r w:rsidR="00C9559F">
        <w:rPr>
          <w:rFonts w:ascii="GHEA Grapalat" w:hAnsi="GHEA Grapalat"/>
          <w:sz w:val="24"/>
          <w:szCs w:val="24"/>
          <w:lang w:val="hy-AM"/>
        </w:rPr>
        <w:t xml:space="preserve"> մշակութային, </w:t>
      </w:r>
      <w:r w:rsidR="00547816" w:rsidRPr="00547816">
        <w:rPr>
          <w:rFonts w:ascii="GHEA Grapalat" w:hAnsi="GHEA Grapalat"/>
          <w:sz w:val="24"/>
          <w:szCs w:val="24"/>
          <w:lang w:val="ka-GE"/>
        </w:rPr>
        <w:t>ծառայողական</w:t>
      </w:r>
      <w:r w:rsidR="00067E1B">
        <w:rPr>
          <w:rFonts w:ascii="GHEA Grapalat" w:hAnsi="GHEA Grapalat"/>
          <w:sz w:val="24"/>
          <w:szCs w:val="24"/>
          <w:lang w:val="hy-AM"/>
        </w:rPr>
        <w:t>, հանրային-համայնքային</w:t>
      </w:r>
      <w:r w:rsidR="00613CAC">
        <w:rPr>
          <w:rFonts w:ascii="GHEA Grapalat" w:hAnsi="GHEA Grapalat"/>
          <w:sz w:val="24"/>
          <w:szCs w:val="24"/>
          <w:lang w:val="hy-AM"/>
        </w:rPr>
        <w:t>։</w:t>
      </w:r>
    </w:p>
    <w:p w14:paraId="36F3BDA5" w14:textId="7C67F622" w:rsidR="00302DA6" w:rsidRDefault="00547816" w:rsidP="00C36D6E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47816">
        <w:rPr>
          <w:rFonts w:ascii="GHEA Grapalat" w:hAnsi="GHEA Grapalat"/>
          <w:sz w:val="24"/>
          <w:szCs w:val="24"/>
          <w:lang w:val="ka-GE"/>
        </w:rPr>
        <w:t xml:space="preserve"> </w:t>
      </w:r>
      <w:r w:rsidR="00302DA6" w:rsidRPr="00302DA6">
        <w:rPr>
          <w:rFonts w:ascii="GHEA Grapalat" w:hAnsi="GHEA Grapalat"/>
          <w:sz w:val="24"/>
          <w:szCs w:val="24"/>
          <w:lang w:val="hy-AM"/>
        </w:rPr>
        <w:t xml:space="preserve">Ստորև ներկայացված </w:t>
      </w:r>
      <w:r w:rsidR="00197090" w:rsidRPr="00197090">
        <w:rPr>
          <w:rFonts w:ascii="GHEA Grapalat" w:hAnsi="GHEA Grapalat"/>
          <w:sz w:val="24"/>
          <w:szCs w:val="24"/>
          <w:lang w:val="hy-AM"/>
        </w:rPr>
        <w:t>է</w:t>
      </w:r>
      <w:r w:rsidR="00302DA6" w:rsidRPr="00302DA6">
        <w:rPr>
          <w:rFonts w:ascii="GHEA Grapalat" w:hAnsi="GHEA Grapalat"/>
          <w:sz w:val="24"/>
          <w:szCs w:val="24"/>
          <w:lang w:val="hy-AM"/>
        </w:rPr>
        <w:t xml:space="preserve"> նշված կազմակերպությունների թիվն՝ ըստ գործունեության սեկտորի</w:t>
      </w:r>
      <w:r w:rsidR="00F71C1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1C1D" w:rsidRPr="00F71C1D">
        <w:rPr>
          <w:rFonts w:ascii="GHEA Grapalat" w:hAnsi="GHEA Grapalat"/>
          <w:sz w:val="24"/>
          <w:szCs w:val="24"/>
          <w:lang w:val="hy-AM"/>
        </w:rPr>
        <w:t>(տե՛ս գծապատկեր 1</w:t>
      </w:r>
      <w:r w:rsidR="00197090" w:rsidRPr="00197090">
        <w:rPr>
          <w:rFonts w:ascii="GHEA Grapalat" w:hAnsi="GHEA Grapalat"/>
          <w:sz w:val="24"/>
          <w:szCs w:val="24"/>
          <w:lang w:val="hy-AM"/>
        </w:rPr>
        <w:t>6</w:t>
      </w:r>
      <w:r w:rsidR="00F71C1D" w:rsidRPr="00F71C1D">
        <w:rPr>
          <w:rFonts w:ascii="GHEA Grapalat" w:hAnsi="GHEA Grapalat"/>
          <w:sz w:val="24"/>
          <w:szCs w:val="24"/>
          <w:lang w:val="hy-AM"/>
        </w:rPr>
        <w:t>)։</w:t>
      </w:r>
    </w:p>
    <w:p w14:paraId="25410534" w14:textId="77777777" w:rsidR="005950FA" w:rsidRDefault="0012180B" w:rsidP="007A31A9">
      <w:pPr>
        <w:spacing w:after="0" w:line="360" w:lineRule="auto"/>
        <w:ind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1B1C539" wp14:editId="54F3A888">
            <wp:extent cx="6582032" cy="3628390"/>
            <wp:effectExtent l="38100" t="57150" r="47625" b="4826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FA8A68B" w14:textId="46102D69" w:rsidR="00D52FF8" w:rsidRPr="001007E0" w:rsidRDefault="00D52FF8" w:rsidP="00A42664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B51F91">
        <w:rPr>
          <w:rFonts w:ascii="GHEA Grapalat" w:hAnsi="GHEA Grapalat"/>
          <w:sz w:val="24"/>
          <w:szCs w:val="24"/>
          <w:lang w:val="hy-AM"/>
        </w:rPr>
        <w:t>Ինչպես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արտահայտված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է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գծապատկեր</w:t>
      </w:r>
      <w:r w:rsidR="00197090" w:rsidRPr="00197090">
        <w:rPr>
          <w:rFonts w:ascii="GHEA Grapalat" w:hAnsi="GHEA Grapalat"/>
          <w:sz w:val="24"/>
          <w:szCs w:val="24"/>
          <w:lang w:val="hy-AM"/>
        </w:rPr>
        <w:t xml:space="preserve"> 16-</w:t>
      </w:r>
      <w:r w:rsidRPr="00B51F91">
        <w:rPr>
          <w:rFonts w:ascii="GHEA Grapalat" w:hAnsi="GHEA Grapalat"/>
          <w:sz w:val="24"/>
          <w:szCs w:val="24"/>
          <w:lang w:val="hy-AM"/>
        </w:rPr>
        <w:t>ում</w:t>
      </w:r>
      <w:r w:rsidRPr="001007E0">
        <w:rPr>
          <w:rFonts w:ascii="GHEA Grapalat" w:hAnsi="GHEA Grapalat"/>
          <w:sz w:val="24"/>
          <w:szCs w:val="24"/>
          <w:lang w:val="ka-GE"/>
        </w:rPr>
        <w:t>,</w:t>
      </w:r>
      <w:r w:rsidR="00A42664" w:rsidRPr="00A42664">
        <w:rPr>
          <w:lang w:val="hy-AM"/>
        </w:rPr>
        <w:t xml:space="preserve"> </w:t>
      </w:r>
      <w:r w:rsidR="00A42664" w:rsidRPr="00A42664">
        <w:rPr>
          <w:rFonts w:ascii="GHEA Grapalat" w:hAnsi="GHEA Grapalat"/>
          <w:sz w:val="24"/>
          <w:szCs w:val="24"/>
          <w:lang w:val="ka-GE"/>
        </w:rPr>
        <w:t></w:t>
      </w:r>
      <w:r w:rsidR="00A42664">
        <w:rPr>
          <w:rFonts w:ascii="GHEA Grapalat" w:hAnsi="GHEA Grapalat"/>
          <w:sz w:val="24"/>
          <w:szCs w:val="24"/>
          <w:lang w:val="hy-AM"/>
        </w:rPr>
        <w:t>Ատամնատեխնիկ</w:t>
      </w:r>
      <w:r w:rsidR="00A42664" w:rsidRPr="00A42664">
        <w:rPr>
          <w:rFonts w:ascii="GHEA Grapalat" w:hAnsi="GHEA Grapalat"/>
          <w:sz w:val="24"/>
          <w:szCs w:val="24"/>
          <w:lang w:val="ka-GE"/>
        </w:rPr>
        <w:t>ական գործ</w:t>
      </w:r>
      <w:r w:rsidR="00A42664">
        <w:rPr>
          <w:rFonts w:ascii="GHEA Grapalat" w:hAnsi="GHEA Grapalat"/>
          <w:sz w:val="24"/>
          <w:szCs w:val="24"/>
          <w:lang w:val="hy-AM"/>
        </w:rPr>
        <w:t xml:space="preserve"> և</w:t>
      </w:r>
      <w:r w:rsidR="00A42664" w:rsidRPr="00A4266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</w:t>
      </w:r>
      <w:r w:rsidRPr="00B51F91">
        <w:rPr>
          <w:rFonts w:ascii="GHEA Grapalat" w:hAnsi="GHEA Grapalat"/>
          <w:sz w:val="24"/>
          <w:szCs w:val="24"/>
          <w:lang w:val="hy-AM"/>
        </w:rPr>
        <w:t>Խոհարարական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գործ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 </w:t>
      </w:r>
      <w:r w:rsidRPr="00B51F91">
        <w:rPr>
          <w:rFonts w:ascii="GHEA Grapalat" w:hAnsi="GHEA Grapalat"/>
          <w:sz w:val="24"/>
          <w:szCs w:val="24"/>
          <w:lang w:val="hy-AM"/>
        </w:rPr>
        <w:t>մասնագիտությամբ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գործընկեր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կազմակերպությունները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հիմնականում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մասնավոր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սեկտորից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են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B51F91">
        <w:rPr>
          <w:rFonts w:ascii="GHEA Grapalat" w:hAnsi="GHEA Grapalat"/>
          <w:sz w:val="24"/>
          <w:szCs w:val="24"/>
          <w:lang w:val="hy-AM"/>
        </w:rPr>
        <w:t>իսկ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="00A42664" w:rsidRPr="00A42664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</w:t>
      </w:r>
      <w:r w:rsidR="00F84D70">
        <w:rPr>
          <w:rFonts w:ascii="GHEA Grapalat" w:hAnsi="GHEA Grapalat"/>
          <w:sz w:val="24"/>
          <w:szCs w:val="24"/>
          <w:lang w:val="hy-AM"/>
        </w:rPr>
        <w:t>,</w:t>
      </w:r>
      <w:r w:rsidR="00E050C1" w:rsidRPr="00E050C1">
        <w:rPr>
          <w:lang w:val="hy-AM"/>
        </w:rPr>
        <w:t xml:space="preserve"> </w:t>
      </w:r>
      <w:r w:rsidR="00E050C1" w:rsidRPr="00E050C1">
        <w:rPr>
          <w:rFonts w:ascii="GHEA Grapalat" w:hAnsi="GHEA Grapalat"/>
          <w:sz w:val="24"/>
          <w:szCs w:val="24"/>
          <w:lang w:val="hy-AM"/>
        </w:rPr>
        <w:t>Երևանի</w:t>
      </w:r>
      <w:r w:rsidR="00F84D70">
        <w:rPr>
          <w:rFonts w:ascii="GHEA Grapalat" w:hAnsi="GHEA Grapalat"/>
          <w:sz w:val="24"/>
          <w:szCs w:val="24"/>
          <w:lang w:val="hy-AM"/>
        </w:rPr>
        <w:t xml:space="preserve"> </w:t>
      </w:r>
      <w:r w:rsidR="00A42664" w:rsidRPr="00A42664">
        <w:rPr>
          <w:rFonts w:ascii="GHEA Grapalat" w:hAnsi="GHEA Grapalat"/>
          <w:sz w:val="24"/>
          <w:szCs w:val="24"/>
          <w:lang w:val="hy-AM"/>
        </w:rPr>
        <w:t>Ա</w:t>
      </w:r>
      <w:r w:rsidR="00A42664" w:rsidRPr="00A42664">
        <w:rPr>
          <w:rFonts w:ascii="Cambria Math" w:hAnsi="Cambria Math" w:cs="Cambria Math"/>
          <w:sz w:val="24"/>
          <w:szCs w:val="24"/>
          <w:lang w:val="hy-AM"/>
        </w:rPr>
        <w:t>․</w:t>
      </w:r>
      <w:r w:rsidR="00A42664" w:rsidRPr="00A42664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 քոլեջ</w:t>
      </w:r>
      <w:r w:rsidR="00A42664">
        <w:rPr>
          <w:rFonts w:ascii="GHEA Grapalat" w:hAnsi="GHEA Grapalat"/>
          <w:sz w:val="24"/>
          <w:szCs w:val="24"/>
          <w:lang w:val="hy-AM"/>
        </w:rPr>
        <w:t>ներ</w:t>
      </w:r>
      <w:r w:rsidR="00197090" w:rsidRPr="00197090">
        <w:rPr>
          <w:rFonts w:ascii="GHEA Grapalat" w:hAnsi="GHEA Grapalat"/>
          <w:sz w:val="24"/>
          <w:szCs w:val="24"/>
          <w:lang w:val="hy-AM"/>
        </w:rPr>
        <w:t>ի գործընկեր կազմակերպությունները՝</w:t>
      </w:r>
      <w:r w:rsidR="00A42664" w:rsidRPr="00A426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7458">
        <w:rPr>
          <w:rFonts w:ascii="GHEA Grapalat" w:hAnsi="GHEA Grapalat"/>
          <w:sz w:val="24"/>
          <w:szCs w:val="24"/>
          <w:lang w:val="hy-AM"/>
        </w:rPr>
        <w:t>պետական</w:t>
      </w:r>
      <w:r w:rsidRPr="00AD697A">
        <w:rPr>
          <w:rFonts w:ascii="GHEA Grapalat" w:hAnsi="GHEA Grapalat"/>
          <w:sz w:val="24"/>
          <w:szCs w:val="24"/>
          <w:lang w:val="hy-AM"/>
        </w:rPr>
        <w:t xml:space="preserve"> </w:t>
      </w:r>
      <w:r w:rsidR="00F84D70">
        <w:rPr>
          <w:rFonts w:ascii="GHEA Grapalat" w:hAnsi="GHEA Grapalat"/>
          <w:sz w:val="24"/>
          <w:szCs w:val="24"/>
          <w:lang w:val="hy-AM"/>
        </w:rPr>
        <w:t>սեկտորից</w:t>
      </w:r>
      <w:r w:rsidR="00197090" w:rsidRPr="00197090">
        <w:rPr>
          <w:rFonts w:ascii="GHEA Grapalat" w:hAnsi="GHEA Grapalat"/>
          <w:sz w:val="24"/>
          <w:szCs w:val="24"/>
          <w:lang w:val="hy-AM"/>
        </w:rPr>
        <w:t>, ուստ</w:t>
      </w:r>
      <w:r w:rsidR="00197090" w:rsidRPr="003C0438">
        <w:rPr>
          <w:rFonts w:ascii="GHEA Grapalat" w:hAnsi="GHEA Grapalat"/>
          <w:sz w:val="24"/>
          <w:szCs w:val="24"/>
          <w:lang w:val="hy-AM"/>
        </w:rPr>
        <w:t>ի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ավելի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լայն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հնարավորություն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="00F84D70">
        <w:rPr>
          <w:rFonts w:ascii="GHEA Grapalat" w:hAnsi="GHEA Grapalat"/>
          <w:sz w:val="24"/>
          <w:szCs w:val="24"/>
          <w:lang w:val="hy-AM"/>
        </w:rPr>
        <w:t xml:space="preserve">ունեն </w:t>
      </w:r>
      <w:r w:rsidRPr="00B51F91">
        <w:rPr>
          <w:rFonts w:ascii="GHEA Grapalat" w:hAnsi="GHEA Grapalat"/>
          <w:sz w:val="24"/>
          <w:szCs w:val="24"/>
          <w:lang w:val="hy-AM"/>
        </w:rPr>
        <w:t>տարբեր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սեկտորների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գործընկեր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հետ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B51F91">
        <w:rPr>
          <w:rFonts w:ascii="GHEA Grapalat" w:hAnsi="GHEA Grapalat"/>
          <w:sz w:val="24"/>
          <w:szCs w:val="24"/>
          <w:lang w:val="hy-AM"/>
        </w:rPr>
        <w:t>համագործակցության</w:t>
      </w:r>
      <w:r w:rsidRPr="001007E0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640A0BEB" w14:textId="77777777" w:rsidR="00D52FF8" w:rsidRDefault="00D52FF8" w:rsidP="00797174">
      <w:pPr>
        <w:shd w:val="clear" w:color="auto" w:fill="BDD6EE" w:themeFill="accent1" w:themeFillTint="66"/>
        <w:spacing w:after="0" w:line="360" w:lineRule="auto"/>
        <w:ind w:firstLine="567"/>
        <w:jc w:val="center"/>
        <w:rPr>
          <w:rFonts w:ascii="Sylfaen" w:hAnsi="Sylfaen"/>
          <w:b/>
          <w:sz w:val="24"/>
          <w:szCs w:val="24"/>
          <w:lang w:val="ka-GE"/>
        </w:rPr>
      </w:pPr>
      <w:r w:rsidRPr="00DA6E6D">
        <w:rPr>
          <w:rFonts w:ascii="GHEA Grapalat" w:hAnsi="GHEA Grapalat"/>
          <w:b/>
          <w:sz w:val="24"/>
          <w:szCs w:val="24"/>
          <w:lang w:val="ru-RU"/>
        </w:rPr>
        <w:t>Գործընկեր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կազմակերպության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գնահատականը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հաստատության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ուսանողների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կրթության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որակի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և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բարելավմանն</w:t>
      </w:r>
      <w:r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ուղղված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միջոցառումների</w:t>
      </w:r>
      <w:r w:rsidRPr="00DA6E6D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DA6E6D">
        <w:rPr>
          <w:rFonts w:ascii="GHEA Grapalat" w:hAnsi="GHEA Grapalat"/>
          <w:b/>
          <w:sz w:val="24"/>
          <w:szCs w:val="24"/>
          <w:lang w:val="ru-RU"/>
        </w:rPr>
        <w:t>վերաբերյալ</w:t>
      </w:r>
    </w:p>
    <w:p w14:paraId="70782603" w14:textId="77777777" w:rsidR="00D52FF8" w:rsidRPr="00327096" w:rsidRDefault="00D52FF8" w:rsidP="003C0438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8166B9">
        <w:rPr>
          <w:rFonts w:ascii="GHEA Grapalat" w:hAnsi="GHEA Grapalat"/>
          <w:sz w:val="24"/>
          <w:szCs w:val="24"/>
        </w:rPr>
        <w:t>Այս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բաժնի</w:t>
      </w:r>
      <w:r w:rsidRPr="00E53D41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հարցերը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վերաբերում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են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պրակտիկայի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ընթացքում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սովորողների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կարողություններին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և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8166B9">
        <w:rPr>
          <w:rFonts w:ascii="GHEA Grapalat" w:hAnsi="GHEA Grapalat"/>
          <w:sz w:val="24"/>
          <w:szCs w:val="24"/>
        </w:rPr>
        <w:t>հմտություններին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, </w:t>
      </w:r>
      <w:r>
        <w:rPr>
          <w:rFonts w:ascii="GHEA Grapalat" w:hAnsi="GHEA Grapalat"/>
          <w:sz w:val="24"/>
          <w:szCs w:val="24"/>
        </w:rPr>
        <w:t>պրակտիկայի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արդյունավետությանը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դրանց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71FA4">
        <w:rPr>
          <w:rFonts w:ascii="GHEA Grapalat" w:hAnsi="GHEA Grapalat"/>
          <w:sz w:val="24"/>
          <w:szCs w:val="24"/>
        </w:rPr>
        <w:t>բարձրացման</w:t>
      </w:r>
      <w:r w:rsidRPr="00271FA4">
        <w:rPr>
          <w:rFonts w:ascii="GHEA Grapalat" w:hAnsi="GHEA Grapalat"/>
          <w:sz w:val="24"/>
          <w:szCs w:val="24"/>
          <w:lang w:val="ru-RU"/>
        </w:rPr>
        <w:t>ն</w:t>
      </w:r>
      <w:r w:rsidRPr="00271FA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71FA4">
        <w:rPr>
          <w:rFonts w:ascii="GHEA Grapalat" w:hAnsi="GHEA Grapalat"/>
          <w:sz w:val="24"/>
          <w:szCs w:val="24"/>
          <w:lang w:val="ru-RU"/>
        </w:rPr>
        <w:t>ուղղված</w:t>
      </w:r>
      <w:r w:rsidRPr="00E53D4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միջ</w:t>
      </w:r>
      <w:r>
        <w:rPr>
          <w:rFonts w:ascii="GHEA Grapalat" w:hAnsi="GHEA Grapalat"/>
          <w:sz w:val="24"/>
          <w:szCs w:val="24"/>
          <w:lang w:val="ru-RU"/>
        </w:rPr>
        <w:t>ո</w:t>
      </w:r>
      <w:r>
        <w:rPr>
          <w:rFonts w:ascii="GHEA Grapalat" w:hAnsi="GHEA Grapalat"/>
          <w:sz w:val="24"/>
          <w:szCs w:val="24"/>
        </w:rPr>
        <w:t>ցառումներին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: </w:t>
      </w:r>
      <w:r>
        <w:rPr>
          <w:rFonts w:ascii="GHEA Grapalat" w:hAnsi="GHEA Grapalat"/>
          <w:sz w:val="24"/>
          <w:szCs w:val="24"/>
        </w:rPr>
        <w:t>Ըստ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հարցաթերթում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լրացված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արդյունքների՝</w:t>
      </w:r>
      <w:r w:rsidRPr="00327096">
        <w:rPr>
          <w:rFonts w:ascii="GHEA Grapalat" w:hAnsi="GHEA Grapalat"/>
          <w:sz w:val="24"/>
          <w:szCs w:val="24"/>
          <w:lang w:val="ka-GE"/>
        </w:rPr>
        <w:t xml:space="preserve"> </w:t>
      </w:r>
    </w:p>
    <w:p w14:paraId="417D1E8D" w14:textId="06362042" w:rsidR="00107239" w:rsidRPr="00107239" w:rsidRDefault="00D52FF8" w:rsidP="003C0438">
      <w:pPr>
        <w:pStyle w:val="ListParagraph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107239">
        <w:rPr>
          <w:rFonts w:ascii="GHEA Grapalat" w:hAnsi="GHEA Grapalat"/>
          <w:sz w:val="24"/>
          <w:szCs w:val="24"/>
          <w:lang w:val="hy-AM"/>
        </w:rPr>
        <w:lastRenderedPageBreak/>
        <w:t>Վերջին</w:t>
      </w:r>
      <w:r w:rsidRPr="0010723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07239">
        <w:rPr>
          <w:rFonts w:ascii="GHEA Grapalat" w:hAnsi="GHEA Grapalat"/>
          <w:sz w:val="24"/>
          <w:szCs w:val="24"/>
          <w:lang w:val="hy-AM"/>
        </w:rPr>
        <w:t xml:space="preserve">3 տարիներին հաստատություններից գործընկեր կազմակերպությունում անցկացվող պրակտիկայում  ներգրավված են եղել </w:t>
      </w:r>
      <w:r w:rsidR="001E0353">
        <w:rPr>
          <w:rFonts w:ascii="GHEA Grapalat" w:hAnsi="GHEA Grapalat"/>
          <w:sz w:val="24"/>
          <w:szCs w:val="24"/>
          <w:lang w:val="hy-AM"/>
        </w:rPr>
        <w:t>481</w:t>
      </w:r>
      <w:r w:rsidRPr="0010723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07239">
        <w:rPr>
          <w:rFonts w:ascii="GHEA Grapalat" w:hAnsi="GHEA Grapalat"/>
          <w:sz w:val="24"/>
          <w:szCs w:val="24"/>
          <w:lang w:val="ru-RU"/>
        </w:rPr>
        <w:t>ուսանող</w:t>
      </w:r>
      <w:r w:rsidRPr="0010723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07239">
        <w:rPr>
          <w:rFonts w:ascii="GHEA Grapalat" w:hAnsi="GHEA Grapalat"/>
          <w:sz w:val="24"/>
          <w:szCs w:val="24"/>
          <w:lang w:val="ru-RU"/>
        </w:rPr>
        <w:t>հետևյալ</w:t>
      </w:r>
      <w:r w:rsidRPr="0010723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07239">
        <w:rPr>
          <w:rFonts w:ascii="GHEA Grapalat" w:hAnsi="GHEA Grapalat"/>
          <w:sz w:val="24"/>
          <w:szCs w:val="24"/>
          <w:lang w:val="ru-RU"/>
        </w:rPr>
        <w:t>համամասնությամբ</w:t>
      </w:r>
      <w:r w:rsidR="00107239">
        <w:rPr>
          <w:rFonts w:ascii="GHEA Grapalat" w:hAnsi="GHEA Grapalat"/>
          <w:sz w:val="24"/>
          <w:szCs w:val="24"/>
          <w:lang w:val="hy-AM"/>
        </w:rPr>
        <w:t xml:space="preserve"> </w:t>
      </w:r>
      <w:r w:rsidR="00107239" w:rsidRPr="00107239">
        <w:rPr>
          <w:rFonts w:ascii="GHEA Grapalat" w:hAnsi="GHEA Grapalat"/>
          <w:sz w:val="24"/>
          <w:szCs w:val="24"/>
          <w:lang w:val="ka-GE"/>
        </w:rPr>
        <w:t>(</w:t>
      </w:r>
      <w:r w:rsidR="00107239" w:rsidRPr="00107239">
        <w:rPr>
          <w:rFonts w:ascii="GHEA Grapalat" w:hAnsi="GHEA Grapalat"/>
          <w:sz w:val="24"/>
          <w:szCs w:val="24"/>
          <w:lang w:val="ru-RU"/>
        </w:rPr>
        <w:t>տե՛ս</w:t>
      </w:r>
      <w:r w:rsidR="00107239" w:rsidRPr="00107239">
        <w:rPr>
          <w:rFonts w:ascii="GHEA Grapalat" w:hAnsi="GHEA Grapalat"/>
          <w:sz w:val="24"/>
          <w:szCs w:val="24"/>
          <w:lang w:val="ka-GE"/>
        </w:rPr>
        <w:t xml:space="preserve"> </w:t>
      </w:r>
      <w:r w:rsidR="00107239" w:rsidRPr="00107239">
        <w:rPr>
          <w:rFonts w:ascii="GHEA Grapalat" w:hAnsi="GHEA Grapalat"/>
          <w:sz w:val="24"/>
          <w:szCs w:val="24"/>
          <w:lang w:val="ru-RU"/>
        </w:rPr>
        <w:t>գծապատկեր</w:t>
      </w:r>
      <w:r w:rsidR="00107239" w:rsidRPr="00107239">
        <w:rPr>
          <w:rFonts w:ascii="GHEA Grapalat" w:hAnsi="GHEA Grapalat"/>
          <w:sz w:val="24"/>
          <w:szCs w:val="24"/>
          <w:lang w:val="ka-GE"/>
        </w:rPr>
        <w:t xml:space="preserve"> 1</w:t>
      </w:r>
      <w:r w:rsidR="003C0438" w:rsidRPr="003C0438">
        <w:rPr>
          <w:rFonts w:ascii="GHEA Grapalat" w:hAnsi="GHEA Grapalat"/>
          <w:sz w:val="24"/>
          <w:szCs w:val="24"/>
          <w:lang w:val="ka-GE"/>
        </w:rPr>
        <w:t>7</w:t>
      </w:r>
      <w:r w:rsidR="00107239" w:rsidRPr="00107239">
        <w:rPr>
          <w:rFonts w:ascii="GHEA Grapalat" w:hAnsi="GHEA Grapalat"/>
          <w:sz w:val="24"/>
          <w:szCs w:val="24"/>
          <w:lang w:val="ka-GE"/>
        </w:rPr>
        <w:t>)</w:t>
      </w:r>
      <w:r w:rsidR="00107239" w:rsidRPr="00107239">
        <w:rPr>
          <w:rFonts w:ascii="GHEA Grapalat" w:hAnsi="GHEA Grapalat"/>
          <w:sz w:val="24"/>
          <w:szCs w:val="24"/>
          <w:lang w:val="ru-RU"/>
        </w:rPr>
        <w:t>։</w:t>
      </w:r>
    </w:p>
    <w:p w14:paraId="4C5733A8" w14:textId="05C28D6D" w:rsidR="00D52FF8" w:rsidRPr="001007E0" w:rsidRDefault="00D52FF8" w:rsidP="001E0353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71FA4">
        <w:rPr>
          <w:rFonts w:ascii="GHEA Grapalat" w:hAnsi="GHEA Grapalat"/>
          <w:sz w:val="24"/>
          <w:szCs w:val="24"/>
          <w:lang w:val="ka-GE"/>
        </w:rPr>
        <w:t xml:space="preserve">                                                                           </w:t>
      </w:r>
    </w:p>
    <w:p w14:paraId="48658388" w14:textId="77777777" w:rsidR="00D52FF8" w:rsidRPr="00CC4B6B" w:rsidRDefault="00407833" w:rsidP="00D52FF8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noProof/>
          <w:sz w:val="24"/>
          <w:szCs w:val="24"/>
          <w:lang w:val="ru-RU" w:eastAsia="ru-RU"/>
        </w:rPr>
        <w:drawing>
          <wp:inline distT="0" distB="0" distL="0" distR="0" wp14:anchorId="26465849" wp14:editId="5C20B1A0">
            <wp:extent cx="6115050" cy="5238750"/>
            <wp:effectExtent l="57150" t="57150" r="38100" b="3810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973C787" w14:textId="2E59FF62" w:rsidR="00D52FF8" w:rsidRPr="003A5586" w:rsidRDefault="003A5586" w:rsidP="003A5586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ՈՒսանո</w:t>
      </w:r>
      <w:r w:rsidR="00BA0D83" w:rsidRPr="003A5586">
        <w:rPr>
          <w:rFonts w:ascii="GHEA Grapalat" w:hAnsi="GHEA Grapalat"/>
          <w:sz w:val="24"/>
          <w:szCs w:val="24"/>
          <w:lang w:val="hy-AM"/>
        </w:rPr>
        <w:t>ղների տեսական և գործնական գիտելիքներն ու հմտությունները գործընկեր կազմակերպությունների</w:t>
      </w:r>
      <w:r w:rsidR="00A64486">
        <w:rPr>
          <w:rFonts w:ascii="GHEA Grapalat" w:hAnsi="GHEA Grapalat"/>
          <w:sz w:val="24"/>
          <w:szCs w:val="24"/>
        </w:rPr>
        <w:t>՝</w:t>
      </w:r>
      <w:r w:rsidR="00BA0D83" w:rsidRPr="003A5586">
        <w:rPr>
          <w:rFonts w:ascii="GHEA Grapalat" w:hAnsi="GHEA Grapalat"/>
          <w:sz w:val="24"/>
          <w:szCs w:val="24"/>
          <w:lang w:val="hy-AM"/>
        </w:rPr>
        <w:t xml:space="preserve"> Գերազանց, Լավ, Բավարար, Վատ, Դժվարանում եմ պատասխանել </w:t>
      </w:r>
      <w:r w:rsidR="00EF2845" w:rsidRPr="003A5586">
        <w:rPr>
          <w:rFonts w:ascii="GHEA Grapalat" w:hAnsi="GHEA Grapalat"/>
          <w:sz w:val="24"/>
          <w:szCs w:val="24"/>
          <w:lang w:val="hy-AM"/>
        </w:rPr>
        <w:t xml:space="preserve">գնահատման </w:t>
      </w:r>
      <w:r w:rsidR="00BA0D83" w:rsidRPr="003A5586">
        <w:rPr>
          <w:rFonts w:ascii="GHEA Grapalat" w:hAnsi="GHEA Grapalat"/>
          <w:sz w:val="24"/>
          <w:szCs w:val="24"/>
          <w:lang w:val="hy-AM"/>
        </w:rPr>
        <w:t>սանդղակով</w:t>
      </w:r>
      <w:r w:rsidR="00EF2845" w:rsidRPr="003A5586">
        <w:rPr>
          <w:rFonts w:ascii="GHEA Grapalat" w:hAnsi="GHEA Grapalat"/>
          <w:sz w:val="24"/>
          <w:szCs w:val="24"/>
          <w:lang w:val="hy-AM"/>
        </w:rPr>
        <w:t xml:space="preserve"> </w:t>
      </w:r>
      <w:r w:rsidR="00BA0D83" w:rsidRPr="003A5586">
        <w:rPr>
          <w:rFonts w:ascii="GHEA Grapalat" w:hAnsi="GHEA Grapalat"/>
          <w:sz w:val="24"/>
          <w:szCs w:val="24"/>
          <w:lang w:val="hy-AM"/>
        </w:rPr>
        <w:t>ունեն հետևյալ պատկերը</w:t>
      </w:r>
      <w:r w:rsidR="00107239" w:rsidRPr="003A5586">
        <w:rPr>
          <w:rFonts w:ascii="GHEA Grapalat" w:hAnsi="GHEA Grapalat"/>
          <w:sz w:val="24"/>
          <w:szCs w:val="24"/>
          <w:lang w:val="hy-AM"/>
        </w:rPr>
        <w:t xml:space="preserve"> (տե՛ս գծապատկեր </w:t>
      </w:r>
      <w:r w:rsidR="003C0438" w:rsidRPr="003A5586">
        <w:rPr>
          <w:rFonts w:ascii="GHEA Grapalat" w:hAnsi="GHEA Grapalat"/>
          <w:sz w:val="24"/>
          <w:szCs w:val="24"/>
          <w:lang w:val="ka-GE"/>
        </w:rPr>
        <w:t>18</w:t>
      </w:r>
      <w:r w:rsidR="00107239" w:rsidRPr="003A5586">
        <w:rPr>
          <w:rFonts w:ascii="GHEA Grapalat" w:hAnsi="GHEA Grapalat"/>
          <w:sz w:val="24"/>
          <w:szCs w:val="24"/>
          <w:lang w:val="hy-AM"/>
        </w:rPr>
        <w:t xml:space="preserve">)։ </w:t>
      </w:r>
    </w:p>
    <w:p w14:paraId="53FACDE9" w14:textId="77777777" w:rsidR="0084120C" w:rsidRPr="00E079C5" w:rsidRDefault="0084120C" w:rsidP="00162855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D13CA6F" wp14:editId="4F591D06">
            <wp:extent cx="6324600" cy="5076825"/>
            <wp:effectExtent l="57150" t="57150" r="38100" b="4762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AD180A6" w14:textId="77777777" w:rsidR="003C0438" w:rsidRDefault="003C0438" w:rsidP="00D52FF8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7BA41AE" w14:textId="727F2734" w:rsidR="00D52FF8" w:rsidRDefault="00D52FF8" w:rsidP="00D52FF8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A5586">
        <w:rPr>
          <w:rFonts w:ascii="GHEA Grapalat" w:hAnsi="GHEA Grapalat"/>
          <w:sz w:val="24"/>
          <w:szCs w:val="24"/>
          <w:lang w:val="hy-AM"/>
        </w:rPr>
        <w:t>Գծապատկերում արտահայտված ցուցանիշները հիմնականում Գերազանց</w:t>
      </w:r>
      <w:r w:rsidR="002A7F5A" w:rsidRPr="003A558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4486" w:rsidRPr="00AC5C50">
        <w:rPr>
          <w:rFonts w:ascii="GHEA Grapalat" w:hAnsi="GHEA Grapalat"/>
          <w:sz w:val="24"/>
          <w:szCs w:val="24"/>
          <w:lang w:val="hy-AM"/>
        </w:rPr>
        <w:t>(</w:t>
      </w:r>
      <w:r w:rsidR="009B08C7" w:rsidRPr="003A5586">
        <w:rPr>
          <w:rFonts w:ascii="GHEA Grapalat" w:hAnsi="GHEA Grapalat"/>
          <w:sz w:val="24"/>
          <w:szCs w:val="24"/>
          <w:lang w:val="hy-AM"/>
        </w:rPr>
        <w:t>45</w:t>
      </w:r>
      <w:r w:rsidR="002A7F5A" w:rsidRPr="003A5586">
        <w:rPr>
          <w:rFonts w:ascii="GHEA Grapalat" w:hAnsi="GHEA Grapalat"/>
          <w:sz w:val="24"/>
          <w:szCs w:val="24"/>
          <w:lang w:val="hy-AM"/>
        </w:rPr>
        <w:t>%</w:t>
      </w:r>
      <w:r w:rsidR="00A64486" w:rsidRPr="00AC5C50">
        <w:rPr>
          <w:rFonts w:ascii="GHEA Grapalat" w:hAnsi="GHEA Grapalat"/>
          <w:sz w:val="24"/>
          <w:szCs w:val="24"/>
          <w:lang w:val="hy-AM"/>
        </w:rPr>
        <w:t>)</w:t>
      </w:r>
      <w:r w:rsidR="002A7F5A" w:rsidRPr="003A5586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3A5586">
        <w:rPr>
          <w:rFonts w:ascii="GHEA Grapalat" w:hAnsi="GHEA Grapalat"/>
          <w:sz w:val="24"/>
          <w:szCs w:val="24"/>
          <w:lang w:val="hy-AM"/>
        </w:rPr>
        <w:t xml:space="preserve"> և Լավ</w:t>
      </w:r>
      <w:r w:rsidR="002A7F5A" w:rsidRPr="003A558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4486" w:rsidRPr="00AC5C50">
        <w:rPr>
          <w:rFonts w:ascii="GHEA Grapalat" w:hAnsi="GHEA Grapalat"/>
          <w:sz w:val="24"/>
          <w:szCs w:val="24"/>
          <w:lang w:val="hy-AM"/>
        </w:rPr>
        <w:t>(</w:t>
      </w:r>
      <w:r w:rsidR="009B08C7" w:rsidRPr="003A5586">
        <w:rPr>
          <w:rFonts w:ascii="GHEA Grapalat" w:hAnsi="GHEA Grapalat"/>
          <w:sz w:val="24"/>
          <w:szCs w:val="24"/>
          <w:lang w:val="hy-AM"/>
        </w:rPr>
        <w:t>90</w:t>
      </w:r>
      <w:r w:rsidR="002A7F5A" w:rsidRPr="003A5586">
        <w:rPr>
          <w:rFonts w:ascii="GHEA Grapalat" w:hAnsi="GHEA Grapalat"/>
          <w:sz w:val="24"/>
          <w:szCs w:val="24"/>
          <w:lang w:val="hy-AM"/>
        </w:rPr>
        <w:t>%</w:t>
      </w:r>
      <w:r w:rsidR="00A64486" w:rsidRPr="00AC5C50">
        <w:rPr>
          <w:rFonts w:ascii="GHEA Grapalat" w:hAnsi="GHEA Grapalat"/>
          <w:sz w:val="24"/>
          <w:szCs w:val="24"/>
          <w:lang w:val="hy-AM"/>
        </w:rPr>
        <w:t>)</w:t>
      </w:r>
      <w:r w:rsidR="002A7F5A" w:rsidRPr="003A55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5586">
        <w:rPr>
          <w:rFonts w:ascii="GHEA Grapalat" w:hAnsi="GHEA Grapalat"/>
          <w:sz w:val="24"/>
          <w:szCs w:val="24"/>
          <w:lang w:val="hy-AM"/>
        </w:rPr>
        <w:t xml:space="preserve"> սովորողների տեսական և գործնական գիտելիքների ցուցանիշ</w:t>
      </w:r>
      <w:r w:rsidR="002A7F5A" w:rsidRPr="003A5586">
        <w:rPr>
          <w:rFonts w:ascii="GHEA Grapalat" w:hAnsi="GHEA Grapalat"/>
          <w:sz w:val="24"/>
          <w:szCs w:val="24"/>
          <w:lang w:val="hy-AM"/>
        </w:rPr>
        <w:t>ները</w:t>
      </w:r>
      <w:r w:rsidRPr="003A558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F5A" w:rsidRPr="003A5586">
        <w:rPr>
          <w:rFonts w:ascii="GHEA Grapalat" w:hAnsi="GHEA Grapalat"/>
          <w:sz w:val="24"/>
          <w:szCs w:val="24"/>
          <w:lang w:val="hy-AM"/>
        </w:rPr>
        <w:t>գոհացուցիչ</w:t>
      </w:r>
      <w:r w:rsidR="002A7F5A">
        <w:rPr>
          <w:rFonts w:ascii="GHEA Grapalat" w:hAnsi="GHEA Grapalat"/>
          <w:sz w:val="24"/>
          <w:szCs w:val="24"/>
          <w:lang w:val="hy-AM"/>
        </w:rPr>
        <w:t xml:space="preserve"> են </w:t>
      </w:r>
      <w:r w:rsidRPr="001B0054">
        <w:rPr>
          <w:rFonts w:ascii="GHEA Grapalat" w:hAnsi="GHEA Grapalat"/>
          <w:sz w:val="24"/>
          <w:szCs w:val="24"/>
          <w:lang w:val="hy-AM"/>
        </w:rPr>
        <w:t xml:space="preserve"> տվյալ մասնագիտությամբ որակյալ կադրեր պատ</w:t>
      </w:r>
      <w:r w:rsidR="00DC1B96">
        <w:rPr>
          <w:rFonts w:ascii="GHEA Grapalat" w:hAnsi="GHEA Grapalat"/>
          <w:sz w:val="24"/>
          <w:szCs w:val="24"/>
          <w:lang w:val="hy-AM"/>
        </w:rPr>
        <w:t>ր</w:t>
      </w:r>
      <w:r w:rsidRPr="001B0054">
        <w:rPr>
          <w:rFonts w:ascii="GHEA Grapalat" w:hAnsi="GHEA Grapalat"/>
          <w:sz w:val="24"/>
          <w:szCs w:val="24"/>
          <w:lang w:val="hy-AM"/>
        </w:rPr>
        <w:t>աստելու համար:</w:t>
      </w:r>
    </w:p>
    <w:p w14:paraId="69E3302E" w14:textId="2B4E55A0" w:rsidR="008403C5" w:rsidRDefault="000E51F2" w:rsidP="00406CFA">
      <w:pPr>
        <w:tabs>
          <w:tab w:val="left" w:pos="993"/>
        </w:tabs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Ըստ</w:t>
      </w:r>
      <w:r w:rsidRPr="000E51F2">
        <w:rPr>
          <w:rFonts w:ascii="GHEA Grapalat" w:hAnsi="GHEA Grapalat"/>
          <w:sz w:val="24"/>
          <w:szCs w:val="24"/>
          <w:lang w:val="hy-AM"/>
        </w:rPr>
        <w:t xml:space="preserve"> «Գործընկեր կազմակերպությունների՝ ուսանողների կրթության որակի գնահատման հարցաթերթ»-ի</w:t>
      </w:r>
      <w:r w:rsidR="008403C5">
        <w:rPr>
          <w:rFonts w:ascii="GHEA Grapalat" w:hAnsi="GHEA Grapalat"/>
          <w:sz w:val="24"/>
          <w:szCs w:val="24"/>
          <w:lang w:val="hy-AM"/>
        </w:rPr>
        <w:t>՝</w:t>
      </w:r>
    </w:p>
    <w:p w14:paraId="1F76887B" w14:textId="774F5D58" w:rsidR="00D52FF8" w:rsidRPr="008403C5" w:rsidRDefault="008403C5" w:rsidP="00406CFA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right="-1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403C5">
        <w:rPr>
          <w:rFonts w:ascii="GHEA Grapalat" w:hAnsi="GHEA Grapalat"/>
          <w:sz w:val="24"/>
          <w:szCs w:val="24"/>
          <w:lang w:val="hy-AM"/>
        </w:rPr>
        <w:t>Գ</w:t>
      </w:r>
      <w:r w:rsidR="00D52FF8" w:rsidRPr="008403C5">
        <w:rPr>
          <w:rFonts w:ascii="GHEA Grapalat" w:hAnsi="GHEA Grapalat"/>
          <w:sz w:val="24"/>
          <w:szCs w:val="24"/>
          <w:lang w:val="hy-AM"/>
        </w:rPr>
        <w:t xml:space="preserve">ործընկեր կազմակերպությունների հավաստմամբ պրակտիկաներն օգնել են ուսանողներին ձեռք բերել գործնական կարողություններ և հմտություններ նշված բոլոր մասնագիտությունների դեպքում, բացառությամբ </w:t>
      </w:r>
      <w:r w:rsidR="00D9632C" w:rsidRPr="00D9632C">
        <w:rPr>
          <w:rFonts w:ascii="GHEA Grapalat" w:hAnsi="GHEA Grapalat"/>
          <w:sz w:val="24"/>
          <w:szCs w:val="24"/>
          <w:lang w:val="hy-AM"/>
        </w:rPr>
        <w:t xml:space="preserve">Վանաձորի պետական </w:t>
      </w:r>
      <w:r w:rsidR="00D9632C" w:rsidRPr="00D9632C">
        <w:rPr>
          <w:rFonts w:ascii="GHEA Grapalat" w:hAnsi="GHEA Grapalat"/>
          <w:sz w:val="24"/>
          <w:szCs w:val="24"/>
          <w:lang w:val="hy-AM"/>
        </w:rPr>
        <w:lastRenderedPageBreak/>
        <w:t>բժշկական քոլեջ</w:t>
      </w:r>
      <w:r w:rsidR="000B14CB">
        <w:rPr>
          <w:rFonts w:ascii="GHEA Grapalat" w:hAnsi="GHEA Grapalat"/>
          <w:sz w:val="24"/>
          <w:szCs w:val="24"/>
          <w:lang w:val="hy-AM"/>
        </w:rPr>
        <w:t>ի</w:t>
      </w:r>
      <w:r w:rsidR="00D52FF8" w:rsidRPr="00D9632C">
        <w:rPr>
          <w:rFonts w:ascii="GHEA Grapalat" w:hAnsi="GHEA Grapalat"/>
          <w:sz w:val="24"/>
          <w:szCs w:val="24"/>
          <w:lang w:val="hy-AM"/>
        </w:rPr>
        <w:t xml:space="preserve"> </w:t>
      </w:r>
      <w:r w:rsidR="00D52FF8" w:rsidRPr="008403C5">
        <w:rPr>
          <w:rFonts w:ascii="GHEA Grapalat" w:hAnsi="GHEA Grapalat"/>
          <w:sz w:val="24"/>
          <w:szCs w:val="24"/>
          <w:lang w:val="hy-AM"/>
        </w:rPr>
        <w:t xml:space="preserve">մեկ գործընկեր կազմակերպության, որը նշել </w:t>
      </w:r>
      <w:r w:rsidR="00E0538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D52FF8" w:rsidRPr="008403C5">
        <w:rPr>
          <w:rFonts w:ascii="GHEA Grapalat" w:hAnsi="GHEA Grapalat"/>
          <w:sz w:val="24"/>
          <w:szCs w:val="24"/>
          <w:lang w:val="hy-AM"/>
        </w:rPr>
        <w:t>Մասամբ տարբերակը:</w:t>
      </w:r>
    </w:p>
    <w:p w14:paraId="2B8B9C8F" w14:textId="77777777" w:rsidR="003C0438" w:rsidRDefault="00D52FF8" w:rsidP="00406CFA">
      <w:pPr>
        <w:pStyle w:val="ListParagraph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5BA5">
        <w:rPr>
          <w:rFonts w:ascii="GHEA Grapalat" w:hAnsi="GHEA Grapalat"/>
          <w:sz w:val="24"/>
          <w:szCs w:val="24"/>
          <w:lang w:val="hy-AM"/>
        </w:rPr>
        <w:t>Հնարավորության դեպքում հաստատության</w:t>
      </w:r>
      <w:r w:rsidRPr="00055F28">
        <w:rPr>
          <w:rFonts w:ascii="GHEA Grapalat" w:hAnsi="GHEA Grapalat"/>
          <w:sz w:val="24"/>
          <w:szCs w:val="24"/>
          <w:lang w:val="hy-AM"/>
        </w:rPr>
        <w:t xml:space="preserve"> շրջանավարտներին կընդունեի՞ք աշխատանքի Ձեր կազմակերպությունում  հարցին մասնակից կազմակերպությունները նշել են՝ Այո տարբերակը</w:t>
      </w:r>
      <w:r w:rsidR="005B618C">
        <w:rPr>
          <w:rFonts w:ascii="GHEA Grapalat" w:hAnsi="GHEA Grapalat"/>
          <w:sz w:val="24"/>
          <w:szCs w:val="24"/>
          <w:lang w:val="hy-AM"/>
        </w:rPr>
        <w:t>։</w:t>
      </w:r>
    </w:p>
    <w:p w14:paraId="60768E61" w14:textId="63F4367C" w:rsidR="00BC4968" w:rsidRPr="00BC4968" w:rsidRDefault="00D52FF8" w:rsidP="002C1FF9">
      <w:pPr>
        <w:pStyle w:val="ListParagraph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C0438">
        <w:rPr>
          <w:rFonts w:ascii="GHEA Grapalat" w:hAnsi="GHEA Grapalat"/>
          <w:sz w:val="24"/>
          <w:szCs w:val="24"/>
          <w:lang w:val="hy-AM"/>
        </w:rPr>
        <w:t xml:space="preserve">Նշված տվյալների համաձայն՝ վերջին 3 տարիներին հաստատության շրջանավարտներից տվյալ կազմակերպություններում աշխատանքի են ընդունվել՝ </w:t>
      </w:r>
      <w:r w:rsidR="0050205A" w:rsidRPr="003C0438">
        <w:rPr>
          <w:rFonts w:ascii="GHEA Grapalat" w:hAnsi="GHEA Grapalat"/>
          <w:sz w:val="24"/>
          <w:szCs w:val="24"/>
          <w:lang w:val="hy-AM"/>
        </w:rPr>
        <w:t>Վանաձորի պետական բժշկական</w:t>
      </w:r>
      <w:r w:rsidR="00DC1B96" w:rsidRPr="003C0438">
        <w:rPr>
          <w:rFonts w:ascii="GHEA Grapalat" w:hAnsi="GHEA Grapalat"/>
          <w:sz w:val="24"/>
          <w:szCs w:val="24"/>
          <w:lang w:val="hy-AM"/>
        </w:rPr>
        <w:t>,</w:t>
      </w:r>
      <w:r w:rsidR="0050205A" w:rsidRPr="003C0438">
        <w:rPr>
          <w:rFonts w:ascii="GHEA Grapalat" w:hAnsi="GHEA Grapalat"/>
          <w:sz w:val="24"/>
          <w:szCs w:val="24"/>
          <w:lang w:val="hy-AM"/>
        </w:rPr>
        <w:t xml:space="preserve"> </w:t>
      </w:r>
      <w:r w:rsidR="007E621A" w:rsidRPr="007E621A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50205A" w:rsidRPr="003C0438">
        <w:rPr>
          <w:rFonts w:ascii="GHEA Grapalat" w:hAnsi="GHEA Grapalat"/>
          <w:sz w:val="24"/>
          <w:szCs w:val="24"/>
          <w:lang w:val="hy-AM"/>
        </w:rPr>
        <w:t>Ա</w:t>
      </w:r>
      <w:r w:rsidR="0050205A" w:rsidRPr="003C0438">
        <w:rPr>
          <w:rFonts w:ascii="Cambria Math" w:hAnsi="Cambria Math" w:cs="Cambria Math"/>
          <w:sz w:val="24"/>
          <w:szCs w:val="24"/>
          <w:lang w:val="hy-AM"/>
        </w:rPr>
        <w:t>․</w:t>
      </w:r>
      <w:r w:rsidR="0050205A" w:rsidRPr="003C0438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 քոլեջ</w:t>
      </w:r>
      <w:r w:rsidR="00DC1B96" w:rsidRPr="003C0438">
        <w:rPr>
          <w:rFonts w:ascii="GHEA Grapalat" w:hAnsi="GHEA Grapalat"/>
          <w:sz w:val="24"/>
          <w:szCs w:val="24"/>
          <w:lang w:val="hy-AM"/>
        </w:rPr>
        <w:t>ներ</w:t>
      </w:r>
      <w:r w:rsidR="0050205A" w:rsidRPr="003C0438">
        <w:rPr>
          <w:rFonts w:ascii="GHEA Grapalat" w:hAnsi="GHEA Grapalat"/>
          <w:sz w:val="24"/>
          <w:szCs w:val="24"/>
          <w:lang w:val="hy-AM"/>
        </w:rPr>
        <w:t>ից՝ 3</w:t>
      </w:r>
      <w:r w:rsidR="00DC1B96" w:rsidRPr="003C0438">
        <w:rPr>
          <w:rFonts w:ascii="GHEA Grapalat" w:hAnsi="GHEA Grapalat"/>
          <w:sz w:val="24"/>
          <w:szCs w:val="24"/>
          <w:lang w:val="hy-AM"/>
        </w:rPr>
        <w:t xml:space="preserve">-ական </w:t>
      </w:r>
      <w:r w:rsidRPr="003C0438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7A7" w:rsidRPr="003C0438">
        <w:rPr>
          <w:rFonts w:ascii="GHEA Grapalat" w:hAnsi="GHEA Grapalat"/>
          <w:sz w:val="24"/>
          <w:szCs w:val="24"/>
          <w:lang w:val="hy-AM"/>
        </w:rPr>
        <w:t>շրջանավարտ</w:t>
      </w:r>
      <w:r w:rsidR="003C0438" w:rsidRPr="003C0438">
        <w:rPr>
          <w:rFonts w:ascii="GHEA Grapalat" w:hAnsi="GHEA Grapalat"/>
          <w:sz w:val="24"/>
          <w:szCs w:val="24"/>
          <w:lang w:val="hy-AM"/>
        </w:rPr>
        <w:t>ներ</w:t>
      </w:r>
      <w:r w:rsidR="00BE57A7" w:rsidRPr="003C0438">
        <w:rPr>
          <w:rFonts w:ascii="GHEA Grapalat" w:hAnsi="GHEA Grapalat"/>
          <w:sz w:val="24"/>
          <w:szCs w:val="24"/>
          <w:lang w:val="hy-AM"/>
        </w:rPr>
        <w:t xml:space="preserve">, </w:t>
      </w:r>
      <w:r w:rsidR="0050205A" w:rsidRPr="003C0438">
        <w:rPr>
          <w:rFonts w:ascii="GHEA Grapalat" w:hAnsi="GHEA Grapalat"/>
          <w:sz w:val="24"/>
          <w:szCs w:val="24"/>
          <w:lang w:val="hy-AM"/>
        </w:rPr>
        <w:t xml:space="preserve">Էրեբունի բժշկական </w:t>
      </w:r>
      <w:r w:rsidR="0050205A" w:rsidRPr="00BC4968">
        <w:rPr>
          <w:rFonts w:ascii="GHEA Grapalat" w:hAnsi="GHEA Grapalat"/>
          <w:sz w:val="24"/>
          <w:szCs w:val="24"/>
          <w:lang w:val="hy-AM"/>
        </w:rPr>
        <w:t>ակադեմիա» հիմնադրամի, «Մշակույթի համալսարան» ՍՊԸ-ի հենակետային</w:t>
      </w:r>
      <w:r w:rsidR="003C0438" w:rsidRPr="00BC4968">
        <w:rPr>
          <w:rFonts w:ascii="GHEA Grapalat" w:hAnsi="GHEA Grapalat"/>
          <w:sz w:val="24"/>
          <w:szCs w:val="24"/>
          <w:lang w:val="hy-AM"/>
        </w:rPr>
        <w:t xml:space="preserve"> քոլեջների</w:t>
      </w:r>
      <w:r w:rsidR="00A46A4F" w:rsidRPr="00BC4968">
        <w:rPr>
          <w:rFonts w:ascii="GHEA Grapalat" w:hAnsi="GHEA Grapalat"/>
          <w:sz w:val="24"/>
          <w:szCs w:val="24"/>
          <w:lang w:val="hy-AM"/>
        </w:rPr>
        <w:t xml:space="preserve">, </w:t>
      </w:r>
      <w:r w:rsidR="0050205A" w:rsidRPr="00BC4968">
        <w:rPr>
          <w:rFonts w:ascii="GHEA Grapalat" w:hAnsi="GHEA Grapalat"/>
          <w:sz w:val="24"/>
          <w:szCs w:val="24"/>
          <w:lang w:val="hy-AM"/>
        </w:rPr>
        <w:t xml:space="preserve">Աբովյանի կրթահամալիրի </w:t>
      </w:r>
      <w:r w:rsidR="00BE57A7" w:rsidRPr="00BC496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6A4F" w:rsidRPr="00BC4968">
        <w:rPr>
          <w:rFonts w:ascii="GHEA Grapalat" w:hAnsi="GHEA Grapalat"/>
          <w:sz w:val="24"/>
          <w:szCs w:val="24"/>
          <w:lang w:val="hy-AM"/>
        </w:rPr>
        <w:t xml:space="preserve">շրջանավարտներ </w:t>
      </w:r>
      <w:r w:rsidRPr="00BC4968">
        <w:rPr>
          <w:rFonts w:ascii="GHEA Grapalat" w:hAnsi="GHEA Grapalat"/>
          <w:sz w:val="24"/>
          <w:szCs w:val="24"/>
          <w:lang w:val="hy-AM"/>
        </w:rPr>
        <w:t xml:space="preserve">չեն ընդունվել: </w:t>
      </w:r>
      <w:r w:rsidRPr="00BC4968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</w:p>
    <w:p w14:paraId="2ECC8199" w14:textId="580C0707" w:rsidR="00D52FF8" w:rsidRPr="00BC4968" w:rsidRDefault="00D52FF8" w:rsidP="00BC4968">
      <w:pPr>
        <w:pStyle w:val="ListParagraph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C4968">
        <w:rPr>
          <w:rFonts w:ascii="GHEA Grapalat" w:hAnsi="GHEA Grapalat"/>
          <w:sz w:val="24"/>
          <w:szCs w:val="24"/>
          <w:lang w:val="hy-AM"/>
        </w:rPr>
        <w:t xml:space="preserve">Ինչպիսի՞ գիտելիքներ և հմտություններ կառաջարկեք,  որոնց ներառումը  տվյալ մասնագիտության կրթական ծրագրում կբարելավի  հաստատության ուսանողների կրթության որակը բաց հարցին </w:t>
      </w:r>
      <w:r w:rsidR="00D13781" w:rsidRPr="00BC4968">
        <w:rPr>
          <w:rFonts w:ascii="GHEA Grapalat" w:hAnsi="GHEA Grapalat"/>
          <w:sz w:val="24"/>
          <w:szCs w:val="24"/>
          <w:lang w:val="hy-AM"/>
        </w:rPr>
        <w:t>արվել են հետևյալ առաջարկները</w:t>
      </w:r>
      <w:r w:rsidR="00D13781" w:rsidRPr="00BC496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A4E5474" w14:textId="2B1043A7" w:rsidR="00CF0622" w:rsidRPr="00406CFA" w:rsidRDefault="00406CFA" w:rsidP="00406CFA">
      <w:pPr>
        <w:pStyle w:val="ListParagraph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406CFA">
        <w:rPr>
          <w:rFonts w:ascii="GHEA Grapalat" w:hAnsi="GHEA Grapalat"/>
          <w:sz w:val="24"/>
          <w:szCs w:val="24"/>
          <w:lang w:val="hy-AM"/>
        </w:rPr>
        <w:t>ց</w:t>
      </w:r>
      <w:r w:rsidR="00CF0622" w:rsidRPr="00406CFA">
        <w:rPr>
          <w:rFonts w:ascii="GHEA Grapalat" w:hAnsi="GHEA Grapalat"/>
          <w:sz w:val="24"/>
          <w:szCs w:val="24"/>
          <w:lang w:val="hy-AM"/>
        </w:rPr>
        <w:t>անկալի է բազմաժանր ուս</w:t>
      </w:r>
      <w:r w:rsidR="002516AE" w:rsidRPr="00406CFA">
        <w:rPr>
          <w:rFonts w:ascii="GHEA Grapalat" w:hAnsi="GHEA Grapalat"/>
          <w:sz w:val="24"/>
          <w:szCs w:val="24"/>
          <w:lang w:val="hy-AM"/>
        </w:rPr>
        <w:t>ո</w:t>
      </w:r>
      <w:r w:rsidR="00CF0622" w:rsidRPr="00406CFA">
        <w:rPr>
          <w:rFonts w:ascii="GHEA Grapalat" w:hAnsi="GHEA Grapalat"/>
          <w:sz w:val="24"/>
          <w:szCs w:val="24"/>
          <w:lang w:val="hy-AM"/>
        </w:rPr>
        <w:t>ւցում յուրաքանչյուր մասնագիտության ուղղությամբ</w:t>
      </w:r>
      <w:r w:rsidR="00413CA8">
        <w:rPr>
          <w:rFonts w:ascii="GHEA Grapalat" w:hAnsi="GHEA Grapalat"/>
          <w:sz w:val="24"/>
          <w:szCs w:val="24"/>
          <w:lang w:val="hy-AM"/>
        </w:rPr>
        <w:t>,</w:t>
      </w:r>
    </w:p>
    <w:p w14:paraId="32C4AF5D" w14:textId="3AE6013A" w:rsidR="00D52FF8" w:rsidRDefault="00406CFA" w:rsidP="00406CFA">
      <w:pPr>
        <w:pStyle w:val="ListParagraph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406CFA">
        <w:rPr>
          <w:rFonts w:ascii="GHEA Grapalat" w:hAnsi="GHEA Grapalat"/>
          <w:sz w:val="24"/>
          <w:szCs w:val="24"/>
          <w:lang w:val="hy-AM"/>
        </w:rPr>
        <w:t>ց</w:t>
      </w:r>
      <w:r w:rsidR="00D52FF8" w:rsidRPr="00977C70">
        <w:rPr>
          <w:rFonts w:ascii="GHEA Grapalat" w:hAnsi="GHEA Grapalat"/>
          <w:sz w:val="24"/>
          <w:szCs w:val="24"/>
          <w:lang w:val="hy-AM"/>
        </w:rPr>
        <w:t>անկալի է դասավանդվող առարկաներում ավելացնել պրակտիկ առաջադրանքների ծավալը, որոնք անմիջապես առնչվում են աշխատաշուկայի պահանջներին</w:t>
      </w:r>
      <w:r w:rsidR="002A4F60">
        <w:rPr>
          <w:rFonts w:ascii="GHEA Grapalat" w:hAnsi="GHEA Grapalat"/>
          <w:sz w:val="24"/>
          <w:szCs w:val="24"/>
          <w:lang w:val="hy-AM"/>
        </w:rPr>
        <w:t>,</w:t>
      </w:r>
    </w:p>
    <w:p w14:paraId="21E3136F" w14:textId="14117C34" w:rsidR="002516AE" w:rsidRPr="00413CA8" w:rsidRDefault="00413CA8" w:rsidP="00406CFA">
      <w:pPr>
        <w:pStyle w:val="ListParagraph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2516AE" w:rsidRPr="00413CA8">
        <w:rPr>
          <w:rFonts w:ascii="GHEA Grapalat" w:hAnsi="GHEA Grapalat"/>
          <w:sz w:val="24"/>
          <w:szCs w:val="24"/>
          <w:lang w:val="hy-AM"/>
        </w:rPr>
        <w:t>ռավել մեծ անդրադարձ ժամանակակից հեղինակների ստեղծագործություններին</w:t>
      </w:r>
      <w:r w:rsidR="002F68DF" w:rsidRPr="00413CA8">
        <w:rPr>
          <w:rFonts w:ascii="GHEA Grapalat" w:hAnsi="GHEA Grapalat"/>
          <w:sz w:val="24"/>
          <w:szCs w:val="24"/>
          <w:lang w:val="hy-AM"/>
        </w:rPr>
        <w:t>։</w:t>
      </w:r>
    </w:p>
    <w:p w14:paraId="3E886431" w14:textId="2A8E23FB" w:rsidR="00D52FF8" w:rsidRPr="00DC1B96" w:rsidRDefault="00D52FF8" w:rsidP="00406CFA">
      <w:pPr>
        <w:pStyle w:val="ListParagraph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DC1B96">
        <w:rPr>
          <w:rFonts w:ascii="GHEA Grapalat" w:hAnsi="GHEA Grapalat"/>
          <w:sz w:val="24"/>
          <w:szCs w:val="24"/>
          <w:lang w:val="hy-AM"/>
        </w:rPr>
        <w:t xml:space="preserve">Ի՞նչ կառաջարկեիք հաստատությանը աշխատաշուկայում պահանջված և մրցունակ մասնագետ թողարկելու  համար հարցի վերաբերյալ առկա են կազմակերպությունների առաջարկները, որոնք ներկայացված են աղյուսակ </w:t>
      </w:r>
      <w:r w:rsidR="00EC4C9A">
        <w:rPr>
          <w:rFonts w:ascii="GHEA Grapalat" w:hAnsi="GHEA Grapalat"/>
          <w:sz w:val="24"/>
          <w:szCs w:val="24"/>
          <w:lang w:val="hy-AM"/>
        </w:rPr>
        <w:t>2</w:t>
      </w:r>
      <w:r w:rsidRPr="00DC1B96">
        <w:rPr>
          <w:rFonts w:ascii="GHEA Grapalat" w:hAnsi="GHEA Grapalat"/>
          <w:sz w:val="24"/>
          <w:szCs w:val="24"/>
          <w:lang w:val="hy-AM"/>
        </w:rPr>
        <w:t>-ում.</w:t>
      </w:r>
      <w:r w:rsidRPr="00DC1B96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11788ABD" w14:textId="594F4598" w:rsidR="000761FC" w:rsidRPr="00DC1B96" w:rsidRDefault="00406CFA" w:rsidP="003C2A2F">
      <w:pPr>
        <w:pStyle w:val="ListParagraph"/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EC4C9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D52FF8" w:rsidRPr="00DC1B96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0761FC" w:rsidRPr="00DC1B9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406CFA" w:rsidRPr="00E80074" w14:paraId="517BF8E5" w14:textId="77777777" w:rsidTr="00DB62C5">
        <w:tc>
          <w:tcPr>
            <w:tcW w:w="10201" w:type="dxa"/>
            <w:gridSpan w:val="2"/>
            <w:shd w:val="clear" w:color="auto" w:fill="BDD6EE" w:themeFill="accent1" w:themeFillTint="66"/>
          </w:tcPr>
          <w:p w14:paraId="2E2B62D9" w14:textId="77777777" w:rsidR="00406CFA" w:rsidRPr="006900D4" w:rsidRDefault="00406CFA" w:rsidP="00DB62C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00D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Գործընկեր կազմակերպությունների կողմից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</w:t>
            </w:r>
            <w:r w:rsidRPr="006900D4">
              <w:rPr>
                <w:rFonts w:ascii="GHEA Grapalat" w:hAnsi="GHEA Grapalat"/>
                <w:b/>
                <w:sz w:val="24"/>
                <w:szCs w:val="24"/>
                <w:lang w:val="hy-AM"/>
              </w:rPr>
              <w:t>րված առաջարկներ</w:t>
            </w:r>
          </w:p>
        </w:tc>
      </w:tr>
      <w:tr w:rsidR="00406CFA" w:rsidRPr="00877613" w14:paraId="57886791" w14:textId="77777777" w:rsidTr="00406CFA">
        <w:tc>
          <w:tcPr>
            <w:tcW w:w="3114" w:type="dxa"/>
          </w:tcPr>
          <w:p w14:paraId="1C084FC5" w14:textId="77777777" w:rsidR="00406CFA" w:rsidRPr="006900D4" w:rsidRDefault="00406CFA" w:rsidP="00406CF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00D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Վանաձորի պետական բժշկական քոլեջ </w:t>
            </w:r>
            <w:r w:rsidRPr="006900D4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«Ատամնատեխնիկական գործ»</w:t>
            </w:r>
          </w:p>
        </w:tc>
        <w:tc>
          <w:tcPr>
            <w:tcW w:w="7087" w:type="dxa"/>
          </w:tcPr>
          <w:p w14:paraId="05E90599" w14:textId="6D2F4692" w:rsidR="00406CFA" w:rsidRPr="006900D4" w:rsidRDefault="00406CFA" w:rsidP="00406CFA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Ժ</w:t>
            </w:r>
            <w:r w:rsidRPr="009E1A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ամանակակից տեխնոլոգիաներ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ի կ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իրառ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ում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։</w:t>
            </w:r>
          </w:p>
        </w:tc>
      </w:tr>
      <w:tr w:rsidR="00406CFA" w:rsidRPr="00E80074" w14:paraId="40807C2A" w14:textId="77777777" w:rsidTr="00406CFA">
        <w:trPr>
          <w:trHeight w:val="1036"/>
        </w:trPr>
        <w:tc>
          <w:tcPr>
            <w:tcW w:w="3114" w:type="dxa"/>
          </w:tcPr>
          <w:p w14:paraId="26FA0D3B" w14:textId="77777777" w:rsidR="00406CFA" w:rsidRDefault="00406CFA" w:rsidP="00406C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900D4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«Էրեբունի բժշկական</w:t>
            </w:r>
          </w:p>
          <w:p w14:paraId="61DA44F5" w14:textId="1CD68E12" w:rsidR="00406CFA" w:rsidRDefault="00406CFA" w:rsidP="00406C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900D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ակադեմիա» հիմնադրամի</w:t>
            </w:r>
          </w:p>
          <w:p w14:paraId="0D945182" w14:textId="77777777" w:rsidR="00406CFA" w:rsidRDefault="00406CFA" w:rsidP="00406C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900D4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քոլեջ</w:t>
            </w:r>
          </w:p>
          <w:p w14:paraId="57B5F9FD" w14:textId="4A4047C9" w:rsidR="00406CFA" w:rsidRPr="00406CFA" w:rsidRDefault="00406CFA" w:rsidP="00406C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84FF7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«Ատամնատեխնիկական գործ»</w:t>
            </w:r>
          </w:p>
        </w:tc>
        <w:tc>
          <w:tcPr>
            <w:tcW w:w="7087" w:type="dxa"/>
          </w:tcPr>
          <w:p w14:paraId="05419868" w14:textId="6A6DB10D" w:rsidR="00406CFA" w:rsidRPr="00406CFA" w:rsidRDefault="00406CFA" w:rsidP="00406CFA">
            <w:pPr>
              <w:pStyle w:val="ListParagraph"/>
              <w:numPr>
                <w:ilvl w:val="0"/>
                <w:numId w:val="13"/>
              </w:numPr>
              <w:tabs>
                <w:tab w:val="left" w:pos="171"/>
                <w:tab w:val="left" w:pos="237"/>
              </w:tabs>
              <w:spacing w:line="360" w:lineRule="auto"/>
              <w:ind w:left="0" w:firstLine="0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406CFA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Pr="000761F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ործնական 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պարապմունքներ</w:t>
            </w:r>
            <w:r w:rsidRPr="00406CFA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ժամանակակից ուսումնաօժանդակ միջոցներով</w:t>
            </w:r>
            <w:r w:rsidRPr="00406CFA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արստաց</w:t>
            </w:r>
            <w:r w:rsidRPr="00406CFA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ում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</w:p>
        </w:tc>
      </w:tr>
      <w:tr w:rsidR="00406CFA" w:rsidRPr="00DC1B96" w14:paraId="54F25178" w14:textId="77777777" w:rsidTr="00406CFA">
        <w:tc>
          <w:tcPr>
            <w:tcW w:w="3114" w:type="dxa"/>
          </w:tcPr>
          <w:p w14:paraId="1C281B72" w14:textId="1F0EB493" w:rsidR="00406CFA" w:rsidRDefault="00406CFA" w:rsidP="00406C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84FF7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«Մշակույթի համալսարան» ՍՊԸ-ի հենակետային քոլեջ</w:t>
            </w:r>
          </w:p>
          <w:p w14:paraId="3ECC041A" w14:textId="7F50E96C" w:rsidR="00406CFA" w:rsidRPr="001520E1" w:rsidRDefault="00406CFA" w:rsidP="00406C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84FF7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«Գործիքային կատարողական արվեստ»</w:t>
            </w:r>
          </w:p>
        </w:tc>
        <w:tc>
          <w:tcPr>
            <w:tcW w:w="7087" w:type="dxa"/>
          </w:tcPr>
          <w:p w14:paraId="33C62E7D" w14:textId="77777777" w:rsidR="00406CFA" w:rsidRPr="001520E1" w:rsidRDefault="00406CFA" w:rsidP="00406CFA">
            <w:pPr>
              <w:pStyle w:val="ListParagraph"/>
              <w:numPr>
                <w:ilvl w:val="0"/>
                <w:numId w:val="15"/>
              </w:numPr>
              <w:tabs>
                <w:tab w:val="left" w:pos="237"/>
              </w:tabs>
              <w:ind w:left="0" w:firstLine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Ուսուցման որակի բարձրացում։</w:t>
            </w:r>
          </w:p>
        </w:tc>
      </w:tr>
      <w:tr w:rsidR="00406CFA" w:rsidRPr="00E80074" w14:paraId="111E5E63" w14:textId="77777777" w:rsidTr="00406CFA">
        <w:trPr>
          <w:trHeight w:val="70"/>
        </w:trPr>
        <w:tc>
          <w:tcPr>
            <w:tcW w:w="3114" w:type="dxa"/>
          </w:tcPr>
          <w:p w14:paraId="6F2C3D2F" w14:textId="77777777" w:rsidR="00406CFA" w:rsidRDefault="00406CFA" w:rsidP="00406CFA">
            <w:pPr>
              <w:ind w:left="36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0F34370D" w14:textId="0606709D" w:rsidR="00406CFA" w:rsidRDefault="007E621A" w:rsidP="00406CFA">
            <w:pPr>
              <w:ind w:left="-12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E621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Երևանի </w:t>
            </w:r>
            <w:r w:rsidR="00406CFA" w:rsidRPr="00384FF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r w:rsidR="00406CFA" w:rsidRPr="00384FF7">
              <w:rPr>
                <w:rFonts w:ascii="Cambria Math" w:hAnsi="Cambria Math" w:cs="Cambria Math"/>
                <w:b/>
                <w:sz w:val="20"/>
                <w:szCs w:val="20"/>
                <w:lang w:val="hy-AM"/>
              </w:rPr>
              <w:t>․</w:t>
            </w:r>
            <w:r w:rsidR="00406CFA" w:rsidRPr="00384FF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Բաբաջանյանի անվան պետական երաժշտամանկավարժական քոլեջ</w:t>
            </w:r>
          </w:p>
          <w:p w14:paraId="6130B4AE" w14:textId="77777777" w:rsidR="00406CFA" w:rsidRDefault="00406CFA" w:rsidP="00406CFA">
            <w:pPr>
              <w:ind w:left="-12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84FF7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«Գործիքային կատարողական արվեստ»</w:t>
            </w:r>
          </w:p>
        </w:tc>
        <w:tc>
          <w:tcPr>
            <w:tcW w:w="7087" w:type="dxa"/>
          </w:tcPr>
          <w:p w14:paraId="24905194" w14:textId="77777777" w:rsidR="00406CFA" w:rsidRPr="00CE4F8E" w:rsidRDefault="00406CFA" w:rsidP="00406CFA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ind w:left="0" w:firstLine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Արտասահմանյան երկրների հետ փոխհամագործակցություն, համերգների կազմակերպում։</w:t>
            </w:r>
          </w:p>
          <w:p w14:paraId="2F546B98" w14:textId="0DA4455F" w:rsidR="00406CFA" w:rsidRDefault="00406CFA" w:rsidP="00DB62C5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ind w:left="0" w:firstLine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06C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Քոլեջում անցկացվող համերգներին պրակտիկայի սաների ելույթների ընդգրկում:</w:t>
            </w:r>
          </w:p>
          <w:p w14:paraId="549AAE51" w14:textId="38F3F61F" w:rsidR="00406CFA" w:rsidRPr="00406CFA" w:rsidRDefault="00406CFA" w:rsidP="00DB62C5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ind w:left="0" w:firstLine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06C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Հանրապետական ստուգատեսներին և փառատոներին ուսանողների ներգրավում</w:t>
            </w:r>
            <w:r w:rsidRPr="009F773F">
              <w:rPr>
                <w:rFonts w:ascii="GHEA Grapalat" w:hAnsi="GHEA Grapalat"/>
                <w:b/>
                <w:sz w:val="20"/>
                <w:szCs w:val="20"/>
                <w:lang w:val="hy-AM"/>
              </w:rPr>
              <w:t>:</w:t>
            </w:r>
            <w:r w:rsidRPr="00406C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194898E6" w14:textId="4BC8EDFB" w:rsidR="00406CFA" w:rsidRPr="00406CFA" w:rsidRDefault="00406CFA" w:rsidP="00406CFA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ind w:left="0" w:firstLine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0CE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Այլ ուսումնական հաստատությունների հետ փորձի փոխանակում։</w:t>
            </w:r>
          </w:p>
        </w:tc>
      </w:tr>
      <w:tr w:rsidR="00406CFA" w:rsidRPr="00E80074" w14:paraId="55E34F36" w14:textId="77777777" w:rsidTr="00406CFA">
        <w:tc>
          <w:tcPr>
            <w:tcW w:w="3114" w:type="dxa"/>
          </w:tcPr>
          <w:p w14:paraId="5517C398" w14:textId="711FF63F" w:rsidR="00406CFA" w:rsidRDefault="00406CFA" w:rsidP="00406CFA">
            <w:pPr>
              <w:ind w:left="36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175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Աբովյանի կրթահամալիր</w:t>
            </w:r>
          </w:p>
          <w:p w14:paraId="0BB790F0" w14:textId="77777777" w:rsidR="00406CFA" w:rsidRPr="001520E1" w:rsidRDefault="00406CFA" w:rsidP="00406CFA">
            <w:pPr>
              <w:ind w:left="36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175A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Խոհարարական </w:t>
            </w:r>
            <w:r w:rsidRPr="00ED175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գործ»</w:t>
            </w:r>
          </w:p>
        </w:tc>
        <w:tc>
          <w:tcPr>
            <w:tcW w:w="7087" w:type="dxa"/>
          </w:tcPr>
          <w:p w14:paraId="5E07375A" w14:textId="7834BCC3" w:rsidR="00406CFA" w:rsidRPr="00406CFA" w:rsidRDefault="00406CFA" w:rsidP="00406CFA">
            <w:pPr>
              <w:pStyle w:val="ListParagraph"/>
              <w:numPr>
                <w:ilvl w:val="0"/>
                <w:numId w:val="18"/>
              </w:numPr>
              <w:tabs>
                <w:tab w:val="left" w:pos="237"/>
                <w:tab w:val="left" w:pos="426"/>
                <w:tab w:val="left" w:pos="993"/>
              </w:tabs>
              <w:spacing w:line="360" w:lineRule="auto"/>
              <w:ind w:left="0" w:firstLine="0"/>
              <w:jc w:val="both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DA21F4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Կրթական ծրագրում 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մասնագիտական առարկաների</w:t>
            </w:r>
            <w:r w:rsidRPr="00DA21F4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ժամ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աքանակներ</w:t>
            </w:r>
            <w:r w:rsidRPr="00406CFA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A21F4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ավելաց</w:t>
            </w:r>
            <w:r w:rsidRPr="00406CFA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ում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</w:p>
        </w:tc>
      </w:tr>
    </w:tbl>
    <w:p w14:paraId="586F2D74" w14:textId="6613620B" w:rsidR="00D52FF8" w:rsidRPr="00EC4C9A" w:rsidRDefault="00D52FF8" w:rsidP="003C2A2F">
      <w:pPr>
        <w:pStyle w:val="ListParagraph"/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C4C9A">
        <w:rPr>
          <w:rFonts w:ascii="GHEA Grapalat" w:hAnsi="GHEA Grapalat"/>
          <w:b/>
          <w:sz w:val="24"/>
          <w:szCs w:val="24"/>
          <w:lang w:val="hy-AM"/>
        </w:rPr>
        <w:t xml:space="preserve">                         </w:t>
      </w:r>
    </w:p>
    <w:p w14:paraId="5DCEA9C3" w14:textId="77777777" w:rsidR="00D52FF8" w:rsidRPr="00797174" w:rsidRDefault="00D52FF8" w:rsidP="00797174">
      <w:pPr>
        <w:shd w:val="clear" w:color="auto" w:fill="BDD6EE" w:themeFill="accent1" w:themeFillTint="66"/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97174">
        <w:rPr>
          <w:rFonts w:ascii="GHEA Grapalat" w:hAnsi="GHEA Grapalat"/>
          <w:b/>
          <w:sz w:val="24"/>
          <w:szCs w:val="24"/>
          <w:lang w:val="hy-AM"/>
        </w:rPr>
        <w:t>Գործընկերոջ սպասումները, առաջարկները հաստատության հետ համագործակցելու առումով</w:t>
      </w:r>
    </w:p>
    <w:p w14:paraId="5C538A7C" w14:textId="77777777" w:rsidR="00D52FF8" w:rsidRPr="00797174" w:rsidRDefault="00D52FF8" w:rsidP="009F773F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97174">
        <w:rPr>
          <w:rFonts w:ascii="GHEA Grapalat" w:hAnsi="GHEA Grapalat"/>
          <w:sz w:val="24"/>
          <w:szCs w:val="24"/>
          <w:lang w:val="hy-AM"/>
        </w:rPr>
        <w:t>Հարցաթերթի այս բաժնում ներառված են հարցեր կազմակերպության և տվյալ հաստատության ներկա և շարունակական համագործակցության և արդյունավետության վերաբերյալ: Ըստ հարցաթերթում լրացված արդյունքների՝</w:t>
      </w:r>
    </w:p>
    <w:p w14:paraId="4294CD0C" w14:textId="0796D498" w:rsidR="00D52FF8" w:rsidRPr="001D4E4D" w:rsidRDefault="00D52FF8" w:rsidP="009F773F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D4E4D">
        <w:rPr>
          <w:rFonts w:ascii="GHEA Grapalat" w:hAnsi="GHEA Grapalat"/>
          <w:sz w:val="24"/>
          <w:szCs w:val="24"/>
          <w:lang w:val="hy-AM"/>
        </w:rPr>
        <w:t xml:space="preserve">Արդյունավե՞տ է Ձեր կազմակերպության  համագործակցությունը տվյալ հաստատության հետ հարցին </w:t>
      </w:r>
      <w:r w:rsidR="005A0AA2" w:rsidRPr="001D4E4D">
        <w:rPr>
          <w:rFonts w:ascii="GHEA Grapalat" w:hAnsi="GHEA Grapalat"/>
          <w:sz w:val="24"/>
          <w:szCs w:val="24"/>
          <w:lang w:val="hy-AM"/>
        </w:rPr>
        <w:t>բոլոր հասատատությունների հ</w:t>
      </w:r>
      <w:r w:rsidR="00637925" w:rsidRPr="001D4E4D">
        <w:rPr>
          <w:rFonts w:ascii="GHEA Grapalat" w:hAnsi="GHEA Grapalat"/>
          <w:sz w:val="24"/>
          <w:szCs w:val="24"/>
          <w:lang w:val="hy-AM"/>
        </w:rPr>
        <w:t>ե</w:t>
      </w:r>
      <w:r w:rsidR="005A0AA2" w:rsidRPr="001D4E4D">
        <w:rPr>
          <w:rFonts w:ascii="GHEA Grapalat" w:hAnsi="GHEA Grapalat"/>
          <w:sz w:val="24"/>
          <w:szCs w:val="24"/>
          <w:lang w:val="hy-AM"/>
        </w:rPr>
        <w:t xml:space="preserve">տ համագործակցող </w:t>
      </w:r>
      <w:r w:rsidRPr="001D4E4D">
        <w:rPr>
          <w:rFonts w:ascii="GHEA Grapalat" w:hAnsi="GHEA Grapalat"/>
          <w:sz w:val="24"/>
          <w:szCs w:val="24"/>
          <w:lang w:val="hy-AM"/>
        </w:rPr>
        <w:t>կազմակերպություններ</w:t>
      </w:r>
      <w:r w:rsidR="00637925" w:rsidRPr="001D4E4D">
        <w:rPr>
          <w:rFonts w:ascii="GHEA Grapalat" w:hAnsi="GHEA Grapalat"/>
          <w:sz w:val="24"/>
          <w:szCs w:val="24"/>
          <w:lang w:val="hy-AM"/>
        </w:rPr>
        <w:t>ի</w:t>
      </w:r>
      <w:r w:rsidRPr="001D4E4D">
        <w:rPr>
          <w:rFonts w:ascii="GHEA Grapalat" w:hAnsi="GHEA Grapalat"/>
          <w:sz w:val="24"/>
          <w:szCs w:val="24"/>
          <w:lang w:val="hy-AM"/>
        </w:rPr>
        <w:t xml:space="preserve"> դիրքորոշումը</w:t>
      </w:r>
      <w:r w:rsidR="002D6A3B" w:rsidRPr="001D4E4D">
        <w:rPr>
          <w:rFonts w:ascii="GHEA Grapalat" w:hAnsi="GHEA Grapalat"/>
          <w:sz w:val="24"/>
          <w:szCs w:val="24"/>
          <w:lang w:val="hy-AM"/>
        </w:rPr>
        <w:t xml:space="preserve"> միանշանակ</w:t>
      </w:r>
      <w:r w:rsidRPr="001D4E4D">
        <w:rPr>
          <w:rFonts w:ascii="GHEA Grapalat" w:hAnsi="GHEA Grapalat"/>
          <w:sz w:val="24"/>
          <w:szCs w:val="24"/>
          <w:lang w:val="hy-AM"/>
        </w:rPr>
        <w:t xml:space="preserve"> </w:t>
      </w:r>
      <w:r w:rsidR="005A0AA2" w:rsidRPr="001D4E4D">
        <w:rPr>
          <w:rFonts w:ascii="GHEA Grapalat" w:hAnsi="GHEA Grapalat"/>
          <w:sz w:val="24"/>
          <w:szCs w:val="24"/>
          <w:lang w:val="hy-AM"/>
        </w:rPr>
        <w:t>դրական է</w:t>
      </w:r>
      <w:r w:rsidR="00637925" w:rsidRPr="001D4E4D">
        <w:rPr>
          <w:rFonts w:ascii="GHEA Grapalat" w:hAnsi="GHEA Grapalat"/>
          <w:sz w:val="24"/>
          <w:szCs w:val="24"/>
          <w:lang w:val="hy-AM"/>
        </w:rPr>
        <w:t>,</w:t>
      </w:r>
      <w:r w:rsidR="002D6A3B" w:rsidRPr="001D4E4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8B24E4" w14:textId="0581E117" w:rsidR="00D52FF8" w:rsidRPr="001D4E4D" w:rsidRDefault="00D52FF8" w:rsidP="009F773F">
      <w:pPr>
        <w:pStyle w:val="ListParagraph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1D4E4D">
        <w:rPr>
          <w:rFonts w:ascii="GHEA Grapalat" w:hAnsi="GHEA Grapalat"/>
          <w:sz w:val="24"/>
          <w:szCs w:val="24"/>
          <w:lang w:val="hy-AM"/>
        </w:rPr>
        <w:t>Գործընկեր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կազմակերպությունները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հիմնականում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ցանկանում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են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շարունակել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համագործակցությունը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հետ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1D4E4D">
        <w:rPr>
          <w:rFonts w:ascii="GHEA Grapalat" w:hAnsi="GHEA Grapalat"/>
          <w:sz w:val="24"/>
          <w:szCs w:val="24"/>
          <w:lang w:val="hy-AM"/>
        </w:rPr>
        <w:t>ընդ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որում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="00E93827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A53159" w:rsidRPr="001D4E4D">
        <w:rPr>
          <w:rFonts w:ascii="GHEA Grapalat" w:hAnsi="GHEA Grapalat"/>
          <w:sz w:val="24"/>
          <w:szCs w:val="24"/>
          <w:lang w:val="hy-AM"/>
        </w:rPr>
        <w:t>Ա</w:t>
      </w:r>
      <w:r w:rsidR="00A53159" w:rsidRPr="001D4E4D">
        <w:rPr>
          <w:rFonts w:ascii="Cambria Math" w:hAnsi="Cambria Math" w:cs="Cambria Math"/>
          <w:sz w:val="24"/>
          <w:szCs w:val="24"/>
          <w:lang w:val="hy-AM"/>
        </w:rPr>
        <w:t>․</w:t>
      </w:r>
      <w:r w:rsidR="00A53159" w:rsidRPr="001D4E4D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 քոլեջի </w:t>
      </w:r>
      <w:r w:rsidRPr="001D4E4D">
        <w:rPr>
          <w:rFonts w:ascii="GHEA Grapalat" w:hAnsi="GHEA Grapalat"/>
          <w:sz w:val="24"/>
          <w:szCs w:val="24"/>
          <w:lang w:val="hy-AM"/>
        </w:rPr>
        <w:t>որոշ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գործընկերներ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հանդես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են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եկել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լրացուցիչ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առաջարկներով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1D4E4D">
        <w:rPr>
          <w:rFonts w:ascii="GHEA Grapalat" w:hAnsi="GHEA Grapalat"/>
          <w:sz w:val="24"/>
          <w:szCs w:val="24"/>
          <w:lang w:val="hy-AM"/>
        </w:rPr>
        <w:t>որ</w:t>
      </w:r>
      <w:r w:rsidR="009F773F" w:rsidRPr="009F773F">
        <w:rPr>
          <w:rFonts w:ascii="GHEA Grapalat" w:hAnsi="GHEA Grapalat"/>
          <w:sz w:val="24"/>
          <w:szCs w:val="24"/>
          <w:lang w:val="hy-AM"/>
        </w:rPr>
        <w:t>ոնք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վերաբեր</w:t>
      </w:r>
      <w:r w:rsidR="009F773F" w:rsidRPr="009F773F">
        <w:rPr>
          <w:rFonts w:ascii="GHEA Grapalat" w:hAnsi="GHEA Grapalat"/>
          <w:sz w:val="24"/>
          <w:szCs w:val="24"/>
          <w:lang w:val="hy-AM"/>
        </w:rPr>
        <w:t>ել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="009F773F" w:rsidRPr="009F773F">
        <w:rPr>
          <w:rFonts w:ascii="GHEA Grapalat" w:hAnsi="GHEA Grapalat"/>
          <w:sz w:val="24"/>
          <w:szCs w:val="24"/>
          <w:lang w:val="hy-AM"/>
        </w:rPr>
        <w:t>են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կրթական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չափորոշիչների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և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ծրագրերի</w:t>
      </w:r>
      <w:r w:rsidRPr="001D4E4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4E4D">
        <w:rPr>
          <w:rFonts w:ascii="GHEA Grapalat" w:hAnsi="GHEA Grapalat"/>
          <w:sz w:val="24"/>
          <w:szCs w:val="24"/>
          <w:lang w:val="hy-AM"/>
        </w:rPr>
        <w:t>վերանայմանը</w:t>
      </w:r>
      <w:r w:rsidR="00A53159" w:rsidRPr="001D4E4D">
        <w:rPr>
          <w:rFonts w:ascii="GHEA Grapalat" w:hAnsi="GHEA Grapalat"/>
          <w:sz w:val="24"/>
          <w:szCs w:val="24"/>
          <w:lang w:val="ka-GE"/>
        </w:rPr>
        <w:t xml:space="preserve">, </w:t>
      </w:r>
      <w:r w:rsidR="00A53159" w:rsidRPr="001D4E4D">
        <w:rPr>
          <w:rFonts w:ascii="GHEA Grapalat" w:hAnsi="GHEA Grapalat"/>
          <w:sz w:val="24"/>
          <w:szCs w:val="24"/>
          <w:lang w:val="hy-AM"/>
        </w:rPr>
        <w:t>անհրաժեշտության դեպքում</w:t>
      </w:r>
      <w:r w:rsidR="009F773F" w:rsidRPr="009F773F">
        <w:rPr>
          <w:rFonts w:ascii="GHEA Grapalat" w:hAnsi="GHEA Grapalat"/>
          <w:sz w:val="24"/>
          <w:szCs w:val="24"/>
          <w:lang w:val="hy-AM"/>
        </w:rPr>
        <w:t xml:space="preserve"> </w:t>
      </w:r>
      <w:r w:rsidR="00020ACC" w:rsidRPr="001D4E4D">
        <w:rPr>
          <w:rFonts w:ascii="GHEA Grapalat" w:hAnsi="GHEA Grapalat"/>
          <w:sz w:val="24"/>
          <w:szCs w:val="24"/>
          <w:lang w:val="hy-AM"/>
        </w:rPr>
        <w:t xml:space="preserve">համագործակցության </w:t>
      </w:r>
      <w:r w:rsidR="00B540DF" w:rsidRPr="001D4E4D">
        <w:rPr>
          <w:rFonts w:ascii="GHEA Grapalat" w:hAnsi="GHEA Grapalat"/>
          <w:sz w:val="24"/>
          <w:szCs w:val="24"/>
          <w:lang w:val="hy-AM"/>
        </w:rPr>
        <w:t>շրջանակներն</w:t>
      </w:r>
      <w:r w:rsidR="00A53159" w:rsidRPr="001D4E4D">
        <w:rPr>
          <w:rFonts w:ascii="GHEA Grapalat" w:hAnsi="GHEA Grapalat"/>
          <w:sz w:val="24"/>
          <w:szCs w:val="24"/>
          <w:lang w:val="hy-AM"/>
        </w:rPr>
        <w:t xml:space="preserve"> ընդլայնելուն։</w:t>
      </w:r>
    </w:p>
    <w:p w14:paraId="03F57F03" w14:textId="0BE57A46" w:rsidR="00D52FF8" w:rsidRPr="00A24335" w:rsidRDefault="009F773F" w:rsidP="00977C70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</w:rPr>
        <w:lastRenderedPageBreak/>
        <w:t>Գ</w:t>
      </w:r>
      <w:r>
        <w:rPr>
          <w:rFonts w:ascii="GHEA Grapalat" w:hAnsi="GHEA Grapalat"/>
          <w:sz w:val="24"/>
          <w:szCs w:val="24"/>
          <w:lang w:val="ru-RU"/>
        </w:rPr>
        <w:t>ործատուների</w:t>
      </w:r>
      <w:r w:rsidRPr="00421E38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կողմից</w:t>
      </w:r>
      <w:r w:rsidRPr="0046731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իրենց</w:t>
      </w:r>
      <w:r w:rsidRPr="00421E38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կազմակերպությունում</w:t>
      </w:r>
      <w:r w:rsidRPr="00421E38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պրակտիկայում</w:t>
      </w:r>
      <w:r w:rsidRPr="00421E38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ներգրավված</w:t>
      </w:r>
      <w:r w:rsidRPr="00421E38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սովորողների</w:t>
      </w:r>
      <w:r w:rsidRPr="00421E38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գնահատական</w:t>
      </w:r>
      <w:r>
        <w:rPr>
          <w:rFonts w:ascii="GHEA Grapalat" w:hAnsi="GHEA Grapalat"/>
          <w:sz w:val="24"/>
          <w:szCs w:val="24"/>
        </w:rPr>
        <w:t>ի</w:t>
      </w:r>
      <w:r w:rsidRPr="009F773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9F773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նույն</w:t>
      </w:r>
      <w:r w:rsidRPr="009F773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գործատուի</w:t>
      </w:r>
      <w:r w:rsidRPr="009F773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մոտ</w:t>
      </w:r>
      <w:r w:rsidRPr="009F773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աշխատանքի</w:t>
      </w:r>
      <w:r w:rsidRPr="0046731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ընդուն</w:t>
      </w:r>
      <w:r>
        <w:rPr>
          <w:rFonts w:ascii="GHEA Grapalat" w:hAnsi="GHEA Grapalat"/>
          <w:sz w:val="24"/>
          <w:szCs w:val="24"/>
        </w:rPr>
        <w:t>վ</w:t>
      </w:r>
      <w:r>
        <w:rPr>
          <w:rFonts w:ascii="GHEA Grapalat" w:hAnsi="GHEA Grapalat"/>
          <w:sz w:val="24"/>
          <w:szCs w:val="24"/>
          <w:lang w:val="ru-RU"/>
        </w:rPr>
        <w:t>ած</w:t>
      </w:r>
      <w:r w:rsidRPr="0046731F">
        <w:rPr>
          <w:rFonts w:ascii="GHEA Grapalat" w:hAnsi="GHEA Grapalat"/>
          <w:sz w:val="24"/>
          <w:szCs w:val="24"/>
          <w:lang w:val="ka-GE"/>
        </w:rPr>
        <w:t xml:space="preserve"> </w:t>
      </w:r>
      <w:r w:rsidRPr="007F331A">
        <w:rPr>
          <w:rFonts w:ascii="GHEA Grapalat" w:hAnsi="GHEA Grapalat"/>
          <w:sz w:val="24"/>
          <w:szCs w:val="24"/>
          <w:lang w:val="ru-RU"/>
        </w:rPr>
        <w:t>շրջանավարտերի</w:t>
      </w:r>
      <w:r w:rsidRPr="007F331A">
        <w:rPr>
          <w:rFonts w:ascii="GHEA Grapalat" w:hAnsi="GHEA Grapalat"/>
          <w:sz w:val="24"/>
          <w:szCs w:val="24"/>
          <w:lang w:val="ka-GE"/>
        </w:rPr>
        <w:t xml:space="preserve"> </w:t>
      </w:r>
      <w:r w:rsidRPr="007F331A">
        <w:rPr>
          <w:rFonts w:ascii="GHEA Grapalat" w:hAnsi="GHEA Grapalat"/>
          <w:sz w:val="24"/>
          <w:szCs w:val="24"/>
        </w:rPr>
        <w:t>թվ</w:t>
      </w:r>
      <w:r>
        <w:rPr>
          <w:rFonts w:ascii="GHEA Grapalat" w:hAnsi="GHEA Grapalat"/>
          <w:sz w:val="24"/>
          <w:szCs w:val="24"/>
        </w:rPr>
        <w:t>ի</w:t>
      </w:r>
      <w:r w:rsidRPr="007F331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վերաբերյալ</w:t>
      </w:r>
      <w:r w:rsidRPr="00A24335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պատկերը</w:t>
      </w:r>
      <w:r w:rsidRPr="009F773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ներկայացված</w:t>
      </w:r>
      <w:r w:rsidRPr="009F773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9F773F">
        <w:rPr>
          <w:rFonts w:ascii="GHEA Grapalat" w:hAnsi="GHEA Grapalat"/>
          <w:sz w:val="24"/>
          <w:szCs w:val="24"/>
          <w:lang w:val="ka-GE"/>
        </w:rPr>
        <w:t xml:space="preserve"> </w:t>
      </w:r>
      <w:r w:rsidR="00D52FF8">
        <w:rPr>
          <w:rFonts w:ascii="GHEA Grapalat" w:hAnsi="GHEA Grapalat"/>
          <w:sz w:val="24"/>
          <w:szCs w:val="24"/>
          <w:lang w:val="hy-AM"/>
        </w:rPr>
        <w:t xml:space="preserve">աղյուսակ </w:t>
      </w:r>
      <w:r w:rsidRPr="009F773F">
        <w:rPr>
          <w:rFonts w:ascii="GHEA Grapalat" w:hAnsi="GHEA Grapalat"/>
          <w:sz w:val="24"/>
          <w:szCs w:val="24"/>
          <w:lang w:val="ka-GE"/>
        </w:rPr>
        <w:t>3-</w:t>
      </w:r>
      <w:r>
        <w:rPr>
          <w:rFonts w:ascii="GHEA Grapalat" w:hAnsi="GHEA Grapalat"/>
          <w:sz w:val="24"/>
          <w:szCs w:val="24"/>
        </w:rPr>
        <w:t>ում</w:t>
      </w:r>
      <w:r w:rsidR="00D52FF8" w:rsidRPr="0046731F">
        <w:rPr>
          <w:rFonts w:ascii="GHEA Grapalat" w:hAnsi="GHEA Grapalat"/>
          <w:sz w:val="24"/>
          <w:szCs w:val="24"/>
          <w:lang w:val="ka-GE"/>
        </w:rPr>
        <w:t xml:space="preserve">. </w:t>
      </w:r>
    </w:p>
    <w:p w14:paraId="377991D8" w14:textId="77777777" w:rsidR="00927A04" w:rsidRPr="00927A04" w:rsidRDefault="00927A04" w:rsidP="00927A04">
      <w:pPr>
        <w:spacing w:after="0" w:line="360" w:lineRule="auto"/>
        <w:ind w:left="56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27A04">
        <w:rPr>
          <w:rFonts w:ascii="GHEA Grapalat" w:hAnsi="GHEA Grapalat"/>
          <w:b/>
          <w:sz w:val="24"/>
          <w:szCs w:val="24"/>
          <w:lang w:val="ru-RU"/>
        </w:rPr>
        <w:t>Աղյուսակ</w:t>
      </w:r>
      <w:r w:rsidRPr="00927A04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b/>
          <w:sz w:val="24"/>
          <w:szCs w:val="24"/>
          <w:lang w:val="hy-AM"/>
        </w:rPr>
        <w:t>3</w:t>
      </w:r>
    </w:p>
    <w:tbl>
      <w:tblPr>
        <w:tblpPr w:leftFromText="180" w:rightFromText="180" w:vertAnchor="text" w:horzAnchor="margin" w:tblpXSpec="center" w:tblpY="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840"/>
      </w:tblGrid>
      <w:tr w:rsidR="00927A04" w:rsidRPr="00E80074" w14:paraId="2E8DF576" w14:textId="77777777" w:rsidTr="00927A04">
        <w:tc>
          <w:tcPr>
            <w:tcW w:w="10490" w:type="dxa"/>
            <w:gridSpan w:val="4"/>
            <w:shd w:val="clear" w:color="auto" w:fill="BDD6EE" w:themeFill="accent1" w:themeFillTint="66"/>
          </w:tcPr>
          <w:p w14:paraId="2720C0B7" w14:textId="77777777" w:rsidR="00927A04" w:rsidRPr="00041314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ka-GE"/>
              </w:rPr>
            </w:pP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Գործատուների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կողմից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 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իրենց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կազմակերպությունում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պրակտիկայում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ներգրավված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սովորողների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գնահատականը</w:t>
            </w:r>
            <w:r w:rsidRPr="009F773F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ընդունված</w:t>
            </w:r>
            <w:r w:rsidRPr="005B3513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շրջանավարտերի</w:t>
            </w:r>
            <w:r w:rsidRPr="007F331A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927A0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թիվը</w:t>
            </w:r>
            <w:r w:rsidRPr="009F773F">
              <w:rPr>
                <w:rFonts w:ascii="GHEA Grapalat" w:hAnsi="GHEA Grapalat"/>
                <w:b/>
                <w:sz w:val="24"/>
                <w:szCs w:val="24"/>
                <w:lang w:val="ka-GE"/>
              </w:rPr>
              <w:t xml:space="preserve"> </w:t>
            </w:r>
            <w:r w:rsidRPr="007F331A">
              <w:rPr>
                <w:rFonts w:ascii="GHEA Grapalat" w:hAnsi="GHEA Grapalat"/>
                <w:b/>
                <w:sz w:val="24"/>
                <w:szCs w:val="24"/>
                <w:lang w:val="ka-GE"/>
              </w:rPr>
              <w:t>(%)</w:t>
            </w:r>
          </w:p>
        </w:tc>
      </w:tr>
      <w:tr w:rsidR="00927A04" w:rsidRPr="00E80074" w14:paraId="3F5738F8" w14:textId="77777777" w:rsidTr="00927A04">
        <w:tc>
          <w:tcPr>
            <w:tcW w:w="2689" w:type="dxa"/>
            <w:shd w:val="clear" w:color="auto" w:fill="BDD6EE" w:themeFill="accent1" w:themeFillTint="66"/>
          </w:tcPr>
          <w:p w14:paraId="170E8690" w14:textId="77777777" w:rsidR="00927A04" w:rsidRPr="00C5653C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14:paraId="234CFBDC" w14:textId="77777777" w:rsidR="00927A04" w:rsidRPr="00C5653C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Կազմակերպություններում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անցկացվող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պրակտիկայում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ներգրավված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ուսանողների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թիվը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վերջին</w:t>
            </w:r>
            <w:r w:rsidRPr="009F773F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3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ուս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տարվա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ընթացքում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B66ED94" w14:textId="77777777" w:rsidR="00927A04" w:rsidRPr="00C5653C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Գործատուների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գնահատականը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սովորողների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տեսական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գործնական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կարողությունների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հմտությունների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Pr="00C5653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վերաբերյալ</w:t>
            </w:r>
          </w:p>
        </w:tc>
        <w:tc>
          <w:tcPr>
            <w:tcW w:w="2840" w:type="dxa"/>
            <w:shd w:val="clear" w:color="auto" w:fill="BDD6EE" w:themeFill="accent1" w:themeFillTint="66"/>
          </w:tcPr>
          <w:p w14:paraId="16B52B9F" w14:textId="77777777" w:rsidR="00927A04" w:rsidRPr="00C5653C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C5653C">
              <w:rPr>
                <w:rFonts w:ascii="GHEA Grapalat" w:hAnsi="GHEA Grapalat"/>
                <w:b/>
                <w:sz w:val="20"/>
                <w:szCs w:val="20"/>
                <w:lang w:val="ka-GE"/>
              </w:rPr>
              <w:t>Կազմակերպության կողմից աշխատանքի ընդունած  շրջանավարտների թիվն՝ ըստ  հաստատությունների</w:t>
            </w:r>
          </w:p>
        </w:tc>
      </w:tr>
      <w:tr w:rsidR="00927A04" w:rsidRPr="00276AC1" w14:paraId="565BFAD1" w14:textId="77777777" w:rsidTr="00927A04">
        <w:tc>
          <w:tcPr>
            <w:tcW w:w="2689" w:type="dxa"/>
            <w:shd w:val="clear" w:color="auto" w:fill="BDD6EE" w:themeFill="accent1" w:themeFillTint="66"/>
          </w:tcPr>
          <w:p w14:paraId="10316381" w14:textId="77777777" w:rsidR="00927A04" w:rsidRPr="00C5653C" w:rsidRDefault="00927A04" w:rsidP="00AC5C5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Վանաձորի պետական բժշկական քոլեջ</w:t>
            </w:r>
          </w:p>
        </w:tc>
        <w:tc>
          <w:tcPr>
            <w:tcW w:w="2409" w:type="dxa"/>
            <w:shd w:val="clear" w:color="auto" w:fill="auto"/>
          </w:tcPr>
          <w:p w14:paraId="51C3046F" w14:textId="77777777" w:rsidR="00927A04" w:rsidRPr="0022650B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110</w:t>
            </w:r>
          </w:p>
        </w:tc>
        <w:tc>
          <w:tcPr>
            <w:tcW w:w="2552" w:type="dxa"/>
            <w:shd w:val="clear" w:color="auto" w:fill="auto"/>
          </w:tcPr>
          <w:p w14:paraId="418DF57C" w14:textId="777777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Լավ                  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  <w:p w14:paraId="7E0F63BE" w14:textId="777777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40" w:type="dxa"/>
            <w:shd w:val="clear" w:color="auto" w:fill="auto"/>
          </w:tcPr>
          <w:p w14:paraId="2F727E17" w14:textId="77777777" w:rsidR="00927A04" w:rsidRPr="00656B73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656B7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(3%)</w:t>
            </w:r>
          </w:p>
        </w:tc>
      </w:tr>
      <w:tr w:rsidR="00927A04" w:rsidRPr="005B3513" w14:paraId="1D7654F3" w14:textId="77777777" w:rsidTr="00927A04">
        <w:tc>
          <w:tcPr>
            <w:tcW w:w="2689" w:type="dxa"/>
            <w:shd w:val="clear" w:color="auto" w:fill="BDD6EE" w:themeFill="accent1" w:themeFillTint="66"/>
          </w:tcPr>
          <w:p w14:paraId="21B20230" w14:textId="77777777" w:rsidR="00927A04" w:rsidRPr="00C5653C" w:rsidRDefault="00927A04" w:rsidP="00AC5C5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Էրեբունի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բժշկական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ակադեմիա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հիմնադրամի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0AB23F" w14:textId="77777777" w:rsidR="00927A04" w:rsidRPr="0022650B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64E750" w14:textId="409B80B2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Գերազանց     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3</w:t>
            </w:r>
          </w:p>
          <w:p w14:paraId="280ACC65" w14:textId="777777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Լավ                   7</w:t>
            </w:r>
          </w:p>
          <w:p w14:paraId="414FFA7C" w14:textId="777777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Բավարար         0</w:t>
            </w:r>
          </w:p>
          <w:p w14:paraId="34493EF0" w14:textId="77777777" w:rsidR="00927A04" w:rsidRPr="00797174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900597F" w14:textId="77777777" w:rsidR="00927A04" w:rsidRPr="00656B73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927A04" w:rsidRPr="005B3513" w14:paraId="0D791797" w14:textId="77777777" w:rsidTr="00927A04">
        <w:tc>
          <w:tcPr>
            <w:tcW w:w="2689" w:type="dxa"/>
            <w:shd w:val="clear" w:color="auto" w:fill="BDD6EE" w:themeFill="accent1" w:themeFillTint="66"/>
          </w:tcPr>
          <w:p w14:paraId="5FA5B2D6" w14:textId="77777777" w:rsidR="00927A04" w:rsidRPr="003E1193" w:rsidRDefault="00927A04" w:rsidP="00AC5C5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Մշակույթի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համալսարան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հենակետային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CA9D4C" w14:textId="77777777" w:rsidR="00927A04" w:rsidRPr="0022650B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01597A" w14:textId="777777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Գերազանց       8</w:t>
            </w:r>
          </w:p>
          <w:p w14:paraId="68D29AAC" w14:textId="28A4FF9D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Լավ                  5</w:t>
            </w:r>
          </w:p>
          <w:p w14:paraId="7284B443" w14:textId="5CEEE06F" w:rsidR="00927A04" w:rsidRPr="00EC4ABA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Բավարար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04713D" w14:textId="77777777" w:rsidR="00927A04" w:rsidRPr="00A531D8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927A04" w:rsidRPr="005B3513" w14:paraId="20CFC05E" w14:textId="77777777" w:rsidTr="00927A04">
        <w:tc>
          <w:tcPr>
            <w:tcW w:w="2689" w:type="dxa"/>
            <w:shd w:val="clear" w:color="auto" w:fill="BDD6EE" w:themeFill="accent1" w:themeFillTint="66"/>
          </w:tcPr>
          <w:p w14:paraId="798ABAF1" w14:textId="3AB67902" w:rsidR="00927A04" w:rsidRPr="00C5653C" w:rsidRDefault="007E621A" w:rsidP="00AC5C5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Երևանի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</w:t>
            </w:r>
            <w:r w:rsidR="00927A04" w:rsidRPr="005E3511">
              <w:rPr>
                <w:rFonts w:ascii="Cambria Math" w:hAnsi="Cambria Math" w:cs="Cambria Math"/>
                <w:b/>
                <w:sz w:val="20"/>
                <w:szCs w:val="20"/>
              </w:rPr>
              <w:t>․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Բաբաջանյանի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անվան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պետական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երաժշտամանկավարժական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32AD81" w14:textId="77777777" w:rsidR="00927A04" w:rsidRPr="00656B73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3714BD" w14:textId="777777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Գերազանց       1  </w:t>
            </w:r>
          </w:p>
          <w:p w14:paraId="0D237F90" w14:textId="5324D738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Լավ                  6</w:t>
            </w:r>
          </w:p>
          <w:p w14:paraId="25E1762E" w14:textId="476151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Բավարար        3</w:t>
            </w:r>
          </w:p>
          <w:p w14:paraId="557F8565" w14:textId="77777777" w:rsidR="00927A04" w:rsidRPr="00797174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82D66DC" w14:textId="77777777" w:rsidR="00927A04" w:rsidRPr="00656B73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3 </w:t>
            </w:r>
            <w:r w:rsidRPr="00656B73">
              <w:rPr>
                <w:rFonts w:ascii="GHEA Grapalat" w:hAnsi="GHEA Grapalat"/>
                <w:b/>
                <w:sz w:val="20"/>
                <w:szCs w:val="20"/>
                <w:lang w:val="ru-RU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656B73">
              <w:rPr>
                <w:rFonts w:ascii="GHEA Grapalat" w:hAnsi="GHEA Grapalat"/>
                <w:b/>
                <w:sz w:val="20"/>
                <w:szCs w:val="20"/>
                <w:lang w:val="ru-RU"/>
              </w:rPr>
              <w:t>%)</w:t>
            </w:r>
          </w:p>
        </w:tc>
      </w:tr>
      <w:tr w:rsidR="00927A04" w:rsidRPr="005B3513" w14:paraId="7D51F73B" w14:textId="77777777" w:rsidTr="00927A04">
        <w:trPr>
          <w:trHeight w:val="669"/>
        </w:trPr>
        <w:tc>
          <w:tcPr>
            <w:tcW w:w="2689" w:type="dxa"/>
            <w:shd w:val="clear" w:color="auto" w:fill="BDD6EE" w:themeFill="accent1" w:themeFillTint="66"/>
          </w:tcPr>
          <w:p w14:paraId="5D13A3B3" w14:textId="77777777" w:rsidR="00927A04" w:rsidRDefault="00927A04" w:rsidP="00AC5C5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57BE3CA" w14:textId="77777777" w:rsidR="00927A04" w:rsidRPr="00C5653C" w:rsidRDefault="00927A04" w:rsidP="00AC5C5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5E3511">
              <w:rPr>
                <w:rFonts w:ascii="GHEA Grapalat" w:hAnsi="GHEA Grapalat"/>
                <w:b/>
                <w:sz w:val="20"/>
                <w:szCs w:val="20"/>
              </w:rPr>
              <w:t>Աբովյանի կրթահամալիր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DEAD74" w14:textId="77777777" w:rsidR="00927A04" w:rsidRPr="00656B73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B0F249" w14:textId="777777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Գերազանց          </w:t>
            </w:r>
          </w:p>
          <w:p w14:paraId="004BCEBD" w14:textId="77777777" w:rsidR="00927A04" w:rsidRPr="00797174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Լավ                   3</w:t>
            </w:r>
          </w:p>
          <w:p w14:paraId="7746D191" w14:textId="77777777" w:rsidR="00927A04" w:rsidRPr="00EC4ABA" w:rsidRDefault="00927A04" w:rsidP="00927A04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71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Բավարար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E2AE9F" w14:textId="77777777" w:rsidR="00927A04" w:rsidRPr="00656B73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56B7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</w:tbl>
    <w:p w14:paraId="2EC8D433" w14:textId="77777777" w:rsidR="00927A04" w:rsidRDefault="00927A04" w:rsidP="00927A04">
      <w:pPr>
        <w:spacing w:after="0" w:line="360" w:lineRule="auto"/>
        <w:ind w:left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57DE3675" w14:textId="4DDCE84E" w:rsidR="00927A04" w:rsidRPr="00927A04" w:rsidRDefault="00927A04" w:rsidP="00927A04">
      <w:pPr>
        <w:spacing w:after="0" w:line="360" w:lineRule="auto"/>
        <w:ind w:left="567"/>
        <w:jc w:val="right"/>
        <w:rPr>
          <w:rFonts w:ascii="GHEA Grapalat" w:hAnsi="GHEA Grapalat"/>
          <w:sz w:val="20"/>
          <w:szCs w:val="20"/>
          <w:lang w:val="hy-AM"/>
        </w:rPr>
        <w:sectPr w:rsidR="00927A04" w:rsidRPr="00927A04" w:rsidSect="004C463D">
          <w:footerReference w:type="default" r:id="rId26"/>
          <w:pgSz w:w="12240" w:h="15840"/>
          <w:pgMar w:top="851" w:right="1750" w:bottom="567" w:left="993" w:header="720" w:footer="720" w:gutter="0"/>
          <w:cols w:space="720"/>
          <w:docGrid w:linePitch="360"/>
        </w:sectPr>
      </w:pPr>
    </w:p>
    <w:p w14:paraId="767AC3BC" w14:textId="32C81485" w:rsidR="00B340ED" w:rsidRPr="00A36F9D" w:rsidRDefault="00D52FF8" w:rsidP="009F773F">
      <w:pPr>
        <w:spacing w:after="0" w:line="360" w:lineRule="auto"/>
        <w:ind w:left="-426" w:firstLine="852"/>
        <w:jc w:val="both"/>
        <w:rPr>
          <w:rFonts w:ascii="GHEA Grapalat" w:hAnsi="GHEA Grapalat"/>
          <w:sz w:val="24"/>
          <w:szCs w:val="24"/>
          <w:lang w:val="hy-AM"/>
        </w:rPr>
      </w:pPr>
      <w:r w:rsidRPr="00927A04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Ինչպես երևում է աղյուսակից</w:t>
      </w:r>
      <w:r w:rsidR="008544F5" w:rsidRPr="00AC5C50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F773F"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վերջին </w:t>
      </w:r>
      <w:r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 </w:t>
      </w:r>
      <w:r w:rsidR="009F773F"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ուս</w:t>
      </w:r>
      <w:r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տարվա ընթացքում հաստատությունների հետ համագործակցող կազմակերպություններ</w:t>
      </w:r>
      <w:r w:rsidR="009F773F"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</w:t>
      </w:r>
      <w:r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աշխատանքի ընդունված    շրջանավարտների </w:t>
      </w:r>
      <w:r w:rsidR="009F773F" w:rsidRPr="00927A04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թվային պատկերը</w:t>
      </w:r>
      <w:r w:rsidRPr="00927A04">
        <w:rPr>
          <w:rFonts w:ascii="GHEA Grapalat" w:hAnsi="GHEA Grapalat"/>
          <w:sz w:val="24"/>
          <w:szCs w:val="24"/>
          <w:lang w:val="hy-AM"/>
        </w:rPr>
        <w:t xml:space="preserve"> </w:t>
      </w:r>
      <w:r w:rsidR="00D52AC9">
        <w:rPr>
          <w:rFonts w:ascii="GHEA Grapalat" w:hAnsi="GHEA Grapalat"/>
          <w:sz w:val="24"/>
          <w:szCs w:val="24"/>
          <w:lang w:val="hy-AM"/>
        </w:rPr>
        <w:t xml:space="preserve">մտահոգիչ </w:t>
      </w:r>
      <w:r w:rsidR="00927A04" w:rsidRPr="00927A04">
        <w:rPr>
          <w:rFonts w:ascii="GHEA Grapalat" w:hAnsi="GHEA Grapalat"/>
          <w:sz w:val="24"/>
          <w:szCs w:val="24"/>
          <w:lang w:val="hy-AM"/>
        </w:rPr>
        <w:t>է</w:t>
      </w:r>
      <w:r w:rsidR="00D52AC9">
        <w:rPr>
          <w:rFonts w:ascii="GHEA Grapalat" w:hAnsi="GHEA Grapalat"/>
          <w:sz w:val="24"/>
          <w:szCs w:val="24"/>
          <w:lang w:val="hy-AM"/>
        </w:rPr>
        <w:t>։</w:t>
      </w:r>
      <w:r w:rsidR="008F22AF" w:rsidRPr="00927A0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22AF" w:rsidRPr="00B540DF">
        <w:rPr>
          <w:rFonts w:ascii="GHEA Grapalat" w:hAnsi="GHEA Grapalat"/>
          <w:sz w:val="24"/>
          <w:szCs w:val="24"/>
          <w:lang w:val="hy-AM"/>
        </w:rPr>
        <w:t>Աբովյանի կրթահամալիր</w:t>
      </w:r>
      <w:r w:rsidR="00927A04" w:rsidRPr="00927A04">
        <w:rPr>
          <w:rFonts w:ascii="GHEA Grapalat" w:hAnsi="GHEA Grapalat"/>
          <w:sz w:val="24"/>
          <w:szCs w:val="24"/>
          <w:lang w:val="hy-AM"/>
        </w:rPr>
        <w:t>ը</w:t>
      </w:r>
      <w:r w:rsidR="008F22AF">
        <w:rPr>
          <w:rFonts w:ascii="GHEA Grapalat" w:hAnsi="GHEA Grapalat"/>
          <w:sz w:val="24"/>
          <w:szCs w:val="24"/>
          <w:lang w:val="hy-AM"/>
        </w:rPr>
        <w:t xml:space="preserve">, </w:t>
      </w:r>
      <w:r w:rsidR="008F22AF" w:rsidRPr="008F22AF">
        <w:rPr>
          <w:rFonts w:ascii="GHEA Grapalat" w:hAnsi="GHEA Grapalat"/>
          <w:sz w:val="24"/>
          <w:szCs w:val="24"/>
          <w:lang w:val="hy-AM"/>
        </w:rPr>
        <w:t>«Էրեբունի բժշկական ակադեմիա» հիմնադրամի</w:t>
      </w:r>
      <w:r w:rsidR="000A0B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0A0B84" w:rsidRPr="000A0B84">
        <w:rPr>
          <w:rFonts w:ascii="GHEA Grapalat" w:hAnsi="GHEA Grapalat"/>
          <w:sz w:val="24"/>
          <w:szCs w:val="24"/>
          <w:lang w:val="hy-AM"/>
        </w:rPr>
        <w:t>«Մշակույթի համալսարան» ՍՊԸ-ի հենակետային</w:t>
      </w:r>
      <w:r w:rsidR="008F22AF" w:rsidRPr="008F22AF">
        <w:rPr>
          <w:rFonts w:ascii="GHEA Grapalat" w:hAnsi="GHEA Grapalat"/>
          <w:sz w:val="24"/>
          <w:szCs w:val="24"/>
          <w:lang w:val="hy-AM"/>
        </w:rPr>
        <w:t xml:space="preserve"> քոլեջ</w:t>
      </w:r>
      <w:r w:rsidR="008F22AF">
        <w:rPr>
          <w:rFonts w:ascii="GHEA Grapalat" w:hAnsi="GHEA Grapalat"/>
          <w:sz w:val="24"/>
          <w:szCs w:val="24"/>
          <w:lang w:val="hy-AM"/>
        </w:rPr>
        <w:t>ները գրանցել</w:t>
      </w:r>
      <w:r w:rsidR="000A0B84">
        <w:rPr>
          <w:rFonts w:ascii="GHEA Grapalat" w:hAnsi="GHEA Grapalat"/>
          <w:sz w:val="24"/>
          <w:szCs w:val="24"/>
          <w:lang w:val="hy-AM"/>
        </w:rPr>
        <w:t xml:space="preserve"> են </w:t>
      </w:r>
      <w:r w:rsidR="008F22AF">
        <w:rPr>
          <w:rFonts w:ascii="GHEA Grapalat" w:hAnsi="GHEA Grapalat"/>
          <w:sz w:val="24"/>
          <w:szCs w:val="24"/>
          <w:lang w:val="hy-AM"/>
        </w:rPr>
        <w:t xml:space="preserve"> 0</w:t>
      </w:r>
      <w:r w:rsidR="000A0B84">
        <w:rPr>
          <w:rFonts w:ascii="GHEA Grapalat" w:hAnsi="GHEA Grapalat"/>
          <w:sz w:val="24"/>
          <w:szCs w:val="24"/>
          <w:lang w:val="hy-AM"/>
        </w:rPr>
        <w:t xml:space="preserve"> արդյունք</w:t>
      </w:r>
      <w:r w:rsidR="008F22AF">
        <w:rPr>
          <w:rFonts w:ascii="GHEA Grapalat" w:hAnsi="GHEA Grapalat"/>
          <w:sz w:val="24"/>
          <w:szCs w:val="24"/>
          <w:lang w:val="hy-AM"/>
        </w:rPr>
        <w:t xml:space="preserve"> ,  իսկ </w:t>
      </w:r>
      <w:r w:rsidR="000A0B84" w:rsidRPr="000A0B84">
        <w:rPr>
          <w:rFonts w:ascii="GHEA Grapalat" w:hAnsi="GHEA Grapalat"/>
          <w:sz w:val="24"/>
          <w:szCs w:val="24"/>
          <w:lang w:val="hy-AM"/>
        </w:rPr>
        <w:t>Վանաձորի պետական բժշկական քոլեջ</w:t>
      </w:r>
      <w:r w:rsidR="000A0B84">
        <w:rPr>
          <w:rFonts w:ascii="GHEA Grapalat" w:hAnsi="GHEA Grapalat"/>
          <w:sz w:val="24"/>
          <w:szCs w:val="24"/>
          <w:lang w:val="hy-AM"/>
        </w:rPr>
        <w:t xml:space="preserve">ը՝ </w:t>
      </w:r>
      <w:r w:rsidR="000A0B84" w:rsidRPr="000A0B84">
        <w:rPr>
          <w:rFonts w:ascii="GHEA Grapalat" w:hAnsi="GHEA Grapalat"/>
          <w:sz w:val="24"/>
          <w:szCs w:val="24"/>
          <w:lang w:val="hy-AM"/>
        </w:rPr>
        <w:t>3 (3%)</w:t>
      </w:r>
      <w:r w:rsidR="000A0B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935D1A">
        <w:rPr>
          <w:rFonts w:ascii="GHEA Grapalat" w:hAnsi="GHEA Grapalat"/>
          <w:sz w:val="24"/>
          <w:szCs w:val="24"/>
          <w:lang w:val="hy-AM"/>
        </w:rPr>
        <w:t>Երևանի</w:t>
      </w:r>
      <w:r w:rsidR="00935D1A" w:rsidRPr="0057767E">
        <w:rPr>
          <w:rFonts w:ascii="GHEA Grapalat" w:hAnsi="GHEA Grapalat"/>
          <w:sz w:val="24"/>
          <w:szCs w:val="24"/>
          <w:lang w:val="hy-AM"/>
        </w:rPr>
        <w:t xml:space="preserve"> </w:t>
      </w:r>
      <w:r w:rsidR="008F22AF" w:rsidRPr="0057767E">
        <w:rPr>
          <w:rFonts w:ascii="GHEA Grapalat" w:hAnsi="GHEA Grapalat"/>
          <w:sz w:val="24"/>
          <w:szCs w:val="24"/>
          <w:lang w:val="hy-AM"/>
        </w:rPr>
        <w:t>Ա</w:t>
      </w:r>
      <w:r w:rsidR="008F22AF" w:rsidRPr="0057767E">
        <w:rPr>
          <w:rFonts w:ascii="Cambria Math" w:hAnsi="Cambria Math" w:cs="Cambria Math"/>
          <w:sz w:val="24"/>
          <w:szCs w:val="24"/>
          <w:lang w:val="hy-AM"/>
        </w:rPr>
        <w:t>․</w:t>
      </w:r>
      <w:r w:rsidR="008F22AF" w:rsidRPr="0057767E">
        <w:rPr>
          <w:rFonts w:ascii="GHEA Grapalat" w:hAnsi="GHEA Grapalat"/>
          <w:sz w:val="24"/>
          <w:szCs w:val="24"/>
          <w:lang w:val="hy-AM"/>
        </w:rPr>
        <w:t xml:space="preserve"> Բաբաջանյանի անվան պետական երաժշտամանկավարժական քոլեջ</w:t>
      </w:r>
      <w:r w:rsidR="008F22AF">
        <w:rPr>
          <w:rFonts w:ascii="GHEA Grapalat" w:hAnsi="GHEA Grapalat"/>
          <w:sz w:val="24"/>
          <w:szCs w:val="24"/>
          <w:lang w:val="hy-AM"/>
        </w:rPr>
        <w:t>ը՝ 3</w:t>
      </w:r>
      <w:r w:rsidR="008F22AF" w:rsidRPr="00927A04">
        <w:rPr>
          <w:rFonts w:ascii="GHEA Grapalat" w:hAnsi="GHEA Grapalat"/>
          <w:sz w:val="24"/>
          <w:szCs w:val="24"/>
          <w:lang w:val="hy-AM"/>
        </w:rPr>
        <w:t>(</w:t>
      </w:r>
      <w:r w:rsidR="008F22AF">
        <w:rPr>
          <w:rFonts w:ascii="GHEA Grapalat" w:hAnsi="GHEA Grapalat"/>
          <w:sz w:val="24"/>
          <w:szCs w:val="24"/>
          <w:lang w:val="hy-AM"/>
        </w:rPr>
        <w:t>1</w:t>
      </w:r>
      <w:r w:rsidR="008F22AF" w:rsidRPr="00927A04">
        <w:rPr>
          <w:rFonts w:ascii="GHEA Grapalat" w:hAnsi="GHEA Grapalat"/>
          <w:sz w:val="24"/>
          <w:szCs w:val="24"/>
          <w:lang w:val="hy-AM"/>
        </w:rPr>
        <w:t>%)</w:t>
      </w:r>
      <w:r w:rsidR="008F22A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0B84" w:rsidRPr="000A0B84">
        <w:rPr>
          <w:rFonts w:ascii="GHEA Grapalat" w:hAnsi="GHEA Grapalat"/>
          <w:sz w:val="24"/>
          <w:szCs w:val="24"/>
          <w:lang w:val="hy-AM"/>
        </w:rPr>
        <w:t>«</w:t>
      </w:r>
      <w:r w:rsidR="0015679A">
        <w:rPr>
          <w:rFonts w:ascii="GHEA Grapalat" w:hAnsi="GHEA Grapalat"/>
          <w:sz w:val="24"/>
          <w:szCs w:val="24"/>
          <w:lang w:val="hy-AM"/>
        </w:rPr>
        <w:t>Ց</w:t>
      </w:r>
      <w:r w:rsidR="008F22AF">
        <w:rPr>
          <w:rFonts w:ascii="GHEA Grapalat" w:hAnsi="GHEA Grapalat"/>
          <w:sz w:val="24"/>
          <w:szCs w:val="24"/>
          <w:lang w:val="hy-AM"/>
        </w:rPr>
        <w:t>ածր արդյունք</w:t>
      </w:r>
      <w:r w:rsidR="0015679A" w:rsidRPr="0015679A">
        <w:rPr>
          <w:rFonts w:ascii="GHEA Grapalat" w:hAnsi="GHEA Grapalat"/>
          <w:sz w:val="24"/>
          <w:szCs w:val="24"/>
          <w:lang w:val="hy-AM"/>
        </w:rPr>
        <w:t>»</w:t>
      </w:r>
      <w:r w:rsidR="000A0B84">
        <w:rPr>
          <w:rFonts w:ascii="GHEA Grapalat" w:hAnsi="GHEA Grapalat"/>
          <w:sz w:val="24"/>
          <w:szCs w:val="24"/>
          <w:lang w:val="hy-AM"/>
        </w:rPr>
        <w:t>։</w:t>
      </w:r>
    </w:p>
    <w:p w14:paraId="5EB3EC6B" w14:textId="5B8B02D0" w:rsidR="00D52FF8" w:rsidRDefault="008544F5" w:rsidP="009F773F">
      <w:pPr>
        <w:spacing w:after="0" w:line="360" w:lineRule="auto"/>
        <w:ind w:left="-426" w:firstLine="852"/>
        <w:jc w:val="both"/>
        <w:rPr>
          <w:rFonts w:asciiTheme="minorHAnsi" w:hAnsiTheme="minorHAnsi"/>
          <w:sz w:val="24"/>
          <w:szCs w:val="24"/>
          <w:lang w:val="ka-GE"/>
        </w:rPr>
      </w:pPr>
      <w:r w:rsidRPr="00AC5C50">
        <w:rPr>
          <w:rFonts w:ascii="GHEA Grapalat" w:hAnsi="GHEA Grapalat"/>
          <w:sz w:val="24"/>
          <w:szCs w:val="24"/>
          <w:lang w:val="hy-AM"/>
        </w:rPr>
        <w:t>Ս</w:t>
      </w:r>
      <w:r w:rsidR="00D52FF8" w:rsidRPr="00927A04">
        <w:rPr>
          <w:rFonts w:ascii="GHEA Grapalat" w:hAnsi="GHEA Grapalat"/>
          <w:sz w:val="24"/>
          <w:szCs w:val="24"/>
          <w:lang w:val="hy-AM"/>
        </w:rPr>
        <w:t>ովորողների բավարարվածությ</w:t>
      </w:r>
      <w:r w:rsidRPr="00AC5C50">
        <w:rPr>
          <w:rFonts w:ascii="GHEA Grapalat" w:hAnsi="GHEA Grapalat"/>
          <w:sz w:val="24"/>
          <w:szCs w:val="24"/>
          <w:lang w:val="hy-AM"/>
        </w:rPr>
        <w:t>ու</w:t>
      </w:r>
      <w:r w:rsidR="00D52FF8" w:rsidRPr="00927A04">
        <w:rPr>
          <w:rFonts w:ascii="GHEA Grapalat" w:hAnsi="GHEA Grapalat"/>
          <w:sz w:val="24"/>
          <w:szCs w:val="24"/>
          <w:lang w:val="hy-AM"/>
        </w:rPr>
        <w:t>նը պրակտիկայի արդյունավետությունից ունի հետևյալ պատկերը</w:t>
      </w:r>
      <w:r w:rsidR="00D52FF8">
        <w:rPr>
          <w:rFonts w:ascii="GHEA Grapalat" w:hAnsi="GHEA Grapalat"/>
          <w:sz w:val="24"/>
          <w:szCs w:val="24"/>
          <w:lang w:val="hy-AM"/>
        </w:rPr>
        <w:t xml:space="preserve"> (տե՛ս աղյուսակ </w:t>
      </w:r>
      <w:r w:rsidR="00927A04" w:rsidRPr="00927A04">
        <w:rPr>
          <w:rFonts w:ascii="GHEA Grapalat" w:hAnsi="GHEA Grapalat"/>
          <w:sz w:val="24"/>
          <w:szCs w:val="24"/>
          <w:lang w:val="hy-AM"/>
        </w:rPr>
        <w:t>4</w:t>
      </w:r>
      <w:r w:rsidR="00D52FF8">
        <w:rPr>
          <w:rFonts w:ascii="GHEA Grapalat" w:hAnsi="GHEA Grapalat"/>
          <w:sz w:val="24"/>
          <w:szCs w:val="24"/>
          <w:lang w:val="hy-AM"/>
        </w:rPr>
        <w:t>)</w:t>
      </w:r>
      <w:r w:rsidR="00D52FF8" w:rsidRPr="0046731F">
        <w:rPr>
          <w:rFonts w:ascii="GHEA Grapalat" w:hAnsi="GHEA Grapalat"/>
          <w:sz w:val="24"/>
          <w:szCs w:val="24"/>
          <w:lang w:val="ka-GE"/>
        </w:rPr>
        <w:t xml:space="preserve">. </w:t>
      </w:r>
    </w:p>
    <w:p w14:paraId="3781BF14" w14:textId="7E05D5AA" w:rsidR="0069604A" w:rsidRPr="0069604A" w:rsidRDefault="0069604A" w:rsidP="0069604A">
      <w:pPr>
        <w:spacing w:after="0" w:line="360" w:lineRule="auto"/>
        <w:ind w:firstLine="567"/>
        <w:jc w:val="right"/>
        <w:rPr>
          <w:rFonts w:ascii="Sylfaen" w:hAnsi="Sylfaen"/>
          <w:sz w:val="24"/>
          <w:szCs w:val="24"/>
          <w:lang w:val="ka-GE"/>
        </w:rPr>
      </w:pPr>
      <w:r w:rsidRPr="005B3513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E77695">
        <w:rPr>
          <w:rFonts w:ascii="GHEA Grapalat" w:hAnsi="GHEA Grapalat"/>
          <w:b/>
          <w:sz w:val="24"/>
          <w:szCs w:val="24"/>
          <w:lang w:val="hy-AM"/>
        </w:rPr>
        <w:t>4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274"/>
        <w:gridCol w:w="2268"/>
        <w:gridCol w:w="2315"/>
      </w:tblGrid>
      <w:tr w:rsidR="00D52FF8" w:rsidRPr="00E80074" w14:paraId="2B63388A" w14:textId="77777777" w:rsidTr="00927A04">
        <w:tc>
          <w:tcPr>
            <w:tcW w:w="9823" w:type="dxa"/>
            <w:gridSpan w:val="4"/>
            <w:shd w:val="clear" w:color="auto" w:fill="BDD6EE" w:themeFill="accent1" w:themeFillTint="66"/>
          </w:tcPr>
          <w:p w14:paraId="078C45ED" w14:textId="24D04F6F" w:rsidR="00D52FF8" w:rsidRPr="005B3513" w:rsidRDefault="00927A04" w:rsidP="0069604A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7A04">
              <w:rPr>
                <w:rFonts w:ascii="GHEA Grapalat" w:hAnsi="GHEA Grapalat"/>
                <w:b/>
                <w:sz w:val="24"/>
                <w:szCs w:val="24"/>
                <w:lang w:val="ka-GE"/>
              </w:rPr>
              <w:t>Ուսանողների</w:t>
            </w:r>
            <w:r w:rsidRPr="0069604A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 </w:t>
            </w:r>
            <w:r w:rsidR="00D52FF8" w:rsidRPr="005B35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բավարարվածությանը պրակտիկայի արդյունավետությունից</w:t>
            </w:r>
            <w:r w:rsidR="00981694"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 w:rsidR="00981694" w:rsidRPr="00981694">
              <w:rPr>
                <w:lang w:val="ka-GE"/>
              </w:rPr>
              <w:t xml:space="preserve"> </w:t>
            </w:r>
            <w:r w:rsidR="00981694" w:rsidRPr="0098169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նյութատեխնիկական բազայից</w:t>
            </w:r>
          </w:p>
        </w:tc>
      </w:tr>
      <w:tr w:rsidR="00677DB0" w:rsidRPr="0074731B" w14:paraId="13002B1F" w14:textId="77777777" w:rsidTr="00927A04">
        <w:tc>
          <w:tcPr>
            <w:tcW w:w="2966" w:type="dxa"/>
            <w:shd w:val="clear" w:color="auto" w:fill="BDD6EE" w:themeFill="accent1" w:themeFillTint="66"/>
          </w:tcPr>
          <w:p w14:paraId="187CDCC1" w14:textId="77777777" w:rsidR="00677DB0" w:rsidRPr="005B3513" w:rsidRDefault="00677DB0" w:rsidP="0082393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ka-GE"/>
              </w:rPr>
            </w:pPr>
          </w:p>
        </w:tc>
        <w:tc>
          <w:tcPr>
            <w:tcW w:w="2274" w:type="dxa"/>
            <w:shd w:val="clear" w:color="auto" w:fill="BDD6EE" w:themeFill="accent1" w:themeFillTint="66"/>
          </w:tcPr>
          <w:p w14:paraId="092D8AB2" w14:textId="086B16E1" w:rsidR="00677DB0" w:rsidRPr="00927A04" w:rsidRDefault="00677DB0" w:rsidP="00823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604A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Հարցմանը մասնակիցների </w:t>
            </w:r>
            <w:r w:rsidR="00927A04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32E7315" w14:textId="6FFED888" w:rsidR="00677DB0" w:rsidRPr="0069604A" w:rsidRDefault="00927A04" w:rsidP="0082393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Պ</w:t>
            </w:r>
            <w:r w:rsidR="00677DB0" w:rsidRPr="0069604A">
              <w:rPr>
                <w:rFonts w:ascii="GHEA Grapalat" w:hAnsi="GHEA Grapalat"/>
                <w:b/>
                <w:sz w:val="20"/>
                <w:szCs w:val="20"/>
                <w:lang w:val="ka-GE"/>
              </w:rPr>
              <w:t>րակտիկաների արդյունավետություն</w:t>
            </w:r>
          </w:p>
        </w:tc>
        <w:tc>
          <w:tcPr>
            <w:tcW w:w="2315" w:type="dxa"/>
            <w:shd w:val="clear" w:color="auto" w:fill="BDD6EE" w:themeFill="accent1" w:themeFillTint="66"/>
          </w:tcPr>
          <w:p w14:paraId="1801AABF" w14:textId="126E329B" w:rsidR="00677DB0" w:rsidRPr="00EE7E54" w:rsidRDefault="00927A04" w:rsidP="00927A04">
            <w:pPr>
              <w:tabs>
                <w:tab w:val="left" w:pos="567"/>
              </w:tabs>
              <w:spacing w:after="0" w:line="240" w:lineRule="auto"/>
              <w:ind w:right="-93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Ն</w:t>
            </w:r>
            <w:r w:rsidR="00EE7E5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յութատեխնիկական բազա</w:t>
            </w:r>
          </w:p>
        </w:tc>
      </w:tr>
      <w:tr w:rsidR="009E50B1" w:rsidRPr="00194B87" w14:paraId="4D9B30D1" w14:textId="77777777" w:rsidTr="00927A04">
        <w:tc>
          <w:tcPr>
            <w:tcW w:w="2966" w:type="dxa"/>
            <w:shd w:val="clear" w:color="auto" w:fill="BDD6EE" w:themeFill="accent1" w:themeFillTint="66"/>
          </w:tcPr>
          <w:p w14:paraId="0882ED8D" w14:textId="782D5BDE" w:rsidR="009E50B1" w:rsidRPr="0069604A" w:rsidRDefault="009E50B1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Վանաձորի պետական բժշկական քոլեջ</w:t>
            </w:r>
          </w:p>
        </w:tc>
        <w:tc>
          <w:tcPr>
            <w:tcW w:w="2274" w:type="dxa"/>
            <w:shd w:val="clear" w:color="auto" w:fill="FFFFFF" w:themeFill="background1"/>
          </w:tcPr>
          <w:p w14:paraId="21DFF0EC" w14:textId="72425946" w:rsidR="009E50B1" w:rsidRPr="00075669" w:rsidRDefault="00075669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14:paraId="272A5824" w14:textId="3B2118E3" w:rsidR="009E50B1" w:rsidRPr="0069604A" w:rsidRDefault="00D57BDE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85</w:t>
            </w:r>
            <w:r w:rsidR="009E50B1" w:rsidRPr="006960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E50B1" w:rsidRPr="0069604A">
              <w:rPr>
                <w:rFonts w:ascii="GHEA Grapalat" w:hAnsi="GHEA Grapalat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2315" w:type="dxa"/>
            <w:shd w:val="clear" w:color="auto" w:fill="FFFFFF" w:themeFill="background1"/>
          </w:tcPr>
          <w:p w14:paraId="1E841EB8" w14:textId="3A4C7FA8" w:rsidR="009E50B1" w:rsidRPr="00E060F6" w:rsidRDefault="00C27E3B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65</w:t>
            </w:r>
            <w:r w:rsidR="009E50B1" w:rsidRPr="0069604A">
              <w:rPr>
                <w:rFonts w:ascii="GHEA Grapalat" w:hAnsi="GHEA Grapalat"/>
                <w:b/>
                <w:sz w:val="20"/>
                <w:szCs w:val="20"/>
                <w:lang w:val="ru-RU"/>
              </w:rPr>
              <w:t>%</w:t>
            </w:r>
            <w:r w:rsidR="009E50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-այո</w:t>
            </w:r>
          </w:p>
        </w:tc>
      </w:tr>
      <w:tr w:rsidR="009E50B1" w:rsidRPr="00194B87" w14:paraId="1443E34F" w14:textId="77777777" w:rsidTr="00927A04">
        <w:tc>
          <w:tcPr>
            <w:tcW w:w="2966" w:type="dxa"/>
            <w:shd w:val="clear" w:color="auto" w:fill="BDD6EE" w:themeFill="accent1" w:themeFillTint="66"/>
          </w:tcPr>
          <w:p w14:paraId="55AC8FB3" w14:textId="141F381F" w:rsidR="009E50B1" w:rsidRPr="0069604A" w:rsidRDefault="009E50B1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Էրեբունի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բժշկական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ակադեմիա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հիմնադրամի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274" w:type="dxa"/>
            <w:shd w:val="clear" w:color="auto" w:fill="FFFFFF" w:themeFill="background1"/>
          </w:tcPr>
          <w:p w14:paraId="5811B4B2" w14:textId="267F719C" w:rsidR="009E50B1" w:rsidRPr="001A1B35" w:rsidRDefault="009E50B1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3A4DF55E" w14:textId="74584E40" w:rsidR="009E50B1" w:rsidRPr="001A1B35" w:rsidRDefault="007A4B52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85</w:t>
            </w:r>
            <w:r w:rsidR="009E50B1"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315" w:type="dxa"/>
            <w:shd w:val="clear" w:color="auto" w:fill="FFFFFF" w:themeFill="background1"/>
          </w:tcPr>
          <w:p w14:paraId="5BCAF5C8" w14:textId="0C1B00BA" w:rsidR="009E50B1" w:rsidRPr="00E060F6" w:rsidRDefault="007A4B52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70</w:t>
            </w:r>
            <w:r w:rsidR="009E50B1"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%</w:t>
            </w:r>
            <w:r w:rsidR="009E50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-այո</w:t>
            </w:r>
          </w:p>
        </w:tc>
      </w:tr>
      <w:tr w:rsidR="009E50B1" w:rsidRPr="00194B87" w14:paraId="1B160AB6" w14:textId="77777777" w:rsidTr="00927A04">
        <w:tc>
          <w:tcPr>
            <w:tcW w:w="2966" w:type="dxa"/>
            <w:shd w:val="clear" w:color="auto" w:fill="BDD6EE" w:themeFill="accent1" w:themeFillTint="66"/>
          </w:tcPr>
          <w:p w14:paraId="0B740586" w14:textId="23F998FD" w:rsidR="009E50B1" w:rsidRPr="0069604A" w:rsidRDefault="009E50B1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Մշակույթի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համալսարան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հենակետային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274" w:type="dxa"/>
            <w:shd w:val="clear" w:color="auto" w:fill="FFFFFF" w:themeFill="background1"/>
          </w:tcPr>
          <w:p w14:paraId="7D04A584" w14:textId="49E5A4DB" w:rsidR="009E50B1" w:rsidRPr="001A1B35" w:rsidRDefault="009E50B1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364EAFDE" w14:textId="10CB2628" w:rsidR="009E50B1" w:rsidRPr="001A1B35" w:rsidRDefault="007A4B52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  <w:r w:rsidR="009E50B1"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315" w:type="dxa"/>
            <w:shd w:val="clear" w:color="auto" w:fill="FFFFFF" w:themeFill="background1"/>
          </w:tcPr>
          <w:p w14:paraId="03BD9552" w14:textId="3E6466D7" w:rsidR="009E50B1" w:rsidRPr="00E060F6" w:rsidRDefault="007A4B52" w:rsidP="007A4B5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33</w:t>
            </w:r>
            <w:r w:rsidR="009E50B1"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%</w:t>
            </w:r>
            <w:r w:rsidR="008C4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E50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r w:rsidR="008C4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մասամբ</w:t>
            </w:r>
          </w:p>
        </w:tc>
      </w:tr>
      <w:tr w:rsidR="009E50B1" w:rsidRPr="00194B87" w14:paraId="3505B361" w14:textId="77777777" w:rsidTr="00927A04">
        <w:trPr>
          <w:trHeight w:val="1144"/>
        </w:trPr>
        <w:tc>
          <w:tcPr>
            <w:tcW w:w="2966" w:type="dxa"/>
            <w:shd w:val="clear" w:color="auto" w:fill="BDD6EE" w:themeFill="accent1" w:themeFillTint="66"/>
          </w:tcPr>
          <w:p w14:paraId="37A5AA21" w14:textId="7685D8A1" w:rsidR="009E50B1" w:rsidRPr="0069604A" w:rsidRDefault="007E621A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7E621A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Երևանի</w:t>
            </w:r>
            <w:r w:rsidRPr="007E621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</w:t>
            </w:r>
            <w:r w:rsidR="009E50B1" w:rsidRPr="005E3511">
              <w:rPr>
                <w:rFonts w:ascii="Cambria Math" w:hAnsi="Cambria Math" w:cs="Cambria Math"/>
                <w:b/>
                <w:sz w:val="20"/>
                <w:szCs w:val="20"/>
              </w:rPr>
              <w:t>․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Բաբաջանյանի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անվան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պետական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երաժշտամանկավարժական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E50B1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274" w:type="dxa"/>
            <w:shd w:val="clear" w:color="auto" w:fill="FFFFFF" w:themeFill="background1"/>
          </w:tcPr>
          <w:p w14:paraId="334A9EA2" w14:textId="77777777" w:rsidR="00927A04" w:rsidRDefault="00927A04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97C8ECD" w14:textId="6292C2DE" w:rsidR="009E50B1" w:rsidRPr="001A1B35" w:rsidRDefault="009E50B1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1A1B3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14:paraId="36CB7B0E" w14:textId="77777777" w:rsidR="00927A04" w:rsidRDefault="00927A04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A7F2E01" w14:textId="50B47A7A" w:rsidR="009E50B1" w:rsidRPr="001A1B35" w:rsidRDefault="003117A6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92</w:t>
            </w:r>
            <w:r w:rsidR="009E50B1"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2315" w:type="dxa"/>
            <w:shd w:val="clear" w:color="auto" w:fill="FFFFFF" w:themeFill="background1"/>
          </w:tcPr>
          <w:p w14:paraId="293A1402" w14:textId="77777777" w:rsidR="00927A04" w:rsidRDefault="00927A04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2C14CCE8" w14:textId="373C8EAB" w:rsidR="009E50B1" w:rsidRPr="00E060F6" w:rsidRDefault="003117A6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  <w:r w:rsidR="009E50B1"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%</w:t>
            </w:r>
            <w:r w:rsidR="008C4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E50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r w:rsidR="008C4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E50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այո</w:t>
            </w:r>
          </w:p>
        </w:tc>
      </w:tr>
      <w:tr w:rsidR="009E50B1" w:rsidRPr="00194B87" w14:paraId="14768221" w14:textId="77777777" w:rsidTr="00927A04">
        <w:tc>
          <w:tcPr>
            <w:tcW w:w="2966" w:type="dxa"/>
            <w:shd w:val="clear" w:color="auto" w:fill="BDD6EE" w:themeFill="accent1" w:themeFillTint="66"/>
          </w:tcPr>
          <w:p w14:paraId="36BF5493" w14:textId="52595441" w:rsidR="009E50B1" w:rsidRPr="001520E1" w:rsidRDefault="009E50B1" w:rsidP="009E50B1">
            <w:pPr>
              <w:spacing w:after="0" w:line="240" w:lineRule="auto"/>
              <w:ind w:left="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3511">
              <w:rPr>
                <w:rFonts w:ascii="GHEA Grapalat" w:hAnsi="GHEA Grapalat"/>
                <w:b/>
                <w:sz w:val="20"/>
                <w:szCs w:val="20"/>
              </w:rPr>
              <w:t>Աբովյանի կրթահամալիր</w:t>
            </w:r>
          </w:p>
        </w:tc>
        <w:tc>
          <w:tcPr>
            <w:tcW w:w="2274" w:type="dxa"/>
            <w:shd w:val="clear" w:color="auto" w:fill="FFFFFF" w:themeFill="background1"/>
          </w:tcPr>
          <w:p w14:paraId="651C580D" w14:textId="010B2FB6" w:rsidR="009E50B1" w:rsidRPr="001A1B35" w:rsidRDefault="00075669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14:paraId="0B6AE3F6" w14:textId="720C4B7B" w:rsidR="009E50B1" w:rsidRPr="001A1B35" w:rsidRDefault="006205D4" w:rsidP="009E50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95</w:t>
            </w:r>
            <w:r w:rsidR="009E50B1"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315" w:type="dxa"/>
            <w:shd w:val="clear" w:color="auto" w:fill="FFFFFF" w:themeFill="background1"/>
          </w:tcPr>
          <w:p w14:paraId="1EB803CD" w14:textId="79FE6DE8" w:rsidR="009E50B1" w:rsidRPr="00EE7E54" w:rsidRDefault="008F3E15" w:rsidP="008F3E1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32</w:t>
            </w:r>
            <w:r w:rsidR="009E50B1"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%</w:t>
            </w:r>
            <w:r w:rsidR="008C4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E50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r w:rsidR="008C4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այո</w:t>
            </w:r>
          </w:p>
        </w:tc>
      </w:tr>
    </w:tbl>
    <w:p w14:paraId="05542F0A" w14:textId="77777777" w:rsidR="00D52FF8" w:rsidRPr="0069604A" w:rsidRDefault="00D52FF8" w:rsidP="00D52FF8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099D50E7" w14:textId="0225FC34" w:rsidR="00D52FF8" w:rsidRPr="008C4538" w:rsidRDefault="00D52FF8" w:rsidP="00927A04">
      <w:pPr>
        <w:spacing w:after="0" w:line="360" w:lineRule="auto"/>
        <w:ind w:left="-284" w:firstLine="71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Ինչպես երևում է աղյուսակ</w:t>
      </w:r>
      <w:r w:rsidR="008544F5">
        <w:rPr>
          <w:rFonts w:ascii="GHEA Grapalat" w:hAnsi="GHEA Grapalat"/>
          <w:sz w:val="24"/>
          <w:szCs w:val="24"/>
        </w:rPr>
        <w:t>ից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8C4538" w:rsidRPr="008C4538">
        <w:rPr>
          <w:rFonts w:ascii="GHEA Grapalat" w:hAnsi="GHEA Grapalat"/>
          <w:sz w:val="24"/>
          <w:szCs w:val="24"/>
          <w:lang w:val="hy-AM"/>
        </w:rPr>
        <w:t>Վանաձորի պետական բժշկական</w:t>
      </w:r>
      <w:r w:rsidR="008C4538">
        <w:rPr>
          <w:rFonts w:ascii="GHEA Grapalat" w:hAnsi="GHEA Grapalat"/>
          <w:sz w:val="24"/>
          <w:szCs w:val="24"/>
          <w:lang w:val="hy-AM"/>
        </w:rPr>
        <w:t xml:space="preserve">, </w:t>
      </w:r>
      <w:r w:rsidR="008C4538" w:rsidRPr="008C4538">
        <w:rPr>
          <w:rFonts w:ascii="GHEA Grapalat" w:hAnsi="GHEA Grapalat"/>
          <w:sz w:val="24"/>
          <w:szCs w:val="24"/>
          <w:lang w:val="hy-AM"/>
        </w:rPr>
        <w:t>«Էրեբունի բժշկական ակադեմիա» հիմնադրամի քոլեջ</w:t>
      </w:r>
      <w:r w:rsidR="008C4538">
        <w:rPr>
          <w:rFonts w:ascii="GHEA Grapalat" w:hAnsi="GHEA Grapalat"/>
          <w:sz w:val="24"/>
          <w:szCs w:val="24"/>
          <w:lang w:val="hy-AM"/>
        </w:rPr>
        <w:t xml:space="preserve">ների </w:t>
      </w:r>
      <w:r>
        <w:rPr>
          <w:rFonts w:ascii="GHEA Grapalat" w:hAnsi="GHEA Grapalat"/>
          <w:sz w:val="24"/>
          <w:szCs w:val="24"/>
          <w:lang w:val="hy-AM"/>
        </w:rPr>
        <w:t xml:space="preserve">հարցմանը մասնակից ուսանողների </w:t>
      </w:r>
      <w:r w:rsidRPr="007F331A">
        <w:rPr>
          <w:rFonts w:ascii="GHEA Grapalat" w:hAnsi="GHEA Grapalat"/>
          <w:sz w:val="24"/>
          <w:szCs w:val="24"/>
          <w:lang w:val="hy-AM"/>
        </w:rPr>
        <w:t xml:space="preserve">միայն </w:t>
      </w:r>
      <w:r w:rsidR="008C4538">
        <w:rPr>
          <w:rFonts w:ascii="GHEA Grapalat" w:hAnsi="GHEA Grapalat"/>
          <w:sz w:val="24"/>
          <w:szCs w:val="24"/>
          <w:lang w:val="hy-AM"/>
        </w:rPr>
        <w:t>85</w:t>
      </w:r>
      <w:r w:rsidRPr="008C4538">
        <w:rPr>
          <w:rFonts w:ascii="GHEA Grapalat" w:hAnsi="GHEA Grapalat"/>
          <w:sz w:val="24"/>
          <w:szCs w:val="24"/>
          <w:lang w:val="hy-AM"/>
        </w:rPr>
        <w:t xml:space="preserve">%-ն է պատասխանել, որ </w:t>
      </w:r>
      <w:r w:rsidRPr="00797174">
        <w:rPr>
          <w:rFonts w:ascii="GHEA Grapalat" w:hAnsi="GHEA Grapalat"/>
          <w:sz w:val="24"/>
          <w:szCs w:val="24"/>
          <w:lang w:val="hy-AM"/>
        </w:rPr>
        <w:t>պրակտիկա</w:t>
      </w:r>
      <w:r w:rsidRPr="008C4538">
        <w:rPr>
          <w:rFonts w:ascii="GHEA Grapalat" w:hAnsi="GHEA Grapalat"/>
          <w:sz w:val="24"/>
          <w:szCs w:val="24"/>
          <w:lang w:val="hy-AM"/>
        </w:rPr>
        <w:t>ներն</w:t>
      </w:r>
      <w:r w:rsidRPr="00797174">
        <w:rPr>
          <w:rFonts w:ascii="GHEA Grapalat" w:hAnsi="GHEA Grapalat"/>
          <w:sz w:val="24"/>
          <w:szCs w:val="24"/>
          <w:lang w:val="hy-AM"/>
        </w:rPr>
        <w:t xml:space="preserve"> արդյունավետ</w:t>
      </w:r>
      <w:r w:rsidRPr="008C4538">
        <w:rPr>
          <w:rFonts w:ascii="GHEA Grapalat" w:hAnsi="GHEA Grapalat"/>
          <w:sz w:val="24"/>
          <w:szCs w:val="24"/>
          <w:lang w:val="hy-AM"/>
        </w:rPr>
        <w:t xml:space="preserve"> են</w:t>
      </w:r>
      <w:r w:rsidRPr="00797174">
        <w:rPr>
          <w:rFonts w:ascii="GHEA Grapalat" w:hAnsi="GHEA Grapalat"/>
          <w:sz w:val="24"/>
          <w:szCs w:val="24"/>
          <w:lang w:val="hy-AM"/>
        </w:rPr>
        <w:t>,</w:t>
      </w:r>
      <w:r w:rsidRPr="008C4538">
        <w:rPr>
          <w:rFonts w:ascii="GHEA Grapalat" w:hAnsi="GHEA Grapalat"/>
          <w:sz w:val="24"/>
          <w:szCs w:val="24"/>
          <w:lang w:val="hy-AM"/>
        </w:rPr>
        <w:t xml:space="preserve"> թեև </w:t>
      </w:r>
      <w:r w:rsidRPr="007F331A">
        <w:rPr>
          <w:rFonts w:ascii="GHEA Grapalat" w:hAnsi="GHEA Grapalat"/>
          <w:sz w:val="24"/>
          <w:szCs w:val="24"/>
          <w:lang w:val="hy-AM"/>
        </w:rPr>
        <w:t>գործատուների գնահատման</w:t>
      </w:r>
      <w:r w:rsidRPr="008C4538">
        <w:rPr>
          <w:rFonts w:ascii="GHEA Grapalat" w:hAnsi="GHEA Grapalat"/>
          <w:sz w:val="24"/>
          <w:szCs w:val="24"/>
          <w:lang w:val="hy-AM"/>
        </w:rPr>
        <w:t xml:space="preserve"> արդյունքները, ընդհանուր առմամբ բարձր էին, իսկ պրակտիկաները հիմնականում օգնել են ուսանողներին ձեռք բերել գործնական գիտելիքներ ու հմտություններ: </w:t>
      </w:r>
    </w:p>
    <w:p w14:paraId="3D281F03" w14:textId="77777777" w:rsidR="00927A04" w:rsidRDefault="00D52FF8" w:rsidP="00927A04">
      <w:pPr>
        <w:spacing w:after="0" w:line="360" w:lineRule="auto"/>
        <w:ind w:left="-284" w:firstLine="710"/>
        <w:jc w:val="both"/>
        <w:rPr>
          <w:rFonts w:ascii="Sylfaen" w:hAnsi="Sylfaen"/>
          <w:sz w:val="24"/>
          <w:szCs w:val="24"/>
          <w:lang w:val="hy-AM"/>
        </w:rPr>
      </w:pPr>
      <w:r w:rsidRPr="001C39F4">
        <w:rPr>
          <w:rFonts w:ascii="GHEA Grapalat" w:hAnsi="GHEA Grapalat"/>
          <w:sz w:val="24"/>
          <w:szCs w:val="24"/>
          <w:lang w:val="hy-AM"/>
        </w:rPr>
        <w:t xml:space="preserve">Հետաքրքրական է նաև հաստատությունների տնօրենների և ուսանողների բավարարվածության ցուցանիշները հաստատության տվյալ մասնագիտության նյութատեխնիկական բազայից: Չնայած տնօրենները հիմնականում փաստել են, որ վերջին </w:t>
      </w:r>
      <w:r w:rsidRPr="001C39F4">
        <w:rPr>
          <w:rFonts w:ascii="GHEA Grapalat" w:hAnsi="GHEA Grapalat"/>
          <w:sz w:val="24"/>
          <w:szCs w:val="24"/>
          <w:lang w:val="hy-AM"/>
        </w:rPr>
        <w:lastRenderedPageBreak/>
        <w:t xml:space="preserve">3 տարիներին հաստատություններում բարելավվել է նյութատեխնիկական բազան, միայն </w:t>
      </w:r>
      <w:r w:rsidR="001C39F4" w:rsidRPr="001C39F4">
        <w:rPr>
          <w:rFonts w:ascii="GHEA Grapalat" w:hAnsi="GHEA Grapalat"/>
          <w:sz w:val="24"/>
          <w:szCs w:val="24"/>
          <w:lang w:val="hy-AM"/>
        </w:rPr>
        <w:t xml:space="preserve">«Մշակույթի համալսարան» ՍՊԸ-ի հենակետային քոլեջ </w:t>
      </w:r>
      <w:r w:rsidRPr="001C39F4">
        <w:rPr>
          <w:rFonts w:ascii="GHEA Grapalat" w:hAnsi="GHEA Grapalat"/>
          <w:sz w:val="24"/>
          <w:szCs w:val="24"/>
          <w:lang w:val="hy-AM"/>
        </w:rPr>
        <w:t xml:space="preserve">տնօրենի հավաստմամբ՝ </w:t>
      </w:r>
      <w:r w:rsidR="001C39F4">
        <w:rPr>
          <w:rFonts w:ascii="GHEA Grapalat" w:hAnsi="GHEA Grapalat"/>
          <w:sz w:val="24"/>
          <w:szCs w:val="24"/>
          <w:lang w:val="hy-AM"/>
        </w:rPr>
        <w:t>չի</w:t>
      </w:r>
      <w:r w:rsidRPr="001C39F4">
        <w:rPr>
          <w:rFonts w:ascii="GHEA Grapalat" w:hAnsi="GHEA Grapalat"/>
          <w:sz w:val="24"/>
          <w:szCs w:val="24"/>
          <w:lang w:val="hy-AM"/>
        </w:rPr>
        <w:t xml:space="preserve"> բարելավվել, մինչդեռ ուսանողների պատասխաններ</w:t>
      </w:r>
      <w:r w:rsidR="00927A04" w:rsidRPr="00927A04">
        <w:rPr>
          <w:rFonts w:ascii="GHEA Grapalat" w:hAnsi="GHEA Grapalat"/>
          <w:sz w:val="24"/>
          <w:szCs w:val="24"/>
          <w:lang w:val="hy-AM"/>
        </w:rPr>
        <w:t>ն ուն</w:t>
      </w:r>
      <w:r w:rsidRPr="001C39F4">
        <w:rPr>
          <w:rFonts w:ascii="GHEA Grapalat" w:hAnsi="GHEA Grapalat"/>
          <w:sz w:val="24"/>
          <w:szCs w:val="24"/>
          <w:lang w:val="hy-AM"/>
        </w:rPr>
        <w:t xml:space="preserve">են հետևյալ </w:t>
      </w:r>
      <w:r w:rsidR="00927A04" w:rsidRPr="00927A04">
        <w:rPr>
          <w:rFonts w:ascii="GHEA Grapalat" w:hAnsi="GHEA Grapalat"/>
          <w:sz w:val="24"/>
          <w:szCs w:val="24"/>
          <w:lang w:val="hy-AM"/>
        </w:rPr>
        <w:t>պատկեր</w:t>
      </w:r>
      <w:r w:rsidRPr="001C39F4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(տե՛ս աղյուսակ </w:t>
      </w:r>
      <w:r w:rsidR="00CB0892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46731F">
        <w:rPr>
          <w:rFonts w:ascii="GHEA Grapalat" w:hAnsi="GHEA Grapalat"/>
          <w:sz w:val="24"/>
          <w:szCs w:val="24"/>
          <w:lang w:val="ka-GE"/>
        </w:rPr>
        <w:t>.</w:t>
      </w:r>
    </w:p>
    <w:p w14:paraId="187BC814" w14:textId="77777777" w:rsidR="00927A04" w:rsidRPr="005A4750" w:rsidRDefault="00D52FF8" w:rsidP="00927A04">
      <w:pPr>
        <w:spacing w:after="0" w:line="360" w:lineRule="auto"/>
        <w:ind w:firstLine="56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46731F">
        <w:rPr>
          <w:rFonts w:ascii="GHEA Grapalat" w:hAnsi="GHEA Grapalat"/>
          <w:sz w:val="24"/>
          <w:szCs w:val="24"/>
          <w:lang w:val="ka-GE"/>
        </w:rPr>
        <w:t xml:space="preserve"> </w:t>
      </w:r>
      <w:r w:rsidR="00927A04" w:rsidRPr="005A4750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927A04">
        <w:rPr>
          <w:rFonts w:ascii="GHEA Grapalat" w:hAnsi="GHEA Grapalat"/>
          <w:b/>
          <w:sz w:val="24"/>
          <w:szCs w:val="24"/>
          <w:lang w:val="hy-AM"/>
        </w:rPr>
        <w:t>5</w:t>
      </w:r>
    </w:p>
    <w:tbl>
      <w:tblPr>
        <w:tblpPr w:leftFromText="180" w:rightFromText="180" w:vertAnchor="text" w:horzAnchor="margin" w:tblpY="-33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491"/>
        <w:gridCol w:w="3266"/>
      </w:tblGrid>
      <w:tr w:rsidR="00927A04" w:rsidRPr="0074731B" w14:paraId="123B9D8D" w14:textId="77777777" w:rsidTr="00927A04">
        <w:tc>
          <w:tcPr>
            <w:tcW w:w="3600" w:type="dxa"/>
            <w:shd w:val="clear" w:color="auto" w:fill="BDD6EE" w:themeFill="accent1" w:themeFillTint="66"/>
          </w:tcPr>
          <w:p w14:paraId="6F83CDDC" w14:textId="77777777" w:rsidR="00927A04" w:rsidRPr="005B3513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ka-GE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14:paraId="2E7D7206" w14:textId="77777777" w:rsidR="00927A04" w:rsidRDefault="00927A04" w:rsidP="00927A0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ka-GE"/>
              </w:rPr>
            </w:pPr>
          </w:p>
          <w:p w14:paraId="1D8C28D3" w14:textId="76834834" w:rsidR="00927A04" w:rsidRPr="006C1EDB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604A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Հարցմանը մասնակիցների </w:t>
            </w:r>
            <w:r w:rsidR="006C1EDB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506D58F" w14:textId="77777777" w:rsidR="00927A04" w:rsidRPr="001F6012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1F6012">
              <w:rPr>
                <w:rFonts w:ascii="GHEA Grapalat" w:hAnsi="GHEA Grapalat"/>
                <w:b/>
                <w:sz w:val="20"/>
                <w:szCs w:val="20"/>
                <w:lang w:val="ka-GE"/>
              </w:rPr>
              <w:t xml:space="preserve">Ուսանողների բավարարվածությունը </w:t>
            </w:r>
            <w:r w:rsidRPr="001F6012">
              <w:rPr>
                <w:b/>
                <w:sz w:val="20"/>
                <w:szCs w:val="20"/>
              </w:rPr>
              <w:t xml:space="preserve"> </w:t>
            </w:r>
            <w:r w:rsidRPr="001F6012">
              <w:rPr>
                <w:rFonts w:ascii="GHEA Grapalat" w:hAnsi="GHEA Grapalat"/>
                <w:b/>
                <w:sz w:val="20"/>
                <w:szCs w:val="20"/>
                <w:lang w:val="ka-GE"/>
              </w:rPr>
              <w:t>մասնագիտական գրականությունից</w:t>
            </w:r>
          </w:p>
        </w:tc>
      </w:tr>
      <w:tr w:rsidR="00927A04" w:rsidRPr="0069604A" w14:paraId="0FF4306A" w14:textId="77777777" w:rsidTr="00927A04">
        <w:tc>
          <w:tcPr>
            <w:tcW w:w="3600" w:type="dxa"/>
            <w:shd w:val="clear" w:color="auto" w:fill="BDD6EE" w:themeFill="accent1" w:themeFillTint="66"/>
          </w:tcPr>
          <w:p w14:paraId="1417F275" w14:textId="77777777" w:rsidR="00927A04" w:rsidRPr="0069604A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Վանաձորի պետական բժշկական քոլեջ</w:t>
            </w:r>
          </w:p>
        </w:tc>
        <w:tc>
          <w:tcPr>
            <w:tcW w:w="2491" w:type="dxa"/>
            <w:shd w:val="clear" w:color="auto" w:fill="FFFFFF" w:themeFill="background1"/>
          </w:tcPr>
          <w:p w14:paraId="75BD29DF" w14:textId="77777777" w:rsidR="00927A04" w:rsidRPr="0069604A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3266" w:type="dxa"/>
            <w:shd w:val="clear" w:color="auto" w:fill="FFFFFF" w:themeFill="background1"/>
          </w:tcPr>
          <w:p w14:paraId="74FC5921" w14:textId="77777777" w:rsidR="00927A04" w:rsidRPr="00956A3E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  <w:r w:rsidRPr="001F6012">
              <w:rPr>
                <w:rFonts w:ascii="GHEA Grapalat" w:hAnsi="GHEA Grapalat"/>
                <w:b/>
                <w:sz w:val="20"/>
                <w:szCs w:val="20"/>
                <w:lang w:val="ru-RU"/>
              </w:rPr>
              <w:t>%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այո</w:t>
            </w:r>
          </w:p>
        </w:tc>
      </w:tr>
      <w:tr w:rsidR="00927A04" w:rsidRPr="001A1B35" w14:paraId="2A53B4BB" w14:textId="77777777" w:rsidTr="00927A04">
        <w:tc>
          <w:tcPr>
            <w:tcW w:w="3600" w:type="dxa"/>
            <w:shd w:val="clear" w:color="auto" w:fill="BDD6EE" w:themeFill="accent1" w:themeFillTint="66"/>
          </w:tcPr>
          <w:p w14:paraId="25F21BDD" w14:textId="77777777" w:rsidR="00927A04" w:rsidRPr="0069604A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Էրեբունի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բժշկական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ակադեմիա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հիմնադրամի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491" w:type="dxa"/>
            <w:shd w:val="clear" w:color="auto" w:fill="FFFFFF" w:themeFill="background1"/>
          </w:tcPr>
          <w:p w14:paraId="5423C074" w14:textId="77777777" w:rsidR="00927A04" w:rsidRPr="001A1B35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1A1B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3266" w:type="dxa"/>
            <w:shd w:val="clear" w:color="auto" w:fill="FFFFFF" w:themeFill="background1"/>
          </w:tcPr>
          <w:p w14:paraId="7A9B13CE" w14:textId="77777777" w:rsidR="00927A04" w:rsidRPr="001F6012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95</w:t>
            </w:r>
            <w:r w:rsidRPr="00ED7CE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%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C4538">
              <w:rPr>
                <w:rFonts w:ascii="GHEA Grapalat" w:hAnsi="GHEA Grapalat"/>
                <w:b/>
                <w:sz w:val="20"/>
                <w:szCs w:val="20"/>
                <w:lang w:val="ru-RU"/>
              </w:rPr>
              <w:t>- այո</w:t>
            </w:r>
          </w:p>
        </w:tc>
      </w:tr>
      <w:tr w:rsidR="00927A04" w:rsidRPr="001A1B35" w14:paraId="1E84ACA0" w14:textId="77777777" w:rsidTr="00927A04">
        <w:tc>
          <w:tcPr>
            <w:tcW w:w="3600" w:type="dxa"/>
            <w:shd w:val="clear" w:color="auto" w:fill="BDD6EE" w:themeFill="accent1" w:themeFillTint="66"/>
          </w:tcPr>
          <w:p w14:paraId="68493D2D" w14:textId="77777777" w:rsidR="00927A04" w:rsidRPr="0069604A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3E119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Մշակույթի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համալսարան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հենակետային</w:t>
            </w:r>
            <w:r w:rsidRPr="003E119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119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491" w:type="dxa"/>
            <w:shd w:val="clear" w:color="auto" w:fill="FFFFFF" w:themeFill="background1"/>
          </w:tcPr>
          <w:p w14:paraId="5CBCDFFB" w14:textId="77777777" w:rsidR="00927A04" w:rsidRPr="001A1B35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266" w:type="dxa"/>
            <w:shd w:val="clear" w:color="auto" w:fill="FFFFFF" w:themeFill="background1"/>
          </w:tcPr>
          <w:p w14:paraId="54E98AF5" w14:textId="77777777" w:rsidR="00927A04" w:rsidRPr="001F6012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33</w:t>
            </w:r>
            <w:r w:rsidRPr="00ED7CE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%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C4538">
              <w:rPr>
                <w:rFonts w:ascii="GHEA Grapalat" w:hAnsi="GHEA Grapalat"/>
                <w:b/>
                <w:sz w:val="20"/>
                <w:szCs w:val="20"/>
                <w:lang w:val="ru-RU"/>
              </w:rPr>
              <w:t>- այո</w:t>
            </w:r>
          </w:p>
        </w:tc>
      </w:tr>
      <w:tr w:rsidR="00927A04" w:rsidRPr="001A1B35" w14:paraId="4F79656A" w14:textId="77777777" w:rsidTr="00927A04">
        <w:tc>
          <w:tcPr>
            <w:tcW w:w="3600" w:type="dxa"/>
            <w:shd w:val="clear" w:color="auto" w:fill="BDD6EE" w:themeFill="accent1" w:themeFillTint="66"/>
          </w:tcPr>
          <w:p w14:paraId="62DF44DF" w14:textId="25FAC82B" w:rsidR="00927A04" w:rsidRPr="0069604A" w:rsidRDefault="002A4F60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ka-GE"/>
              </w:rPr>
            </w:pPr>
            <w:r w:rsidRPr="002A4F6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Երևանի</w:t>
            </w:r>
            <w:r w:rsidRPr="002A4F6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</w:t>
            </w:r>
            <w:r w:rsidR="00927A04" w:rsidRPr="005E3511">
              <w:rPr>
                <w:rFonts w:ascii="Cambria Math" w:hAnsi="Cambria Math" w:cs="Cambria Math"/>
                <w:b/>
                <w:sz w:val="20"/>
                <w:szCs w:val="20"/>
              </w:rPr>
              <w:t>․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Բաբաջանյանի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անվան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պետական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երաժշտամանկավարժական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927A04" w:rsidRPr="005E35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</w:p>
        </w:tc>
        <w:tc>
          <w:tcPr>
            <w:tcW w:w="2491" w:type="dxa"/>
            <w:shd w:val="clear" w:color="auto" w:fill="FFFFFF" w:themeFill="background1"/>
          </w:tcPr>
          <w:p w14:paraId="2A621B8B" w14:textId="77777777" w:rsidR="00927A04" w:rsidRPr="001A1B35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1A1B3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3266" w:type="dxa"/>
            <w:shd w:val="clear" w:color="auto" w:fill="FFFFFF" w:themeFill="background1"/>
          </w:tcPr>
          <w:p w14:paraId="10C778FE" w14:textId="77777777" w:rsidR="00927A04" w:rsidRPr="001F6012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92</w:t>
            </w:r>
            <w:r w:rsidRPr="00ED7CE4">
              <w:rPr>
                <w:rFonts w:ascii="GHEA Grapalat" w:hAnsi="GHEA Grapalat"/>
                <w:b/>
                <w:sz w:val="20"/>
                <w:szCs w:val="20"/>
                <w:lang w:val="hy-AM"/>
              </w:rPr>
              <w:t>%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C4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>- այո</w:t>
            </w:r>
          </w:p>
        </w:tc>
      </w:tr>
      <w:tr w:rsidR="00927A04" w:rsidRPr="001A1B35" w14:paraId="0564BCCB" w14:textId="77777777" w:rsidTr="00927A04">
        <w:tc>
          <w:tcPr>
            <w:tcW w:w="3600" w:type="dxa"/>
            <w:shd w:val="clear" w:color="auto" w:fill="BDD6EE" w:themeFill="accent1" w:themeFillTint="66"/>
          </w:tcPr>
          <w:p w14:paraId="7F3475BC" w14:textId="7A5A1F9B" w:rsidR="00927A04" w:rsidRPr="001520E1" w:rsidRDefault="00927A04" w:rsidP="00927A04">
            <w:pPr>
              <w:spacing w:after="0" w:line="240" w:lineRule="auto"/>
              <w:ind w:left="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3511">
              <w:rPr>
                <w:rFonts w:ascii="GHEA Grapalat" w:hAnsi="GHEA Grapalat"/>
                <w:b/>
                <w:sz w:val="20"/>
                <w:szCs w:val="20"/>
              </w:rPr>
              <w:t>Աբովյանի կրթահամալիր</w:t>
            </w:r>
          </w:p>
        </w:tc>
        <w:tc>
          <w:tcPr>
            <w:tcW w:w="2491" w:type="dxa"/>
            <w:shd w:val="clear" w:color="auto" w:fill="FFFFFF" w:themeFill="background1"/>
          </w:tcPr>
          <w:p w14:paraId="1A95B286" w14:textId="77777777" w:rsidR="00927A04" w:rsidRPr="001A1B35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19</w:t>
            </w:r>
          </w:p>
        </w:tc>
        <w:tc>
          <w:tcPr>
            <w:tcW w:w="3266" w:type="dxa"/>
            <w:shd w:val="clear" w:color="auto" w:fill="FFFFFF" w:themeFill="background1"/>
          </w:tcPr>
          <w:p w14:paraId="7BEE70A7" w14:textId="77777777" w:rsidR="00927A04" w:rsidRPr="001F6012" w:rsidRDefault="00927A04" w:rsidP="00927A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63</w:t>
            </w:r>
            <w:r w:rsidRPr="001F6012">
              <w:rPr>
                <w:rFonts w:ascii="GHEA Grapalat" w:hAnsi="GHEA Grapalat"/>
                <w:b/>
                <w:sz w:val="20"/>
                <w:szCs w:val="20"/>
                <w:lang w:val="ru-RU"/>
              </w:rPr>
              <w:t>%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C4538">
              <w:rPr>
                <w:rFonts w:ascii="GHEA Grapalat" w:hAnsi="GHEA Grapalat"/>
                <w:b/>
                <w:sz w:val="20"/>
                <w:szCs w:val="20"/>
                <w:lang w:val="ru-RU"/>
              </w:rPr>
              <w:t>- այո</w:t>
            </w:r>
          </w:p>
        </w:tc>
      </w:tr>
    </w:tbl>
    <w:p w14:paraId="6192D51D" w14:textId="5FB76574" w:rsidR="00D52FF8" w:rsidRDefault="00D52FF8" w:rsidP="00927A04">
      <w:pPr>
        <w:spacing w:after="0" w:line="360" w:lineRule="auto"/>
        <w:ind w:left="-284" w:firstLine="710"/>
        <w:jc w:val="both"/>
        <w:rPr>
          <w:rFonts w:ascii="Sylfaen" w:hAnsi="Sylfaen"/>
          <w:sz w:val="24"/>
          <w:szCs w:val="24"/>
          <w:lang w:val="ka-GE"/>
        </w:rPr>
      </w:pPr>
    </w:p>
    <w:p w14:paraId="156E1CD1" w14:textId="06491B27" w:rsidR="006C1EDB" w:rsidRDefault="00927A04" w:rsidP="006C1EDB">
      <w:pPr>
        <w:spacing w:after="0" w:line="360" w:lineRule="auto"/>
        <w:ind w:left="-284" w:firstLine="7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A04">
        <w:rPr>
          <w:rFonts w:ascii="GHEA Grapalat" w:hAnsi="GHEA Grapalat"/>
          <w:sz w:val="24"/>
          <w:szCs w:val="24"/>
          <w:lang w:val="hy-AM"/>
        </w:rPr>
        <w:t>Ինչպես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երևում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է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աղյուսակ</w:t>
      </w:r>
      <w:r w:rsidR="006C1EDB" w:rsidRPr="006C1EDB">
        <w:rPr>
          <w:rFonts w:ascii="GHEA Grapalat" w:hAnsi="GHEA Grapalat"/>
          <w:sz w:val="24"/>
          <w:szCs w:val="24"/>
          <w:lang w:val="ka-GE"/>
        </w:rPr>
        <w:t xml:space="preserve"> 5-</w:t>
      </w:r>
      <w:r w:rsidRPr="00927A04">
        <w:rPr>
          <w:rFonts w:ascii="GHEA Grapalat" w:hAnsi="GHEA Grapalat"/>
          <w:sz w:val="24"/>
          <w:szCs w:val="24"/>
          <w:lang w:val="hy-AM"/>
        </w:rPr>
        <w:t>ից</w:t>
      </w:r>
      <w:r w:rsidR="008544F5">
        <w:rPr>
          <w:rFonts w:ascii="GHEA Grapalat" w:hAnsi="GHEA Grapalat"/>
          <w:sz w:val="24"/>
          <w:szCs w:val="24"/>
        </w:rPr>
        <w:t>՝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սովորողների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բավարարվածությունը</w:t>
      </w:r>
      <w:r w:rsidRPr="00C71AA5">
        <w:rPr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նյութատեխնիկական</w:t>
      </w:r>
      <w:r w:rsidRPr="00C71AA5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բազայից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927A04">
        <w:rPr>
          <w:rFonts w:ascii="GHEA Grapalat" w:hAnsi="GHEA Grapalat"/>
          <w:sz w:val="24"/>
          <w:szCs w:val="24"/>
          <w:lang w:val="hy-AM"/>
        </w:rPr>
        <w:t>ընդհանուր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առմամբ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ցածր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է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: </w:t>
      </w:r>
      <w:r w:rsidRPr="00927A04">
        <w:rPr>
          <w:rFonts w:ascii="GHEA Grapalat" w:hAnsi="GHEA Grapalat"/>
          <w:sz w:val="24"/>
          <w:szCs w:val="24"/>
          <w:lang w:val="hy-AM"/>
        </w:rPr>
        <w:t>Նույնը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վերաբերում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է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սովորողների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բավարարվածությանը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27A04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կողմից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տրամադրված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CB0892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27A04">
        <w:rPr>
          <w:rFonts w:ascii="GHEA Grapalat" w:hAnsi="GHEA Grapalat"/>
          <w:sz w:val="24"/>
          <w:szCs w:val="24"/>
          <w:lang w:val="hy-AM"/>
        </w:rPr>
        <w:t>գրականությ</w:t>
      </w:r>
      <w:r w:rsidR="006C1EDB">
        <w:rPr>
          <w:rFonts w:ascii="GHEA Grapalat" w:hAnsi="GHEA Grapalat"/>
          <w:sz w:val="24"/>
          <w:szCs w:val="24"/>
        </w:rPr>
        <w:t>անը</w:t>
      </w:r>
      <w:r w:rsidR="006C1EDB" w:rsidRPr="006C1EDB">
        <w:rPr>
          <w:rFonts w:ascii="GHEA Grapalat" w:hAnsi="GHEA Grapalat"/>
          <w:sz w:val="24"/>
          <w:szCs w:val="24"/>
          <w:lang w:val="ka-GE"/>
        </w:rPr>
        <w:t>:</w:t>
      </w:r>
      <w:r w:rsidRPr="0046731F">
        <w:rPr>
          <w:rFonts w:ascii="GHEA Grapalat" w:hAnsi="GHEA Grapalat"/>
          <w:sz w:val="24"/>
          <w:szCs w:val="24"/>
          <w:lang w:val="ka-GE"/>
        </w:rPr>
        <w:t xml:space="preserve"> </w:t>
      </w:r>
    </w:p>
    <w:p w14:paraId="5346F28A" w14:textId="65129110" w:rsidR="00D52FF8" w:rsidRPr="006C1EDB" w:rsidRDefault="00D52FF8" w:rsidP="006C1EDB">
      <w:pPr>
        <w:spacing w:after="0" w:line="360" w:lineRule="auto"/>
        <w:ind w:left="-284" w:firstLine="7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B41EE">
        <w:rPr>
          <w:rFonts w:ascii="GHEA Grapalat" w:hAnsi="GHEA Grapalat"/>
          <w:sz w:val="24"/>
          <w:szCs w:val="24"/>
          <w:lang w:val="hy-AM"/>
        </w:rPr>
        <w:t>Արդյունքները վկայում են, որ</w:t>
      </w:r>
      <w:r w:rsidR="00DA1283" w:rsidRPr="00DA1283">
        <w:rPr>
          <w:lang w:val="hy-AM"/>
        </w:rPr>
        <w:t xml:space="preserve"> </w:t>
      </w:r>
      <w:r w:rsidR="00DA1283" w:rsidRPr="00DA1283">
        <w:rPr>
          <w:rFonts w:ascii="GHEA Grapalat" w:hAnsi="GHEA Grapalat"/>
          <w:sz w:val="24"/>
          <w:szCs w:val="24"/>
          <w:lang w:val="hy-AM"/>
        </w:rPr>
        <w:t>բաց</w:t>
      </w:r>
      <w:r w:rsidR="006C1EDB" w:rsidRPr="006C1EDB">
        <w:rPr>
          <w:rFonts w:ascii="GHEA Grapalat" w:hAnsi="GHEA Grapalat"/>
          <w:sz w:val="24"/>
          <w:szCs w:val="24"/>
          <w:lang w:val="hy-AM"/>
        </w:rPr>
        <w:t>առությամբ</w:t>
      </w:r>
      <w:r w:rsidR="00DA1283" w:rsidRPr="00DA1283">
        <w:rPr>
          <w:rFonts w:ascii="GHEA Grapalat" w:hAnsi="GHEA Grapalat"/>
          <w:sz w:val="24"/>
          <w:szCs w:val="24"/>
          <w:lang w:val="hy-AM"/>
        </w:rPr>
        <w:t xml:space="preserve">  Վանաձորի պետական բժշկական քոլեջի</w:t>
      </w:r>
      <w:r w:rsidR="00DA1283">
        <w:rPr>
          <w:rFonts w:ascii="GHEA Grapalat" w:hAnsi="GHEA Grapalat"/>
          <w:sz w:val="24"/>
          <w:szCs w:val="24"/>
          <w:lang w:val="hy-AM"/>
        </w:rPr>
        <w:t>,</w:t>
      </w:r>
      <w:r w:rsidR="00586708" w:rsidRPr="00DA1283">
        <w:rPr>
          <w:rFonts w:ascii="GHEA Grapalat" w:hAnsi="GHEA Grapalat"/>
          <w:sz w:val="24"/>
          <w:szCs w:val="24"/>
          <w:lang w:val="hy-AM"/>
        </w:rPr>
        <w:t xml:space="preserve"> </w:t>
      </w:r>
      <w:r w:rsidR="006C1EDB" w:rsidRPr="006C1EDB">
        <w:rPr>
          <w:rFonts w:ascii="GHEA Grapalat" w:hAnsi="GHEA Grapalat"/>
          <w:sz w:val="24"/>
          <w:szCs w:val="24"/>
          <w:lang w:val="hy-AM"/>
        </w:rPr>
        <w:t xml:space="preserve">մյուս հաստատություններում </w:t>
      </w:r>
      <w:r w:rsidRPr="003B41EE">
        <w:rPr>
          <w:rFonts w:ascii="GHEA Grapalat" w:hAnsi="GHEA Grapalat"/>
          <w:sz w:val="24"/>
          <w:szCs w:val="24"/>
          <w:lang w:val="hy-AM"/>
        </w:rPr>
        <w:t>մասնագիտական գրականության խնդիրը լուծում է պահանջում:</w:t>
      </w:r>
      <w:r w:rsidR="006C1EDB" w:rsidRPr="006C1EDB">
        <w:rPr>
          <w:rFonts w:ascii="GHEA Grapalat" w:hAnsi="GHEA Grapalat"/>
          <w:sz w:val="24"/>
          <w:szCs w:val="24"/>
          <w:lang w:val="hy-AM"/>
        </w:rPr>
        <w:t xml:space="preserve"> Խնդիրը առավել </w:t>
      </w:r>
      <w:r w:rsidR="006C1EDB" w:rsidRPr="006C1EDB">
        <w:rPr>
          <w:rFonts w:ascii="GHEA Grapalat" w:hAnsi="GHEA Grapalat"/>
          <w:b/>
          <w:i/>
          <w:sz w:val="24"/>
          <w:szCs w:val="24"/>
          <w:lang w:val="hy-AM"/>
        </w:rPr>
        <w:t>հրատապ</w:t>
      </w:r>
      <w:r w:rsidR="006C1EDB" w:rsidRPr="003B41EE">
        <w:rPr>
          <w:rFonts w:ascii="GHEA Grapalat" w:hAnsi="GHEA Grapalat"/>
          <w:sz w:val="24"/>
          <w:szCs w:val="24"/>
          <w:lang w:val="hy-AM"/>
        </w:rPr>
        <w:t xml:space="preserve"> </w:t>
      </w:r>
      <w:r w:rsidR="006C1EDB" w:rsidRPr="006C1EDB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է «Մշակույթի համալսարան»</w:t>
      </w:r>
      <w:r w:rsidR="006C1EDB" w:rsidRPr="001C39F4">
        <w:rPr>
          <w:rFonts w:ascii="GHEA Grapalat" w:hAnsi="GHEA Grapalat"/>
          <w:sz w:val="24"/>
          <w:szCs w:val="24"/>
          <w:lang w:val="hy-AM"/>
        </w:rPr>
        <w:t xml:space="preserve"> ՍՊԸ-ի հենակետային քոլեջ</w:t>
      </w:r>
      <w:r w:rsidR="006C1EDB" w:rsidRPr="006C1EDB">
        <w:rPr>
          <w:rFonts w:ascii="GHEA Grapalat" w:hAnsi="GHEA Grapalat"/>
          <w:sz w:val="24"/>
          <w:szCs w:val="24"/>
          <w:lang w:val="hy-AM"/>
        </w:rPr>
        <w:t>ում:</w:t>
      </w:r>
    </w:p>
    <w:p w14:paraId="63D38454" w14:textId="77777777" w:rsidR="00D52FF8" w:rsidRPr="009F4929" w:rsidRDefault="00D52FF8" w:rsidP="00EC4ABA">
      <w:pPr>
        <w:shd w:val="clear" w:color="auto" w:fill="BDD6EE" w:themeFill="accent1" w:themeFillTint="66"/>
        <w:spacing w:after="0" w:line="360" w:lineRule="auto"/>
        <w:ind w:left="-567" w:firstLine="1287"/>
        <w:jc w:val="center"/>
        <w:rPr>
          <w:rFonts w:ascii="GHEA Grapalat" w:hAnsi="GHEA Grapalat"/>
          <w:b/>
          <w:sz w:val="24"/>
          <w:szCs w:val="24"/>
          <w:lang w:val="ka-GE"/>
        </w:rPr>
      </w:pPr>
      <w:r w:rsidRPr="009F4929">
        <w:rPr>
          <w:rFonts w:ascii="GHEA Grapalat" w:hAnsi="GHEA Grapalat"/>
          <w:b/>
          <w:sz w:val="24"/>
          <w:szCs w:val="24"/>
          <w:lang w:val="hy-AM"/>
        </w:rPr>
        <w:t>Ամփոփում</w:t>
      </w:r>
    </w:p>
    <w:p w14:paraId="44886F72" w14:textId="7A3EC6A7" w:rsidR="00D52FF8" w:rsidRPr="00041C58" w:rsidRDefault="006C1EDB" w:rsidP="006C1EDB">
      <w:pPr>
        <w:tabs>
          <w:tab w:val="left" w:pos="284"/>
        </w:tabs>
        <w:spacing w:after="0" w:line="360" w:lineRule="auto"/>
        <w:ind w:left="-284" w:firstLine="709"/>
        <w:jc w:val="both"/>
        <w:rPr>
          <w:rFonts w:ascii="GHEA Grapalat" w:hAnsi="GHEA Grapalat"/>
          <w:b/>
          <w:sz w:val="24"/>
          <w:szCs w:val="24"/>
          <w:lang w:val="ka-GE"/>
        </w:rPr>
      </w:pPr>
      <w:r w:rsidRPr="00DB62C5">
        <w:rPr>
          <w:rFonts w:ascii="GHEA Grapalat" w:hAnsi="GHEA Grapalat"/>
          <w:sz w:val="24"/>
          <w:szCs w:val="24"/>
          <w:lang w:val="hy-AM"/>
        </w:rPr>
        <w:t>Մ</w:t>
      </w:r>
      <w:r w:rsidRPr="008E08F6">
        <w:rPr>
          <w:rFonts w:ascii="GHEA Grapalat" w:hAnsi="GHEA Grapalat"/>
          <w:sz w:val="24"/>
          <w:szCs w:val="24"/>
          <w:lang w:val="ka-GE"/>
        </w:rPr>
        <w:t>ասնագիտության կրթական գործընթացի որակի գնահատման արդյունք</w:t>
      </w:r>
      <w:r w:rsidRPr="00371C25">
        <w:rPr>
          <w:rFonts w:ascii="GHEA Grapalat" w:hAnsi="GHEA Grapalat"/>
          <w:sz w:val="24"/>
          <w:szCs w:val="24"/>
          <w:lang w:val="hy-AM"/>
        </w:rPr>
        <w:t>ներն</w:t>
      </w:r>
      <w:r w:rsidR="00D52FF8" w:rsidRPr="008E08F6">
        <w:rPr>
          <w:rFonts w:ascii="GHEA Grapalat" w:hAnsi="GHEA Grapalat"/>
          <w:sz w:val="24"/>
          <w:szCs w:val="24"/>
          <w:lang w:val="ka-GE"/>
        </w:rPr>
        <w:t xml:space="preserve"> </w:t>
      </w:r>
      <w:r w:rsidR="0092040D">
        <w:rPr>
          <w:rFonts w:ascii="GHEA Grapalat" w:hAnsi="GHEA Grapalat"/>
          <w:sz w:val="24"/>
          <w:szCs w:val="24"/>
          <w:lang w:val="hy-AM"/>
        </w:rPr>
        <w:t>5</w:t>
      </w:r>
      <w:r w:rsidR="00D52FF8"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 w:rsidR="00D52FF8" w:rsidRPr="008E08F6">
        <w:rPr>
          <w:rFonts w:ascii="GHEA Grapalat" w:hAnsi="GHEA Grapalat"/>
          <w:sz w:val="24"/>
          <w:szCs w:val="24"/>
          <w:lang w:val="ka-GE"/>
        </w:rPr>
        <w:t>հաստատություններում</w:t>
      </w:r>
      <w:r w:rsidR="00D52FF8"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B62C5">
        <w:rPr>
          <w:rFonts w:ascii="GHEA Grapalat" w:hAnsi="GHEA Grapalat"/>
          <w:sz w:val="24"/>
          <w:szCs w:val="24"/>
          <w:lang w:val="hy-AM"/>
        </w:rPr>
        <w:t>այսպիսին</w:t>
      </w:r>
      <w:r w:rsidRPr="006C1EDB">
        <w:rPr>
          <w:rFonts w:ascii="GHEA Grapalat" w:hAnsi="GHEA Grapalat"/>
          <w:sz w:val="24"/>
          <w:szCs w:val="24"/>
          <w:lang w:val="ka-GE"/>
        </w:rPr>
        <w:t xml:space="preserve"> </w:t>
      </w:r>
      <w:r w:rsidR="00D52FF8" w:rsidRPr="00371C25">
        <w:rPr>
          <w:rFonts w:ascii="GHEA Grapalat" w:hAnsi="GHEA Grapalat"/>
          <w:sz w:val="24"/>
          <w:szCs w:val="24"/>
          <w:lang w:val="hy-AM"/>
        </w:rPr>
        <w:t>են՝</w:t>
      </w:r>
    </w:p>
    <w:p w14:paraId="41283597" w14:textId="77777777" w:rsidR="00D52FF8" w:rsidRPr="00FC0A44" w:rsidRDefault="00D52FF8" w:rsidP="006C1EDB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-284" w:firstLine="709"/>
        <w:jc w:val="both"/>
        <w:rPr>
          <w:rFonts w:ascii="GHEA Grapalat" w:hAnsi="GHEA Grapalat"/>
          <w:sz w:val="24"/>
          <w:szCs w:val="24"/>
          <w:lang w:val="ka-GE"/>
        </w:rPr>
      </w:pPr>
      <w:r w:rsidRPr="00F220D1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Ուսանող</w:t>
      </w:r>
      <w:r w:rsidRPr="0072447A">
        <w:rPr>
          <w:rFonts w:ascii="GHEA Grapalat" w:hAnsi="GHEA Grapalat"/>
          <w:sz w:val="24"/>
          <w:szCs w:val="24"/>
          <w:lang w:val="ru-RU"/>
        </w:rPr>
        <w:t>ների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առաջադիմության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քանակական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դինամիկայի</w:t>
      </w:r>
      <w:r w:rsidRPr="00B51F91">
        <w:rPr>
          <w:rFonts w:ascii="GHEA Grapalat" w:hAnsi="GHEA Grapalat"/>
          <w:sz w:val="24"/>
          <w:szCs w:val="24"/>
          <w:lang w:val="ka-GE"/>
        </w:rPr>
        <w:t xml:space="preserve"> </w:t>
      </w:r>
      <w:r w:rsidRPr="004C556B">
        <w:rPr>
          <w:rFonts w:ascii="GHEA Grapalat" w:hAnsi="GHEA Grapalat"/>
          <w:sz w:val="24"/>
          <w:szCs w:val="24"/>
        </w:rPr>
        <w:t>առկա</w:t>
      </w:r>
      <w:r w:rsidRPr="004C556B">
        <w:rPr>
          <w:rFonts w:ascii="GHEA Grapalat" w:hAnsi="GHEA Grapalat"/>
          <w:sz w:val="24"/>
          <w:szCs w:val="24"/>
          <w:lang w:val="ka-GE"/>
        </w:rPr>
        <w:t xml:space="preserve"> </w:t>
      </w:r>
      <w:r w:rsidRPr="004C556B">
        <w:rPr>
          <w:rFonts w:ascii="GHEA Grapalat" w:hAnsi="GHEA Grapalat"/>
          <w:sz w:val="24"/>
          <w:szCs w:val="24"/>
          <w:lang w:val="ru-RU"/>
        </w:rPr>
        <w:t>միջին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արդյունքնե</w:t>
      </w:r>
      <w:r w:rsidRPr="00611D5F">
        <w:rPr>
          <w:rFonts w:ascii="GHEA Grapalat" w:hAnsi="GHEA Grapalat"/>
          <w:sz w:val="24"/>
          <w:szCs w:val="24"/>
          <w:lang w:val="ru-RU"/>
        </w:rPr>
        <w:t>րն</w:t>
      </w:r>
      <w:r w:rsidRPr="00381889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ավարտական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կուրսերում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պրակտիկայի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ընթացքում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վկայում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են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հաստատություններում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կրթության</w:t>
      </w:r>
      <w:r w:rsidRPr="0072447A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բարելավման</w:t>
      </w:r>
      <w:r w:rsidRPr="00B51F9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անհրաժեշտության</w:t>
      </w:r>
      <w:r w:rsidRPr="00B51F9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Pr="00B51F91">
        <w:rPr>
          <w:rFonts w:ascii="GHEA Grapalat" w:hAnsi="GHEA Grapalat"/>
          <w:sz w:val="24"/>
          <w:szCs w:val="24"/>
          <w:lang w:val="ka-GE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միաժամանակ՝</w:t>
      </w:r>
      <w:r w:rsidRPr="00611D5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մասնագիտական</w:t>
      </w:r>
      <w:r w:rsidRPr="00611D5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առարկաներից</w:t>
      </w:r>
      <w:r w:rsidRPr="004271B2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վերապատրաստված</w:t>
      </w:r>
      <w:r w:rsidRPr="004271B2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մանկավարժների</w:t>
      </w:r>
      <w:r w:rsidRPr="004271B2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տոկոսային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թվի՝</w:t>
      </w:r>
      <w:r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lastRenderedPageBreak/>
        <w:t>ցածր</w:t>
      </w:r>
      <w:r w:rsidRPr="00B51F9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և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միջին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արդյունքների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առկայությունը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կարող</w:t>
      </w:r>
      <w:r w:rsidRPr="00B51F9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B51F9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խոչընդոտել</w:t>
      </w:r>
      <w:r w:rsidRPr="00B51F9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ուսանո</w:t>
      </w:r>
      <w:r>
        <w:rPr>
          <w:rFonts w:ascii="GHEA Grapalat" w:hAnsi="GHEA Grapalat"/>
          <w:sz w:val="24"/>
          <w:szCs w:val="24"/>
          <w:lang w:val="ru-RU"/>
        </w:rPr>
        <w:t>ղների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առաջադիմության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էլ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ավելի</w:t>
      </w:r>
      <w:r w:rsidRPr="00FC0A44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բարձրացման</w:t>
      </w:r>
      <w:r>
        <w:rPr>
          <w:rFonts w:ascii="GHEA Grapalat" w:hAnsi="GHEA Grapalat"/>
          <w:sz w:val="24"/>
          <w:szCs w:val="24"/>
        </w:rPr>
        <w:t>ը</w:t>
      </w:r>
      <w:r w:rsidRPr="00FC0A44">
        <w:rPr>
          <w:rFonts w:ascii="GHEA Grapalat" w:hAnsi="GHEA Grapalat"/>
          <w:sz w:val="24"/>
          <w:szCs w:val="24"/>
          <w:lang w:val="ka-GE"/>
        </w:rPr>
        <w:t>:</w:t>
      </w:r>
    </w:p>
    <w:p w14:paraId="3E9CBF24" w14:textId="77777777" w:rsidR="00D52FF8" w:rsidRPr="001C1BCD" w:rsidRDefault="00D52FF8" w:rsidP="00DB62C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-284" w:firstLine="710"/>
        <w:jc w:val="both"/>
        <w:rPr>
          <w:rFonts w:ascii="GHEA Grapalat" w:hAnsi="GHEA Grapalat"/>
          <w:b/>
          <w:sz w:val="24"/>
          <w:szCs w:val="24"/>
          <w:lang w:val="ka-GE"/>
        </w:rPr>
      </w:pPr>
      <w:r w:rsidRPr="001C1BCD">
        <w:rPr>
          <w:rFonts w:ascii="GHEA Grapalat" w:hAnsi="GHEA Grapalat"/>
          <w:sz w:val="24"/>
          <w:szCs w:val="24"/>
          <w:lang w:val="ru-RU"/>
        </w:rPr>
        <w:t>Սոցիալական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գործընկերների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կողմից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աշխատանքի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ընդուն</w:t>
      </w:r>
      <w:r>
        <w:rPr>
          <w:rFonts w:ascii="GHEA Grapalat" w:hAnsi="GHEA Grapalat"/>
          <w:sz w:val="24"/>
          <w:szCs w:val="24"/>
        </w:rPr>
        <w:t>վ</w:t>
      </w:r>
      <w:r w:rsidRPr="001C1BCD">
        <w:rPr>
          <w:rFonts w:ascii="GHEA Grapalat" w:hAnsi="GHEA Grapalat"/>
          <w:sz w:val="24"/>
          <w:szCs w:val="24"/>
          <w:lang w:val="ru-RU"/>
        </w:rPr>
        <w:t>ած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և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իրենց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մասնագիտությամբ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աշխատող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շրջանավարտների՝</w:t>
      </w:r>
      <w:r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հիմնականում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միջին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և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ցածր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արդյունքները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1C1BCD">
        <w:rPr>
          <w:rFonts w:ascii="GHEA Grapalat" w:hAnsi="GHEA Grapalat"/>
          <w:sz w:val="24"/>
          <w:szCs w:val="24"/>
          <w:lang w:val="ru-RU"/>
        </w:rPr>
        <w:t>գործընկերների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գնահատականներն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ու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առաջարկները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վկայում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են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այն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մասին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1C1BCD">
        <w:rPr>
          <w:rFonts w:ascii="GHEA Grapalat" w:hAnsi="GHEA Grapalat"/>
          <w:sz w:val="24"/>
          <w:szCs w:val="24"/>
          <w:lang w:val="ru-RU"/>
        </w:rPr>
        <w:t>որ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սովորողների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գործնական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հմտությունների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զարգացմանն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ուղղված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ծրագրերն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ու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B7C48">
        <w:rPr>
          <w:rFonts w:ascii="GHEA Grapalat" w:hAnsi="GHEA Grapalat"/>
          <w:sz w:val="24"/>
          <w:szCs w:val="24"/>
          <w:lang w:val="ru-RU"/>
        </w:rPr>
        <w:t>միջոցառումները</w:t>
      </w:r>
      <w:r w:rsidRPr="00DB7C48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B7C48">
        <w:rPr>
          <w:rFonts w:ascii="GHEA Grapalat" w:hAnsi="GHEA Grapalat"/>
          <w:sz w:val="24"/>
          <w:szCs w:val="24"/>
          <w:lang w:val="ru-RU"/>
        </w:rPr>
        <w:t>վերանայման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կարիք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C1BCD">
        <w:rPr>
          <w:rFonts w:ascii="GHEA Grapalat" w:hAnsi="GHEA Grapalat"/>
          <w:sz w:val="24"/>
          <w:szCs w:val="24"/>
          <w:lang w:val="ru-RU"/>
        </w:rPr>
        <w:t>ունեն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:  </w:t>
      </w:r>
    </w:p>
    <w:p w14:paraId="1E5DA764" w14:textId="77777777" w:rsidR="00D52FF8" w:rsidRPr="000C481C" w:rsidRDefault="00D52FF8" w:rsidP="00DB62C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-284" w:firstLine="710"/>
        <w:jc w:val="both"/>
        <w:rPr>
          <w:rFonts w:ascii="GHEA Grapalat" w:hAnsi="GHEA Grapalat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</w:rPr>
        <w:t>Որոշ</w:t>
      </w:r>
      <w:r w:rsidRPr="004C556B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հ</w:t>
      </w:r>
      <w:r>
        <w:rPr>
          <w:rFonts w:ascii="GHEA Grapalat" w:hAnsi="GHEA Grapalat"/>
          <w:sz w:val="24"/>
          <w:szCs w:val="24"/>
          <w:lang w:val="ru-RU"/>
        </w:rPr>
        <w:t>աստատություններում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ապահովված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է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սովորողների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անվտանգությունը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ծառայությունների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տրամադրումը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ռեսուրսների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հասանելիությունը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սակայն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առկա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են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մասնագիտական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գրականության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ՏՏ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բազայի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թարմացման</w:t>
      </w:r>
      <w:r w:rsidRPr="001C1BCD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անհրաժեշտություն</w:t>
      </w:r>
      <w:r w:rsidRPr="000C481C">
        <w:rPr>
          <w:rFonts w:ascii="GHEA Grapalat" w:hAnsi="GHEA Grapalat"/>
          <w:sz w:val="24"/>
          <w:szCs w:val="24"/>
          <w:lang w:val="ka-GE"/>
        </w:rPr>
        <w:t>:</w:t>
      </w:r>
    </w:p>
    <w:p w14:paraId="09EB5C9B" w14:textId="77777777" w:rsidR="00D52FF8" w:rsidRPr="000C481C" w:rsidRDefault="00D52FF8" w:rsidP="00DB62C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-284" w:firstLine="710"/>
        <w:jc w:val="both"/>
        <w:rPr>
          <w:rFonts w:ascii="GHEA Grapalat" w:hAnsi="GHEA Grapalat"/>
          <w:sz w:val="24"/>
          <w:szCs w:val="24"/>
          <w:lang w:val="ka-GE"/>
        </w:rPr>
      </w:pPr>
      <w:r w:rsidRPr="000C481C">
        <w:rPr>
          <w:rFonts w:ascii="GHEA Grapalat" w:hAnsi="GHEA Grapalat"/>
          <w:sz w:val="24"/>
          <w:szCs w:val="24"/>
          <w:lang w:val="ru-RU"/>
        </w:rPr>
        <w:t>Ս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ովորողների իրազեկվածության բարձրացմանն ուղղված միջոցառումները, մեխանիզմները վերանայման և բարելավման կարիք ունեն:  </w:t>
      </w:r>
    </w:p>
    <w:p w14:paraId="254C5F68" w14:textId="77777777" w:rsidR="00D52FF8" w:rsidRPr="00A41FD4" w:rsidRDefault="00D52FF8" w:rsidP="00DB62C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-284" w:firstLine="710"/>
        <w:jc w:val="both"/>
        <w:rPr>
          <w:rFonts w:ascii="GHEA Grapalat" w:hAnsi="GHEA Grapalat"/>
          <w:b/>
          <w:sz w:val="24"/>
          <w:szCs w:val="24"/>
          <w:lang w:val="ka-GE"/>
        </w:rPr>
      </w:pPr>
      <w:r w:rsidRPr="000C481C">
        <w:rPr>
          <w:rFonts w:ascii="GHEA Grapalat" w:hAnsi="GHEA Grapalat"/>
          <w:sz w:val="24"/>
          <w:szCs w:val="24"/>
          <w:lang w:val="ru-RU"/>
        </w:rPr>
        <w:t>Դ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ասավանդումից և պրակտիկայից </w:t>
      </w:r>
      <w:r w:rsidRPr="000C481C">
        <w:rPr>
          <w:rFonts w:ascii="GHEA Grapalat" w:hAnsi="GHEA Grapalat"/>
          <w:sz w:val="24"/>
          <w:szCs w:val="24"/>
          <w:lang w:val="ru-RU"/>
        </w:rPr>
        <w:t>ս</w:t>
      </w:r>
      <w:r w:rsidRPr="000C481C">
        <w:rPr>
          <w:rFonts w:ascii="GHEA Grapalat" w:hAnsi="GHEA Grapalat"/>
          <w:sz w:val="24"/>
          <w:szCs w:val="24"/>
          <w:lang w:val="ka-GE"/>
        </w:rPr>
        <w:t>ովորողների բավարարվածությ</w:t>
      </w:r>
      <w:r w:rsidRPr="000C481C">
        <w:rPr>
          <w:rFonts w:ascii="GHEA Grapalat" w:hAnsi="GHEA Grapalat"/>
          <w:sz w:val="24"/>
          <w:szCs w:val="24"/>
          <w:lang w:val="ru-RU"/>
        </w:rPr>
        <w:t>ա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ն </w:t>
      </w:r>
      <w:r w:rsidRPr="000C481C">
        <w:rPr>
          <w:rFonts w:ascii="GHEA Grapalat" w:hAnsi="GHEA Grapalat"/>
          <w:sz w:val="24"/>
          <w:szCs w:val="24"/>
          <w:lang w:val="ru-RU"/>
        </w:rPr>
        <w:t>միջին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արդյունքները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վկայում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են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հաստատությունում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որակյալ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մասնագետ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պատրաստելու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ներուժի</w:t>
      </w:r>
      <w:r w:rsidRPr="000C481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0C481C">
        <w:rPr>
          <w:rFonts w:ascii="GHEA Grapalat" w:hAnsi="GHEA Grapalat"/>
          <w:sz w:val="24"/>
          <w:szCs w:val="24"/>
          <w:lang w:val="ru-RU"/>
        </w:rPr>
        <w:t>մասին</w:t>
      </w:r>
      <w:r w:rsidRPr="000C481C">
        <w:rPr>
          <w:rFonts w:ascii="GHEA Grapalat" w:hAnsi="GHEA Grapalat"/>
          <w:sz w:val="24"/>
          <w:szCs w:val="24"/>
          <w:lang w:val="ka-GE"/>
        </w:rPr>
        <w:t>:</w:t>
      </w:r>
      <w:r w:rsidRPr="000C481C">
        <w:rPr>
          <w:rFonts w:ascii="GHEA Grapalat" w:hAnsi="GHEA Grapalat"/>
          <w:b/>
          <w:sz w:val="24"/>
          <w:szCs w:val="24"/>
          <w:lang w:val="ka-GE"/>
        </w:rPr>
        <w:t xml:space="preserve">  </w:t>
      </w:r>
    </w:p>
    <w:p w14:paraId="7DF4DBFD" w14:textId="77777777" w:rsidR="00D52FF8" w:rsidRPr="003B41EE" w:rsidRDefault="00D52FF8" w:rsidP="00DB62C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-284" w:firstLine="710"/>
        <w:jc w:val="both"/>
        <w:rPr>
          <w:rFonts w:ascii="GHEA Grapalat" w:hAnsi="GHEA Grapalat"/>
          <w:sz w:val="24"/>
          <w:szCs w:val="24"/>
          <w:lang w:val="ka-GE"/>
        </w:rPr>
      </w:pPr>
      <w:r w:rsidRPr="00A41FD4">
        <w:rPr>
          <w:rFonts w:ascii="GHEA Grapalat" w:hAnsi="GHEA Grapalat"/>
          <w:sz w:val="24"/>
          <w:szCs w:val="24"/>
          <w:lang w:val="ru-RU"/>
        </w:rPr>
        <w:t>Սոցալական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գործընկերների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հետ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հաստատությունների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համագործակցության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մեխանիզմները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վերանայման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և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լավարկման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կարիք</w:t>
      </w:r>
      <w:r w:rsidRPr="00A41FD4">
        <w:rPr>
          <w:rFonts w:ascii="GHEA Grapalat" w:hAnsi="GHEA Grapalat"/>
          <w:sz w:val="24"/>
          <w:szCs w:val="24"/>
          <w:lang w:val="ka-GE"/>
        </w:rPr>
        <w:t xml:space="preserve"> </w:t>
      </w:r>
      <w:r w:rsidRPr="00A41FD4">
        <w:rPr>
          <w:rFonts w:ascii="GHEA Grapalat" w:hAnsi="GHEA Grapalat"/>
          <w:sz w:val="24"/>
          <w:szCs w:val="24"/>
          <w:lang w:val="ru-RU"/>
        </w:rPr>
        <w:t>ունեն</w:t>
      </w:r>
      <w:r w:rsidRPr="00A41FD4">
        <w:rPr>
          <w:rFonts w:ascii="GHEA Grapalat" w:hAnsi="GHEA Grapalat"/>
          <w:sz w:val="24"/>
          <w:szCs w:val="24"/>
          <w:lang w:val="ka-GE"/>
        </w:rPr>
        <w:t>:</w:t>
      </w:r>
    </w:p>
    <w:p w14:paraId="32889379" w14:textId="77777777" w:rsidR="00D52FF8" w:rsidRPr="009F4929" w:rsidRDefault="00D52FF8" w:rsidP="00EC4ABA">
      <w:pPr>
        <w:pStyle w:val="ListParagraph"/>
        <w:shd w:val="clear" w:color="auto" w:fill="BDD6EE" w:themeFill="accent1" w:themeFillTint="66"/>
        <w:spacing w:line="360" w:lineRule="auto"/>
        <w:ind w:left="-567"/>
        <w:jc w:val="center"/>
        <w:rPr>
          <w:rFonts w:ascii="GHEA Grapalat" w:hAnsi="GHEA Grapalat"/>
          <w:sz w:val="24"/>
          <w:szCs w:val="24"/>
          <w:lang w:val="ka-GE"/>
        </w:rPr>
      </w:pPr>
      <w:r w:rsidRPr="009F4929">
        <w:rPr>
          <w:rFonts w:ascii="GHEA Grapalat" w:hAnsi="GHEA Grapalat"/>
          <w:b/>
          <w:sz w:val="24"/>
          <w:szCs w:val="24"/>
        </w:rPr>
        <w:t>Առաջարկություններ</w:t>
      </w:r>
    </w:p>
    <w:p w14:paraId="0EF83091" w14:textId="40831C4E" w:rsidR="00FA78AC" w:rsidRDefault="00FA78AC" w:rsidP="00EC4ABA">
      <w:pPr>
        <w:pStyle w:val="ListParagraph"/>
        <w:tabs>
          <w:tab w:val="left" w:pos="284"/>
          <w:tab w:val="left" w:pos="426"/>
        </w:tabs>
        <w:spacing w:line="360" w:lineRule="auto"/>
        <w:ind w:left="-567" w:firstLine="709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00E1A0F9" w14:textId="77777777" w:rsidR="00200AA3" w:rsidRPr="00200AA3" w:rsidRDefault="00200AA3" w:rsidP="00EC4ABA">
      <w:pPr>
        <w:pStyle w:val="ListParagraph"/>
        <w:tabs>
          <w:tab w:val="left" w:pos="284"/>
          <w:tab w:val="left" w:pos="426"/>
        </w:tabs>
        <w:spacing w:line="360" w:lineRule="auto"/>
        <w:ind w:left="-567" w:firstLine="709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3C8E4A12" w14:textId="67E4CBE3" w:rsidR="00D52FF8" w:rsidRPr="00CF603C" w:rsidRDefault="00D52FF8" w:rsidP="00DB62C5">
      <w:pPr>
        <w:pStyle w:val="ListParagraph"/>
        <w:tabs>
          <w:tab w:val="left" w:pos="284"/>
          <w:tab w:val="left" w:pos="426"/>
        </w:tabs>
        <w:spacing w:line="360" w:lineRule="auto"/>
        <w:ind w:left="-284" w:firstLine="709"/>
        <w:jc w:val="both"/>
        <w:rPr>
          <w:rFonts w:ascii="GHEA Grapalat" w:hAnsi="GHEA Grapalat"/>
          <w:sz w:val="24"/>
          <w:szCs w:val="24"/>
          <w:lang w:val="ka-GE"/>
        </w:rPr>
      </w:pPr>
      <w:r w:rsidRPr="00155DBE">
        <w:rPr>
          <w:rFonts w:ascii="GHEA Grapalat" w:hAnsi="GHEA Grapalat"/>
          <w:sz w:val="24"/>
          <w:szCs w:val="24"/>
          <w:lang w:val="ru-RU"/>
        </w:rPr>
        <w:t>Ելնելով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գնահատման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արդյունքներից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և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հաշվի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առնելով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սոցիալական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գործընկերների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առաջարկները՝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հաստատություններում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="00CF603C">
        <w:rPr>
          <w:rFonts w:ascii="GHEA Grapalat" w:hAnsi="GHEA Grapalat"/>
          <w:sz w:val="24"/>
          <w:szCs w:val="24"/>
        </w:rPr>
        <w:t>առկա</w:t>
      </w:r>
      <w:r w:rsidR="00CF603C" w:rsidRPr="00CF603C">
        <w:rPr>
          <w:rFonts w:ascii="GHEA Grapalat" w:hAnsi="GHEA Grapalat"/>
          <w:sz w:val="24"/>
          <w:szCs w:val="24"/>
          <w:lang w:val="ka-GE"/>
        </w:rPr>
        <w:t xml:space="preserve"> </w:t>
      </w:r>
      <w:r w:rsidR="00CF603C">
        <w:rPr>
          <w:rFonts w:ascii="GHEA Grapalat" w:hAnsi="GHEA Grapalat"/>
          <w:sz w:val="24"/>
          <w:szCs w:val="24"/>
        </w:rPr>
        <w:t>խնդիրների</w:t>
      </w:r>
      <w:r w:rsidR="00CF603C" w:rsidRPr="00CF603C">
        <w:rPr>
          <w:rFonts w:ascii="GHEA Grapalat" w:hAnsi="GHEA Grapalat"/>
          <w:sz w:val="24"/>
          <w:szCs w:val="24"/>
          <w:lang w:val="ka-GE"/>
        </w:rPr>
        <w:t xml:space="preserve"> </w:t>
      </w:r>
      <w:r w:rsidR="00CF603C">
        <w:rPr>
          <w:rFonts w:ascii="GHEA Grapalat" w:hAnsi="GHEA Grapalat"/>
          <w:sz w:val="24"/>
          <w:szCs w:val="24"/>
        </w:rPr>
        <w:t>լուծման</w:t>
      </w:r>
      <w:r w:rsidR="00CF603C" w:rsidRPr="00CF603C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155DBE">
        <w:rPr>
          <w:rFonts w:ascii="GHEA Grapalat" w:hAnsi="GHEA Grapalat"/>
          <w:sz w:val="24"/>
          <w:szCs w:val="24"/>
          <w:lang w:val="ru-RU"/>
        </w:rPr>
        <w:t>կրթության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55DBE">
        <w:rPr>
          <w:rFonts w:ascii="GHEA Grapalat" w:hAnsi="GHEA Grapalat"/>
          <w:sz w:val="24"/>
          <w:szCs w:val="24"/>
          <w:lang w:val="ru-RU"/>
        </w:rPr>
        <w:t>որակի</w:t>
      </w:r>
      <w:r w:rsidRPr="00155DBE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3428">
        <w:rPr>
          <w:rFonts w:ascii="GHEA Grapalat" w:hAnsi="GHEA Grapalat"/>
          <w:sz w:val="24"/>
          <w:szCs w:val="24"/>
          <w:lang w:val="ru-RU"/>
        </w:rPr>
        <w:t>բարելավման</w:t>
      </w:r>
      <w:r w:rsidRPr="001D3428">
        <w:rPr>
          <w:rFonts w:ascii="GHEA Grapalat" w:hAnsi="GHEA Grapalat"/>
          <w:sz w:val="24"/>
          <w:szCs w:val="24"/>
          <w:lang w:val="ka-GE"/>
        </w:rPr>
        <w:t xml:space="preserve"> </w:t>
      </w:r>
      <w:r w:rsidR="00CF603C">
        <w:rPr>
          <w:rFonts w:ascii="GHEA Grapalat" w:hAnsi="GHEA Grapalat"/>
          <w:sz w:val="24"/>
          <w:szCs w:val="24"/>
        </w:rPr>
        <w:t>նպատակով</w:t>
      </w:r>
      <w:r w:rsidRPr="001D3428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3428">
        <w:rPr>
          <w:rFonts w:ascii="GHEA Grapalat" w:hAnsi="GHEA Grapalat"/>
          <w:sz w:val="24"/>
          <w:szCs w:val="24"/>
          <w:lang w:val="ru-RU"/>
        </w:rPr>
        <w:t>հաստատությունների</w:t>
      </w:r>
      <w:r w:rsidRPr="001D3428">
        <w:rPr>
          <w:rFonts w:ascii="GHEA Grapalat" w:hAnsi="GHEA Grapalat"/>
          <w:sz w:val="24"/>
          <w:szCs w:val="24"/>
          <w:lang w:val="ka-GE"/>
        </w:rPr>
        <w:t xml:space="preserve"> </w:t>
      </w:r>
      <w:r w:rsidRPr="00381889">
        <w:rPr>
          <w:rFonts w:ascii="GHEA Grapalat" w:hAnsi="GHEA Grapalat"/>
          <w:b/>
          <w:sz w:val="24"/>
          <w:szCs w:val="24"/>
          <w:lang w:val="ru-RU"/>
        </w:rPr>
        <w:t>տնօրեններին</w:t>
      </w:r>
      <w:r w:rsidRPr="00381889">
        <w:rPr>
          <w:rFonts w:ascii="GHEA Grapalat" w:hAnsi="GHEA Grapalat"/>
          <w:b/>
          <w:sz w:val="24"/>
          <w:szCs w:val="24"/>
          <w:lang w:val="ka-GE"/>
        </w:rPr>
        <w:t xml:space="preserve"> </w:t>
      </w:r>
      <w:r w:rsidRPr="001D3428">
        <w:rPr>
          <w:rFonts w:ascii="GHEA Grapalat" w:hAnsi="GHEA Grapalat"/>
          <w:sz w:val="24"/>
          <w:szCs w:val="24"/>
          <w:lang w:val="ru-RU"/>
        </w:rPr>
        <w:t>առաջարկվում</w:t>
      </w:r>
      <w:r w:rsidRPr="001D3428">
        <w:rPr>
          <w:rFonts w:ascii="GHEA Grapalat" w:hAnsi="GHEA Grapalat"/>
          <w:sz w:val="24"/>
          <w:szCs w:val="24"/>
          <w:lang w:val="ka-GE"/>
        </w:rPr>
        <w:t xml:space="preserve"> </w:t>
      </w:r>
      <w:r w:rsidRPr="001D3428">
        <w:rPr>
          <w:rFonts w:ascii="GHEA Grapalat" w:hAnsi="GHEA Grapalat"/>
          <w:sz w:val="24"/>
          <w:szCs w:val="24"/>
          <w:lang w:val="ru-RU"/>
        </w:rPr>
        <w:t>է</w:t>
      </w:r>
      <w:r w:rsidR="00CF603C" w:rsidRPr="00CF603C">
        <w:rPr>
          <w:rFonts w:ascii="GHEA Grapalat" w:hAnsi="GHEA Grapalat"/>
          <w:sz w:val="24"/>
          <w:szCs w:val="24"/>
          <w:lang w:val="ka-GE"/>
        </w:rPr>
        <w:t xml:space="preserve"> </w:t>
      </w:r>
      <w:r w:rsidR="00CF603C" w:rsidRPr="007B70CB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միջոցներ ձեռնարկել</w:t>
      </w:r>
      <w:r w:rsidR="00CF603C">
        <w:rPr>
          <w:rFonts w:ascii="GHEA Grapalat" w:hAnsi="GHEA Grapalat"/>
          <w:sz w:val="24"/>
          <w:szCs w:val="24"/>
        </w:rPr>
        <w:t>՝</w:t>
      </w:r>
    </w:p>
    <w:p w14:paraId="3CD2D9F3" w14:textId="1E072EA0" w:rsidR="00CF603C" w:rsidRDefault="00D52FF8" w:rsidP="004B5480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-284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F603C">
        <w:rPr>
          <w:rFonts w:ascii="GHEA Grapalat" w:hAnsi="GHEA Grapalat"/>
          <w:sz w:val="24"/>
          <w:szCs w:val="24"/>
          <w:lang w:val="hy-AM"/>
        </w:rPr>
        <w:t>ուսանողների գործնական գիտելիքների խորացման</w:t>
      </w:r>
      <w:r w:rsidR="00CF603C">
        <w:rPr>
          <w:rFonts w:ascii="GHEA Grapalat" w:hAnsi="GHEA Grapalat"/>
          <w:sz w:val="24"/>
          <w:szCs w:val="24"/>
        </w:rPr>
        <w:t>,</w:t>
      </w:r>
    </w:p>
    <w:p w14:paraId="0C003B21" w14:textId="0DB4ACDD" w:rsidR="00D52FF8" w:rsidRPr="00CF603C" w:rsidRDefault="00D52FF8" w:rsidP="004B5480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-284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F603C">
        <w:rPr>
          <w:rFonts w:ascii="GHEA Grapalat" w:hAnsi="GHEA Grapalat"/>
          <w:sz w:val="24"/>
          <w:szCs w:val="24"/>
          <w:lang w:val="hy-AM"/>
        </w:rPr>
        <w:t xml:space="preserve"> 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 xml:space="preserve">հաստատության կանոնակարգերի վերաբերյալ </w:t>
      </w:r>
      <w:r w:rsidRPr="00CF603C">
        <w:rPr>
          <w:rFonts w:ascii="GHEA Grapalat" w:hAnsi="GHEA Grapalat"/>
          <w:sz w:val="24"/>
          <w:szCs w:val="24"/>
          <w:lang w:val="hy-AM"/>
        </w:rPr>
        <w:t>սովորողների իրազեկվածության բարձրացման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,</w:t>
      </w:r>
    </w:p>
    <w:p w14:paraId="7FE926AB" w14:textId="1C797F37" w:rsidR="00D52FF8" w:rsidRPr="00F36AEA" w:rsidRDefault="00D52FF8" w:rsidP="00DB62C5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-284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A41FD4">
        <w:rPr>
          <w:rFonts w:ascii="GHEA Grapalat" w:hAnsi="GHEA Grapalat"/>
          <w:sz w:val="24"/>
          <w:szCs w:val="24"/>
          <w:lang w:val="hy-AM"/>
        </w:rPr>
        <w:t xml:space="preserve"> կրթական </w:t>
      </w:r>
      <w:r w:rsidRPr="00F36AEA">
        <w:rPr>
          <w:rFonts w:ascii="GHEA Grapalat" w:hAnsi="GHEA Grapalat"/>
          <w:sz w:val="24"/>
          <w:szCs w:val="24"/>
          <w:lang w:val="hy-AM"/>
        </w:rPr>
        <w:t xml:space="preserve">ծրագրերի մշակման, մշտադիտարկման գործընթացներում </w:t>
      </w:r>
      <w:r w:rsidR="00CF603C" w:rsidRPr="001D3428">
        <w:rPr>
          <w:rFonts w:ascii="GHEA Grapalat" w:hAnsi="GHEA Grapalat"/>
          <w:sz w:val="24"/>
          <w:szCs w:val="24"/>
          <w:lang w:val="hy-AM"/>
        </w:rPr>
        <w:t>ս</w:t>
      </w:r>
      <w:r w:rsidR="00CF603C" w:rsidRPr="00A41FD4">
        <w:rPr>
          <w:rFonts w:ascii="GHEA Grapalat" w:hAnsi="GHEA Grapalat"/>
          <w:sz w:val="24"/>
          <w:szCs w:val="24"/>
          <w:lang w:val="hy-AM"/>
        </w:rPr>
        <w:t>ոցիալական գործընկերներին ներգրավ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ման,</w:t>
      </w:r>
    </w:p>
    <w:p w14:paraId="02E2D250" w14:textId="77777777" w:rsidR="00CF603C" w:rsidRPr="00CF603C" w:rsidRDefault="00D52FF8" w:rsidP="00D92792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-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A41FD4">
        <w:rPr>
          <w:rFonts w:ascii="GHEA Grapalat" w:hAnsi="GHEA Grapalat"/>
          <w:sz w:val="24"/>
          <w:szCs w:val="24"/>
          <w:lang w:val="hy-AM"/>
        </w:rPr>
        <w:lastRenderedPageBreak/>
        <w:t>սոցալական գործընկերների հետ համագործակցության դաշտ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ի ընդլայնման</w:t>
      </w:r>
      <w:r w:rsidRPr="00A41FD4">
        <w:rPr>
          <w:rFonts w:ascii="GHEA Grapalat" w:hAnsi="GHEA Grapalat"/>
          <w:sz w:val="24"/>
          <w:szCs w:val="24"/>
          <w:lang w:val="hy-AM"/>
        </w:rPr>
        <w:t xml:space="preserve"> և համագործակցության արդյունավետության բարձրացման մեխանիզմներ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ի ներդրման,</w:t>
      </w:r>
    </w:p>
    <w:p w14:paraId="1C90FCD1" w14:textId="6658F46B" w:rsidR="00D52FF8" w:rsidRPr="001D3428" w:rsidRDefault="00D52FF8" w:rsidP="00D92792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-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D3428">
        <w:rPr>
          <w:rFonts w:ascii="GHEA Grapalat" w:hAnsi="GHEA Grapalat"/>
          <w:sz w:val="24"/>
          <w:szCs w:val="24"/>
          <w:lang w:val="hy-AM"/>
        </w:rPr>
        <w:t>մասնագիտական գրականության բավարար առկայությ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ա</w:t>
      </w:r>
      <w:r w:rsidRPr="001D3428">
        <w:rPr>
          <w:rFonts w:ascii="GHEA Grapalat" w:hAnsi="GHEA Grapalat"/>
          <w:sz w:val="24"/>
          <w:szCs w:val="24"/>
          <w:lang w:val="hy-AM"/>
        </w:rPr>
        <w:t>ն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 xml:space="preserve"> ա</w:t>
      </w:r>
      <w:r w:rsidR="00CF603C" w:rsidRPr="001D3428">
        <w:rPr>
          <w:rFonts w:ascii="GHEA Grapalat" w:hAnsi="GHEA Grapalat"/>
          <w:sz w:val="24"/>
          <w:szCs w:val="24"/>
          <w:lang w:val="hy-AM"/>
        </w:rPr>
        <w:t>պահով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ման,</w:t>
      </w:r>
    </w:p>
    <w:p w14:paraId="013F9B12" w14:textId="7A9080EB" w:rsidR="00D52FF8" w:rsidRPr="001D3428" w:rsidRDefault="00D52FF8" w:rsidP="00D92792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-567" w:firstLine="709"/>
        <w:rPr>
          <w:rFonts w:ascii="GHEA Grapalat" w:hAnsi="GHEA Grapalat"/>
          <w:sz w:val="24"/>
          <w:szCs w:val="24"/>
          <w:lang w:val="hy-AM"/>
        </w:rPr>
      </w:pPr>
      <w:r w:rsidRPr="001D3428">
        <w:rPr>
          <w:rFonts w:ascii="GHEA Grapalat" w:hAnsi="GHEA Grapalat"/>
          <w:sz w:val="24"/>
          <w:szCs w:val="24"/>
          <w:lang w:val="hy-AM"/>
        </w:rPr>
        <w:t>նյութատեխնիկական, այդ թվում՝ նաև  ՏՏ բազա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յի թարմացման</w:t>
      </w:r>
      <w:r w:rsidRPr="001D3428">
        <w:rPr>
          <w:rFonts w:ascii="GHEA Grapalat" w:hAnsi="GHEA Grapalat"/>
          <w:sz w:val="24"/>
          <w:szCs w:val="24"/>
          <w:lang w:val="hy-AM"/>
        </w:rPr>
        <w:t>,</w:t>
      </w:r>
    </w:p>
    <w:p w14:paraId="6A693DB0" w14:textId="3DA36CDB" w:rsidR="00CF603C" w:rsidRDefault="00D52FF8" w:rsidP="004B5480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-567" w:right="-1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F603C">
        <w:rPr>
          <w:rFonts w:ascii="GHEA Grapalat" w:hAnsi="GHEA Grapalat"/>
          <w:sz w:val="24"/>
          <w:szCs w:val="24"/>
          <w:lang w:val="hy-AM"/>
        </w:rPr>
        <w:t xml:space="preserve">մանկավարժների վերապատրաստման, մասնագիտական աճի ու զարգացման 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ուղղությ</w:t>
      </w:r>
      <w:r w:rsidR="008544F5" w:rsidRPr="00AC5C50">
        <w:rPr>
          <w:rFonts w:ascii="GHEA Grapalat" w:hAnsi="GHEA Grapalat"/>
          <w:sz w:val="24"/>
          <w:szCs w:val="24"/>
          <w:lang w:val="hy-AM"/>
        </w:rPr>
        <w:t>ուններով</w:t>
      </w:r>
      <w:r w:rsidR="00CF603C" w:rsidRPr="00CF603C">
        <w:rPr>
          <w:rFonts w:ascii="GHEA Grapalat" w:hAnsi="GHEA Grapalat"/>
          <w:sz w:val="24"/>
          <w:szCs w:val="24"/>
          <w:lang w:val="hy-AM"/>
        </w:rPr>
        <w:t>:</w:t>
      </w:r>
    </w:p>
    <w:p w14:paraId="19E0236C" w14:textId="77777777" w:rsidR="00C34DBC" w:rsidRDefault="002321C5" w:rsidP="002321C5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321C5">
        <w:rPr>
          <w:rFonts w:ascii="GHEA Grapalat" w:hAnsi="GHEA Grapalat"/>
          <w:b/>
          <w:sz w:val="24"/>
          <w:szCs w:val="24"/>
          <w:lang w:val="hy-AM"/>
        </w:rPr>
        <w:t>ՌԳՍՊՎԳ վարչություն</w:t>
      </w:r>
    </w:p>
    <w:p w14:paraId="268BC6B6" w14:textId="4FFCB1ED" w:rsidR="00D60043" w:rsidRDefault="00D60043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D60043" w:rsidSect="00E55AD8">
      <w:footerReference w:type="default" r:id="rId2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AC83" w14:textId="77777777" w:rsidR="000A261C" w:rsidRDefault="000A261C" w:rsidP="00683051">
      <w:pPr>
        <w:spacing w:after="0" w:line="240" w:lineRule="auto"/>
      </w:pPr>
      <w:r>
        <w:separator/>
      </w:r>
    </w:p>
  </w:endnote>
  <w:endnote w:type="continuationSeparator" w:id="0">
    <w:p w14:paraId="7E10A523" w14:textId="77777777" w:rsidR="000A261C" w:rsidRDefault="000A261C" w:rsidP="0068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893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C1C38" w14:textId="0925E54A" w:rsidR="00D274AE" w:rsidRDefault="00D274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D8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1335188" w14:textId="77777777" w:rsidR="00D274AE" w:rsidRDefault="00D27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40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7C5BF" w14:textId="36C70BD9" w:rsidR="00D274AE" w:rsidRDefault="00D274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D87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005A06DC" w14:textId="77777777" w:rsidR="00D274AE" w:rsidRDefault="00D27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246E" w14:textId="77777777" w:rsidR="000A261C" w:rsidRDefault="000A261C" w:rsidP="00683051">
      <w:pPr>
        <w:spacing w:after="0" w:line="240" w:lineRule="auto"/>
      </w:pPr>
      <w:r>
        <w:separator/>
      </w:r>
    </w:p>
  </w:footnote>
  <w:footnote w:type="continuationSeparator" w:id="0">
    <w:p w14:paraId="782DCA19" w14:textId="77777777" w:rsidR="000A261C" w:rsidRDefault="000A261C" w:rsidP="00683051">
      <w:pPr>
        <w:spacing w:after="0" w:line="240" w:lineRule="auto"/>
      </w:pPr>
      <w:r>
        <w:continuationSeparator/>
      </w:r>
    </w:p>
  </w:footnote>
  <w:footnote w:id="1">
    <w:p w14:paraId="771C7EAC" w14:textId="575CE2F4" w:rsidR="00D274AE" w:rsidRPr="00367977" w:rsidRDefault="00D274AE" w:rsidP="00654733">
      <w:pPr>
        <w:pStyle w:val="FootnoteText"/>
        <w:jc w:val="both"/>
      </w:pPr>
      <w:r w:rsidRPr="00367977">
        <w:rPr>
          <w:rStyle w:val="FootnoteReference"/>
          <w:rFonts w:ascii="GHEA Grapalat" w:hAnsi="GHEA Grapalat"/>
        </w:rPr>
        <w:footnoteRef/>
      </w:r>
      <w:r w:rsidRPr="0036797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Ք</w:t>
      </w:r>
      <w:r w:rsidRPr="00367977">
        <w:rPr>
          <w:rFonts w:ascii="GHEA Grapalat" w:hAnsi="GHEA Grapalat"/>
        </w:rPr>
        <w:t>ոլեջը գործում է 2019-2020 ուսումնական տարվանից, չունի ավարտական կուրսի ուսանողներ: Հետևաբար, ըստ ձևաթղթի բնութագրիչների, հիմնականում գնահատական տալ հնարավոր չէ՝ տեղեկատվության բացակայության կամ միայն 2 ուսումնական տարիներին վերաբերող տվյալների առկայության պատճառով</w:t>
      </w:r>
      <w:r w:rsidRPr="00367977"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D"/>
    <w:multiLevelType w:val="hybridMultilevel"/>
    <w:tmpl w:val="7C6A7B80"/>
    <w:lvl w:ilvl="0" w:tplc="794CB5C6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E56"/>
    <w:multiLevelType w:val="hybridMultilevel"/>
    <w:tmpl w:val="78C0C0CE"/>
    <w:lvl w:ilvl="0" w:tplc="794CB5C6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E91"/>
    <w:multiLevelType w:val="hybridMultilevel"/>
    <w:tmpl w:val="44F6E3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5B0332"/>
    <w:multiLevelType w:val="hybridMultilevel"/>
    <w:tmpl w:val="260E6456"/>
    <w:lvl w:ilvl="0" w:tplc="794CB5C6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057FEC"/>
    <w:multiLevelType w:val="hybridMultilevel"/>
    <w:tmpl w:val="FFD88A9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0F39DA"/>
    <w:multiLevelType w:val="hybridMultilevel"/>
    <w:tmpl w:val="BC42DF36"/>
    <w:lvl w:ilvl="0" w:tplc="D3980CC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8DD"/>
    <w:multiLevelType w:val="hybridMultilevel"/>
    <w:tmpl w:val="0B981B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D05F09"/>
    <w:multiLevelType w:val="hybridMultilevel"/>
    <w:tmpl w:val="3D845C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31E6D"/>
    <w:multiLevelType w:val="hybridMultilevel"/>
    <w:tmpl w:val="E968FCB4"/>
    <w:lvl w:ilvl="0" w:tplc="794CB5C6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B5D0D"/>
    <w:multiLevelType w:val="hybridMultilevel"/>
    <w:tmpl w:val="F92C98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D49A9"/>
    <w:multiLevelType w:val="hybridMultilevel"/>
    <w:tmpl w:val="FEFE21CE"/>
    <w:lvl w:ilvl="0" w:tplc="3750666E">
      <w:numFmt w:val="bullet"/>
      <w:lvlText w:val="-"/>
      <w:lvlJc w:val="left"/>
      <w:pPr>
        <w:ind w:left="1365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29D50F28"/>
    <w:multiLevelType w:val="hybridMultilevel"/>
    <w:tmpl w:val="6CE2B30A"/>
    <w:lvl w:ilvl="0" w:tplc="794CB5C6">
      <w:start w:val="1"/>
      <w:numFmt w:val="bullet"/>
      <w:lvlText w:val="­"/>
      <w:lvlJc w:val="left"/>
      <w:pPr>
        <w:ind w:left="927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813"/>
    <w:multiLevelType w:val="hybridMultilevel"/>
    <w:tmpl w:val="5D16B0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34223D30"/>
    <w:multiLevelType w:val="hybridMultilevel"/>
    <w:tmpl w:val="15B2BB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C15"/>
    <w:multiLevelType w:val="hybridMultilevel"/>
    <w:tmpl w:val="C8E0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E0183"/>
    <w:multiLevelType w:val="hybridMultilevel"/>
    <w:tmpl w:val="2AFC88A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E34CF0"/>
    <w:multiLevelType w:val="hybridMultilevel"/>
    <w:tmpl w:val="8E5CD0E0"/>
    <w:lvl w:ilvl="0" w:tplc="794CB5C6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47224"/>
    <w:multiLevelType w:val="hybridMultilevel"/>
    <w:tmpl w:val="C0BA215A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C2A2FF2"/>
    <w:multiLevelType w:val="hybridMultilevel"/>
    <w:tmpl w:val="48427610"/>
    <w:lvl w:ilvl="0" w:tplc="794CB5C6">
      <w:start w:val="1"/>
      <w:numFmt w:val="bullet"/>
      <w:lvlText w:val="­"/>
      <w:lvlJc w:val="left"/>
      <w:pPr>
        <w:ind w:left="18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DF3E15"/>
    <w:multiLevelType w:val="hybridMultilevel"/>
    <w:tmpl w:val="F0D815E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9311CF"/>
    <w:multiLevelType w:val="hybridMultilevel"/>
    <w:tmpl w:val="D4509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86559"/>
    <w:multiLevelType w:val="hybridMultilevel"/>
    <w:tmpl w:val="AF8E7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01A8C"/>
    <w:multiLevelType w:val="hybridMultilevel"/>
    <w:tmpl w:val="241E0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41548"/>
    <w:multiLevelType w:val="hybridMultilevel"/>
    <w:tmpl w:val="0BD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36E"/>
    <w:multiLevelType w:val="hybridMultilevel"/>
    <w:tmpl w:val="19FC624C"/>
    <w:lvl w:ilvl="0" w:tplc="794CB5C6">
      <w:start w:val="1"/>
      <w:numFmt w:val="bullet"/>
      <w:lvlText w:val="­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C70E39"/>
    <w:multiLevelType w:val="hybridMultilevel"/>
    <w:tmpl w:val="9F366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04C86"/>
    <w:multiLevelType w:val="hybridMultilevel"/>
    <w:tmpl w:val="499A282E"/>
    <w:lvl w:ilvl="0" w:tplc="794CB5C6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7D25F1"/>
    <w:multiLevelType w:val="hybridMultilevel"/>
    <w:tmpl w:val="78FE3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B0D73"/>
    <w:multiLevelType w:val="hybridMultilevel"/>
    <w:tmpl w:val="E116AAD8"/>
    <w:lvl w:ilvl="0" w:tplc="B9128E66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7893D5E"/>
    <w:multiLevelType w:val="hybridMultilevel"/>
    <w:tmpl w:val="1C9A8F4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21C6C"/>
    <w:multiLevelType w:val="hybridMultilevel"/>
    <w:tmpl w:val="0C323F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600F5"/>
    <w:multiLevelType w:val="hybridMultilevel"/>
    <w:tmpl w:val="161A4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0280C"/>
    <w:multiLevelType w:val="hybridMultilevel"/>
    <w:tmpl w:val="392EF8A4"/>
    <w:lvl w:ilvl="0" w:tplc="794CB5C6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D1E6D"/>
    <w:multiLevelType w:val="hybridMultilevel"/>
    <w:tmpl w:val="1366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D44CF"/>
    <w:multiLevelType w:val="hybridMultilevel"/>
    <w:tmpl w:val="D6AE78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4BE0"/>
    <w:multiLevelType w:val="hybridMultilevel"/>
    <w:tmpl w:val="D0F4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8"/>
  </w:num>
  <w:num w:numId="4">
    <w:abstractNumId w:val="23"/>
  </w:num>
  <w:num w:numId="5">
    <w:abstractNumId w:val="12"/>
  </w:num>
  <w:num w:numId="6">
    <w:abstractNumId w:val="2"/>
  </w:num>
  <w:num w:numId="7">
    <w:abstractNumId w:val="5"/>
  </w:num>
  <w:num w:numId="8">
    <w:abstractNumId w:val="31"/>
  </w:num>
  <w:num w:numId="9">
    <w:abstractNumId w:val="7"/>
  </w:num>
  <w:num w:numId="10">
    <w:abstractNumId w:val="17"/>
  </w:num>
  <w:num w:numId="11">
    <w:abstractNumId w:val="14"/>
  </w:num>
  <w:num w:numId="12">
    <w:abstractNumId w:val="35"/>
  </w:num>
  <w:num w:numId="13">
    <w:abstractNumId w:val="30"/>
  </w:num>
  <w:num w:numId="14">
    <w:abstractNumId w:val="13"/>
  </w:num>
  <w:num w:numId="15">
    <w:abstractNumId w:val="21"/>
  </w:num>
  <w:num w:numId="16">
    <w:abstractNumId w:val="22"/>
  </w:num>
  <w:num w:numId="17">
    <w:abstractNumId w:val="9"/>
  </w:num>
  <w:num w:numId="18">
    <w:abstractNumId w:val="20"/>
  </w:num>
  <w:num w:numId="19">
    <w:abstractNumId w:val="27"/>
  </w:num>
  <w:num w:numId="20">
    <w:abstractNumId w:val="34"/>
  </w:num>
  <w:num w:numId="21">
    <w:abstractNumId w:val="11"/>
  </w:num>
  <w:num w:numId="22">
    <w:abstractNumId w:val="4"/>
  </w:num>
  <w:num w:numId="23">
    <w:abstractNumId w:val="26"/>
  </w:num>
  <w:num w:numId="24">
    <w:abstractNumId w:val="19"/>
  </w:num>
  <w:num w:numId="25">
    <w:abstractNumId w:val="32"/>
  </w:num>
  <w:num w:numId="26">
    <w:abstractNumId w:val="1"/>
  </w:num>
  <w:num w:numId="27">
    <w:abstractNumId w:val="3"/>
  </w:num>
  <w:num w:numId="28">
    <w:abstractNumId w:val="16"/>
  </w:num>
  <w:num w:numId="29">
    <w:abstractNumId w:val="10"/>
  </w:num>
  <w:num w:numId="30">
    <w:abstractNumId w:val="33"/>
  </w:num>
  <w:num w:numId="31">
    <w:abstractNumId w:val="0"/>
  </w:num>
  <w:num w:numId="32">
    <w:abstractNumId w:val="24"/>
  </w:num>
  <w:num w:numId="33">
    <w:abstractNumId w:val="18"/>
  </w:num>
  <w:num w:numId="34">
    <w:abstractNumId w:val="6"/>
  </w:num>
  <w:num w:numId="35">
    <w:abstractNumId w:val="29"/>
  </w:num>
  <w:num w:numId="3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7"/>
    <w:rsid w:val="00000259"/>
    <w:rsid w:val="00001941"/>
    <w:rsid w:val="000032E4"/>
    <w:rsid w:val="00003C6E"/>
    <w:rsid w:val="0000533C"/>
    <w:rsid w:val="00006930"/>
    <w:rsid w:val="00010235"/>
    <w:rsid w:val="00011DDD"/>
    <w:rsid w:val="00013EF5"/>
    <w:rsid w:val="00020ACC"/>
    <w:rsid w:val="000253B9"/>
    <w:rsid w:val="00025B17"/>
    <w:rsid w:val="0002686F"/>
    <w:rsid w:val="00030F84"/>
    <w:rsid w:val="00031A82"/>
    <w:rsid w:val="00033AE8"/>
    <w:rsid w:val="00034B3B"/>
    <w:rsid w:val="000353FD"/>
    <w:rsid w:val="00036EC5"/>
    <w:rsid w:val="0004505F"/>
    <w:rsid w:val="00045583"/>
    <w:rsid w:val="000464BC"/>
    <w:rsid w:val="000521C4"/>
    <w:rsid w:val="000524BA"/>
    <w:rsid w:val="0006437E"/>
    <w:rsid w:val="0006474D"/>
    <w:rsid w:val="00065E4E"/>
    <w:rsid w:val="00067D09"/>
    <w:rsid w:val="00067E1B"/>
    <w:rsid w:val="0007060F"/>
    <w:rsid w:val="00071A5C"/>
    <w:rsid w:val="00071B56"/>
    <w:rsid w:val="000723AC"/>
    <w:rsid w:val="00072B10"/>
    <w:rsid w:val="00075669"/>
    <w:rsid w:val="0007587E"/>
    <w:rsid w:val="00075FB9"/>
    <w:rsid w:val="000761FC"/>
    <w:rsid w:val="00080D80"/>
    <w:rsid w:val="00082442"/>
    <w:rsid w:val="0008613B"/>
    <w:rsid w:val="00087B56"/>
    <w:rsid w:val="00087EE8"/>
    <w:rsid w:val="00091A75"/>
    <w:rsid w:val="00091DB0"/>
    <w:rsid w:val="000925E0"/>
    <w:rsid w:val="00092AE9"/>
    <w:rsid w:val="00097AAB"/>
    <w:rsid w:val="000A0B84"/>
    <w:rsid w:val="000A261C"/>
    <w:rsid w:val="000A491F"/>
    <w:rsid w:val="000A62D6"/>
    <w:rsid w:val="000A6BD3"/>
    <w:rsid w:val="000A7A84"/>
    <w:rsid w:val="000B0C94"/>
    <w:rsid w:val="000B0F32"/>
    <w:rsid w:val="000B14CB"/>
    <w:rsid w:val="000B224B"/>
    <w:rsid w:val="000B5B74"/>
    <w:rsid w:val="000B65B3"/>
    <w:rsid w:val="000C0ADF"/>
    <w:rsid w:val="000C4BBA"/>
    <w:rsid w:val="000C63DF"/>
    <w:rsid w:val="000C6BB1"/>
    <w:rsid w:val="000D3577"/>
    <w:rsid w:val="000D741C"/>
    <w:rsid w:val="000E045B"/>
    <w:rsid w:val="000E14F6"/>
    <w:rsid w:val="000E36D1"/>
    <w:rsid w:val="000E3A71"/>
    <w:rsid w:val="000E449A"/>
    <w:rsid w:val="000E4D3D"/>
    <w:rsid w:val="000E5065"/>
    <w:rsid w:val="000E51F2"/>
    <w:rsid w:val="000E587D"/>
    <w:rsid w:val="000E7B35"/>
    <w:rsid w:val="000F3259"/>
    <w:rsid w:val="000F424A"/>
    <w:rsid w:val="000F5B96"/>
    <w:rsid w:val="001027BF"/>
    <w:rsid w:val="00104FC3"/>
    <w:rsid w:val="00105268"/>
    <w:rsid w:val="00107239"/>
    <w:rsid w:val="001105CA"/>
    <w:rsid w:val="001127BB"/>
    <w:rsid w:val="0011328D"/>
    <w:rsid w:val="00116890"/>
    <w:rsid w:val="00116A86"/>
    <w:rsid w:val="00117C2B"/>
    <w:rsid w:val="001202CE"/>
    <w:rsid w:val="0012180B"/>
    <w:rsid w:val="00121EE3"/>
    <w:rsid w:val="001268D4"/>
    <w:rsid w:val="00130538"/>
    <w:rsid w:val="00132F2E"/>
    <w:rsid w:val="00135235"/>
    <w:rsid w:val="001352B3"/>
    <w:rsid w:val="00135EA8"/>
    <w:rsid w:val="00137D43"/>
    <w:rsid w:val="00140085"/>
    <w:rsid w:val="00145758"/>
    <w:rsid w:val="001479CD"/>
    <w:rsid w:val="00150211"/>
    <w:rsid w:val="001520E1"/>
    <w:rsid w:val="00153F91"/>
    <w:rsid w:val="0015501F"/>
    <w:rsid w:val="0015679A"/>
    <w:rsid w:val="001618AD"/>
    <w:rsid w:val="00162855"/>
    <w:rsid w:val="00164864"/>
    <w:rsid w:val="001653E5"/>
    <w:rsid w:val="00167E7E"/>
    <w:rsid w:val="00170384"/>
    <w:rsid w:val="001719CE"/>
    <w:rsid w:val="0017289C"/>
    <w:rsid w:val="00172A39"/>
    <w:rsid w:val="00173DE1"/>
    <w:rsid w:val="00175952"/>
    <w:rsid w:val="00175F3A"/>
    <w:rsid w:val="0017665B"/>
    <w:rsid w:val="00181010"/>
    <w:rsid w:val="00181360"/>
    <w:rsid w:val="00184291"/>
    <w:rsid w:val="00187F26"/>
    <w:rsid w:val="001906D6"/>
    <w:rsid w:val="00191237"/>
    <w:rsid w:val="001917D6"/>
    <w:rsid w:val="001917E3"/>
    <w:rsid w:val="00191E13"/>
    <w:rsid w:val="0019464D"/>
    <w:rsid w:val="00194B87"/>
    <w:rsid w:val="0019635E"/>
    <w:rsid w:val="00197090"/>
    <w:rsid w:val="001A0068"/>
    <w:rsid w:val="001A0E3C"/>
    <w:rsid w:val="001A1B35"/>
    <w:rsid w:val="001A3786"/>
    <w:rsid w:val="001A46DC"/>
    <w:rsid w:val="001A53F1"/>
    <w:rsid w:val="001A5A1D"/>
    <w:rsid w:val="001A6CFB"/>
    <w:rsid w:val="001B2906"/>
    <w:rsid w:val="001B3D87"/>
    <w:rsid w:val="001B5792"/>
    <w:rsid w:val="001C06A2"/>
    <w:rsid w:val="001C0AEF"/>
    <w:rsid w:val="001C241F"/>
    <w:rsid w:val="001C2D1F"/>
    <w:rsid w:val="001C39F4"/>
    <w:rsid w:val="001C3F59"/>
    <w:rsid w:val="001C55DB"/>
    <w:rsid w:val="001C588E"/>
    <w:rsid w:val="001C7E76"/>
    <w:rsid w:val="001D0304"/>
    <w:rsid w:val="001D1968"/>
    <w:rsid w:val="001D47ED"/>
    <w:rsid w:val="001D4E4D"/>
    <w:rsid w:val="001D4F6B"/>
    <w:rsid w:val="001D53D7"/>
    <w:rsid w:val="001D59FB"/>
    <w:rsid w:val="001D65C4"/>
    <w:rsid w:val="001D7838"/>
    <w:rsid w:val="001E0353"/>
    <w:rsid w:val="001E1A63"/>
    <w:rsid w:val="001E1BD8"/>
    <w:rsid w:val="001E1E41"/>
    <w:rsid w:val="001E2AF9"/>
    <w:rsid w:val="001E460E"/>
    <w:rsid w:val="001E5C81"/>
    <w:rsid w:val="001E7DD2"/>
    <w:rsid w:val="001F03F1"/>
    <w:rsid w:val="001F054F"/>
    <w:rsid w:val="001F2304"/>
    <w:rsid w:val="001F3FB7"/>
    <w:rsid w:val="001F52C6"/>
    <w:rsid w:val="001F6012"/>
    <w:rsid w:val="001F76C5"/>
    <w:rsid w:val="001F7C0A"/>
    <w:rsid w:val="00200350"/>
    <w:rsid w:val="00200AA3"/>
    <w:rsid w:val="00200DF5"/>
    <w:rsid w:val="002011C6"/>
    <w:rsid w:val="00203025"/>
    <w:rsid w:val="00203AAC"/>
    <w:rsid w:val="002048D9"/>
    <w:rsid w:val="00206A07"/>
    <w:rsid w:val="002074EE"/>
    <w:rsid w:val="00207886"/>
    <w:rsid w:val="00210BC5"/>
    <w:rsid w:val="00211859"/>
    <w:rsid w:val="002129ED"/>
    <w:rsid w:val="00212F50"/>
    <w:rsid w:val="00213377"/>
    <w:rsid w:val="00213F4B"/>
    <w:rsid w:val="00215498"/>
    <w:rsid w:val="00215D8C"/>
    <w:rsid w:val="00215DA0"/>
    <w:rsid w:val="002162A8"/>
    <w:rsid w:val="00216636"/>
    <w:rsid w:val="002217AB"/>
    <w:rsid w:val="0022481B"/>
    <w:rsid w:val="00225935"/>
    <w:rsid w:val="0022650B"/>
    <w:rsid w:val="00227E45"/>
    <w:rsid w:val="00230197"/>
    <w:rsid w:val="0023070C"/>
    <w:rsid w:val="002316A1"/>
    <w:rsid w:val="002321C5"/>
    <w:rsid w:val="002337AE"/>
    <w:rsid w:val="0023408A"/>
    <w:rsid w:val="002344D1"/>
    <w:rsid w:val="00235547"/>
    <w:rsid w:val="002358DF"/>
    <w:rsid w:val="002367FC"/>
    <w:rsid w:val="00236B27"/>
    <w:rsid w:val="002370D9"/>
    <w:rsid w:val="002421EB"/>
    <w:rsid w:val="00242355"/>
    <w:rsid w:val="00246931"/>
    <w:rsid w:val="00250620"/>
    <w:rsid w:val="002516AE"/>
    <w:rsid w:val="00251DA0"/>
    <w:rsid w:val="002574DF"/>
    <w:rsid w:val="0025784A"/>
    <w:rsid w:val="002649E3"/>
    <w:rsid w:val="00264AB8"/>
    <w:rsid w:val="00265284"/>
    <w:rsid w:val="00265F9B"/>
    <w:rsid w:val="002670DD"/>
    <w:rsid w:val="002703AE"/>
    <w:rsid w:val="002703F3"/>
    <w:rsid w:val="0027049C"/>
    <w:rsid w:val="00271ECD"/>
    <w:rsid w:val="00272BE8"/>
    <w:rsid w:val="00276AC1"/>
    <w:rsid w:val="00276EFB"/>
    <w:rsid w:val="00277350"/>
    <w:rsid w:val="00282C5E"/>
    <w:rsid w:val="0028371C"/>
    <w:rsid w:val="00283817"/>
    <w:rsid w:val="002854A0"/>
    <w:rsid w:val="002869AC"/>
    <w:rsid w:val="00291159"/>
    <w:rsid w:val="002922C1"/>
    <w:rsid w:val="0029286A"/>
    <w:rsid w:val="00292A6B"/>
    <w:rsid w:val="002A25E6"/>
    <w:rsid w:val="002A26ED"/>
    <w:rsid w:val="002A2EBC"/>
    <w:rsid w:val="002A4F60"/>
    <w:rsid w:val="002A5A3E"/>
    <w:rsid w:val="002A7F5A"/>
    <w:rsid w:val="002B018F"/>
    <w:rsid w:val="002B2EAE"/>
    <w:rsid w:val="002B357A"/>
    <w:rsid w:val="002B3D17"/>
    <w:rsid w:val="002B4E80"/>
    <w:rsid w:val="002B6C25"/>
    <w:rsid w:val="002C02B8"/>
    <w:rsid w:val="002C1FF9"/>
    <w:rsid w:val="002C4296"/>
    <w:rsid w:val="002C56B0"/>
    <w:rsid w:val="002C655E"/>
    <w:rsid w:val="002C7B73"/>
    <w:rsid w:val="002D0BC6"/>
    <w:rsid w:val="002D0C87"/>
    <w:rsid w:val="002D338E"/>
    <w:rsid w:val="002D3E06"/>
    <w:rsid w:val="002D4325"/>
    <w:rsid w:val="002D6A3B"/>
    <w:rsid w:val="002E0F68"/>
    <w:rsid w:val="002E1C61"/>
    <w:rsid w:val="002E36DF"/>
    <w:rsid w:val="002E4F3B"/>
    <w:rsid w:val="002E5AD4"/>
    <w:rsid w:val="002F0EF7"/>
    <w:rsid w:val="002F3133"/>
    <w:rsid w:val="002F3D89"/>
    <w:rsid w:val="002F59D6"/>
    <w:rsid w:val="002F67BB"/>
    <w:rsid w:val="002F68DF"/>
    <w:rsid w:val="003018E3"/>
    <w:rsid w:val="0030256A"/>
    <w:rsid w:val="00302DA6"/>
    <w:rsid w:val="0030593A"/>
    <w:rsid w:val="0030733B"/>
    <w:rsid w:val="00310764"/>
    <w:rsid w:val="00310D66"/>
    <w:rsid w:val="00310FFB"/>
    <w:rsid w:val="003112A7"/>
    <w:rsid w:val="003117A6"/>
    <w:rsid w:val="00313104"/>
    <w:rsid w:val="00314263"/>
    <w:rsid w:val="00315A0C"/>
    <w:rsid w:val="00316C3D"/>
    <w:rsid w:val="003179A4"/>
    <w:rsid w:val="00317B1E"/>
    <w:rsid w:val="00321C0A"/>
    <w:rsid w:val="00322A5F"/>
    <w:rsid w:val="003238F4"/>
    <w:rsid w:val="00324FF8"/>
    <w:rsid w:val="003271DA"/>
    <w:rsid w:val="0033054A"/>
    <w:rsid w:val="00332768"/>
    <w:rsid w:val="003339BF"/>
    <w:rsid w:val="00334023"/>
    <w:rsid w:val="00334848"/>
    <w:rsid w:val="00334877"/>
    <w:rsid w:val="003349EA"/>
    <w:rsid w:val="003360A3"/>
    <w:rsid w:val="00342F50"/>
    <w:rsid w:val="0034339F"/>
    <w:rsid w:val="00345DF4"/>
    <w:rsid w:val="00346395"/>
    <w:rsid w:val="0034695F"/>
    <w:rsid w:val="00350B4B"/>
    <w:rsid w:val="00354832"/>
    <w:rsid w:val="00355801"/>
    <w:rsid w:val="00356642"/>
    <w:rsid w:val="00357312"/>
    <w:rsid w:val="00357BE9"/>
    <w:rsid w:val="003604A1"/>
    <w:rsid w:val="00361A31"/>
    <w:rsid w:val="00362C58"/>
    <w:rsid w:val="003660E1"/>
    <w:rsid w:val="003668F9"/>
    <w:rsid w:val="0036788D"/>
    <w:rsid w:val="00367977"/>
    <w:rsid w:val="00371A13"/>
    <w:rsid w:val="0037451A"/>
    <w:rsid w:val="003773DC"/>
    <w:rsid w:val="0038434D"/>
    <w:rsid w:val="00384FF7"/>
    <w:rsid w:val="00385F56"/>
    <w:rsid w:val="00386480"/>
    <w:rsid w:val="00387661"/>
    <w:rsid w:val="00387D4D"/>
    <w:rsid w:val="003A3EF0"/>
    <w:rsid w:val="003A4B04"/>
    <w:rsid w:val="003A5586"/>
    <w:rsid w:val="003B2C64"/>
    <w:rsid w:val="003B3A3C"/>
    <w:rsid w:val="003B3C8C"/>
    <w:rsid w:val="003B41EC"/>
    <w:rsid w:val="003B5A17"/>
    <w:rsid w:val="003B719D"/>
    <w:rsid w:val="003B7259"/>
    <w:rsid w:val="003B7C22"/>
    <w:rsid w:val="003C0438"/>
    <w:rsid w:val="003C1D3C"/>
    <w:rsid w:val="003C1D97"/>
    <w:rsid w:val="003C2A2F"/>
    <w:rsid w:val="003C4EDD"/>
    <w:rsid w:val="003C5870"/>
    <w:rsid w:val="003C5AD6"/>
    <w:rsid w:val="003D0101"/>
    <w:rsid w:val="003D0789"/>
    <w:rsid w:val="003D09E5"/>
    <w:rsid w:val="003D1583"/>
    <w:rsid w:val="003D1625"/>
    <w:rsid w:val="003D1A5A"/>
    <w:rsid w:val="003D2333"/>
    <w:rsid w:val="003D249E"/>
    <w:rsid w:val="003D344E"/>
    <w:rsid w:val="003D390E"/>
    <w:rsid w:val="003D4DE9"/>
    <w:rsid w:val="003D547F"/>
    <w:rsid w:val="003D601F"/>
    <w:rsid w:val="003D72A7"/>
    <w:rsid w:val="003E1193"/>
    <w:rsid w:val="003E66A7"/>
    <w:rsid w:val="003E6878"/>
    <w:rsid w:val="003E7002"/>
    <w:rsid w:val="003F10C8"/>
    <w:rsid w:val="003F2578"/>
    <w:rsid w:val="003F4814"/>
    <w:rsid w:val="003F6284"/>
    <w:rsid w:val="003F6F5A"/>
    <w:rsid w:val="00400E1D"/>
    <w:rsid w:val="00401A41"/>
    <w:rsid w:val="00404018"/>
    <w:rsid w:val="0040427F"/>
    <w:rsid w:val="00406CFA"/>
    <w:rsid w:val="00407833"/>
    <w:rsid w:val="004113B8"/>
    <w:rsid w:val="00411BB3"/>
    <w:rsid w:val="004130DB"/>
    <w:rsid w:val="00413CA8"/>
    <w:rsid w:val="00415968"/>
    <w:rsid w:val="00416D7C"/>
    <w:rsid w:val="0042081E"/>
    <w:rsid w:val="00422496"/>
    <w:rsid w:val="00422B8B"/>
    <w:rsid w:val="004310F6"/>
    <w:rsid w:val="0043144B"/>
    <w:rsid w:val="004317F3"/>
    <w:rsid w:val="00435367"/>
    <w:rsid w:val="0043539B"/>
    <w:rsid w:val="00441513"/>
    <w:rsid w:val="00441D5A"/>
    <w:rsid w:val="0044261E"/>
    <w:rsid w:val="00446590"/>
    <w:rsid w:val="00447EDD"/>
    <w:rsid w:val="00447F29"/>
    <w:rsid w:val="00450C0A"/>
    <w:rsid w:val="004519AB"/>
    <w:rsid w:val="004521A0"/>
    <w:rsid w:val="004524E7"/>
    <w:rsid w:val="0045370C"/>
    <w:rsid w:val="00454A22"/>
    <w:rsid w:val="004573F2"/>
    <w:rsid w:val="0046094C"/>
    <w:rsid w:val="00460D17"/>
    <w:rsid w:val="00461080"/>
    <w:rsid w:val="00462866"/>
    <w:rsid w:val="004647FE"/>
    <w:rsid w:val="00470E63"/>
    <w:rsid w:val="00473B80"/>
    <w:rsid w:val="00476B6C"/>
    <w:rsid w:val="004802C0"/>
    <w:rsid w:val="00482404"/>
    <w:rsid w:val="00483F8F"/>
    <w:rsid w:val="004845BD"/>
    <w:rsid w:val="00484F99"/>
    <w:rsid w:val="004871E7"/>
    <w:rsid w:val="00490182"/>
    <w:rsid w:val="004912D5"/>
    <w:rsid w:val="004930DF"/>
    <w:rsid w:val="004960A5"/>
    <w:rsid w:val="004964D7"/>
    <w:rsid w:val="004A0533"/>
    <w:rsid w:val="004A0535"/>
    <w:rsid w:val="004A3A1B"/>
    <w:rsid w:val="004A435F"/>
    <w:rsid w:val="004A52C7"/>
    <w:rsid w:val="004B0C2E"/>
    <w:rsid w:val="004B342F"/>
    <w:rsid w:val="004B51A6"/>
    <w:rsid w:val="004B5480"/>
    <w:rsid w:val="004B5980"/>
    <w:rsid w:val="004B7E33"/>
    <w:rsid w:val="004C1A0A"/>
    <w:rsid w:val="004C3453"/>
    <w:rsid w:val="004C463D"/>
    <w:rsid w:val="004C4F34"/>
    <w:rsid w:val="004C54E4"/>
    <w:rsid w:val="004C6071"/>
    <w:rsid w:val="004D2092"/>
    <w:rsid w:val="004D22E0"/>
    <w:rsid w:val="004D2443"/>
    <w:rsid w:val="004D3E0A"/>
    <w:rsid w:val="004E1852"/>
    <w:rsid w:val="004E3420"/>
    <w:rsid w:val="004E484E"/>
    <w:rsid w:val="004E4913"/>
    <w:rsid w:val="004E5B11"/>
    <w:rsid w:val="004E5C4F"/>
    <w:rsid w:val="004E7154"/>
    <w:rsid w:val="004E7736"/>
    <w:rsid w:val="004E7EEF"/>
    <w:rsid w:val="004F1647"/>
    <w:rsid w:val="004F1C4F"/>
    <w:rsid w:val="004F7DB1"/>
    <w:rsid w:val="0050205A"/>
    <w:rsid w:val="00502980"/>
    <w:rsid w:val="00507A43"/>
    <w:rsid w:val="005114C7"/>
    <w:rsid w:val="00511A9B"/>
    <w:rsid w:val="00513A87"/>
    <w:rsid w:val="00513ADB"/>
    <w:rsid w:val="00514051"/>
    <w:rsid w:val="00515995"/>
    <w:rsid w:val="00515E01"/>
    <w:rsid w:val="0052016E"/>
    <w:rsid w:val="00522E96"/>
    <w:rsid w:val="00523904"/>
    <w:rsid w:val="0052391B"/>
    <w:rsid w:val="00524D8D"/>
    <w:rsid w:val="00525B29"/>
    <w:rsid w:val="00531A54"/>
    <w:rsid w:val="00531FFB"/>
    <w:rsid w:val="005326F4"/>
    <w:rsid w:val="00534F2D"/>
    <w:rsid w:val="0053535A"/>
    <w:rsid w:val="00536162"/>
    <w:rsid w:val="00536A60"/>
    <w:rsid w:val="00542865"/>
    <w:rsid w:val="00544D88"/>
    <w:rsid w:val="00547816"/>
    <w:rsid w:val="00550816"/>
    <w:rsid w:val="00561A3A"/>
    <w:rsid w:val="00561AA3"/>
    <w:rsid w:val="005620F3"/>
    <w:rsid w:val="0057366D"/>
    <w:rsid w:val="0057401B"/>
    <w:rsid w:val="005752F5"/>
    <w:rsid w:val="00576346"/>
    <w:rsid w:val="00576831"/>
    <w:rsid w:val="00576977"/>
    <w:rsid w:val="00576D69"/>
    <w:rsid w:val="0057767E"/>
    <w:rsid w:val="00577A01"/>
    <w:rsid w:val="00580BFA"/>
    <w:rsid w:val="00583D50"/>
    <w:rsid w:val="00585DDB"/>
    <w:rsid w:val="0058619E"/>
    <w:rsid w:val="00586206"/>
    <w:rsid w:val="00586708"/>
    <w:rsid w:val="00586A50"/>
    <w:rsid w:val="00590771"/>
    <w:rsid w:val="00590C1A"/>
    <w:rsid w:val="00592BD7"/>
    <w:rsid w:val="00593080"/>
    <w:rsid w:val="005950FA"/>
    <w:rsid w:val="005952B8"/>
    <w:rsid w:val="00597526"/>
    <w:rsid w:val="00597AA1"/>
    <w:rsid w:val="005A0AA2"/>
    <w:rsid w:val="005A2B69"/>
    <w:rsid w:val="005A4750"/>
    <w:rsid w:val="005A7717"/>
    <w:rsid w:val="005A7821"/>
    <w:rsid w:val="005B03E4"/>
    <w:rsid w:val="005B078B"/>
    <w:rsid w:val="005B1512"/>
    <w:rsid w:val="005B1796"/>
    <w:rsid w:val="005B4CE6"/>
    <w:rsid w:val="005B5BE8"/>
    <w:rsid w:val="005B618C"/>
    <w:rsid w:val="005B6546"/>
    <w:rsid w:val="005B6CE3"/>
    <w:rsid w:val="005B6D13"/>
    <w:rsid w:val="005B78FC"/>
    <w:rsid w:val="005C36D4"/>
    <w:rsid w:val="005C36E0"/>
    <w:rsid w:val="005D1A6D"/>
    <w:rsid w:val="005D5CB5"/>
    <w:rsid w:val="005D7247"/>
    <w:rsid w:val="005E0521"/>
    <w:rsid w:val="005E109D"/>
    <w:rsid w:val="005E3511"/>
    <w:rsid w:val="005E54D1"/>
    <w:rsid w:val="005E58DE"/>
    <w:rsid w:val="005E614E"/>
    <w:rsid w:val="005E6772"/>
    <w:rsid w:val="005F0B5B"/>
    <w:rsid w:val="005F19BE"/>
    <w:rsid w:val="005F42D9"/>
    <w:rsid w:val="005F625E"/>
    <w:rsid w:val="005F6364"/>
    <w:rsid w:val="005F7ACC"/>
    <w:rsid w:val="006008A1"/>
    <w:rsid w:val="00600940"/>
    <w:rsid w:val="00600C27"/>
    <w:rsid w:val="006039D5"/>
    <w:rsid w:val="006052BB"/>
    <w:rsid w:val="00605B94"/>
    <w:rsid w:val="00606B49"/>
    <w:rsid w:val="006073A1"/>
    <w:rsid w:val="00607A38"/>
    <w:rsid w:val="00611A54"/>
    <w:rsid w:val="00611A81"/>
    <w:rsid w:val="00611CE8"/>
    <w:rsid w:val="006127E7"/>
    <w:rsid w:val="006139C3"/>
    <w:rsid w:val="00613A63"/>
    <w:rsid w:val="00613CAC"/>
    <w:rsid w:val="00613D93"/>
    <w:rsid w:val="0061407C"/>
    <w:rsid w:val="00620004"/>
    <w:rsid w:val="006205D4"/>
    <w:rsid w:val="006233E9"/>
    <w:rsid w:val="006239DD"/>
    <w:rsid w:val="006254A2"/>
    <w:rsid w:val="00627AD0"/>
    <w:rsid w:val="00627B8E"/>
    <w:rsid w:val="006302FC"/>
    <w:rsid w:val="006359C1"/>
    <w:rsid w:val="00635B54"/>
    <w:rsid w:val="00637162"/>
    <w:rsid w:val="006373F2"/>
    <w:rsid w:val="00637925"/>
    <w:rsid w:val="00652F3C"/>
    <w:rsid w:val="00654733"/>
    <w:rsid w:val="00656B73"/>
    <w:rsid w:val="00660381"/>
    <w:rsid w:val="0066145E"/>
    <w:rsid w:val="00662574"/>
    <w:rsid w:val="00664550"/>
    <w:rsid w:val="00664A18"/>
    <w:rsid w:val="00664D3D"/>
    <w:rsid w:val="00664F6A"/>
    <w:rsid w:val="00665EE3"/>
    <w:rsid w:val="006731A5"/>
    <w:rsid w:val="006736ED"/>
    <w:rsid w:val="00675C94"/>
    <w:rsid w:val="00677B93"/>
    <w:rsid w:val="00677DB0"/>
    <w:rsid w:val="00683051"/>
    <w:rsid w:val="00684AF6"/>
    <w:rsid w:val="00685312"/>
    <w:rsid w:val="00686136"/>
    <w:rsid w:val="0068615F"/>
    <w:rsid w:val="0068762C"/>
    <w:rsid w:val="006900D4"/>
    <w:rsid w:val="00691C5B"/>
    <w:rsid w:val="00692090"/>
    <w:rsid w:val="0069604A"/>
    <w:rsid w:val="006A2A34"/>
    <w:rsid w:val="006A4FB5"/>
    <w:rsid w:val="006A5556"/>
    <w:rsid w:val="006A7DA3"/>
    <w:rsid w:val="006B2403"/>
    <w:rsid w:val="006B2661"/>
    <w:rsid w:val="006B29EA"/>
    <w:rsid w:val="006B3637"/>
    <w:rsid w:val="006B4262"/>
    <w:rsid w:val="006B45D0"/>
    <w:rsid w:val="006B738F"/>
    <w:rsid w:val="006B7608"/>
    <w:rsid w:val="006C1EDB"/>
    <w:rsid w:val="006C41CC"/>
    <w:rsid w:val="006C5A11"/>
    <w:rsid w:val="006C61A3"/>
    <w:rsid w:val="006C63A2"/>
    <w:rsid w:val="006C7418"/>
    <w:rsid w:val="006D202D"/>
    <w:rsid w:val="006D24F3"/>
    <w:rsid w:val="006D6D2C"/>
    <w:rsid w:val="006D7D09"/>
    <w:rsid w:val="006E0488"/>
    <w:rsid w:val="006E1E3D"/>
    <w:rsid w:val="006E2C3E"/>
    <w:rsid w:val="006E35F0"/>
    <w:rsid w:val="006E3A2C"/>
    <w:rsid w:val="006E4CD8"/>
    <w:rsid w:val="006E7CFE"/>
    <w:rsid w:val="006F0CF8"/>
    <w:rsid w:val="006F271E"/>
    <w:rsid w:val="006F2906"/>
    <w:rsid w:val="006F5476"/>
    <w:rsid w:val="0070121C"/>
    <w:rsid w:val="00701822"/>
    <w:rsid w:val="007074E0"/>
    <w:rsid w:val="007114E7"/>
    <w:rsid w:val="00712582"/>
    <w:rsid w:val="007159B3"/>
    <w:rsid w:val="0071681B"/>
    <w:rsid w:val="007216E5"/>
    <w:rsid w:val="00721E0D"/>
    <w:rsid w:val="00722161"/>
    <w:rsid w:val="00722546"/>
    <w:rsid w:val="007244A4"/>
    <w:rsid w:val="007245D5"/>
    <w:rsid w:val="00725923"/>
    <w:rsid w:val="00726FB7"/>
    <w:rsid w:val="00730367"/>
    <w:rsid w:val="00730705"/>
    <w:rsid w:val="0073184B"/>
    <w:rsid w:val="00731A40"/>
    <w:rsid w:val="007344C6"/>
    <w:rsid w:val="00734CBE"/>
    <w:rsid w:val="00736A75"/>
    <w:rsid w:val="00737EB1"/>
    <w:rsid w:val="007401BF"/>
    <w:rsid w:val="00743E7C"/>
    <w:rsid w:val="0074448A"/>
    <w:rsid w:val="0074731B"/>
    <w:rsid w:val="0074770F"/>
    <w:rsid w:val="007501B1"/>
    <w:rsid w:val="00752D83"/>
    <w:rsid w:val="00757EF5"/>
    <w:rsid w:val="00762DC4"/>
    <w:rsid w:val="007648C4"/>
    <w:rsid w:val="00765264"/>
    <w:rsid w:val="007662B3"/>
    <w:rsid w:val="00767F1B"/>
    <w:rsid w:val="007716C0"/>
    <w:rsid w:val="00774484"/>
    <w:rsid w:val="0077527F"/>
    <w:rsid w:val="00777287"/>
    <w:rsid w:val="007821A9"/>
    <w:rsid w:val="0078465D"/>
    <w:rsid w:val="00786D87"/>
    <w:rsid w:val="00787767"/>
    <w:rsid w:val="00787DE3"/>
    <w:rsid w:val="00791F65"/>
    <w:rsid w:val="00792A8B"/>
    <w:rsid w:val="00793241"/>
    <w:rsid w:val="00793491"/>
    <w:rsid w:val="0079387C"/>
    <w:rsid w:val="00793912"/>
    <w:rsid w:val="00794A1C"/>
    <w:rsid w:val="00794FCC"/>
    <w:rsid w:val="007958C7"/>
    <w:rsid w:val="00795A6E"/>
    <w:rsid w:val="0079716D"/>
    <w:rsid w:val="00797174"/>
    <w:rsid w:val="007A31A9"/>
    <w:rsid w:val="007A4B52"/>
    <w:rsid w:val="007A5D3C"/>
    <w:rsid w:val="007A60E7"/>
    <w:rsid w:val="007A68E2"/>
    <w:rsid w:val="007A6F1C"/>
    <w:rsid w:val="007B112A"/>
    <w:rsid w:val="007B41FF"/>
    <w:rsid w:val="007B65FB"/>
    <w:rsid w:val="007B6D2F"/>
    <w:rsid w:val="007B73C0"/>
    <w:rsid w:val="007C0825"/>
    <w:rsid w:val="007C08E0"/>
    <w:rsid w:val="007C0F75"/>
    <w:rsid w:val="007C2F9C"/>
    <w:rsid w:val="007C353F"/>
    <w:rsid w:val="007C3FA6"/>
    <w:rsid w:val="007C6C91"/>
    <w:rsid w:val="007C6FF4"/>
    <w:rsid w:val="007C7150"/>
    <w:rsid w:val="007D0C7D"/>
    <w:rsid w:val="007E0B73"/>
    <w:rsid w:val="007E1140"/>
    <w:rsid w:val="007E1607"/>
    <w:rsid w:val="007E1C28"/>
    <w:rsid w:val="007E30D4"/>
    <w:rsid w:val="007E359B"/>
    <w:rsid w:val="007E38F1"/>
    <w:rsid w:val="007E621A"/>
    <w:rsid w:val="007E6D50"/>
    <w:rsid w:val="007E71F6"/>
    <w:rsid w:val="007F1057"/>
    <w:rsid w:val="007F2385"/>
    <w:rsid w:val="007F4794"/>
    <w:rsid w:val="007F4ADA"/>
    <w:rsid w:val="007F545E"/>
    <w:rsid w:val="007F7725"/>
    <w:rsid w:val="00806F7D"/>
    <w:rsid w:val="00807879"/>
    <w:rsid w:val="008119CD"/>
    <w:rsid w:val="0081206B"/>
    <w:rsid w:val="008125E0"/>
    <w:rsid w:val="008145B9"/>
    <w:rsid w:val="00814C35"/>
    <w:rsid w:val="00816208"/>
    <w:rsid w:val="008171AA"/>
    <w:rsid w:val="00817BF2"/>
    <w:rsid w:val="00821D1A"/>
    <w:rsid w:val="00822666"/>
    <w:rsid w:val="00823931"/>
    <w:rsid w:val="00823D61"/>
    <w:rsid w:val="00825AA2"/>
    <w:rsid w:val="008304F6"/>
    <w:rsid w:val="0083316D"/>
    <w:rsid w:val="00833EB7"/>
    <w:rsid w:val="00834081"/>
    <w:rsid w:val="00834127"/>
    <w:rsid w:val="00834BE8"/>
    <w:rsid w:val="008359A7"/>
    <w:rsid w:val="00836A36"/>
    <w:rsid w:val="008403C5"/>
    <w:rsid w:val="00840CED"/>
    <w:rsid w:val="0084120C"/>
    <w:rsid w:val="00844925"/>
    <w:rsid w:val="00844F60"/>
    <w:rsid w:val="0084554A"/>
    <w:rsid w:val="008535DB"/>
    <w:rsid w:val="008544F5"/>
    <w:rsid w:val="008552D2"/>
    <w:rsid w:val="008563CA"/>
    <w:rsid w:val="0085796B"/>
    <w:rsid w:val="008604A5"/>
    <w:rsid w:val="008608CB"/>
    <w:rsid w:val="00861BC1"/>
    <w:rsid w:val="0086320F"/>
    <w:rsid w:val="00863BD6"/>
    <w:rsid w:val="00866C3A"/>
    <w:rsid w:val="008672D2"/>
    <w:rsid w:val="0087285E"/>
    <w:rsid w:val="00872E1F"/>
    <w:rsid w:val="008759CE"/>
    <w:rsid w:val="00877613"/>
    <w:rsid w:val="00880878"/>
    <w:rsid w:val="00882D65"/>
    <w:rsid w:val="0088397C"/>
    <w:rsid w:val="00886C67"/>
    <w:rsid w:val="00887705"/>
    <w:rsid w:val="0088771A"/>
    <w:rsid w:val="00891764"/>
    <w:rsid w:val="00892E7B"/>
    <w:rsid w:val="00893790"/>
    <w:rsid w:val="00894CC7"/>
    <w:rsid w:val="00895F1E"/>
    <w:rsid w:val="00896B4F"/>
    <w:rsid w:val="008A2224"/>
    <w:rsid w:val="008A3C96"/>
    <w:rsid w:val="008A4CEC"/>
    <w:rsid w:val="008B1F8B"/>
    <w:rsid w:val="008B323B"/>
    <w:rsid w:val="008B4CE9"/>
    <w:rsid w:val="008B4CFC"/>
    <w:rsid w:val="008B5296"/>
    <w:rsid w:val="008B5463"/>
    <w:rsid w:val="008B5AAE"/>
    <w:rsid w:val="008B5CA1"/>
    <w:rsid w:val="008B6714"/>
    <w:rsid w:val="008B69DB"/>
    <w:rsid w:val="008B7950"/>
    <w:rsid w:val="008C1E2E"/>
    <w:rsid w:val="008C4186"/>
    <w:rsid w:val="008C4538"/>
    <w:rsid w:val="008C6258"/>
    <w:rsid w:val="008C7B42"/>
    <w:rsid w:val="008D0E64"/>
    <w:rsid w:val="008D1C7A"/>
    <w:rsid w:val="008D42A4"/>
    <w:rsid w:val="008D589F"/>
    <w:rsid w:val="008D6730"/>
    <w:rsid w:val="008D7209"/>
    <w:rsid w:val="008D7BC8"/>
    <w:rsid w:val="008E125A"/>
    <w:rsid w:val="008E6D14"/>
    <w:rsid w:val="008E6D3D"/>
    <w:rsid w:val="008F053F"/>
    <w:rsid w:val="008F07F0"/>
    <w:rsid w:val="008F182F"/>
    <w:rsid w:val="008F22AF"/>
    <w:rsid w:val="008F3AE6"/>
    <w:rsid w:val="008F3E15"/>
    <w:rsid w:val="008F5207"/>
    <w:rsid w:val="008F5530"/>
    <w:rsid w:val="008F6741"/>
    <w:rsid w:val="008F72D2"/>
    <w:rsid w:val="009008A5"/>
    <w:rsid w:val="00901227"/>
    <w:rsid w:val="0090392B"/>
    <w:rsid w:val="0090468D"/>
    <w:rsid w:val="009048C3"/>
    <w:rsid w:val="00905076"/>
    <w:rsid w:val="009108F2"/>
    <w:rsid w:val="00910C0F"/>
    <w:rsid w:val="00911CCD"/>
    <w:rsid w:val="009162A1"/>
    <w:rsid w:val="0092040D"/>
    <w:rsid w:val="00923217"/>
    <w:rsid w:val="00927A04"/>
    <w:rsid w:val="0093247F"/>
    <w:rsid w:val="009340E4"/>
    <w:rsid w:val="00935D1A"/>
    <w:rsid w:val="00935F54"/>
    <w:rsid w:val="009408E9"/>
    <w:rsid w:val="00941CA9"/>
    <w:rsid w:val="00941D43"/>
    <w:rsid w:val="00946DAF"/>
    <w:rsid w:val="00951D03"/>
    <w:rsid w:val="0095519D"/>
    <w:rsid w:val="00955BA1"/>
    <w:rsid w:val="00956A3E"/>
    <w:rsid w:val="0095740A"/>
    <w:rsid w:val="00957596"/>
    <w:rsid w:val="00957BCB"/>
    <w:rsid w:val="00957CFD"/>
    <w:rsid w:val="00960B0E"/>
    <w:rsid w:val="009630D0"/>
    <w:rsid w:val="0096393A"/>
    <w:rsid w:val="00964C7C"/>
    <w:rsid w:val="00966E7F"/>
    <w:rsid w:val="00970A5C"/>
    <w:rsid w:val="009719FA"/>
    <w:rsid w:val="00972154"/>
    <w:rsid w:val="00973514"/>
    <w:rsid w:val="00973F38"/>
    <w:rsid w:val="009750A4"/>
    <w:rsid w:val="0097568B"/>
    <w:rsid w:val="009766C0"/>
    <w:rsid w:val="009772A7"/>
    <w:rsid w:val="00977C70"/>
    <w:rsid w:val="00981694"/>
    <w:rsid w:val="00982A75"/>
    <w:rsid w:val="00983A3D"/>
    <w:rsid w:val="0098636C"/>
    <w:rsid w:val="009876E6"/>
    <w:rsid w:val="00996975"/>
    <w:rsid w:val="00996D7D"/>
    <w:rsid w:val="009A0727"/>
    <w:rsid w:val="009A0F5D"/>
    <w:rsid w:val="009A1685"/>
    <w:rsid w:val="009A17B5"/>
    <w:rsid w:val="009A1B98"/>
    <w:rsid w:val="009A2323"/>
    <w:rsid w:val="009A3998"/>
    <w:rsid w:val="009A4E22"/>
    <w:rsid w:val="009B08C7"/>
    <w:rsid w:val="009B1F25"/>
    <w:rsid w:val="009B3CEA"/>
    <w:rsid w:val="009B4F5D"/>
    <w:rsid w:val="009B568B"/>
    <w:rsid w:val="009B647C"/>
    <w:rsid w:val="009B64F5"/>
    <w:rsid w:val="009B6664"/>
    <w:rsid w:val="009B693B"/>
    <w:rsid w:val="009B7774"/>
    <w:rsid w:val="009B78F0"/>
    <w:rsid w:val="009B7DB4"/>
    <w:rsid w:val="009C149A"/>
    <w:rsid w:val="009C21D1"/>
    <w:rsid w:val="009C357D"/>
    <w:rsid w:val="009C59B2"/>
    <w:rsid w:val="009C6C61"/>
    <w:rsid w:val="009C7F4E"/>
    <w:rsid w:val="009D1107"/>
    <w:rsid w:val="009D11E7"/>
    <w:rsid w:val="009D1F0C"/>
    <w:rsid w:val="009D445B"/>
    <w:rsid w:val="009D5BC9"/>
    <w:rsid w:val="009E1AB1"/>
    <w:rsid w:val="009E260D"/>
    <w:rsid w:val="009E50B1"/>
    <w:rsid w:val="009E55AE"/>
    <w:rsid w:val="009F0AE6"/>
    <w:rsid w:val="009F0DC5"/>
    <w:rsid w:val="009F1575"/>
    <w:rsid w:val="009F160E"/>
    <w:rsid w:val="009F1E6A"/>
    <w:rsid w:val="009F2748"/>
    <w:rsid w:val="009F2D3E"/>
    <w:rsid w:val="009F421B"/>
    <w:rsid w:val="009F4929"/>
    <w:rsid w:val="009F5911"/>
    <w:rsid w:val="009F5B84"/>
    <w:rsid w:val="009F639A"/>
    <w:rsid w:val="009F773F"/>
    <w:rsid w:val="00A052D1"/>
    <w:rsid w:val="00A065BA"/>
    <w:rsid w:val="00A07FCB"/>
    <w:rsid w:val="00A105B6"/>
    <w:rsid w:val="00A10652"/>
    <w:rsid w:val="00A11759"/>
    <w:rsid w:val="00A15515"/>
    <w:rsid w:val="00A164E9"/>
    <w:rsid w:val="00A16CF3"/>
    <w:rsid w:val="00A1776A"/>
    <w:rsid w:val="00A17D66"/>
    <w:rsid w:val="00A203B8"/>
    <w:rsid w:val="00A20DC2"/>
    <w:rsid w:val="00A2322D"/>
    <w:rsid w:val="00A23626"/>
    <w:rsid w:val="00A25C3D"/>
    <w:rsid w:val="00A343E4"/>
    <w:rsid w:val="00A36F9D"/>
    <w:rsid w:val="00A42664"/>
    <w:rsid w:val="00A42F5D"/>
    <w:rsid w:val="00A4485A"/>
    <w:rsid w:val="00A448EF"/>
    <w:rsid w:val="00A46A4F"/>
    <w:rsid w:val="00A53159"/>
    <w:rsid w:val="00A531D8"/>
    <w:rsid w:val="00A5504B"/>
    <w:rsid w:val="00A5551C"/>
    <w:rsid w:val="00A562F1"/>
    <w:rsid w:val="00A611BA"/>
    <w:rsid w:val="00A626C5"/>
    <w:rsid w:val="00A62850"/>
    <w:rsid w:val="00A64486"/>
    <w:rsid w:val="00A64C2D"/>
    <w:rsid w:val="00A64E36"/>
    <w:rsid w:val="00A66D6E"/>
    <w:rsid w:val="00A67916"/>
    <w:rsid w:val="00A719E0"/>
    <w:rsid w:val="00A72AEA"/>
    <w:rsid w:val="00A741EB"/>
    <w:rsid w:val="00A76463"/>
    <w:rsid w:val="00A77698"/>
    <w:rsid w:val="00A77A80"/>
    <w:rsid w:val="00A77F4A"/>
    <w:rsid w:val="00A818BE"/>
    <w:rsid w:val="00A84A3B"/>
    <w:rsid w:val="00A85E9D"/>
    <w:rsid w:val="00A961B0"/>
    <w:rsid w:val="00AA0E02"/>
    <w:rsid w:val="00AA364C"/>
    <w:rsid w:val="00AA3A5D"/>
    <w:rsid w:val="00AA4B2B"/>
    <w:rsid w:val="00AA5210"/>
    <w:rsid w:val="00AA5281"/>
    <w:rsid w:val="00AB2A65"/>
    <w:rsid w:val="00AB6978"/>
    <w:rsid w:val="00AC1476"/>
    <w:rsid w:val="00AC187A"/>
    <w:rsid w:val="00AC19E9"/>
    <w:rsid w:val="00AC2447"/>
    <w:rsid w:val="00AC3A03"/>
    <w:rsid w:val="00AC4582"/>
    <w:rsid w:val="00AC4C24"/>
    <w:rsid w:val="00AC5C50"/>
    <w:rsid w:val="00AC715C"/>
    <w:rsid w:val="00AD07D3"/>
    <w:rsid w:val="00AD1B9F"/>
    <w:rsid w:val="00AD245C"/>
    <w:rsid w:val="00AD54CB"/>
    <w:rsid w:val="00AD7730"/>
    <w:rsid w:val="00AE0C86"/>
    <w:rsid w:val="00AE191F"/>
    <w:rsid w:val="00AE30C4"/>
    <w:rsid w:val="00AE5B94"/>
    <w:rsid w:val="00AE6FE6"/>
    <w:rsid w:val="00AE7834"/>
    <w:rsid w:val="00AF3C5B"/>
    <w:rsid w:val="00AF461E"/>
    <w:rsid w:val="00AF5D8D"/>
    <w:rsid w:val="00AF7861"/>
    <w:rsid w:val="00B00152"/>
    <w:rsid w:val="00B00C35"/>
    <w:rsid w:val="00B013CD"/>
    <w:rsid w:val="00B01ACF"/>
    <w:rsid w:val="00B0289B"/>
    <w:rsid w:val="00B0549A"/>
    <w:rsid w:val="00B06118"/>
    <w:rsid w:val="00B06D5C"/>
    <w:rsid w:val="00B07182"/>
    <w:rsid w:val="00B10F73"/>
    <w:rsid w:val="00B11044"/>
    <w:rsid w:val="00B1104E"/>
    <w:rsid w:val="00B11CC6"/>
    <w:rsid w:val="00B12F34"/>
    <w:rsid w:val="00B13026"/>
    <w:rsid w:val="00B13D02"/>
    <w:rsid w:val="00B15719"/>
    <w:rsid w:val="00B17847"/>
    <w:rsid w:val="00B2097E"/>
    <w:rsid w:val="00B212D7"/>
    <w:rsid w:val="00B26E61"/>
    <w:rsid w:val="00B27F3D"/>
    <w:rsid w:val="00B31EB9"/>
    <w:rsid w:val="00B32156"/>
    <w:rsid w:val="00B32659"/>
    <w:rsid w:val="00B32906"/>
    <w:rsid w:val="00B337FE"/>
    <w:rsid w:val="00B33B1F"/>
    <w:rsid w:val="00B33D36"/>
    <w:rsid w:val="00B340ED"/>
    <w:rsid w:val="00B35848"/>
    <w:rsid w:val="00B3730B"/>
    <w:rsid w:val="00B37727"/>
    <w:rsid w:val="00B378F6"/>
    <w:rsid w:val="00B4115F"/>
    <w:rsid w:val="00B44219"/>
    <w:rsid w:val="00B44CDF"/>
    <w:rsid w:val="00B4659C"/>
    <w:rsid w:val="00B47FF6"/>
    <w:rsid w:val="00B5278F"/>
    <w:rsid w:val="00B540DF"/>
    <w:rsid w:val="00B5412A"/>
    <w:rsid w:val="00B544FB"/>
    <w:rsid w:val="00B557EF"/>
    <w:rsid w:val="00B55EFB"/>
    <w:rsid w:val="00B63A0E"/>
    <w:rsid w:val="00B71692"/>
    <w:rsid w:val="00B71E32"/>
    <w:rsid w:val="00B72A74"/>
    <w:rsid w:val="00B73447"/>
    <w:rsid w:val="00B7418D"/>
    <w:rsid w:val="00B76030"/>
    <w:rsid w:val="00B76F4A"/>
    <w:rsid w:val="00B77C52"/>
    <w:rsid w:val="00B8209C"/>
    <w:rsid w:val="00B83651"/>
    <w:rsid w:val="00B9260B"/>
    <w:rsid w:val="00B93DE2"/>
    <w:rsid w:val="00B95139"/>
    <w:rsid w:val="00B97CDB"/>
    <w:rsid w:val="00BA0705"/>
    <w:rsid w:val="00BA09D7"/>
    <w:rsid w:val="00BA0D83"/>
    <w:rsid w:val="00BA15D0"/>
    <w:rsid w:val="00BA1E62"/>
    <w:rsid w:val="00BA261D"/>
    <w:rsid w:val="00BA3638"/>
    <w:rsid w:val="00BA4563"/>
    <w:rsid w:val="00BA4DD6"/>
    <w:rsid w:val="00BA4F48"/>
    <w:rsid w:val="00BB18EB"/>
    <w:rsid w:val="00BB2EB8"/>
    <w:rsid w:val="00BB432B"/>
    <w:rsid w:val="00BB5C67"/>
    <w:rsid w:val="00BB79A5"/>
    <w:rsid w:val="00BB7D8E"/>
    <w:rsid w:val="00BC4968"/>
    <w:rsid w:val="00BC5130"/>
    <w:rsid w:val="00BC66B0"/>
    <w:rsid w:val="00BC79C1"/>
    <w:rsid w:val="00BD0747"/>
    <w:rsid w:val="00BD1F4A"/>
    <w:rsid w:val="00BD24A0"/>
    <w:rsid w:val="00BD2B83"/>
    <w:rsid w:val="00BD39BE"/>
    <w:rsid w:val="00BD6E41"/>
    <w:rsid w:val="00BD77C9"/>
    <w:rsid w:val="00BE0F1C"/>
    <w:rsid w:val="00BE27D2"/>
    <w:rsid w:val="00BE3F79"/>
    <w:rsid w:val="00BE48E5"/>
    <w:rsid w:val="00BE57A7"/>
    <w:rsid w:val="00BF0C7A"/>
    <w:rsid w:val="00BF1E93"/>
    <w:rsid w:val="00BF3FE2"/>
    <w:rsid w:val="00BF5926"/>
    <w:rsid w:val="00BF5EE2"/>
    <w:rsid w:val="00C022E4"/>
    <w:rsid w:val="00C02BB5"/>
    <w:rsid w:val="00C03BF0"/>
    <w:rsid w:val="00C04F4B"/>
    <w:rsid w:val="00C115E1"/>
    <w:rsid w:val="00C11B57"/>
    <w:rsid w:val="00C126B4"/>
    <w:rsid w:val="00C14240"/>
    <w:rsid w:val="00C155A9"/>
    <w:rsid w:val="00C1575A"/>
    <w:rsid w:val="00C166D9"/>
    <w:rsid w:val="00C16DB2"/>
    <w:rsid w:val="00C1735E"/>
    <w:rsid w:val="00C179AC"/>
    <w:rsid w:val="00C2023A"/>
    <w:rsid w:val="00C2189A"/>
    <w:rsid w:val="00C22118"/>
    <w:rsid w:val="00C235E4"/>
    <w:rsid w:val="00C2419F"/>
    <w:rsid w:val="00C242A0"/>
    <w:rsid w:val="00C26DCF"/>
    <w:rsid w:val="00C27778"/>
    <w:rsid w:val="00C277DA"/>
    <w:rsid w:val="00C27B3E"/>
    <w:rsid w:val="00C27E3B"/>
    <w:rsid w:val="00C30EB7"/>
    <w:rsid w:val="00C34DBC"/>
    <w:rsid w:val="00C36D6E"/>
    <w:rsid w:val="00C37E12"/>
    <w:rsid w:val="00C404F2"/>
    <w:rsid w:val="00C40FCC"/>
    <w:rsid w:val="00C43194"/>
    <w:rsid w:val="00C433D0"/>
    <w:rsid w:val="00C45173"/>
    <w:rsid w:val="00C45EB8"/>
    <w:rsid w:val="00C46F82"/>
    <w:rsid w:val="00C4759F"/>
    <w:rsid w:val="00C478B6"/>
    <w:rsid w:val="00C47DAB"/>
    <w:rsid w:val="00C50893"/>
    <w:rsid w:val="00C51186"/>
    <w:rsid w:val="00C534CD"/>
    <w:rsid w:val="00C53F6B"/>
    <w:rsid w:val="00C5570B"/>
    <w:rsid w:val="00C5653C"/>
    <w:rsid w:val="00C6181B"/>
    <w:rsid w:val="00C61854"/>
    <w:rsid w:val="00C64ACD"/>
    <w:rsid w:val="00C709E6"/>
    <w:rsid w:val="00C71107"/>
    <w:rsid w:val="00C718DB"/>
    <w:rsid w:val="00C71AA5"/>
    <w:rsid w:val="00C72086"/>
    <w:rsid w:val="00C72817"/>
    <w:rsid w:val="00C745E4"/>
    <w:rsid w:val="00C808D7"/>
    <w:rsid w:val="00C81857"/>
    <w:rsid w:val="00C81B95"/>
    <w:rsid w:val="00C81EA1"/>
    <w:rsid w:val="00C82472"/>
    <w:rsid w:val="00C83B23"/>
    <w:rsid w:val="00C83F5B"/>
    <w:rsid w:val="00C86114"/>
    <w:rsid w:val="00C90764"/>
    <w:rsid w:val="00C93877"/>
    <w:rsid w:val="00C93A21"/>
    <w:rsid w:val="00C9559F"/>
    <w:rsid w:val="00C95690"/>
    <w:rsid w:val="00C95AAC"/>
    <w:rsid w:val="00CA0398"/>
    <w:rsid w:val="00CA08BD"/>
    <w:rsid w:val="00CA11ED"/>
    <w:rsid w:val="00CA1D65"/>
    <w:rsid w:val="00CA25AE"/>
    <w:rsid w:val="00CA381D"/>
    <w:rsid w:val="00CA4173"/>
    <w:rsid w:val="00CA4BCB"/>
    <w:rsid w:val="00CA7310"/>
    <w:rsid w:val="00CB0892"/>
    <w:rsid w:val="00CB417F"/>
    <w:rsid w:val="00CB4C87"/>
    <w:rsid w:val="00CB5072"/>
    <w:rsid w:val="00CB64F7"/>
    <w:rsid w:val="00CB7D92"/>
    <w:rsid w:val="00CB7ED5"/>
    <w:rsid w:val="00CC11AE"/>
    <w:rsid w:val="00CC6550"/>
    <w:rsid w:val="00CD3C04"/>
    <w:rsid w:val="00CD4D30"/>
    <w:rsid w:val="00CD5996"/>
    <w:rsid w:val="00CE0E9D"/>
    <w:rsid w:val="00CE17D6"/>
    <w:rsid w:val="00CE2B28"/>
    <w:rsid w:val="00CE3B09"/>
    <w:rsid w:val="00CE4C10"/>
    <w:rsid w:val="00CE4F8E"/>
    <w:rsid w:val="00CE5608"/>
    <w:rsid w:val="00CE6A53"/>
    <w:rsid w:val="00CE7395"/>
    <w:rsid w:val="00CE7CB7"/>
    <w:rsid w:val="00CF0622"/>
    <w:rsid w:val="00CF0FA7"/>
    <w:rsid w:val="00CF2F79"/>
    <w:rsid w:val="00CF603C"/>
    <w:rsid w:val="00D035F9"/>
    <w:rsid w:val="00D04370"/>
    <w:rsid w:val="00D047BE"/>
    <w:rsid w:val="00D06061"/>
    <w:rsid w:val="00D0647A"/>
    <w:rsid w:val="00D06ACE"/>
    <w:rsid w:val="00D11110"/>
    <w:rsid w:val="00D111E7"/>
    <w:rsid w:val="00D12D67"/>
    <w:rsid w:val="00D13781"/>
    <w:rsid w:val="00D14904"/>
    <w:rsid w:val="00D153E6"/>
    <w:rsid w:val="00D15C4A"/>
    <w:rsid w:val="00D20204"/>
    <w:rsid w:val="00D20DEE"/>
    <w:rsid w:val="00D24236"/>
    <w:rsid w:val="00D24912"/>
    <w:rsid w:val="00D25381"/>
    <w:rsid w:val="00D260C6"/>
    <w:rsid w:val="00D273F2"/>
    <w:rsid w:val="00D274AE"/>
    <w:rsid w:val="00D31078"/>
    <w:rsid w:val="00D31E71"/>
    <w:rsid w:val="00D320A2"/>
    <w:rsid w:val="00D329CE"/>
    <w:rsid w:val="00D34338"/>
    <w:rsid w:val="00D35447"/>
    <w:rsid w:val="00D35462"/>
    <w:rsid w:val="00D3633C"/>
    <w:rsid w:val="00D36D41"/>
    <w:rsid w:val="00D378B8"/>
    <w:rsid w:val="00D37CEF"/>
    <w:rsid w:val="00D37F06"/>
    <w:rsid w:val="00D40128"/>
    <w:rsid w:val="00D40B51"/>
    <w:rsid w:val="00D43DD7"/>
    <w:rsid w:val="00D442F0"/>
    <w:rsid w:val="00D4435B"/>
    <w:rsid w:val="00D46278"/>
    <w:rsid w:val="00D462A9"/>
    <w:rsid w:val="00D4722C"/>
    <w:rsid w:val="00D47EA3"/>
    <w:rsid w:val="00D50CC0"/>
    <w:rsid w:val="00D510D8"/>
    <w:rsid w:val="00D52AC9"/>
    <w:rsid w:val="00D52DFC"/>
    <w:rsid w:val="00D52FF8"/>
    <w:rsid w:val="00D53DDF"/>
    <w:rsid w:val="00D57BDE"/>
    <w:rsid w:val="00D60043"/>
    <w:rsid w:val="00D6297A"/>
    <w:rsid w:val="00D63F1F"/>
    <w:rsid w:val="00D64EBE"/>
    <w:rsid w:val="00D6511A"/>
    <w:rsid w:val="00D70EB4"/>
    <w:rsid w:val="00D714E6"/>
    <w:rsid w:val="00D72039"/>
    <w:rsid w:val="00D7430D"/>
    <w:rsid w:val="00D75AB7"/>
    <w:rsid w:val="00D80145"/>
    <w:rsid w:val="00D82987"/>
    <w:rsid w:val="00D834FE"/>
    <w:rsid w:val="00D85449"/>
    <w:rsid w:val="00D871B7"/>
    <w:rsid w:val="00D90FE0"/>
    <w:rsid w:val="00D913D0"/>
    <w:rsid w:val="00D92792"/>
    <w:rsid w:val="00D95F28"/>
    <w:rsid w:val="00D9632C"/>
    <w:rsid w:val="00D968D6"/>
    <w:rsid w:val="00D97F90"/>
    <w:rsid w:val="00DA1283"/>
    <w:rsid w:val="00DA1472"/>
    <w:rsid w:val="00DA21F4"/>
    <w:rsid w:val="00DA5F91"/>
    <w:rsid w:val="00DA6047"/>
    <w:rsid w:val="00DA6788"/>
    <w:rsid w:val="00DB0F5C"/>
    <w:rsid w:val="00DB402C"/>
    <w:rsid w:val="00DB4D4D"/>
    <w:rsid w:val="00DB5E01"/>
    <w:rsid w:val="00DB62C5"/>
    <w:rsid w:val="00DB6702"/>
    <w:rsid w:val="00DC02AF"/>
    <w:rsid w:val="00DC0952"/>
    <w:rsid w:val="00DC1545"/>
    <w:rsid w:val="00DC1B96"/>
    <w:rsid w:val="00DC25B9"/>
    <w:rsid w:val="00DC4966"/>
    <w:rsid w:val="00DC513D"/>
    <w:rsid w:val="00DD0618"/>
    <w:rsid w:val="00DD088D"/>
    <w:rsid w:val="00DD1788"/>
    <w:rsid w:val="00DD6038"/>
    <w:rsid w:val="00DD7733"/>
    <w:rsid w:val="00DD7FFE"/>
    <w:rsid w:val="00DE0395"/>
    <w:rsid w:val="00DE1F00"/>
    <w:rsid w:val="00DE2DC4"/>
    <w:rsid w:val="00DE2E0F"/>
    <w:rsid w:val="00DE354A"/>
    <w:rsid w:val="00DE4A6A"/>
    <w:rsid w:val="00DE63C1"/>
    <w:rsid w:val="00DE63E3"/>
    <w:rsid w:val="00DF0864"/>
    <w:rsid w:val="00DF0B41"/>
    <w:rsid w:val="00DF0D17"/>
    <w:rsid w:val="00DF16B1"/>
    <w:rsid w:val="00DF6585"/>
    <w:rsid w:val="00DF6E4D"/>
    <w:rsid w:val="00DF71A3"/>
    <w:rsid w:val="00E00CA9"/>
    <w:rsid w:val="00E012F6"/>
    <w:rsid w:val="00E01903"/>
    <w:rsid w:val="00E01965"/>
    <w:rsid w:val="00E04B30"/>
    <w:rsid w:val="00E050C1"/>
    <w:rsid w:val="00E0523A"/>
    <w:rsid w:val="00E05385"/>
    <w:rsid w:val="00E060F6"/>
    <w:rsid w:val="00E0678B"/>
    <w:rsid w:val="00E06B1C"/>
    <w:rsid w:val="00E06F33"/>
    <w:rsid w:val="00E07083"/>
    <w:rsid w:val="00E079C5"/>
    <w:rsid w:val="00E10C9A"/>
    <w:rsid w:val="00E11568"/>
    <w:rsid w:val="00E117AF"/>
    <w:rsid w:val="00E11CB0"/>
    <w:rsid w:val="00E20E4E"/>
    <w:rsid w:val="00E21D7E"/>
    <w:rsid w:val="00E22091"/>
    <w:rsid w:val="00E27292"/>
    <w:rsid w:val="00E27398"/>
    <w:rsid w:val="00E27AD9"/>
    <w:rsid w:val="00E3003C"/>
    <w:rsid w:val="00E309AD"/>
    <w:rsid w:val="00E34D62"/>
    <w:rsid w:val="00E35324"/>
    <w:rsid w:val="00E45122"/>
    <w:rsid w:val="00E45ECA"/>
    <w:rsid w:val="00E471F2"/>
    <w:rsid w:val="00E5432B"/>
    <w:rsid w:val="00E55AD8"/>
    <w:rsid w:val="00E57986"/>
    <w:rsid w:val="00E6464C"/>
    <w:rsid w:val="00E648CF"/>
    <w:rsid w:val="00E66B2A"/>
    <w:rsid w:val="00E7015C"/>
    <w:rsid w:val="00E723D3"/>
    <w:rsid w:val="00E7331B"/>
    <w:rsid w:val="00E76FA6"/>
    <w:rsid w:val="00E77695"/>
    <w:rsid w:val="00E7771F"/>
    <w:rsid w:val="00E80074"/>
    <w:rsid w:val="00E82DE6"/>
    <w:rsid w:val="00E83371"/>
    <w:rsid w:val="00E847EB"/>
    <w:rsid w:val="00E8592F"/>
    <w:rsid w:val="00E861A5"/>
    <w:rsid w:val="00E9048E"/>
    <w:rsid w:val="00E90CEB"/>
    <w:rsid w:val="00E93827"/>
    <w:rsid w:val="00E94141"/>
    <w:rsid w:val="00E952E1"/>
    <w:rsid w:val="00E96862"/>
    <w:rsid w:val="00E97702"/>
    <w:rsid w:val="00E97999"/>
    <w:rsid w:val="00EA3C36"/>
    <w:rsid w:val="00EA3E7E"/>
    <w:rsid w:val="00EA5ACB"/>
    <w:rsid w:val="00EA7B1A"/>
    <w:rsid w:val="00EB0B45"/>
    <w:rsid w:val="00EB281F"/>
    <w:rsid w:val="00EB2BB8"/>
    <w:rsid w:val="00EB2EAC"/>
    <w:rsid w:val="00EB4BC5"/>
    <w:rsid w:val="00EC0496"/>
    <w:rsid w:val="00EC1878"/>
    <w:rsid w:val="00EC3DC0"/>
    <w:rsid w:val="00EC44AF"/>
    <w:rsid w:val="00EC4ABA"/>
    <w:rsid w:val="00EC4C9A"/>
    <w:rsid w:val="00EC4EEF"/>
    <w:rsid w:val="00EC59C4"/>
    <w:rsid w:val="00EC5DC7"/>
    <w:rsid w:val="00EC7BA7"/>
    <w:rsid w:val="00ED05C7"/>
    <w:rsid w:val="00ED175A"/>
    <w:rsid w:val="00ED1CEA"/>
    <w:rsid w:val="00ED1F76"/>
    <w:rsid w:val="00ED3150"/>
    <w:rsid w:val="00ED3A8A"/>
    <w:rsid w:val="00ED4544"/>
    <w:rsid w:val="00ED4F02"/>
    <w:rsid w:val="00ED7A84"/>
    <w:rsid w:val="00ED7CE4"/>
    <w:rsid w:val="00EE02EF"/>
    <w:rsid w:val="00EE1A0D"/>
    <w:rsid w:val="00EE1B8B"/>
    <w:rsid w:val="00EE22E5"/>
    <w:rsid w:val="00EE6619"/>
    <w:rsid w:val="00EE7E54"/>
    <w:rsid w:val="00EF10FD"/>
    <w:rsid w:val="00EF1356"/>
    <w:rsid w:val="00EF2845"/>
    <w:rsid w:val="00EF31B3"/>
    <w:rsid w:val="00EF5028"/>
    <w:rsid w:val="00EF6213"/>
    <w:rsid w:val="00F01942"/>
    <w:rsid w:val="00F02AB6"/>
    <w:rsid w:val="00F0337A"/>
    <w:rsid w:val="00F05DA9"/>
    <w:rsid w:val="00F07137"/>
    <w:rsid w:val="00F0767B"/>
    <w:rsid w:val="00F11809"/>
    <w:rsid w:val="00F137B1"/>
    <w:rsid w:val="00F200D3"/>
    <w:rsid w:val="00F20BD3"/>
    <w:rsid w:val="00F227BC"/>
    <w:rsid w:val="00F237C2"/>
    <w:rsid w:val="00F23CDE"/>
    <w:rsid w:val="00F24C9B"/>
    <w:rsid w:val="00F26631"/>
    <w:rsid w:val="00F27734"/>
    <w:rsid w:val="00F3151D"/>
    <w:rsid w:val="00F32095"/>
    <w:rsid w:val="00F3253C"/>
    <w:rsid w:val="00F347C0"/>
    <w:rsid w:val="00F36F2E"/>
    <w:rsid w:val="00F37846"/>
    <w:rsid w:val="00F37BEE"/>
    <w:rsid w:val="00F37CB7"/>
    <w:rsid w:val="00F40588"/>
    <w:rsid w:val="00F41760"/>
    <w:rsid w:val="00F41EA6"/>
    <w:rsid w:val="00F429FA"/>
    <w:rsid w:val="00F44343"/>
    <w:rsid w:val="00F44861"/>
    <w:rsid w:val="00F4509F"/>
    <w:rsid w:val="00F463B6"/>
    <w:rsid w:val="00F47E85"/>
    <w:rsid w:val="00F55391"/>
    <w:rsid w:val="00F61151"/>
    <w:rsid w:val="00F61460"/>
    <w:rsid w:val="00F6297D"/>
    <w:rsid w:val="00F630AA"/>
    <w:rsid w:val="00F631A5"/>
    <w:rsid w:val="00F63CAB"/>
    <w:rsid w:val="00F64768"/>
    <w:rsid w:val="00F653B4"/>
    <w:rsid w:val="00F66A04"/>
    <w:rsid w:val="00F71C1D"/>
    <w:rsid w:val="00F72E89"/>
    <w:rsid w:val="00F74A6C"/>
    <w:rsid w:val="00F74C73"/>
    <w:rsid w:val="00F76730"/>
    <w:rsid w:val="00F76AB8"/>
    <w:rsid w:val="00F775C0"/>
    <w:rsid w:val="00F77894"/>
    <w:rsid w:val="00F81119"/>
    <w:rsid w:val="00F81A6A"/>
    <w:rsid w:val="00F81E1C"/>
    <w:rsid w:val="00F8429B"/>
    <w:rsid w:val="00F847FC"/>
    <w:rsid w:val="00F84D70"/>
    <w:rsid w:val="00F856AD"/>
    <w:rsid w:val="00F9465A"/>
    <w:rsid w:val="00F94B5C"/>
    <w:rsid w:val="00F953B6"/>
    <w:rsid w:val="00F97BEA"/>
    <w:rsid w:val="00FA6626"/>
    <w:rsid w:val="00FA720D"/>
    <w:rsid w:val="00FA78AC"/>
    <w:rsid w:val="00FA78C5"/>
    <w:rsid w:val="00FB15C4"/>
    <w:rsid w:val="00FB1BDB"/>
    <w:rsid w:val="00FB246E"/>
    <w:rsid w:val="00FB27ED"/>
    <w:rsid w:val="00FB395F"/>
    <w:rsid w:val="00FB3B6F"/>
    <w:rsid w:val="00FB42BF"/>
    <w:rsid w:val="00FB46FD"/>
    <w:rsid w:val="00FB4C26"/>
    <w:rsid w:val="00FB550F"/>
    <w:rsid w:val="00FB5DD2"/>
    <w:rsid w:val="00FB78D3"/>
    <w:rsid w:val="00FB7B05"/>
    <w:rsid w:val="00FC281D"/>
    <w:rsid w:val="00FC32D1"/>
    <w:rsid w:val="00FC4449"/>
    <w:rsid w:val="00FC46E8"/>
    <w:rsid w:val="00FC51A8"/>
    <w:rsid w:val="00FD1CCB"/>
    <w:rsid w:val="00FD20B2"/>
    <w:rsid w:val="00FD610C"/>
    <w:rsid w:val="00FD6ED1"/>
    <w:rsid w:val="00FD79B4"/>
    <w:rsid w:val="00FE187D"/>
    <w:rsid w:val="00FE328D"/>
    <w:rsid w:val="00FE40D9"/>
    <w:rsid w:val="00FE5874"/>
    <w:rsid w:val="00FE7DCF"/>
    <w:rsid w:val="00FF658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3521"/>
  <w15:chartTrackingRefBased/>
  <w15:docId w15:val="{50708488-C958-4807-907C-7CF8BBF5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576977"/>
  </w:style>
  <w:style w:type="paragraph" w:styleId="ListParagraph">
    <w:name w:val="List Paragraph"/>
    <w:basedOn w:val="Normal"/>
    <w:uiPriority w:val="34"/>
    <w:qFormat/>
    <w:rsid w:val="00576977"/>
    <w:pPr>
      <w:ind w:left="720"/>
      <w:contextualSpacing/>
    </w:pPr>
  </w:style>
  <w:style w:type="character" w:styleId="Strong">
    <w:name w:val="Strong"/>
    <w:uiPriority w:val="22"/>
    <w:qFormat/>
    <w:rsid w:val="005769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5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51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3E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2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0E1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0E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E1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5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54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4554A"/>
    <w:rPr>
      <w:vertAlign w:val="superscript"/>
    </w:rPr>
  </w:style>
  <w:style w:type="table" w:styleId="LightList-Accent6">
    <w:name w:val="Light List Accent 6"/>
    <w:basedOn w:val="TableNormal"/>
    <w:uiPriority w:val="61"/>
    <w:rsid w:val="00F41EA6"/>
    <w:pPr>
      <w:spacing w:after="0" w:line="240" w:lineRule="auto"/>
    </w:pPr>
    <w:rPr>
      <w:sz w:val="24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ՈՒՍՈՒՄՆԱԿԱՆ ՏԱՐՎԱ ՍԿԶԲԻՆ ՈՒՍԱՆՈՂՆԵՐԻ ԸՆԴԳՐԿՎԱԾՈՒԹՅԱՆ ՑՈՒՑԱՆԻՇՆ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՝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 ԸՍՏ ՔՈԼԵՋՆԵՐԻ  ԹՎԻ (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Times New Roman" panose="02020603050405020304" pitchFamily="18" charset="0"/>
              </a:rPr>
              <a:t>%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)</a:t>
            </a:r>
            <a:endParaRPr lang="hy-AM" sz="1400" b="1" baseline="0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  <a:p>
            <a:pPr>
              <a:defRPr/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1</a:t>
            </a:r>
            <a:endParaRPr lang="en-US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21231752770715573"/>
          <c:y val="2.74597918250872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  <a:contourClr>
                <a:srgbClr val="000000"/>
              </a:contourClr>
            </a:sp3d>
          </c:spPr>
          <c:explosion val="14"/>
          <c:dPt>
            <c:idx val="0"/>
            <c:bubble3D val="0"/>
            <c:explosion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B5-4E43-AB8C-75EEAA881792}"/>
              </c:ext>
            </c:extLst>
          </c:dPt>
          <c:dPt>
            <c:idx val="1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6B5-4E43-AB8C-75EEAA881792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B5-4E43-AB8C-75EEAA881792}"/>
              </c:ext>
            </c:extLst>
          </c:dPt>
          <c:dLbls>
            <c:dLbl>
              <c:idx val="0"/>
              <c:layout>
                <c:manualLayout>
                  <c:x val="-0.1730411563137941"/>
                  <c:y val="-0.122678040244969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3(</a:t>
                    </a:r>
                    <a:fld id="{1E8C66F6-74A1-4BCB-BC8D-DAE88D576C18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6B5-4E43-AB8C-75EEAA881792}"/>
                </c:ext>
              </c:extLst>
            </c:dLbl>
            <c:dLbl>
              <c:idx val="1"/>
              <c:layout>
                <c:manualLayout>
                  <c:x val="0.1322800925925926"/>
                  <c:y val="-0.108472440944881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1(</a:t>
                    </a:r>
                    <a:fld id="{B27004C3-3626-4EDC-A6D1-3E6BA0822D4A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6B5-4E43-AB8C-75EEAA88179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en-US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t>(</a:t>
                    </a:r>
                    <a:fld id="{B32581C1-5A44-4112-879B-19B7AB91F414}" type="PERCENTAGE">
                      <a:rPr lang="en-US"/>
                      <a:pPr/>
                      <a:t>[PERCENTAGE]</a:t>
                    </a:fld>
                    <a:r>
                      <a:rPr lang="en-US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6B5-4E43-AB8C-75EEAA8817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Բարձր արդյունք</c:v>
                </c:pt>
                <c:pt idx="1">
                  <c:v>Միջին արդյունք</c:v>
                </c:pt>
                <c:pt idx="2">
                  <c:v>Ցածր արդյունք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5-4E43-AB8C-75EEAA88179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ՀԱՐՑՄԱՆԸ ՄԱՍՆԱԿՑԱԾ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ՈՒՍԱՆՈՂՆԵՐԻ ԹԻՎՆ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՝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ՀԱՍՏԱՏՈՒԹՅՈՒՆՆԵՐԻ</a:t>
            </a:r>
          </a:p>
          <a:p>
            <a:pPr>
              <a:defRPr sz="1100" b="1">
                <a:solidFill>
                  <a:sysClr val="windowText" lastClr="000000"/>
                </a:solidFill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1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0</a:t>
            </a:r>
            <a:endParaRPr lang="hy-AM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3039670041244844"/>
          <c:y val="2.20183486238532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6105349468679047E-2"/>
          <c:y val="0.1604563977180114"/>
          <c:w val="0.8452865919232625"/>
          <c:h val="0.4319293657197443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Ուսանողների թիվը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rgbClr val="99FF99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9BE-4685-B040-1BD93E15DEDD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09BE-4685-B040-1BD93E15DEDD}"/>
              </c:ext>
            </c:extLst>
          </c:dPt>
          <c:dPt>
            <c:idx val="2"/>
            <c:bubble3D val="0"/>
            <c:spPr>
              <a:solidFill>
                <a:srgbClr val="FF99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9BE-4685-B040-1BD93E15DEDD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9BE-4685-B040-1BD93E15DEDD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9BE-4685-B040-1BD93E15DE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Աբովյանի կրթահամալիր</c:v>
                </c:pt>
                <c:pt idx="1">
                  <c:v>Երևանի Ա․ Բաբաջանյանի անվան պետական երաժշտամանկավարժական քոլեջ</c:v>
                </c:pt>
                <c:pt idx="2">
                  <c:v>Վանաձորի պետական բժշկական քոլեջ</c:v>
                </c:pt>
                <c:pt idx="3">
                  <c:v>«Էրեբունի բժշկական ակադեմիա» հիմնադրամի քոլեջ</c:v>
                </c:pt>
                <c:pt idx="4">
                  <c:v>«Մշակույթի համալսարան» ՍՊԸ-ի հենակետային քոլեջ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12</c:v>
                </c:pt>
                <c:pt idx="2">
                  <c:v>20</c:v>
                </c:pt>
                <c:pt idx="3">
                  <c:v>20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BE-4685-B040-1BD93E15D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50998570233666"/>
          <c:y val="0.61546330560270068"/>
          <c:w val="0.74980012113870387"/>
          <c:h val="0.320932454114613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  <a:bevelB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&lt;&lt;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ԱՅՈ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&gt;&gt;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ՊԱՏԱՍԽԱՆՆԵՐԻ ՄԻՋԻՆ ՑՈՒՑԱՆԻՇ 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(%)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</a:t>
            </a:r>
            <a:endParaRPr lang="en-US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1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1</a:t>
            </a:r>
            <a:endParaRPr lang="hy-AM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8655657626130065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Այո պատասխանների միջին ցուցանիշ %</c:v>
                </c:pt>
              </c:strCache>
            </c:strRef>
          </c:tx>
          <c:spPr>
            <a:solidFill>
              <a:srgbClr val="00B0F0"/>
            </a:solidFill>
          </c:spPr>
          <c:explosion val="17"/>
          <c:dPt>
            <c:idx val="0"/>
            <c:bubble3D val="0"/>
            <c:spPr>
              <a:solidFill>
                <a:srgbClr val="3366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bevelB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3EF-4979-8E93-5BCA2A7ADD7A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3EF-4979-8E93-5BCA2A7ADD7A}"/>
              </c:ext>
            </c:extLst>
          </c:dPt>
          <c:dPt>
            <c:idx val="2"/>
            <c:bubble3D val="0"/>
            <c:spPr>
              <a:solidFill>
                <a:srgbClr val="FF99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3EF-4979-8E93-5BCA2A7ADD7A}"/>
              </c:ext>
            </c:extLst>
          </c:dPt>
          <c:dPt>
            <c:idx val="3"/>
            <c:bubble3D val="0"/>
            <c:spPr>
              <a:solidFill>
                <a:srgbClr val="FF66CC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3EF-4979-8E93-5BCA2A7ADD7A}"/>
              </c:ext>
            </c:extLst>
          </c:dPt>
          <c:dPt>
            <c:idx val="4"/>
            <c:bubble3D val="0"/>
            <c:spPr>
              <a:solidFill>
                <a:srgbClr val="18D8D8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3EF-4979-8E93-5BCA2A7ADD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 </c:v>
                </c:pt>
                <c:pt idx="1">
                  <c:v>«Էրեբունի բժշկական ակադեմիա» հիմնադրամի քոլեջ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0.88</c:v>
                </c:pt>
                <c:pt idx="1">
                  <c:v>0.57999999999999996</c:v>
                </c:pt>
                <c:pt idx="2">
                  <c:v>0.89</c:v>
                </c:pt>
                <c:pt idx="3">
                  <c:v>1</c:v>
                </c:pt>
                <c:pt idx="4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3EF-4979-8E93-5BCA2A7ADD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  <a:bevelB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ՈՒՍԱՆՈՂՆԵՐԻ ԿՈՂՄԻՑ ՄԱՍՆԱԳԻՏՈՒԹՅՈՒՆՆ ԸՆՏՐԵԼՈՒ ԵՎ ՄԱՍՆԱԳԻՏՈՒԹՅԱՄԲ ԱՇԽԱՏԵԼՈՒ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ՄՈՏԻՎԱՑԻԱՅԻ ՄԻՋԻՆ ՑՈՒՑԱՆԻՇՆԵՐՆ ԸՍՏ «ԱՅՈ», «ՈՉ»,</a:t>
            </a:r>
            <a:r>
              <a:rPr lang="ru-RU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«ՄԱՍԱՄԲ»,</a:t>
            </a:r>
            <a:r>
              <a:rPr lang="ru-RU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«ԴԺՎԱՐԱՆՈՒՄ ԵՄ ՊԱՏԱՍԽԱՆԵԼ» ՊԱՏԱՍԽԱՆՆԵՐԻ ԱՐԴՅՈՒՆՔՆԵՐԻ</a:t>
            </a:r>
            <a:r>
              <a:rPr lang="ru-RU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(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Times New Roman" panose="02020603050405020304" pitchFamily="18" charset="0"/>
              </a:rPr>
              <a:t>%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)</a:t>
            </a:r>
            <a:endParaRPr lang="ru-RU" sz="1400" b="1" baseline="0">
              <a:solidFill>
                <a:sysClr val="windowText" lastClr="000000"/>
              </a:solidFill>
              <a:latin typeface="GHEA Grapalat" panose="02000506050000020003" pitchFamily="50" charset="0"/>
              <a:cs typeface="Calibri" panose="020F0502020204030204" pitchFamily="34" charset="0"/>
            </a:endParaRPr>
          </a:p>
          <a:p>
            <a:pPr>
              <a:defRPr>
                <a:latin typeface="GHEA Grapalat" panose="02000506050000020003" pitchFamily="50" charset="0"/>
              </a:defRPr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ԳԾԱՊԱՏԿԵՐ 12</a:t>
            </a:r>
            <a:endParaRPr lang="hy-AM" sz="1400" b="1" baseline="0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  <a:p>
            <a:pPr>
              <a:defRPr>
                <a:latin typeface="GHEA Grapalat" panose="02000506050000020003" pitchFamily="50" charset="0"/>
              </a:defRPr>
            </a:pPr>
            <a:r>
              <a:rPr lang="hy-AM" sz="1400" baseline="0">
                <a:latin typeface="GHEA Grapalat" panose="02000506050000020003" pitchFamily="50" charset="0"/>
              </a:rPr>
              <a:t> </a:t>
            </a:r>
            <a:endParaRPr lang="en-US" sz="1400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Այո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0.64</c:v>
                </c:pt>
                <c:pt idx="1">
                  <c:v>0.4</c:v>
                </c:pt>
                <c:pt idx="2">
                  <c:v>0.33</c:v>
                </c:pt>
                <c:pt idx="3">
                  <c:v>0.55000000000000004</c:v>
                </c:pt>
                <c:pt idx="4">
                  <c:v>0.68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0-A33C-45A2-A4E5-A8048A40A5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Ոչ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0.32</c:v>
                </c:pt>
                <c:pt idx="1">
                  <c:v>0.46</c:v>
                </c:pt>
                <c:pt idx="2">
                  <c:v>0.6</c:v>
                </c:pt>
                <c:pt idx="3">
                  <c:v>0.4</c:v>
                </c:pt>
                <c:pt idx="4">
                  <c:v>0.16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1-A33C-45A2-A4E5-A8048A40A52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Մասամբ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Sheet1!$D$2:$D$6</c:f>
              <c:numCache>
                <c:formatCode>0.00%</c:formatCode>
                <c:ptCount val="5"/>
                <c:pt idx="0" formatCode="0%">
                  <c:v>0.02</c:v>
                </c:pt>
                <c:pt idx="1">
                  <c:v>0.08</c:v>
                </c:pt>
                <c:pt idx="2">
                  <c:v>7.0000000000000007E-2</c:v>
                </c:pt>
                <c:pt idx="3" formatCode="0%">
                  <c:v>0.05</c:v>
                </c:pt>
                <c:pt idx="4" formatCode="0%">
                  <c:v>0.16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2-A33C-45A2-A4E5-A8048A40A52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Դժվարանում եմ պատասխանել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>
              <a:outerShdw blurRad="50800" dist="50800" dir="600000" algn="ctr" rotWithShape="0">
                <a:srgbClr val="000000">
                  <a:alpha val="43137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Sheet1!$E$2:$E$6</c:f>
              <c:numCache>
                <c:formatCode>0%</c:formatCode>
                <c:ptCount val="5"/>
                <c:pt idx="0">
                  <c:v>0.02</c:v>
                </c:pt>
                <c:pt idx="1">
                  <c:v>0.06</c:v>
                </c:pt>
                <c:pt idx="2">
                  <c:v>0</c:v>
                </c:pt>
                <c:pt idx="3">
                  <c:v>0</c:v>
                </c:pt>
                <c:pt idx="4">
                  <c:v>0.08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3-A33C-45A2-A4E5-A8048A40A5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553312"/>
        <c:axId val="392554488"/>
        <c:axId val="0"/>
      </c:bar3DChart>
      <c:catAx>
        <c:axId val="392553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2554488"/>
        <c:crosses val="autoZero"/>
        <c:auto val="1"/>
        <c:lblAlgn val="ctr"/>
        <c:lblOffset val="100"/>
        <c:noMultiLvlLbl val="0"/>
      </c:catAx>
      <c:valAx>
        <c:axId val="3925544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255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  <a:bevelB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ՈՒՍԱՆՈՂՆԵՐԻ ԲԱՎԱՐԱՐՎԱԾՈՒԹՅՈՒՆԸ ԴԱՍԱՎԱՆԴՈՒՄԻՑ ԵՎ ՊՐԱԿՏԻԿԱՅԻՑ ՀԱՐՑՄԱՆ ՊԱՏԱՍԽԱՆՆԵՐԻ ՄԻՋԻՆ ՑՈՒՑԱՆԻՇ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Ն՝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ՀԱՍՏԱՏՈՒԹՅՈՒՆՆԵՐԻ</a:t>
            </a:r>
          </a:p>
          <a:p>
            <a:pPr>
              <a:defRPr b="1">
                <a:solidFill>
                  <a:srgbClr val="FF0000"/>
                </a:solidFill>
                <a:latin typeface="GHEA Grapalat" panose="02000506050000020003" pitchFamily="50" charset="0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13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FF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 prst="angle"/>
        </a:sp3d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 prst="angle"/>
        </a:sp3d>
      </c:spPr>
    </c:backWall>
    <c:plotArea>
      <c:layout>
        <c:manualLayout>
          <c:layoutTarget val="inner"/>
          <c:xMode val="edge"/>
          <c:yMode val="edge"/>
          <c:x val="4.8177755233011689E-2"/>
          <c:y val="0.32363285024154587"/>
          <c:w val="0.93034835506469449"/>
          <c:h val="0.337302141580128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Այո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3.4934497816593885E-2"/>
                  <c:y val="-2.0259319286871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6C-49CF-81F3-6ABF8EAD9862}"/>
                </c:ext>
              </c:extLst>
            </c:dLbl>
            <c:dLbl>
              <c:idx val="1"/>
              <c:layout>
                <c:manualLayout>
                  <c:x val="4.6579330422125184E-2"/>
                  <c:y val="-4.3300931031829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67637069383794E-2"/>
                      <c:h val="2.96584506741217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E6C-49CF-81F3-6ABF8EAD9862}"/>
                </c:ext>
              </c:extLst>
            </c:dLbl>
            <c:dLbl>
              <c:idx val="2"/>
              <c:layout>
                <c:manualLayout>
                  <c:x val="4.6579406831787878E-2"/>
                  <c:y val="-3.58907213145588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093158660844244E-2"/>
                      <c:h val="3.70468593705916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E6C-49CF-81F3-6ABF8EAD9862}"/>
                </c:ext>
              </c:extLst>
            </c:dLbl>
            <c:dLbl>
              <c:idx val="3"/>
              <c:layout>
                <c:manualLayout>
                  <c:x val="3.850173756213434E-2"/>
                  <c:y val="-3.22794895626910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412906356137799E-2"/>
                      <c:h val="4.35615173510477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E6C-49CF-81F3-6ABF8EAD9862}"/>
                </c:ext>
              </c:extLst>
            </c:dLbl>
            <c:dLbl>
              <c:idx val="4"/>
              <c:layout>
                <c:manualLayout>
                  <c:x val="3.632501942843723E-2"/>
                  <c:y val="-2.902922212674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E6C-49CF-81F3-6ABF8EAD98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 </c:v>
                </c:pt>
                <c:pt idx="1">
                  <c:v>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0.9</c:v>
                </c:pt>
                <c:pt idx="1">
                  <c:v>0.77</c:v>
                </c:pt>
                <c:pt idx="2">
                  <c:v>0.76</c:v>
                </c:pt>
                <c:pt idx="3">
                  <c:v>0.9</c:v>
                </c:pt>
                <c:pt idx="4">
                  <c:v>0.93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240E-4351-AB7E-F19DAC1CBF4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Ոչ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 </c:v>
                </c:pt>
                <c:pt idx="1">
                  <c:v>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 formatCode="0%">
                  <c:v>0.04</c:v>
                </c:pt>
                <c:pt idx="2" formatCode="0%">
                  <c:v>0.06</c:v>
                </c:pt>
                <c:pt idx="3" formatCode="0%">
                  <c:v>0.08</c:v>
                </c:pt>
                <c:pt idx="4" formatCode="0%">
                  <c:v>0.02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240E-4351-AB7E-F19DAC1CBF4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Մասամբ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 </c:v>
                </c:pt>
                <c:pt idx="1">
                  <c:v>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0.06</c:v>
                </c:pt>
                <c:pt idx="1">
                  <c:v>0.19</c:v>
                </c:pt>
                <c:pt idx="2">
                  <c:v>0.18</c:v>
                </c:pt>
                <c:pt idx="3">
                  <c:v>0.02</c:v>
                </c:pt>
                <c:pt idx="4">
                  <c:v>0.05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240E-4351-AB7E-F19DAC1CBF4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Դժվարանում եմ պատասխանել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 </c:v>
                </c:pt>
                <c:pt idx="1">
                  <c:v>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Sheet1!$E$2:$E$6</c:f>
              <c:numCache>
                <c:formatCode>0%</c:formatCode>
                <c:ptCount val="5"/>
                <c:pt idx="1">
                  <c:v>0.04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240E-4351-AB7E-F19DAC1CBF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9213640"/>
        <c:axId val="419214424"/>
        <c:axId val="0"/>
      </c:bar3DChart>
      <c:catAx>
        <c:axId val="419213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419214424"/>
        <c:crosses val="autoZero"/>
        <c:auto val="1"/>
        <c:lblAlgn val="ctr"/>
        <c:lblOffset val="100"/>
        <c:noMultiLvlLbl val="0"/>
      </c:catAx>
      <c:valAx>
        <c:axId val="41921442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19213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579320026857107"/>
          <c:y val="0.9383820912102826"/>
          <c:w val="0.74081670023805168"/>
          <c:h val="4.2356337350528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  <a:bevelB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ՍՈՎՈՐՈՂՆԵՐԻ ԲԱՎԱՐԱՐՎԱԾՈՒԹՅՈՒՆԸ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ՌԵՍՈՒՐՍՆԵՐԻՑ, ԱՆՎՏԱՆԳՈՒԹՅՈՒՆԻՑ ԵՎ ԱՋԱԿՑՈՒԹՅԱՆ ՏՐԱՄԱԴՐՈՒՄԻՑ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՝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ՏՐՎԱԾ ՊԱՏԱՍԽԱՆՆԵՐԻ ԱՐԴՅՈՒՆՔՆԵՐԻ ՄԻՋԻՆ ՑՈՒՑԱՆԻՇՆԵՐԻ</a:t>
            </a:r>
          </a:p>
          <a:p>
            <a:pPr>
              <a:defRPr b="1">
                <a:solidFill>
                  <a:sysClr val="windowText" lastClr="000000"/>
                </a:solidFill>
                <a:latin typeface="GHEA Grapalat" panose="02000506050000020003" pitchFamily="50" charset="0"/>
              </a:defRPr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1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4</a:t>
            </a:r>
            <a:endParaRPr lang="en-US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Այո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 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 Երևանի Ա․ Բաբաջանյանի անվան պետական երաժշտամանկավարժական քոլեջ</c:v>
                </c:pt>
                <c:pt idx="4">
                  <c:v> Աբովյանի կրթահամալիր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0.86</c:v>
                </c:pt>
                <c:pt idx="1">
                  <c:v>0.77</c:v>
                </c:pt>
                <c:pt idx="2">
                  <c:v>0.46</c:v>
                </c:pt>
                <c:pt idx="3">
                  <c:v>0.93</c:v>
                </c:pt>
                <c:pt idx="4">
                  <c:v>0.47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7CAB-43B7-A3C8-2D50AB29346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Ոչ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2"/>
              <c:layout>
                <c:manualLayout>
                  <c:x val="1.2715712988192553E-2"/>
                  <c:y val="-5.07140291771750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AB-43B7-A3C8-2D50AB2934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 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 Երևանի Ա․ Բաբաջանյանի անվան պետական երաժշտամանկավարժական քոլեջ</c:v>
                </c:pt>
                <c:pt idx="4">
                  <c:v> Աբովյանի կրթահամալիր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</c:v>
                </c:pt>
                <c:pt idx="1">
                  <c:v>0.02</c:v>
                </c:pt>
                <c:pt idx="2">
                  <c:v>0.25</c:v>
                </c:pt>
                <c:pt idx="3">
                  <c:v>0</c:v>
                </c:pt>
                <c:pt idx="4">
                  <c:v>0.18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7CAB-43B7-A3C8-2D50AB29346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Մասամբ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AB-43B7-A3C8-2D50AB293461}"/>
                </c:ext>
              </c:extLst>
            </c:dLbl>
            <c:dLbl>
              <c:idx val="2"/>
              <c:layout>
                <c:manualLayout>
                  <c:x val="3.40852130325813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AB-43B7-A3C8-2D50AB2934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 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 Երևանի Ա․ Բաբաջանյանի անվան պետական երաժշտամանկավարժական քոլեջ</c:v>
                </c:pt>
                <c:pt idx="4">
                  <c:v> Աբովյանի կրթահամալիր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0.12</c:v>
                </c:pt>
                <c:pt idx="1">
                  <c:v>0.21</c:v>
                </c:pt>
                <c:pt idx="2">
                  <c:v>0.25</c:v>
                </c:pt>
                <c:pt idx="3">
                  <c:v>0.04</c:v>
                </c:pt>
                <c:pt idx="4">
                  <c:v>0.35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7CAB-43B7-A3C8-2D50AB29346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Դժվարանում եմ պատասխանել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1.15107913669064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E8-4B3F-810E-A026C1B9B471}"/>
                </c:ext>
              </c:extLst>
            </c:dLbl>
            <c:dLbl>
              <c:idx val="1"/>
              <c:layout>
                <c:manualLayout>
                  <c:x val="1.91846522781774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E8-4B3F-810E-A026C1B9B471}"/>
                </c:ext>
              </c:extLst>
            </c:dLbl>
            <c:dLbl>
              <c:idx val="2"/>
              <c:layout>
                <c:manualLayout>
                  <c:x val="2.30215827338128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E8-4B3F-810E-A026C1B9B471}"/>
                </c:ext>
              </c:extLst>
            </c:dLbl>
            <c:dLbl>
              <c:idx val="3"/>
              <c:layout>
                <c:manualLayout>
                  <c:x val="1.72661870503595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E8-4B3F-810E-A026C1B9B471}"/>
                </c:ext>
              </c:extLst>
            </c:dLbl>
            <c:dLbl>
              <c:idx val="4"/>
              <c:layout>
                <c:manualLayout>
                  <c:x val="1.53477218225419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E8-4B3F-810E-A026C1B9B4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 «Էրեբունի բժշկական ակադեմիա» հիմնադրամի քոլեջ </c:v>
                </c:pt>
                <c:pt idx="2">
                  <c:v>«Մշակույթի համալսարան» ՍՊԸ-ի հենակետային քոլեջ </c:v>
                </c:pt>
                <c:pt idx="3">
                  <c:v> Երևանի Ա․ Բաբաջանյանի անվան պետական երաժշտամանկավարժական քոլեջ</c:v>
                </c:pt>
                <c:pt idx="4">
                  <c:v> Աբովյանի կրթահամալիր</c:v>
                </c:pt>
              </c:strCache>
            </c:strRef>
          </c:cat>
          <c:val>
            <c:numRef>
              <c:f>Sheet1!$E$2:$E$6</c:f>
              <c:numCache>
                <c:formatCode>0%</c:formatCode>
                <c:ptCount val="5"/>
                <c:pt idx="0">
                  <c:v>0.02</c:v>
                </c:pt>
                <c:pt idx="1">
                  <c:v>0</c:v>
                </c:pt>
                <c:pt idx="2">
                  <c:v>0.04</c:v>
                </c:pt>
                <c:pt idx="3">
                  <c:v>0.03</c:v>
                </c:pt>
                <c:pt idx="4">
                  <c:v>0.05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7CAB-43B7-A3C8-2D50AB2934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9211288"/>
        <c:axId val="419216384"/>
        <c:axId val="0"/>
      </c:bar3DChart>
      <c:catAx>
        <c:axId val="419211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419216384"/>
        <c:crosses val="autoZero"/>
        <c:auto val="1"/>
        <c:lblAlgn val="ctr"/>
        <c:lblOffset val="100"/>
        <c:noMultiLvlLbl val="0"/>
      </c:catAx>
      <c:valAx>
        <c:axId val="41921638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19211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ԳՈՐԾԸՆԿԵՐ ԿԱԶՄԱԿԵՐՊՈՒԹՅՈՒՆՆԵՐԻ ՏՈԿՈՍԱՅԻՆ ԹԻՎԸ</a:t>
            </a:r>
          </a:p>
          <a:p>
            <a:pPr>
              <a:defRPr b="1">
                <a:solidFill>
                  <a:sysClr val="windowText" lastClr="000000"/>
                </a:solidFill>
                <a:latin typeface="GHEA Grapalat" panose="02000506050000020003" pitchFamily="50" charset="0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1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5</a:t>
            </a:r>
            <a:endParaRPr lang="hy-AM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893432598853E-2"/>
          <c:y val="0.26085154740272848"/>
          <c:w val="0.97453703703703709"/>
          <c:h val="0.416200287539631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Գործընկեր կազմակերպությունների տոկոսային թիվը</c:v>
                </c:pt>
              </c:strCache>
            </c:strRef>
          </c:tx>
          <c:spPr>
            <a:solidFill>
              <a:srgbClr val="FFFF00"/>
            </a:solidFill>
          </c:spPr>
          <c:explosion val="2"/>
          <c:dPt>
            <c:idx val="0"/>
            <c:bubble3D val="0"/>
            <c:spPr>
              <a:solidFill>
                <a:srgbClr val="00FF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279A-4839-943D-98AD396B9FAF}"/>
              </c:ext>
            </c:extLst>
          </c:dPt>
          <c:dPt>
            <c:idx val="1"/>
            <c:bubble3D val="0"/>
            <c:spPr>
              <a:solidFill>
                <a:srgbClr val="CC3399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79A-4839-943D-98AD396B9FAF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279A-4839-943D-98AD396B9FAF}"/>
              </c:ext>
            </c:extLst>
          </c:dPt>
          <c:dPt>
            <c:idx val="3"/>
            <c:bubble3D val="0"/>
            <c:spPr>
              <a:solidFill>
                <a:srgbClr val="CC99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79A-4839-943D-98AD396B9FAF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F7D-4D7E-99EF-79310931E431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7D-4D7E-99EF-79310931E4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«Էրեբունի բժշկական ակադեմիա» հիմնադրամի քոլեջ</c:v>
                </c:pt>
                <c:pt idx="2">
                  <c:v> 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0.18</c:v>
                </c:pt>
                <c:pt idx="1">
                  <c:v>0.09</c:v>
                </c:pt>
                <c:pt idx="2">
                  <c:v>0.09</c:v>
                </c:pt>
                <c:pt idx="3">
                  <c:v>0.18</c:v>
                </c:pt>
                <c:pt idx="4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A-4839-943D-98AD396B9FA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ԳՈՐԾԸՆԿԵՐ ԿԱԶՄԱԿԱԵՐՊՈՒԹՅՈՒՆՆԵՐԻ ՏՈԿՈՍԱՅԻՆ ԹԻՎՆ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՝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ԳՈՐԾՈՒՆԵՈՒԹՅԱՆ ՍԵԿՏՈՐՆԵՐԻ</a:t>
            </a:r>
          </a:p>
          <a:p>
            <a:pPr>
              <a:defRPr b="1">
                <a:solidFill>
                  <a:sysClr val="windowText" lastClr="000000"/>
                </a:solidFill>
                <a:latin typeface="GHEA Grapalat" panose="02000506050000020003" pitchFamily="50" charset="0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1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Մասնավոր</c:v>
                </c:pt>
              </c:strCache>
            </c:strRef>
          </c:tx>
          <c:spPr>
            <a:solidFill>
              <a:srgbClr val="00FF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4"/>
              <c:layout>
                <c:manualLayout>
                  <c:x val="-3.8591413410516161E-2"/>
                  <c:y val="-3.150157507875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2A-4538-9F3D-7ADBA7BA88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«Էրեբունի բժշկական ակադեմիա» հիմնադրամի քոլեջ</c:v>
                </c:pt>
                <c:pt idx="2">
                  <c:v> 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0.18</c:v>
                </c:pt>
                <c:pt idx="1">
                  <c:v>0.09</c:v>
                </c:pt>
                <c:pt idx="4">
                  <c:v>0.45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0-3E0E-4363-801D-9F10719C68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Պետական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«Էրեբունի բժշկական ակադեմիա» հիմնադրամի քոլեջ</c:v>
                </c:pt>
                <c:pt idx="2">
                  <c:v> 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2" formatCode="0%">
                  <c:v>0.09</c:v>
                </c:pt>
                <c:pt idx="3" formatCode="0%">
                  <c:v>0.18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1-3E0E-4363-801D-9F10719C68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9215208"/>
        <c:axId val="419215600"/>
        <c:axId val="0"/>
      </c:bar3DChart>
      <c:catAx>
        <c:axId val="419215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419215600"/>
        <c:crosses val="autoZero"/>
        <c:auto val="1"/>
        <c:lblAlgn val="ctr"/>
        <c:lblOffset val="100"/>
        <c:noMultiLvlLbl val="0"/>
      </c:catAx>
      <c:valAx>
        <c:axId val="41921560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19215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ՊՐԱԿՏԻԿԱՅԻ ԸՆԹԱՑՔՈՒՄ ՆԵՐԳՐԱՎՎԱԾ ՈՒՍԱՆՈՂՆԵՐԻ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ԹԻՎՆ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՝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ՀԱՍՏԱՏՈՒԹՅՈՒՆՆԵՐԻ </a:t>
            </a:r>
            <a:r>
              <a:rPr lang="hy-AM" sz="1400" b="1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(</a:t>
            </a:r>
            <a:r>
              <a:rPr lang="hy-AM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  <a:r>
              <a:rPr lang="hy-AM" sz="1400" b="1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)</a:t>
            </a:r>
            <a:endParaRPr lang="hy-AM" sz="1400" b="1" baseline="0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  <a:p>
            <a:pPr>
              <a:defRPr b="1">
                <a:solidFill>
                  <a:sysClr val="windowText" lastClr="000000"/>
                </a:solidFill>
                <a:latin typeface="GHEA Grapalat" panose="02000506050000020003" pitchFamily="50" charset="0"/>
              </a:defRPr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1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7</a:t>
            </a:r>
            <a:endParaRPr lang="en-US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35120302537588832"/>
          <c:w val="0.91203703703703709"/>
          <c:h val="0.3359626334411214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Ուսանողների թիվը </c:v>
                </c:pt>
              </c:strCache>
            </c:strRef>
          </c:tx>
          <c:spPr>
            <a:solidFill>
              <a:srgbClr val="3333FF"/>
            </a:solidFill>
          </c:spPr>
          <c:explosion val="6"/>
          <c:dPt>
            <c:idx val="0"/>
            <c:bubble3D val="0"/>
            <c:spPr>
              <a:solidFill>
                <a:srgbClr val="FFCCFF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1-1312-4BE6-BC0F-3300D195FDC2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2-1312-4BE6-BC0F-3300D195FDC2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0-1312-4BE6-BC0F-3300D195FDC2}"/>
              </c:ext>
            </c:extLst>
          </c:dPt>
          <c:dPt>
            <c:idx val="3"/>
            <c:bubble3D val="0"/>
            <c:spPr>
              <a:solidFill>
                <a:srgbClr val="6699FF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4-1312-4BE6-BC0F-3300D195FDC2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3-1312-4BE6-BC0F-3300D195FDC2}"/>
              </c:ext>
            </c:extLst>
          </c:dPt>
          <c:dLbls>
            <c:dLbl>
              <c:idx val="0"/>
              <c:layout>
                <c:manualLayout>
                  <c:x val="-7.1117855059784199E-2"/>
                  <c:y val="3.5921980340692708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110(23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  <a:endParaRPr lang="en-US">
                      <a:latin typeface="GHEA Grapalat" panose="02000506050000020003" pitchFamily="50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12-4BE6-BC0F-3300D195FDC2}"/>
                </c:ext>
              </c:extLst>
            </c:dLbl>
            <c:dLbl>
              <c:idx val="1"/>
              <c:layout>
                <c:manualLayout>
                  <c:x val="-0.11361867526975794"/>
                  <c:y val="-0.11883347914843978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60(12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  <a:endParaRPr lang="en-US">
                      <a:latin typeface="GHEA Grapalat" panose="02000506050000020003" pitchFamily="50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12-4BE6-BC0F-3300D195FDC2}"/>
                </c:ext>
              </c:extLst>
            </c:dLbl>
            <c:dLbl>
              <c:idx val="2"/>
              <c:layout>
                <c:manualLayout>
                  <c:x val="-0.13022455526392526"/>
                  <c:y val="-0.16442683226688168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GHEA Grapalat" panose="02000506050000020003" pitchFamily="50" charset="0"/>
                      </a:rPr>
                      <a:t>32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(7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  <a:endParaRPr lang="en-US">
                      <a:latin typeface="GHEA Grapalat" panose="02000506050000020003" pitchFamily="50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12-4BE6-BC0F-3300D195FDC2}"/>
                </c:ext>
              </c:extLst>
            </c:dLbl>
            <c:dLbl>
              <c:idx val="3"/>
              <c:layout>
                <c:manualLayout>
                  <c:x val="0.24671241615631379"/>
                  <c:y val="-0.1306109938872020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241(50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  <a:endParaRPr lang="en-US">
                      <a:latin typeface="GHEA Grapalat" panose="02000506050000020003" pitchFamily="50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12-4BE6-BC0F-3300D195FDC2}"/>
                </c:ext>
              </c:extLst>
            </c:dLbl>
            <c:dLbl>
              <c:idx val="4"/>
              <c:layout>
                <c:manualLayout>
                  <c:x val="3.6518299795858848E-2"/>
                  <c:y val="-2.267762281348818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38(8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  <a:endParaRPr lang="en-US">
                      <a:latin typeface="GHEA Grapalat" panose="02000506050000020003" pitchFamily="50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12-4BE6-BC0F-3300D195FD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Վանաձորի պետական բժշկական քոլեջ</c:v>
                </c:pt>
                <c:pt idx="1">
                  <c:v>«Էրեբունի բժշկական ակադեմիա» հիմնադրամի քոլեջ</c:v>
                </c:pt>
                <c:pt idx="2">
                  <c:v> «Մշակույթի համալսարան» ՍՊԸ-ի հենակետային քոլեջ </c:v>
                </c:pt>
                <c:pt idx="3">
                  <c:v>Երևանի Ա․ Բաբաջանյանի անվան պետական երաժշտամանկավարժական քոլեջ 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Sheet1!$B$2:$B$6</c:f>
              <c:numCache>
                <c:formatCode>_-* #,##0\ _₽_-;\-* #,##0\ _₽_-;_-* "-"??\ _₽_-;_-@_-</c:formatCode>
                <c:ptCount val="5"/>
                <c:pt idx="0">
                  <c:v>110</c:v>
                </c:pt>
                <c:pt idx="1">
                  <c:v>60</c:v>
                </c:pt>
                <c:pt idx="2">
                  <c:v>38</c:v>
                </c:pt>
                <c:pt idx="3">
                  <c:v>241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3-4CA5-AEAA-2936D2788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ՈՒՍԱՆՈՂՆԵՐԻ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ՏԵՍԱԿԱՆ ԵՎ ԳՈՐԾՆԱԿԱՆ ԳԻՏԵԼԻՔՆԵՐՆ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ՈՒ ՀՄՏՈՒԹՅՈՒՆՆԵՐԸ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՝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ԳՈՐԾԸՆԿԵՐ ԿԱԶՄԱԿԵՐՊՈՒԹՅՈՒՆՆԵՐԻ ԳՆԱՀԱՏԱՄԱՆ</a:t>
            </a:r>
          </a:p>
          <a:p>
            <a:pPr>
              <a:defRPr b="1">
                <a:solidFill>
                  <a:sysClr val="windowText" lastClr="000000"/>
                </a:solidFill>
                <a:latin typeface="GHEA Grapalat" panose="02000506050000020003" pitchFamily="50" charset="0"/>
              </a:defRPr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18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 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</a:t>
            </a:r>
            <a:endParaRPr lang="en-US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Գերազանց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3"/>
              <c:layout>
                <c:manualLayout>
                  <c:x val="-8.2815734989648032E-2"/>
                  <c:y val="-2.5019546520719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8D-43BD-9C1B-87F55C6896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 Վանաձորի պետական բժշկական քոլեջ </c:v>
                </c:pt>
                <c:pt idx="1">
                  <c:v> «Էրեբունի բժշկական ակադեմիա» հիմնադրամի քոլեջ </c:v>
                </c:pt>
                <c:pt idx="2">
                  <c:v>  «Մշակույթի համալսարան» ՍՊԸ-ի հենակետային քոլեջ  </c:v>
                </c:pt>
                <c:pt idx="3">
                  <c:v>Երևանի Ա․ Բաբաջանյանի անվան պետական երաժշտամանկավարժական քոլեջ  </c:v>
                </c:pt>
                <c:pt idx="4">
                  <c:v> Ա․ Բաբաջանյանի անվան պետական երաժշտամանկավարժական քոլեջ  </c:v>
                </c:pt>
                <c:pt idx="5">
                  <c:v> Աբովյանի կրթահամալիր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3" formatCode="0%">
                  <c:v>0.45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0-0311-423C-9956-127CE7FF9B9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Լավ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 Վանաձորի պետական բժշկական քոլեջ </c:v>
                </c:pt>
                <c:pt idx="1">
                  <c:v> «Էրեբունի բժշկական ակադեմիա» հիմնադրամի քոլեջ </c:v>
                </c:pt>
                <c:pt idx="2">
                  <c:v>  «Մշակույթի համալսարան» ՍՊԸ-ի հենակետային քոլեջ  </c:v>
                </c:pt>
                <c:pt idx="3">
                  <c:v>Երևանի Ա․ Բաբաջանյանի անվան պետական երաժշտամանկավարժական քոլեջ  </c:v>
                </c:pt>
                <c:pt idx="4">
                  <c:v> Ա․ Բաբաջանյանի անվան պետական երաժշտամանկավարժական քոլեջ  </c:v>
                </c:pt>
                <c:pt idx="5">
                  <c:v> Աբովյանի կրթահամալիր</c:v>
                </c:pt>
              </c:strCache>
            </c:strRef>
          </c:cat>
          <c:val>
            <c:numRef>
              <c:f>Sheet1!$C$2:$C$7</c:f>
              <c:numCache>
                <c:formatCode>0%</c:formatCode>
                <c:ptCount val="6"/>
                <c:pt idx="0">
                  <c:v>0.18</c:v>
                </c:pt>
                <c:pt idx="1">
                  <c:v>0.09</c:v>
                </c:pt>
                <c:pt idx="2">
                  <c:v>0.09</c:v>
                </c:pt>
                <c:pt idx="4">
                  <c:v>0.45</c:v>
                </c:pt>
                <c:pt idx="5">
                  <c:v>0.09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1-0311-423C-9956-127CE7FF9B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9214032"/>
        <c:axId val="419217952"/>
        <c:axId val="0"/>
      </c:bar3DChart>
      <c:catAx>
        <c:axId val="41921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419217952"/>
        <c:crosses val="autoZero"/>
        <c:auto val="1"/>
        <c:lblAlgn val="ctr"/>
        <c:lblOffset val="100"/>
        <c:noMultiLvlLbl val="0"/>
      </c:catAx>
      <c:valAx>
        <c:axId val="419217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921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  <a:bevelB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 sz="1400">
                <a:latin typeface="GHEA Grapalat" panose="02000506050000020003" pitchFamily="50" charset="0"/>
              </a:rPr>
              <a:t>ՈՒՍԱՆՈՂՆԵՐԻ ՔԱՆԱԿԱԿԱՆ ՊԱՏԿԵՐՆ՝</a:t>
            </a:r>
            <a:r>
              <a:rPr lang="hy-AM" sz="1400" baseline="0">
                <a:latin typeface="GHEA Grapalat" panose="02000506050000020003" pitchFamily="50" charset="0"/>
              </a:rPr>
              <a:t> ԸՍՏ ՎԵՐՋԻՆ ԵՐԵՔ ՈՒՍՈՒՄՆԱԿԱՆ ՏԱՐԻՆԵՐԻ</a:t>
            </a:r>
          </a:p>
          <a:p>
            <a:pPr>
              <a:defRPr/>
            </a:pPr>
            <a:r>
              <a:rPr lang="hy-AM" sz="1400" baseline="0">
                <a:latin typeface="GHEA Grapalat" panose="02000506050000020003" pitchFamily="50" charset="0"/>
              </a:rPr>
              <a:t>ԳԾԱՊԱՏԿԵՐ 2</a:t>
            </a:r>
            <a:endParaRPr lang="en-US" sz="1400"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4731190859207116"/>
          <c:y val="3.07465577497999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330307510687798E-2"/>
          <c:y val="0.16772279885468863"/>
          <c:w val="0.95560415413189626"/>
          <c:h val="0.229647458840372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Sheet4!$N$46</c:f>
              <c:strCache>
                <c:ptCount val="1"/>
                <c:pt idx="0">
                  <c:v>Վանաձորի պետական բժշկական քոլեջ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noFill/>
              <a:round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2"/>
              <c:layout>
                <c:manualLayout>
                  <c:x val="1.2618296529968454E-2"/>
                  <c:y val="-3.3913431503792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7E-463A-A0F1-7F69C8E264A0}"/>
                </c:ext>
              </c:extLst>
            </c:dLbl>
            <c:dLbl>
              <c:idx val="5"/>
              <c:layout>
                <c:manualLayout>
                  <c:x val="2.3289665211062592E-2"/>
                  <c:y val="-1.0596026490066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7E-463A-A0F1-7F69C8E264A0}"/>
                </c:ext>
              </c:extLst>
            </c:dLbl>
            <c:dLbl>
              <c:idx val="8"/>
              <c:layout>
                <c:manualLayout>
                  <c:x val="2.71712760795730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E7E-463A-A0F1-7F69C8E264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Sheet4!$L$47:$M$57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Sheet4!$N$47:$N$57</c:f>
              <c:numCache>
                <c:formatCode>General</c:formatCode>
                <c:ptCount val="11"/>
                <c:pt idx="2">
                  <c:v>55</c:v>
                </c:pt>
                <c:pt idx="5">
                  <c:v>69</c:v>
                </c:pt>
                <c:pt idx="8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E0-45E7-9624-DC72D0030E07}"/>
            </c:ext>
          </c:extLst>
        </c:ser>
        <c:ser>
          <c:idx val="1"/>
          <c:order val="1"/>
          <c:tx>
            <c:strRef>
              <c:f>Sheet4!$O$46</c:f>
              <c:strCache>
                <c:ptCount val="1"/>
                <c:pt idx="0">
                  <c:v>«Էրեբունի բժշկական ակադեմիա» հիմնադրամ</c:v>
                </c:pt>
              </c:strCache>
            </c:strRef>
          </c:tx>
          <c:spPr>
            <a:solidFill>
              <a:srgbClr val="FFCCFF"/>
            </a:solidFill>
            <a:ln w="9525" cap="flat" cmpd="sng" algn="ctr">
              <a:noFill/>
              <a:round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1.4120020171457387E-2"/>
                  <c:y val="-5.681818181818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E7E-463A-A0F1-7F69C8E264A0}"/>
                </c:ext>
              </c:extLst>
            </c:dLbl>
            <c:dLbl>
              <c:idx val="2"/>
              <c:layout>
                <c:manualLayout>
                  <c:x val="1.8927444794952682E-2"/>
                  <c:y val="-2.677376171352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7E-463A-A0F1-7F69C8E264A0}"/>
                </c:ext>
              </c:extLst>
            </c:dLbl>
            <c:dLbl>
              <c:idx val="5"/>
              <c:layout>
                <c:manualLayout>
                  <c:x val="2.32896652110626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7E-463A-A0F1-7F69C8E264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Sheet4!$L$47:$M$57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Sheet4!$O$47:$O$57</c:f>
              <c:numCache>
                <c:formatCode>General</c:formatCode>
                <c:ptCount val="11"/>
                <c:pt idx="0">
                  <c:v>0</c:v>
                </c:pt>
                <c:pt idx="2">
                  <c:v>49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E0-45E7-9624-DC72D0030E07}"/>
            </c:ext>
          </c:extLst>
        </c:ser>
        <c:ser>
          <c:idx val="2"/>
          <c:order val="2"/>
          <c:tx>
            <c:strRef>
              <c:f>Sheet4!$P$46</c:f>
              <c:strCache>
                <c:ptCount val="1"/>
                <c:pt idx="0">
                  <c:v>«Մշակույթի համալսարան» ՍՊԸ-ի հենակետային քոլեջ</c:v>
                </c:pt>
              </c:strCache>
            </c:strRef>
          </c:tx>
          <c:spPr>
            <a:solidFill>
              <a:srgbClr val="00B0F0"/>
            </a:solidFill>
            <a:ln w="9525" cap="flat" cmpd="sng" algn="ctr">
              <a:noFill/>
              <a:round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1"/>
              <c:layout>
                <c:manualLayout>
                  <c:x val="-3.4656134755307502E-2"/>
                  <c:y val="-6.060606060606060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7E-463A-A0F1-7F69C8E264A0}"/>
                </c:ext>
              </c:extLst>
            </c:dLbl>
            <c:dLbl>
              <c:idx val="4"/>
              <c:layout>
                <c:manualLayout>
                  <c:x val="-2.7346257350742628E-2"/>
                  <c:y val="1.6064185158673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7E-463A-A0F1-7F69C8E264A0}"/>
                </c:ext>
              </c:extLst>
            </c:dLbl>
            <c:dLbl>
              <c:idx val="7"/>
              <c:layout>
                <c:manualLayout>
                  <c:x val="-2.5230406325791634E-2"/>
                  <c:y val="5.2979599141016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7E-463A-A0F1-7F69C8E264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Sheet4!$L$47:$M$57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Sheet4!$P$47:$P$57</c:f>
              <c:numCache>
                <c:formatCode>General</c:formatCode>
                <c:ptCount val="11"/>
                <c:pt idx="1">
                  <c:v>8</c:v>
                </c:pt>
                <c:pt idx="4">
                  <c:v>15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E0-45E7-9624-DC72D0030E07}"/>
            </c:ext>
          </c:extLst>
        </c:ser>
        <c:ser>
          <c:idx val="3"/>
          <c:order val="3"/>
          <c:tx>
            <c:strRef>
              <c:f>Sheet4!$Q$46</c:f>
              <c:strCache>
                <c:ptCount val="1"/>
                <c:pt idx="0">
                  <c:v>Երևանի Ա․ Բաբաջանյան անվան պետական երաժշտամանկավարժական քոլեջ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noFill/>
              <a:round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4"/>
              <c:layout>
                <c:manualLayout>
                  <c:x val="4.237939689853179E-2"/>
                  <c:y val="-1.7849159583529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7E-463A-A0F1-7F69C8E264A0}"/>
                </c:ext>
              </c:extLst>
            </c:dLbl>
            <c:dLbl>
              <c:idx val="7"/>
              <c:layout>
                <c:manualLayout>
                  <c:x val="3.0137232845894184E-2"/>
                  <c:y val="-3.787878787878805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412448443944507E-2"/>
                      <c:h val="3.24673407301360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E7E-463A-A0F1-7F69C8E264A0}"/>
                </c:ext>
              </c:extLst>
            </c:dLbl>
            <c:dLbl>
              <c:idx val="10"/>
              <c:layout>
                <c:manualLayout>
                  <c:x val="3.4934497816593885E-2"/>
                  <c:y val="-1.7660044150110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E7E-463A-A0F1-7F69C8E264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Sheet4!$L$47:$M$57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Sheet4!$Q$47:$Q$57</c:f>
              <c:numCache>
                <c:formatCode>General</c:formatCode>
                <c:ptCount val="11"/>
                <c:pt idx="4">
                  <c:v>241</c:v>
                </c:pt>
                <c:pt idx="7">
                  <c:v>267</c:v>
                </c:pt>
                <c:pt idx="10">
                  <c:v>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E0-45E7-9624-DC72D0030E07}"/>
            </c:ext>
          </c:extLst>
        </c:ser>
        <c:ser>
          <c:idx val="4"/>
          <c:order val="4"/>
          <c:tx>
            <c:strRef>
              <c:f>Sheet4!$R$46</c:f>
              <c:strCache>
                <c:ptCount val="1"/>
                <c:pt idx="0">
                  <c:v>Աբովյանի կրթահամալիր</c:v>
                </c:pt>
              </c:strCache>
            </c:strRef>
          </c:tx>
          <c:spPr>
            <a:solidFill>
              <a:srgbClr val="CC99FF"/>
            </a:solidFill>
            <a:ln w="9525" cap="flat" cmpd="sng" algn="ctr">
              <a:noFill/>
              <a:round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3"/>
              <c:layout>
                <c:manualLayout>
                  <c:x val="2.0699836101273367E-2"/>
                  <c:y val="-8.92457979176444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7E-463A-A0F1-7F69C8E264A0}"/>
                </c:ext>
              </c:extLst>
            </c:dLbl>
            <c:dLbl>
              <c:idx val="6"/>
              <c:layout>
                <c:manualLayout>
                  <c:x val="2.7171276079573023E-2"/>
                  <c:y val="-6.475274718781029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7E-463A-A0F1-7F69C8E264A0}"/>
                </c:ext>
              </c:extLst>
            </c:dLbl>
            <c:dLbl>
              <c:idx val="9"/>
              <c:layout>
                <c:manualLayout>
                  <c:x val="2.3289665211062592E-2"/>
                  <c:y val="-3.5320088300220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E7E-463A-A0F1-7F69C8E264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Sheet4!$L$47:$M$57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Sheet4!$R$47:$R$57</c:f>
              <c:numCache>
                <c:formatCode>General</c:formatCode>
                <c:ptCount val="11"/>
                <c:pt idx="3">
                  <c:v>93</c:v>
                </c:pt>
                <c:pt idx="6">
                  <c:v>86</c:v>
                </c:pt>
                <c:pt idx="9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E0-45E7-9624-DC72D0030E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54567232"/>
        <c:axId val="354561984"/>
        <c:axId val="0"/>
      </c:bar3DChart>
      <c:catAx>
        <c:axId val="3545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54561984"/>
        <c:crosses val="autoZero"/>
        <c:auto val="1"/>
        <c:lblAlgn val="ctr"/>
        <c:lblOffset val="100"/>
        <c:noMultiLvlLbl val="0"/>
      </c:catAx>
      <c:valAx>
        <c:axId val="354561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456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32420947381577E-2"/>
          <c:y val="0.80863337865899287"/>
          <c:w val="0.83026421697287844"/>
          <c:h val="0.1547944586396899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 prst="angle"/>
      <a:bevelB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>
                <a:latin typeface="GHEA Grapalat" panose="02000506050000020003" pitchFamily="50" charset="0"/>
              </a:rPr>
              <a:t>ՈՒՍԱՆՈՂՆԵՐԻ ՔԱՆԱԿԱԿԱՆ ՊԱՏԿԵՐՆ</a:t>
            </a:r>
            <a:r>
              <a:rPr lang="en-US" sz="1400">
                <a:latin typeface="GHEA Grapalat" panose="02000506050000020003" pitchFamily="50" charset="0"/>
              </a:rPr>
              <a:t>՝</a:t>
            </a:r>
            <a:r>
              <a:rPr lang="hy-AM" sz="1400">
                <a:latin typeface="GHEA Grapalat" panose="02000506050000020003" pitchFamily="50" charset="0"/>
              </a:rPr>
              <a:t> ԸՍՏ ԲՆՈՒԹԱԳՐԻՉՆԵՐԻ (%)</a:t>
            </a:r>
          </a:p>
          <a:p>
            <a:pPr>
              <a:defRPr sz="1400">
                <a:latin typeface="GHEA Grapalat" panose="02000506050000020003" pitchFamily="50" charset="0"/>
              </a:defRPr>
            </a:pPr>
            <a:r>
              <a:rPr lang="hy-AM" sz="1400">
                <a:latin typeface="GHEA Grapalat" panose="02000506050000020003" pitchFamily="50" charset="0"/>
              </a:rPr>
              <a:t>ԳԾԱՊԱՏԿԵՐ 3</a:t>
            </a:r>
            <a:endParaRPr lang="en-US" sz="1400"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21458474075245615"/>
          <c:y val="2.927545703373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Word]Sheet4'!$D$42</c:f>
              <c:strCache>
                <c:ptCount val="1"/>
                <c:pt idx="0">
                  <c:v>Հաստատության ուսանողների թիվն ուստարվա սկզբին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 prst="angle"/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'[Chart in Microsoft Word]Sheet4'!$B$43:$C$57</c:f>
              <c:multiLvlStrCache>
                <c:ptCount val="15"/>
                <c:lvl>
                  <c:pt idx="0">
                    <c:v>«Էրեբունի բժշկական ակադեմիա» հիմնադրամ</c:v>
                  </c:pt>
                  <c:pt idx="1">
                    <c:v>«Մշակույթի համալսարան» ՍՊԸ-ի հենակետային քոլեջ</c:v>
                  </c:pt>
                  <c:pt idx="2">
                    <c:v>Վանաձորի պետական բժշկական քոլեջ</c:v>
                  </c:pt>
                  <c:pt idx="3">
                    <c:v>«Էրեբունի բժշկական ակադեմիա» հիմնադրամ</c:v>
                  </c:pt>
                  <c:pt idx="4">
                    <c:v>«Մշակույթի համալսարան» ՍՊԸ-ի հենակետային քոլեջ</c:v>
                  </c:pt>
                  <c:pt idx="5">
                    <c:v>Ա․ Բաբաջանյան անվան պետական երաժշտամանկավարժական քոլեջ</c:v>
                  </c:pt>
                  <c:pt idx="6">
                    <c:v>Աբովյանի կրթահամալիր</c:v>
                  </c:pt>
                  <c:pt idx="7">
                    <c:v>Վանաձորի պետական բժշկական քոլեջ</c:v>
                  </c:pt>
                  <c:pt idx="8">
                    <c:v>«Էրեբունի բժշկական ակադեմիա» հիմնադրամ</c:v>
                  </c:pt>
                  <c:pt idx="9">
                    <c:v>«Մշակույթի համալսարան» ՍՊԸ-ի հենակետային քոլեջ</c:v>
                  </c:pt>
                  <c:pt idx="10">
                    <c:v>Ա․ Բաբաջանյան անվան պետական երաժշտամանկավարժական քոլեջ</c:v>
                  </c:pt>
                  <c:pt idx="11">
                    <c:v>Աբովյանի կրթահամալիր</c:v>
                  </c:pt>
                  <c:pt idx="12">
                    <c:v>Վանաձորի պետական բժշկական քոլեջ</c:v>
                  </c:pt>
                  <c:pt idx="13">
                    <c:v>Ա․ Բաբաջանյան անվան պետական երաժշտամանկավարժական քոլեջ</c:v>
                  </c:pt>
                  <c:pt idx="14">
                    <c:v>Աբովյանի կրթահամալիր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7">
                    <c:v>2020-2021</c:v>
                  </c:pt>
                  <c:pt idx="12">
                    <c:v>2021-2022</c:v>
                  </c:pt>
                </c:lvl>
              </c:multiLvlStrCache>
            </c:multiLvlStrRef>
          </c:cat>
          <c:val>
            <c:numRef>
              <c:f>'[Chart in Microsoft Word]Sheet4'!$D$43:$D$57</c:f>
              <c:numCache>
                <c:formatCode>General</c:formatCode>
                <c:ptCount val="15"/>
                <c:pt idx="0">
                  <c:v>0</c:v>
                </c:pt>
                <c:pt idx="1">
                  <c:v>72</c:v>
                </c:pt>
                <c:pt idx="2">
                  <c:v>263</c:v>
                </c:pt>
                <c:pt idx="3">
                  <c:v>75</c:v>
                </c:pt>
                <c:pt idx="4">
                  <c:v>106</c:v>
                </c:pt>
                <c:pt idx="5">
                  <c:v>383</c:v>
                </c:pt>
                <c:pt idx="6">
                  <c:v>184</c:v>
                </c:pt>
                <c:pt idx="7">
                  <c:v>294</c:v>
                </c:pt>
                <c:pt idx="8">
                  <c:v>192</c:v>
                </c:pt>
                <c:pt idx="9">
                  <c:v>85</c:v>
                </c:pt>
                <c:pt idx="10">
                  <c:v>415</c:v>
                </c:pt>
                <c:pt idx="11">
                  <c:v>174</c:v>
                </c:pt>
                <c:pt idx="12">
                  <c:v>321</c:v>
                </c:pt>
                <c:pt idx="13">
                  <c:v>416</c:v>
                </c:pt>
                <c:pt idx="14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31-4510-8DE7-5CEC21592EBF}"/>
            </c:ext>
          </c:extLst>
        </c:ser>
        <c:ser>
          <c:idx val="1"/>
          <c:order val="1"/>
          <c:tx>
            <c:strRef>
              <c:f>'[Chart in Microsoft Word]Sheet4'!$E$42</c:f>
              <c:strCache>
                <c:ptCount val="1"/>
                <c:pt idx="0">
                  <c:v>Հաստատության տվյալ մասնագիտության ուսանողների թիվն ուստարվա սկզբին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 prst="angle"/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8EB0A18F-7524-4725-B80A-128938EA3294}" type="VALUE">
                      <a:rPr lang="en-US">
                        <a:solidFill>
                          <a:sysClr val="windowText" lastClr="000000"/>
                        </a:solidFill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solidFill>
                          <a:sysClr val="windowText" lastClr="000000"/>
                        </a:solidFill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(11</a:t>
                    </a:r>
                    <a:r>
                      <a:rPr lang="en-US">
                        <a:solidFill>
                          <a:sysClr val="windowText" lastClr="000000"/>
                        </a:solidFill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solidFill>
                          <a:sysClr val="windowText" lastClr="000000"/>
                        </a:solidFill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831-4510-8DE7-5CEC21592EB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93074A4-4ED7-40F6-A9A7-F708471F7FAA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(21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831-4510-8DE7-5CEC21592EBF}"/>
                </c:ext>
              </c:extLst>
            </c:dLbl>
            <c:dLbl>
              <c:idx val="3"/>
              <c:layout>
                <c:manualLayout>
                  <c:x val="1.9129603060736456E-2"/>
                  <c:y val="1.0709504685408299E-2"/>
                </c:manualLayout>
              </c:layout>
              <c:tx>
                <c:rich>
                  <a:bodyPr/>
                  <a:lstStyle/>
                  <a:p>
                    <a:fld id="{62BF3FAF-F68B-4715-AA0F-DD9952F21BDD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(27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831-4510-8DE7-5CEC21592EB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CD0883F-C146-4DF6-AAD8-0EC1E3066879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(14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831-4510-8DE7-5CEC21592EB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1F76876-B7C7-49DE-9916-E01B9423E087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(63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831-4510-8DE7-5CEC21592EB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273ED631-0709-49D5-ACE2-3426CC60344A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(51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831-4510-8DE7-5CEC21592EB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3EEA482C-A9CA-4D8C-96CA-1BC8B52AB752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(24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9831-4510-8DE7-5CEC21592EB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B17A8220-DACC-4B9D-8902-FB38B848AD7E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(22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831-4510-8DE7-5CEC21592EBF}"/>
                </c:ext>
              </c:extLst>
            </c:dLbl>
            <c:dLbl>
              <c:idx val="9"/>
              <c:layout>
                <c:manualLayout>
                  <c:x val="3.8259206121472981E-2"/>
                  <c:y val="-3.5698348951360998E-3"/>
                </c:manualLayout>
              </c:layout>
              <c:tx>
                <c:rich>
                  <a:bodyPr/>
                  <a:lstStyle/>
                  <a:p>
                    <a:fld id="{D3BD537C-8927-41A9-876D-FCF8AE1C54DD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(18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9831-4510-8DE7-5CEC21592EBF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C1A8A811-FB4A-40C4-8B76-A5FF135F9CB5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(64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831-4510-8DE7-5CEC21592EBF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950D6025-BD0D-4FA4-AC60-B45CFD134B8D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(49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9831-4510-8DE7-5CEC21592EBF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55F3AF2C-3A33-46F7-B70B-3DCE6161323A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(20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831-4510-8DE7-5CEC21592EBF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3DB26ED4-0CF1-420D-8E32-E0BDD8AFE5C7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(60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9831-4510-8DE7-5CEC21592EBF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A642F029-02DF-405F-9258-27808746C087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(46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9831-4510-8DE7-5CEC21592E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'[Chart in Microsoft Word]Sheet4'!$B$43:$C$57</c:f>
              <c:multiLvlStrCache>
                <c:ptCount val="15"/>
                <c:lvl>
                  <c:pt idx="0">
                    <c:v>«Էրեբունի բժշկական ակադեմիա» հիմնադրամ</c:v>
                  </c:pt>
                  <c:pt idx="1">
                    <c:v>«Մշակույթի համալսարան» ՍՊԸ-ի հենակետային քոլեջ</c:v>
                  </c:pt>
                  <c:pt idx="2">
                    <c:v>Վանաձորի պետական բժշկական քոլեջ</c:v>
                  </c:pt>
                  <c:pt idx="3">
                    <c:v>«Էրեբունի բժշկական ակադեմիա» հիմնադրամ</c:v>
                  </c:pt>
                  <c:pt idx="4">
                    <c:v>«Մշակույթի համալսարան» ՍՊԸ-ի հենակետային քոլեջ</c:v>
                  </c:pt>
                  <c:pt idx="5">
                    <c:v>Ա․ Բաբաջանյան անվան պետական երաժշտամանկավարժական քոլեջ</c:v>
                  </c:pt>
                  <c:pt idx="6">
                    <c:v>Աբովյանի կրթահամալիր</c:v>
                  </c:pt>
                  <c:pt idx="7">
                    <c:v>Վանաձորի պետական բժշկական քոլեջ</c:v>
                  </c:pt>
                  <c:pt idx="8">
                    <c:v>«Էրեբունի բժշկական ակադեմիա» հիմնադրամ</c:v>
                  </c:pt>
                  <c:pt idx="9">
                    <c:v>«Մշակույթի համալսարան» ՍՊԸ-ի հենակետային քոլեջ</c:v>
                  </c:pt>
                  <c:pt idx="10">
                    <c:v>Ա․ Բաբաջանյան անվան պետական երաժշտամանկավարժական քոլեջ</c:v>
                  </c:pt>
                  <c:pt idx="11">
                    <c:v>Աբովյանի կրթահամալիր</c:v>
                  </c:pt>
                  <c:pt idx="12">
                    <c:v>Վանաձորի պետական բժշկական քոլեջ</c:v>
                  </c:pt>
                  <c:pt idx="13">
                    <c:v>Ա․ Բաբաջանյան անվան պետական երաժշտամանկավարժական քոլեջ</c:v>
                  </c:pt>
                  <c:pt idx="14">
                    <c:v>Աբովյանի կրթահամալիր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7">
                    <c:v>2020-2021</c:v>
                  </c:pt>
                  <c:pt idx="12">
                    <c:v>2021-2022</c:v>
                  </c:pt>
                </c:lvl>
              </c:multiLvlStrCache>
            </c:multiLvlStrRef>
          </c:cat>
          <c:val>
            <c:numRef>
              <c:f>'[Chart in Microsoft Word]Sheet4'!$E$43:$E$57</c:f>
              <c:numCache>
                <c:formatCode>General</c:formatCode>
                <c:ptCount val="15"/>
                <c:pt idx="0">
                  <c:v>0</c:v>
                </c:pt>
                <c:pt idx="1">
                  <c:v>8</c:v>
                </c:pt>
                <c:pt idx="2">
                  <c:v>55</c:v>
                </c:pt>
                <c:pt idx="3">
                  <c:v>49</c:v>
                </c:pt>
                <c:pt idx="4">
                  <c:v>15</c:v>
                </c:pt>
                <c:pt idx="5">
                  <c:v>241</c:v>
                </c:pt>
                <c:pt idx="6">
                  <c:v>93</c:v>
                </c:pt>
                <c:pt idx="7">
                  <c:v>69</c:v>
                </c:pt>
                <c:pt idx="8">
                  <c:v>17</c:v>
                </c:pt>
                <c:pt idx="9">
                  <c:v>15</c:v>
                </c:pt>
                <c:pt idx="10">
                  <c:v>267</c:v>
                </c:pt>
                <c:pt idx="11">
                  <c:v>86</c:v>
                </c:pt>
                <c:pt idx="12">
                  <c:v>65</c:v>
                </c:pt>
                <c:pt idx="13">
                  <c:v>251</c:v>
                </c:pt>
                <c:pt idx="1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31-4510-8DE7-5CEC21592E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20168696"/>
        <c:axId val="286785024"/>
        <c:axId val="0"/>
      </c:bar3DChart>
      <c:catAx>
        <c:axId val="420168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286785024"/>
        <c:crosses val="autoZero"/>
        <c:auto val="1"/>
        <c:lblAlgn val="ctr"/>
        <c:lblOffset val="100"/>
        <c:noMultiLvlLbl val="0"/>
      </c:catAx>
      <c:valAx>
        <c:axId val="286785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0168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995213833564922"/>
          <c:y val="0.92860276465441816"/>
          <c:w val="0.74026788975624802"/>
          <c:h val="6.073056867891513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ՏՎՅԱԼ ՄԱՍՆԱԳԻՏՈՒԹՅԱՆ ՈՒՍԱՆՈՂՆԵՐԻ ՄԻՋԻՆ ՏՈԿՈՍԱՅԻՆ ԹԻՎՆ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ՈՒՍԱՆՈՂՆԵՐԻ ԸՆԴՀԱՆՈՒՐ ԹՎԻ ՀԱՄԵՄԱՏՈՒԹՅԱՄԲ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՝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ՔՈԼԵՋՆԵՐԻ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(%) </a:t>
            </a:r>
            <a:endParaRPr lang="hy-AM" sz="1400" b="1" baseline="0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4</a:t>
            </a:r>
            <a:endParaRPr lang="en-US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1700425632449954"/>
          <c:y val="7.7182826821032323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850437999047592E-2"/>
          <c:y val="0.20478210493958529"/>
          <c:w val="0.57785648102004128"/>
          <c:h val="0.72817423871220155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>
                <a:outerShdw blurRad="165100" dist="50800" dir="1800000" algn="ctr" rotWithShape="0">
                  <a:srgbClr val="000000">
                    <a:alpha val="43137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F7-4B90-8434-761CFF9F256F}"/>
              </c:ext>
            </c:extLst>
          </c:dPt>
          <c:dPt>
            <c:idx val="1"/>
            <c:invertIfNegative val="0"/>
            <c:bubble3D val="0"/>
            <c:spPr>
              <a:solidFill>
                <a:srgbClr val="CCE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bevelB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F7-4B90-8434-761CFF9F256F}"/>
              </c:ext>
            </c:extLst>
          </c:dPt>
          <c:dPt>
            <c:idx val="2"/>
            <c:invertIfNegative val="0"/>
            <c:bubble3D val="0"/>
            <c:spPr>
              <a:solidFill>
                <a:srgbClr val="9966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bevelB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F7-4B90-8434-761CFF9F256F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bevelB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F7-4B90-8434-761CFF9F256F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bevelB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F7-4B90-8434-761CFF9F256F}"/>
              </c:ext>
            </c:extLst>
          </c:dPt>
          <c:dLbls>
            <c:dLbl>
              <c:idx val="0"/>
              <c:layout>
                <c:manualLayout>
                  <c:x val="4.3872198378636144E-2"/>
                  <c:y val="-3.3519553072625698E-2"/>
                </c:manualLayout>
              </c:layout>
              <c:tx>
                <c:rich>
                  <a:bodyPr/>
                  <a:lstStyle/>
                  <a:p>
                    <a:fld id="{23CAA846-9B7D-479E-93CC-58A7595BB5C2}" type="VALUE">
                      <a:rPr lang="en-US"/>
                      <a:pPr/>
                      <a:t>[VALUE]</a:t>
                    </a:fld>
                    <a:r>
                      <a:rPr lang="en-US"/>
                      <a:t>(%)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5F7-4B90-8434-761CFF9F256F}"/>
                </c:ext>
              </c:extLst>
            </c:dLbl>
            <c:dLbl>
              <c:idx val="1"/>
              <c:layout>
                <c:manualLayout>
                  <c:x val="1.7167381974248892E-2"/>
                  <c:y val="-4.46927374301675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fld id="{B1A61069-F32B-4022-9B99-7BC2BD63CB80}" type="VALUE">
                      <a:rPr lang="en-US"/>
                      <a:pPr>
                        <a:defRPr sz="9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GHEA Grapalat" panose="02000506050000020003" pitchFamily="50" charset="0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/>
                      <a:t>(%)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5F7-4B90-8434-761CFF9F256F}"/>
                </c:ext>
              </c:extLst>
            </c:dLbl>
            <c:dLbl>
              <c:idx val="2"/>
              <c:layout>
                <c:manualLayout>
                  <c:x val="7.8206962327133936E-2"/>
                  <c:y val="-4.8417132216014964E-2"/>
                </c:manualLayout>
              </c:layout>
              <c:tx>
                <c:rich>
                  <a:bodyPr/>
                  <a:lstStyle/>
                  <a:p>
                    <a:fld id="{9D8EDE3F-F7FF-44EC-A7D9-000017456EF7}" type="VALUE">
                      <a:rPr lang="en-US"/>
                      <a:pPr/>
                      <a:t>[VALUE]</a:t>
                    </a:fld>
                    <a:r>
                      <a:rPr lang="en-US"/>
                      <a:t>(%)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5F7-4B90-8434-761CFF9F256F}"/>
                </c:ext>
              </c:extLst>
            </c:dLbl>
            <c:dLbl>
              <c:idx val="3"/>
              <c:layout>
                <c:manualLayout>
                  <c:x val="3.8149737720553169E-2"/>
                  <c:y val="-3.35195530726256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fld id="{FDADB8CA-A7C4-41DC-ABDF-22C61DB0EBF5}" type="VALUE">
                      <a:rPr lang="en-US"/>
                      <a:pPr>
                        <a:defRPr sz="9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GHEA Grapalat" panose="02000506050000020003" pitchFamily="50" charset="0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/>
                      <a:t>(%)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5F7-4B90-8434-761CFF9F256F}"/>
                </c:ext>
              </c:extLst>
            </c:dLbl>
            <c:dLbl>
              <c:idx val="4"/>
              <c:layout>
                <c:manualLayout>
                  <c:x val="4.005722460658076E-2"/>
                  <c:y val="-3.3519553072625698E-2"/>
                </c:manualLayout>
              </c:layout>
              <c:tx>
                <c:rich>
                  <a:bodyPr/>
                  <a:lstStyle/>
                  <a:p>
                    <a:fld id="{E5B8F14D-9E2B-4C68-8574-DEAAA6B38961}" type="VALUE">
                      <a:rPr lang="en-US"/>
                      <a:pPr/>
                      <a:t>[VALUE]</a:t>
                    </a:fld>
                    <a:r>
                      <a:rPr lang="en-US"/>
                      <a:t>(%)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5F7-4B90-8434-761CFF9F25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Երևանի Ա․Բաբաջանյանի անվան քոլեջ</c:v>
                </c:pt>
                <c:pt idx="1">
                  <c:v>Մշակույթի քոլեջ</c:v>
                </c:pt>
                <c:pt idx="2">
                  <c:v>Էրեբունու բժշկական քոլեջ</c:v>
                </c:pt>
                <c:pt idx="3">
                  <c:v>Վանաձորի բժշկական քոլեջ</c:v>
                </c:pt>
                <c:pt idx="4">
                  <c:v>Աբովյանի կրթահամալիր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60</c:v>
                </c:pt>
                <c:pt idx="1">
                  <c:v>14</c:v>
                </c:pt>
                <c:pt idx="2">
                  <c:v>38</c:v>
                </c:pt>
                <c:pt idx="3">
                  <c:v>24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F7-4B90-8434-761CFF9F2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92554096"/>
        <c:axId val="392560760"/>
        <c:axId val="391212976"/>
      </c:bar3DChart>
      <c:catAx>
        <c:axId val="392554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2560760"/>
        <c:crosses val="autoZero"/>
        <c:auto val="1"/>
        <c:lblAlgn val="ctr"/>
        <c:lblOffset val="100"/>
        <c:noMultiLvlLbl val="0"/>
      </c:catAx>
      <c:valAx>
        <c:axId val="392560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2554096"/>
        <c:crosses val="autoZero"/>
        <c:crossBetween val="between"/>
      </c:valAx>
      <c:serAx>
        <c:axId val="391212976"/>
        <c:scaling>
          <c:orientation val="minMax"/>
        </c:scaling>
        <c:delete val="1"/>
        <c:axPos val="b"/>
        <c:majorTickMark val="out"/>
        <c:minorTickMark val="none"/>
        <c:tickLblPos val="nextTo"/>
        <c:crossAx val="392560760"/>
        <c:crosses val="autoZero"/>
      </c:ser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067503165479846"/>
          <c:y val="0.47363013776678786"/>
          <c:w val="0.29487723673095079"/>
          <c:h val="0.44019026947144801"/>
        </c:manualLayout>
      </c:layout>
      <c:overlay val="0"/>
      <c:spPr>
        <a:noFill/>
        <a:ln>
          <a:noFill/>
        </a:ln>
        <a:effectLst>
          <a:outerShdw blurRad="50800" dist="50800" dir="5400000" algn="ctr" rotWithShape="0">
            <a:srgbClr val="000000">
              <a:alpha val="43137"/>
            </a:srgbClr>
          </a:outerShdw>
        </a:effectLst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  <a:bevelB prst="angle"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rgbClr val="FF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2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ԲԱՐՁՐ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ԱՌԱՋԱԴԻՄՈՒԹՅՈՒՆ ՈՒՆԵՑՈՂ ՈՒՍԱՆՈՂՆԵՐԻ ՔԱՆԱԿԱԿԱՆ ԴԻՆԱՄԻԿԱՆ ԸՍՏ ԳՆԱՀԱՏՄԱՆ ՑՈՒՑԱՆԻՇՆԵՐԻ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(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Times New Roman" panose="02020603050405020304" pitchFamily="18" charset="0"/>
              </a:rPr>
              <a:t>%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)</a:t>
            </a:r>
          </a:p>
          <a:p>
            <a:pPr>
              <a:defRPr sz="1200" b="1">
                <a:solidFill>
                  <a:srgbClr val="FF0000"/>
                </a:solidFill>
                <a:latin typeface="GHEA Grapalat" panose="02000506050000020003" pitchFamily="50" charset="0"/>
              </a:defRPr>
            </a:pP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ԳԾԱՊԱՏԿԵՐ </a:t>
            </a:r>
            <a:r>
              <a:rPr lang="en-US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5</a:t>
            </a:r>
            <a:endParaRPr lang="en-US" sz="12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rgbClr val="FF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221192939117907E-2"/>
          <c:y val="0.24285495648193842"/>
          <c:w val="0.6464685403907845"/>
          <c:h val="0.7112420810412397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23-4829-8A2B-ABB42726CA32}"/>
              </c:ext>
            </c:extLst>
          </c:dPt>
          <c:dPt>
            <c:idx val="1"/>
            <c:bubble3D val="0"/>
            <c:explosion val="24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23-4829-8A2B-ABB42726CA32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bevelB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A23-4829-8A2B-ABB42726CA3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650A105-602C-4C29-A4D1-056D323DCD80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(20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A23-4829-8A2B-ABB42726CA32}"/>
                </c:ext>
              </c:extLst>
            </c:dLbl>
            <c:dLbl>
              <c:idx val="1"/>
              <c:layout>
                <c:manualLayout>
                  <c:x val="-9.4242125984247721E-4"/>
                  <c:y val="-0.28502009851508292"/>
                </c:manualLayout>
              </c:layout>
              <c:tx>
                <c:rich>
                  <a:bodyPr/>
                  <a:lstStyle/>
                  <a:p>
                    <a:fld id="{6452A63A-061A-44CD-8629-61BB584411FB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(60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23-4829-8A2B-ABB42726CA3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D676EB9-1E03-4772-928C-461DAAE74713}" type="VALUE">
                      <a:rPr lang="en-US">
                        <a:latin typeface="GHEA Grapalat" panose="02000506050000020003" pitchFamily="50" charset="0"/>
                      </a:rPr>
                      <a:pPr/>
                      <a:t>[VALUE]</a:t>
                    </a:fld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(20</a:t>
                    </a:r>
                    <a:r>
                      <a:rPr lang="en-US">
                        <a:latin typeface="GHEA Grapalat" panose="02000506050000020003" pitchFamily="50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en-US">
                        <a:latin typeface="GHEA Grapalat" panose="02000506050000020003" pitchFamily="50" charset="0"/>
                        <a:cs typeface="Calibri" panose="020F0502020204030204" pitchFamily="34" charset="0"/>
                      </a:rPr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A23-4829-8A2B-ABB42726CA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Բարձր արդյունք</c:v>
                </c:pt>
                <c:pt idx="1">
                  <c:v>Միջին արդյունք</c:v>
                </c:pt>
                <c:pt idx="2">
                  <c:v>Ցածր արդյունք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23-4829-8A2B-ABB42726CA3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464036452457016"/>
          <c:y val="0.44163230277414234"/>
          <c:w val="0.17888401958804923"/>
          <c:h val="0.194337574288227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2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ԱՎԱՐՏԱԿԱՆ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ԿՈՒՐՍԻ </a:t>
            </a:r>
            <a:r>
              <a:rPr lang="en-US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ԲԱՐՁՐ ԱՌԱՋԱԴԻՄՈՒԹՅԱՄԲ 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ՈՒՍԱՆՈՂՆԵՐԻ </a:t>
            </a:r>
            <a:r>
              <a:rPr lang="en-US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ՔԱՆԱԿԱԿԱՆ ՊԱՏԿԵՐ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(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Times New Roman" panose="02020603050405020304" pitchFamily="18" charset="0"/>
              </a:rPr>
              <a:t>%</a:t>
            </a: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)</a:t>
            </a:r>
            <a:endParaRPr lang="hy-AM" sz="1200" b="1" baseline="0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  <a:p>
            <a:pPr>
              <a:defRPr sz="1200">
                <a:solidFill>
                  <a:srgbClr val="FF0000"/>
                </a:solidFill>
                <a:latin typeface="GHEA Grapalat" panose="02000506050000020003" pitchFamily="50" charset="0"/>
              </a:defRPr>
            </a:pPr>
            <a:r>
              <a:rPr lang="hy-AM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</a:t>
            </a:r>
            <a:r>
              <a:rPr lang="en-US" sz="12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6</a:t>
            </a:r>
            <a:endParaRPr lang="en-US" sz="12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FF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B/>
        </a:sp3d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B/>
        </a:sp3d>
      </c:spPr>
    </c:backWall>
    <c:plotArea>
      <c:layout>
        <c:manualLayout>
          <c:layoutTarget val="inner"/>
          <c:xMode val="edge"/>
          <c:yMode val="edge"/>
          <c:x val="1.8862738311557208E-2"/>
          <c:y val="0.13299533318933637"/>
          <c:w val="0.95494866026362091"/>
          <c:h val="0.200640944881889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Sheet4!$L$83</c:f>
              <c:strCache>
                <c:ptCount val="1"/>
                <c:pt idx="0">
                  <c:v>Վանաձորի պետական բժշկական քոլեջ</c:v>
                </c:pt>
              </c:strCache>
            </c:strRef>
          </c:tx>
          <c:spPr>
            <a:solidFill>
              <a:srgbClr val="CCFFFF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 prst="angle"/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2"/>
              <c:layout>
                <c:manualLayout>
                  <c:x val="-9.1575091575091579E-3"/>
                  <c:y val="-5.0000000000000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18-445A-946E-C3062CE28264}"/>
                </c:ext>
              </c:extLst>
            </c:dLbl>
            <c:dLbl>
              <c:idx val="5"/>
              <c:layout>
                <c:manualLayout>
                  <c:x val="1.8315018315018315E-3"/>
                  <c:y val="-1.4999999999999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18-445A-946E-C3062CE28264}"/>
                </c:ext>
              </c:extLst>
            </c:dLbl>
            <c:dLbl>
              <c:idx val="8"/>
              <c:layout>
                <c:manualLayout>
                  <c:x val="2.9304029304029304E-2"/>
                  <c:y val="-1.0000000000000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18-445A-946E-C3062CE282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Sheet4!$J$84:$K$94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Sheet4!$L$84:$L$94</c:f>
              <c:numCache>
                <c:formatCode>General</c:formatCode>
                <c:ptCount val="11"/>
                <c:pt idx="2" formatCode="0%">
                  <c:v>0</c:v>
                </c:pt>
                <c:pt idx="5" formatCode="0%">
                  <c:v>0</c:v>
                </c:pt>
                <c:pt idx="8" formatCode="0%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18-445A-946E-C3062CE28264}"/>
            </c:ext>
          </c:extLst>
        </c:ser>
        <c:ser>
          <c:idx val="1"/>
          <c:order val="1"/>
          <c:tx>
            <c:strRef>
              <c:f>Sheet4!$M$83</c:f>
              <c:strCache>
                <c:ptCount val="1"/>
                <c:pt idx="0">
                  <c:v>«Էրեբունի բժշկական ակադեմիա» հիմնադրամ</c:v>
                </c:pt>
              </c:strCache>
            </c:strRef>
          </c:tx>
          <c:spPr>
            <a:solidFill>
              <a:srgbClr val="3333FF"/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 prst="angle"/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2820512820512811E-2"/>
                  <c:y val="-5.0000000000000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18-445A-946E-C3062CE28264}"/>
                </c:ext>
              </c:extLst>
            </c:dLbl>
            <c:dLbl>
              <c:idx val="2"/>
              <c:layout>
                <c:manualLayout>
                  <c:x val="2.5641025641025609E-2"/>
                  <c:y val="-5.0000000000000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18-445A-946E-C3062CE28264}"/>
                </c:ext>
              </c:extLst>
            </c:dLbl>
            <c:dLbl>
              <c:idx val="5"/>
              <c:layout>
                <c:manualLayout>
                  <c:x val="2.0146520146520078E-2"/>
                  <c:y val="-5.00000000000006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18-445A-946E-C3062CE282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Sheet4!$J$84:$K$94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Sheet4!$M$84:$M$94</c:f>
              <c:numCache>
                <c:formatCode>General</c:formatCode>
                <c:ptCount val="11"/>
                <c:pt idx="0" formatCode="0%">
                  <c:v>0</c:v>
                </c:pt>
                <c:pt idx="2" formatCode="0%">
                  <c:v>0</c:v>
                </c:pt>
                <c:pt idx="5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118-445A-946E-C3062CE28264}"/>
            </c:ext>
          </c:extLst>
        </c:ser>
        <c:ser>
          <c:idx val="2"/>
          <c:order val="2"/>
          <c:tx>
            <c:strRef>
              <c:f>Sheet4!$N$83</c:f>
              <c:strCache>
                <c:ptCount val="1"/>
                <c:pt idx="0">
                  <c:v>«Մշակույթի համալսարան» ՍՊԸ-ի հենակետային քոլեջ</c:v>
                </c:pt>
              </c:strCache>
            </c:strRef>
          </c:tx>
          <c:spPr>
            <a:solidFill>
              <a:srgbClr val="CCCCFF"/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 prst="angle"/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3.1135531135531136E-2"/>
                  <c:y val="-6.6666666666667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18-445A-946E-C3062CE28264}"/>
                </c:ext>
              </c:extLst>
            </c:dLbl>
            <c:dLbl>
              <c:idx val="4"/>
              <c:layout>
                <c:manualLayout>
                  <c:x val="-7.3260073260073928E-3"/>
                  <c:y val="-1.3333333333333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18-445A-946E-C3062CE28264}"/>
                </c:ext>
              </c:extLst>
            </c:dLbl>
            <c:dLbl>
              <c:idx val="7"/>
              <c:layout>
                <c:manualLayout>
                  <c:x val="-2.197802197802198E-2"/>
                  <c:y val="-5.0000000000000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18-445A-946E-C3062CE282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Sheet4!$J$84:$K$94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Sheet4!$N$84:$N$94</c:f>
              <c:numCache>
                <c:formatCode>0%</c:formatCode>
                <c:ptCount val="11"/>
                <c:pt idx="1">
                  <c:v>0.25</c:v>
                </c:pt>
                <c:pt idx="4">
                  <c:v>0</c:v>
                </c:pt>
                <c:pt idx="7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118-445A-946E-C3062CE28264}"/>
            </c:ext>
          </c:extLst>
        </c:ser>
        <c:ser>
          <c:idx val="3"/>
          <c:order val="3"/>
          <c:tx>
            <c:strRef>
              <c:f>Sheet4!$O$83</c:f>
              <c:strCache>
                <c:ptCount val="1"/>
                <c:pt idx="0">
                  <c:v>Երևանի Ա․ Բաբաջանյանի  անվան պետական երաժշտամանկավարժական քոլեջ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/>
              <a:bevelB w="152400" h="50800" prst="softRound"/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4"/>
              <c:layout>
                <c:manualLayout>
                  <c:x val="5.4945054945054875E-2"/>
                  <c:y val="-3.3333333333333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18-445A-946E-C3062CE28264}"/>
                </c:ext>
              </c:extLst>
            </c:dLbl>
            <c:dLbl>
              <c:idx val="7"/>
              <c:layout>
                <c:manualLayout>
                  <c:x val="3.1135531135531136E-2"/>
                  <c:y val="-8.3333333333333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118-445A-946E-C3062CE28264}"/>
                </c:ext>
              </c:extLst>
            </c:dLbl>
            <c:dLbl>
              <c:idx val="10"/>
              <c:layout>
                <c:manualLayout>
                  <c:x val="3.1135531135531001E-2"/>
                  <c:y val="-0.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118-445A-946E-C3062CE282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Sheet4!$J$84:$K$94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Sheet4!$O$84:$O$94</c:f>
              <c:numCache>
                <c:formatCode>General</c:formatCode>
                <c:ptCount val="11"/>
                <c:pt idx="4" formatCode="0%">
                  <c:v>0.66</c:v>
                </c:pt>
                <c:pt idx="7" formatCode="0%">
                  <c:v>0.5</c:v>
                </c:pt>
                <c:pt idx="10" formatCode="0%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D118-445A-946E-C3062CE28264}"/>
            </c:ext>
          </c:extLst>
        </c:ser>
        <c:ser>
          <c:idx val="4"/>
          <c:order val="4"/>
          <c:tx>
            <c:strRef>
              <c:f>Sheet4!$P$83</c:f>
              <c:strCache>
                <c:ptCount val="1"/>
                <c:pt idx="0">
                  <c:v>Աբովյանի կրթահամալիր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 prst="angle"/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3"/>
              <c:layout>
                <c:manualLayout>
                  <c:x val="-5.4945054945054949E-3"/>
                  <c:y val="-1.0000000000000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118-445A-946E-C3062CE28264}"/>
                </c:ext>
              </c:extLst>
            </c:dLbl>
            <c:dLbl>
              <c:idx val="6"/>
              <c:layout>
                <c:manualLayout>
                  <c:x val="-2.564102564102564E-2"/>
                  <c:y val="-6.666666666666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118-445A-946E-C3062CE28264}"/>
                </c:ext>
              </c:extLst>
            </c:dLbl>
            <c:dLbl>
              <c:idx val="9"/>
              <c:layout>
                <c:manualLayout>
                  <c:x val="1.0989010989010855E-2"/>
                  <c:y val="-8.333333333333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118-445A-946E-C3062CE282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Sheet4!$J$84:$K$94</c:f>
              <c:multiLvlStrCache>
                <c:ptCount val="11"/>
                <c:lvl>
                  <c:pt idx="0">
                    <c:v>Ատամնատեխնիկական գործ  </c:v>
                  </c:pt>
                  <c:pt idx="1">
                    <c:v>Գործիքային կատարողական արվեստ </c:v>
                  </c:pt>
                  <c:pt idx="2">
                    <c:v>Ատամնատեխնիկական գործ  </c:v>
                  </c:pt>
                  <c:pt idx="3">
                    <c:v>Խոհարարական գործ</c:v>
                  </c:pt>
                  <c:pt idx="4">
                    <c:v>Գործիքային կատարողական արվեստ </c:v>
                  </c:pt>
                  <c:pt idx="5">
                    <c:v>Ատամնատեխնիկական գործ  </c:v>
                  </c:pt>
                  <c:pt idx="6">
                    <c:v>Խոհարարական գործ</c:v>
                  </c:pt>
                  <c:pt idx="7">
                    <c:v>Գործիքային կատարողական արվեստ </c:v>
                  </c:pt>
                  <c:pt idx="8">
                    <c:v>Ատամնատեխնիկական գործ  </c:v>
                  </c:pt>
                  <c:pt idx="9">
                    <c:v>Խոհարարական գործ</c:v>
                  </c:pt>
                  <c:pt idx="10">
                    <c:v>Գործիքային կատարողական արվեստ </c:v>
                  </c:pt>
                </c:lvl>
                <c:lvl>
                  <c:pt idx="0">
                    <c:v>2018-2019</c:v>
                  </c:pt>
                  <c:pt idx="2">
                    <c:v>2019-2020  </c:v>
                  </c:pt>
                  <c:pt idx="5">
                    <c:v>2020-2021</c:v>
                  </c:pt>
                  <c:pt idx="8">
                    <c:v>2021-2022</c:v>
                  </c:pt>
                </c:lvl>
              </c:multiLvlStrCache>
            </c:multiLvlStrRef>
          </c:cat>
          <c:val>
            <c:numRef>
              <c:f>Sheet4!$P$84:$P$94</c:f>
              <c:numCache>
                <c:formatCode>General</c:formatCode>
                <c:ptCount val="11"/>
                <c:pt idx="3" formatCode="0%">
                  <c:v>0</c:v>
                </c:pt>
                <c:pt idx="6" formatCode="0%">
                  <c:v>0.2</c:v>
                </c:pt>
                <c:pt idx="9" formatCode="0%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118-445A-946E-C3062CE282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92556448"/>
        <c:axId val="392554880"/>
        <c:axId val="0"/>
      </c:bar3DChart>
      <c:catAx>
        <c:axId val="39255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2554880"/>
        <c:crosses val="autoZero"/>
        <c:auto val="1"/>
        <c:lblAlgn val="ctr"/>
        <c:lblOffset val="100"/>
        <c:noMultiLvlLbl val="0"/>
      </c:catAx>
      <c:valAx>
        <c:axId val="3925548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2556448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40785252720602"/>
          <c:y val="0.7643944976361523"/>
          <c:w val="0.76284171209368046"/>
          <c:h val="0.1897926509186351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16827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 prstMaterial="dkEdge"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ՊԵՏԱԿԱՆ ԱՄՓՈՓԻՉ ՍՏՈՒԳՈՒՄՆԵՐԻՑ ԲԱՐՁՐ ԱՌԱՋԱԴԻՄՈՒԹՅԱՄԲ ՈՒՍԱՆՈՂՆԵՐԻ ՏՈԿՈՍԱՅԻՆ ԹԻՎՆ</a:t>
            </a:r>
            <a:r>
              <a:rPr lang="en-US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՝</a:t>
            </a: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ՈՒՍՈՒՄՆԱԿԱՆ ՏԱՐԻՆԵՐԻ ԵՎ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ՀԱՍՏԱՏՈՒԹՅՈՒՆՆԵՐԻ</a:t>
            </a:r>
          </a:p>
          <a:p>
            <a:pPr>
              <a:defRPr/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7</a:t>
            </a:r>
            <a:endParaRPr lang="en-US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2143699815300865"/>
          <c:y val="1.64948453608247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7.6960076960076963E-3"/>
                  <c:y val="-1.133786848072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EAA-4F42-A165-CE144586626B}"/>
                </c:ext>
              </c:extLst>
            </c:dLbl>
            <c:dLbl>
              <c:idx val="2"/>
              <c:layout>
                <c:manualLayout>
                  <c:x val="-2.5012025012025083E-2"/>
                  <c:y val="2.26757369614512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AA-4F42-A165-CE14458662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Երևանի Ա․ Բաբաջանյանի անվան երաժշտամանկավարժական քոլեջ</c:v>
                </c:pt>
                <c:pt idx="1">
                  <c:v>Աբովյանի կրթահամալիրի քոլեջ</c:v>
                </c:pt>
                <c:pt idx="2">
                  <c:v>Վանաձորի պետական բժշկական քոլեջ</c:v>
                </c:pt>
                <c:pt idx="3">
                  <c:v>«Մշակույթի համալսարան» ՍՊԸ-ի հենակետային քոլեջ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3" formatCode="0%">
                  <c:v>0.2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0-DA86-4C2A-88CF-D80F15921D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Երևանի Ա․ Բաբաջանյանի անվան երաժշտամանկավարժական քոլեջ</c:v>
                </c:pt>
                <c:pt idx="1">
                  <c:v>Աբովյանի կրթահամալիրի քոլեջ</c:v>
                </c:pt>
                <c:pt idx="2">
                  <c:v>Վանաձորի պետական բժշկական քոլեջ</c:v>
                </c:pt>
                <c:pt idx="3">
                  <c:v>«Մշակույթի համալսարան» ՍՊԸ-ի հենակետային քոլեջ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0.72</c:v>
                </c:pt>
                <c:pt idx="1">
                  <c:v>0.51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1-DA86-4C2A-88CF-D80F15921DF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-5.772005772005772E-3"/>
                  <c:y val="-2.0408163265306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AA-4F42-A165-CE144586626B}"/>
                </c:ext>
              </c:extLst>
            </c:dLbl>
            <c:dLbl>
              <c:idx val="1"/>
              <c:layout>
                <c:manualLayout>
                  <c:x val="-1.5392015392015393E-2"/>
                  <c:y val="1.3605442176870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EAA-4F42-A165-CE144586626B}"/>
                </c:ext>
              </c:extLst>
            </c:dLbl>
            <c:dLbl>
              <c:idx val="3"/>
              <c:layout>
                <c:manualLayout>
                  <c:x val="1.5392015392015321E-2"/>
                  <c:y val="-6.8027210884353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AA-4F42-A165-CE14458662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Երևանի Ա․ Բաբաջանյանի անվան երաժշտամանկավարժական քոլեջ</c:v>
                </c:pt>
                <c:pt idx="1">
                  <c:v>Աբովյանի կրթահամալիրի քոլեջ</c:v>
                </c:pt>
                <c:pt idx="2">
                  <c:v>Վանաձորի պետական բժշկական քոլեջ</c:v>
                </c:pt>
                <c:pt idx="3">
                  <c:v>«Մշակույթի համալսարան» ՍՊԸ-ի հենակետային քոլեջ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0.62</c:v>
                </c:pt>
                <c:pt idx="1">
                  <c:v>0.62</c:v>
                </c:pt>
                <c:pt idx="2">
                  <c:v>0</c:v>
                </c:pt>
                <c:pt idx="3">
                  <c:v>0.17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2-DA86-4C2A-88CF-D80F15921DF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-3.8480038480038482E-2"/>
                  <c:y val="-2.4960998439937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5A-42D3-B0D5-671BF27B4E17}"/>
                </c:ext>
              </c:extLst>
            </c:dLbl>
            <c:dLbl>
              <c:idx val="1"/>
              <c:layout>
                <c:manualLayout>
                  <c:x val="1.4109184452178E-16"/>
                  <c:y val="-1.3605442176870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EAA-4F42-A165-CE144586626B}"/>
                </c:ext>
              </c:extLst>
            </c:dLbl>
            <c:dLbl>
              <c:idx val="3"/>
              <c:layout>
                <c:manualLayout>
                  <c:x val="3.8480038480038481E-3"/>
                  <c:y val="-1.3605442176870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AA-4F42-A165-CE14458662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Երևանի Ա․ Բաբաջանյանի անվան երաժշտամանկավարժական քոլեջ</c:v>
                </c:pt>
                <c:pt idx="1">
                  <c:v>Աբովյանի կրթահամալիրի քոլեջ</c:v>
                </c:pt>
                <c:pt idx="2">
                  <c:v>Վանաձորի պետական բժշկական քոլեջ</c:v>
                </c:pt>
                <c:pt idx="3">
                  <c:v>«Մշակույթի համալսարան» ՍՊԸ-ի հենակետային քոլեջ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0.63</c:v>
                </c:pt>
                <c:pt idx="1">
                  <c:v>0.5</c:v>
                </c:pt>
                <c:pt idx="2">
                  <c:v>0.2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3-DA86-4C2A-88CF-D80F15921D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558800"/>
        <c:axId val="392555664"/>
        <c:axId val="0"/>
      </c:bar3DChart>
      <c:catAx>
        <c:axId val="392558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2555664"/>
        <c:crosses val="autoZero"/>
        <c:auto val="1"/>
        <c:lblAlgn val="ctr"/>
        <c:lblOffset val="100"/>
        <c:noMultiLvlLbl val="0"/>
      </c:catAx>
      <c:valAx>
        <c:axId val="3925556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255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ՊԵՏԱԿԱՆ ԱՄՓՈՓԻՉ ՍՏՈՒԳՈՒՄՆԵՐԻՑ ԲԱՐՁՐ ԱՌԱՋԱԴԻՄՈՒԹՅԱՄԲ ՈՒՍԱՆՈՂՆԵՐԻ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ՄԻՋԻՆԱՑՎԱԾ ԱՐԴՅՈՒՆՔՆԵՐ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ԳԾԱՊԱՏԿԵՐ 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8</a:t>
            </a:r>
            <a:endParaRPr lang="en-US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737254901960783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Բարձր արդյունք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Երևանի Ա․ Բաբաջանյանի անվան երաժշտամանկավարժական քոլեջ</c:v>
                </c:pt>
                <c:pt idx="1">
                  <c:v>Աբովյանի կրթահամալիրի քոլեջ</c:v>
                </c:pt>
                <c:pt idx="2">
                  <c:v>Վանաձորի պետական բժշկական քոլեջ</c:v>
                </c:pt>
                <c:pt idx="3">
                  <c:v>«Մշակույթի համալսարան» ՍՊԸ-ի հենակետային քոլեջ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0.66</c:v>
                </c:pt>
                <c:pt idx="1">
                  <c:v>0.54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0-17E2-40A9-8D6C-CF2D506D05F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Ցածր արդյունք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Երևանի Ա․ Բաբաջանյանի անվան երաժշտամանկավարժական քոլեջ</c:v>
                </c:pt>
                <c:pt idx="1">
                  <c:v>Աբովյանի կրթահամալիրի քոլեջ</c:v>
                </c:pt>
                <c:pt idx="2">
                  <c:v>Վանաձորի պետական բժշկական քոլեջ</c:v>
                </c:pt>
                <c:pt idx="3">
                  <c:v>«Մշակույթի համալսարան» ՍՊԸ-ի հենակետային քոլեջ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2" formatCode="0%">
                  <c:v>7.0000000000000007E-2</c:v>
                </c:pt>
                <c:pt idx="3" formatCode="0%">
                  <c:v>0.12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1-17E2-40A9-8D6C-CF2D506D05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559192"/>
        <c:axId val="392556056"/>
        <c:axId val="0"/>
      </c:bar3DChart>
      <c:catAx>
        <c:axId val="392559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2556056"/>
        <c:crosses val="autoZero"/>
        <c:auto val="1"/>
        <c:lblAlgn val="ctr"/>
        <c:lblOffset val="100"/>
        <c:noMultiLvlLbl val="0"/>
      </c:catAx>
      <c:valAx>
        <c:axId val="39255605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2559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  <a:bevelB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ՍՈՑԻԱԼԱԿԱՆ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ԳՈՐԾԸՆԿԵՐՆԵՐԻ ՆԵՐԳՐԱՎՎԱԾՈՒԹՅՈՒՆՆ</a:t>
            </a:r>
            <a:r>
              <a:rPr lang="en-US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՝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ԸՍՏ ԲՆՈՒԹԱԳՐԻՉՆԵՐԻ 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(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Times New Roman" panose="02020603050405020304" pitchFamily="18" charset="0"/>
              </a:rPr>
              <a:t>%</a:t>
            </a: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)</a:t>
            </a:r>
          </a:p>
          <a:p>
            <a:pPr>
              <a:defRPr b="1">
                <a:solidFill>
                  <a:sysClr val="windowText" lastClr="000000"/>
                </a:solidFill>
                <a:latin typeface="GHEA Grapalat" panose="02000506050000020003" pitchFamily="50" charset="0"/>
              </a:defRPr>
            </a:pPr>
            <a:r>
              <a:rPr lang="hy-AM" sz="1400" b="1" baseline="0">
                <a:solidFill>
                  <a:sysClr val="windowText" lastClr="000000"/>
                </a:solidFill>
                <a:latin typeface="GHEA Grapalat" panose="02000506050000020003" pitchFamily="50" charset="0"/>
                <a:cs typeface="Calibri" panose="020F0502020204030204" pitchFamily="34" charset="0"/>
              </a:rPr>
              <a:t>ԳԾԱՊԱՏԿԵՐ 9</a:t>
            </a:r>
            <a:endParaRPr lang="hy-AM" sz="14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'[Chart in Microsoft Word]Sheet1'!$A$2</c:f>
              <c:strCache>
                <c:ptCount val="1"/>
                <c:pt idx="0">
                  <c:v>Բարձր արդյունք</c:v>
                </c:pt>
              </c:strCache>
            </c:strRef>
          </c:tx>
          <c:spPr>
            <a:solidFill>
              <a:srgbClr val="EDE2F6"/>
            </a:solidFill>
          </c:spPr>
          <c:dPt>
            <c:idx val="0"/>
            <c:bubble3D val="0"/>
            <c:spPr>
              <a:solidFill>
                <a:srgbClr val="EDE2F6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1-B656-47CE-8BB8-163890255FAA}"/>
              </c:ext>
            </c:extLst>
          </c:dPt>
          <c:dPt>
            <c:idx val="1"/>
            <c:bubble3D val="0"/>
            <c:spPr>
              <a:solidFill>
                <a:srgbClr val="BC8FDD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3-B656-47CE-8BB8-163890255FAA}"/>
              </c:ext>
            </c:extLst>
          </c:dPt>
          <c:dLbls>
            <c:dLbl>
              <c:idx val="1"/>
              <c:layout>
                <c:manualLayout>
                  <c:x val="9.6514040491256104E-3"/>
                  <c:y val="-0.2401791465817465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56-47CE-8BB8-163890255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'[Chart in Microsoft Word]Sheet1'!$A$2:$A$3</c:f>
              <c:strCache>
                <c:ptCount val="2"/>
                <c:pt idx="0">
                  <c:v>Բարձր արդյունք</c:v>
                </c:pt>
                <c:pt idx="1">
                  <c:v>Միջին արդյունք</c:v>
                </c:pt>
              </c:strCache>
            </c:strRef>
          </c:cat>
          <c:val>
            <c:numRef>
              <c:f>'[Chart in Microsoft Word]Sheet1'!$B$2:$B$3</c:f>
              <c:numCache>
                <c:formatCode>General</c:formatCode>
                <c:ptCount val="2"/>
                <c:pt idx="0" formatCode="0%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56-47CE-8BB8-163890255FAA}"/>
            </c:ext>
          </c:extLst>
        </c:ser>
        <c:ser>
          <c:idx val="1"/>
          <c:order val="1"/>
          <c:tx>
            <c:strRef>
              <c:f>'[Chart in Microsoft Word]Sheet1'!$A$3</c:f>
              <c:strCache>
                <c:ptCount val="1"/>
                <c:pt idx="0">
                  <c:v>Միջին արդյունք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656-47CE-8BB8-163890255F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B656-47CE-8BB8-163890255F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B656-47CE-8BB8-163890255F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B656-47CE-8BB8-163890255FA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B656-47CE-8BB8-163890255F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'[Chart in Microsoft Word]Sheet1'!$A$2:$A$3</c:f>
              <c:strCache>
                <c:ptCount val="2"/>
                <c:pt idx="0">
                  <c:v>Բարձր արդյունք</c:v>
                </c:pt>
                <c:pt idx="1">
                  <c:v>Միջին արդյունք</c:v>
                </c:pt>
              </c:strCache>
            </c:strRef>
          </c:cat>
          <c:val>
            <c:numRef>
              <c:f>'[Chart in Microsoft Word]Sheet1'!$C$2:$C$6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F-B656-47CE-8BB8-163890255FA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F3D2-472A-491F-B14A-9040F7A3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40</Pages>
  <Words>5553</Words>
  <Characters>31654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Aghavni</dc:creator>
  <cp:keywords>https://mul2-eib.gov.am/tasks/15857/oneclick/AMPOP_VERLUCUTYUN_5_HASTATUTYUNNERI.docx?token=19a836d7def8c73323717fc185c84794</cp:keywords>
  <dc:description/>
  <cp:lastModifiedBy>Aghavni</cp:lastModifiedBy>
  <cp:revision>166</cp:revision>
  <dcterms:created xsi:type="dcterms:W3CDTF">2022-02-22T07:01:00Z</dcterms:created>
  <dcterms:modified xsi:type="dcterms:W3CDTF">2023-03-16T08:55:00Z</dcterms:modified>
</cp:coreProperties>
</file>