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2D30E" w14:textId="77777777" w:rsidR="00861903" w:rsidRPr="001803E7" w:rsidRDefault="00861903" w:rsidP="00D53B3A">
      <w:pPr>
        <w:spacing w:after="0"/>
        <w:jc w:val="center"/>
        <w:rPr>
          <w:rFonts w:ascii="GHEA Grapalat" w:hAnsi="GHEA Grapalat" w:cs="Sylfaen"/>
          <w:b/>
          <w:color w:val="1414F8"/>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p>
    <w:p w14:paraId="6407AA8F" w14:textId="77777777" w:rsidR="0089325A" w:rsidRPr="001803E7" w:rsidRDefault="0089325A" w:rsidP="00D53B3A">
      <w:pPr>
        <w:spacing w:after="0"/>
        <w:jc w:val="center"/>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803E7">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ՀՀ ԿՐԹՈՒԹՅԱՆ ՏԵՍՉԱ</w:t>
      </w:r>
      <w:r w:rsidR="00820BAC" w:rsidRPr="001803E7">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ԿԱՆ ՄԱՐՄՆԻ</w:t>
      </w:r>
      <w:r w:rsidR="00301EEE" w:rsidRPr="001803E7">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201</w:t>
      </w:r>
      <w:r w:rsidR="005A4946" w:rsidRPr="001803E7">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9</w:t>
      </w:r>
      <w:r w:rsidRPr="001803E7">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ԹՎԱԿԱՆԻ</w:t>
      </w:r>
    </w:p>
    <w:p w14:paraId="15270E10" w14:textId="43C8C8F7" w:rsidR="0089325A" w:rsidRPr="001803E7" w:rsidRDefault="0089325A" w:rsidP="00D53B3A">
      <w:pPr>
        <w:tabs>
          <w:tab w:val="left" w:pos="10490"/>
        </w:tabs>
        <w:spacing w:after="0"/>
        <w:jc w:val="center"/>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803E7">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ԳՈՐԾՈՒՆԵՈՒԹՅԱՆ </w:t>
      </w:r>
      <w:r w:rsidR="00820BAC" w:rsidRPr="001803E7">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ՎԵՐԱԲԵՐՅԱԼ</w:t>
      </w:r>
    </w:p>
    <w:p w14:paraId="165334B0" w14:textId="77777777" w:rsidR="0089325A" w:rsidRPr="001803E7" w:rsidRDefault="0089325A" w:rsidP="00D53B3A">
      <w:pPr>
        <w:spacing w:after="0"/>
        <w:jc w:val="center"/>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803E7">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Հ Ա Շ Վ Ե Տ Վ ՈՒ Թ Յ ՈՒ Ն</w:t>
      </w:r>
    </w:p>
    <w:tbl>
      <w:tblPr>
        <w:tblpPr w:leftFromText="180" w:rightFromText="180" w:vertAnchor="text" w:horzAnchor="margin" w:tblpXSpec="center" w:tblpY="103"/>
        <w:tblW w:w="109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BE5F1"/>
        <w:tblLook w:val="04A0" w:firstRow="1" w:lastRow="0" w:firstColumn="1" w:lastColumn="0" w:noHBand="0" w:noVBand="1"/>
      </w:tblPr>
      <w:tblGrid>
        <w:gridCol w:w="642"/>
        <w:gridCol w:w="9538"/>
        <w:gridCol w:w="763"/>
      </w:tblGrid>
      <w:tr w:rsidR="00B61CEA" w:rsidRPr="00B61CEA" w14:paraId="223386A6" w14:textId="77777777" w:rsidTr="00202C85">
        <w:trPr>
          <w:trHeight w:val="497"/>
        </w:trPr>
        <w:tc>
          <w:tcPr>
            <w:tcW w:w="10173" w:type="dxa"/>
            <w:gridSpan w:val="2"/>
            <w:shd w:val="clear" w:color="auto" w:fill="DBE5F1"/>
            <w:vAlign w:val="center"/>
          </w:tcPr>
          <w:p w14:paraId="1118F23F" w14:textId="77777777" w:rsidR="00202C85" w:rsidRPr="00181BF8" w:rsidRDefault="00202C85" w:rsidP="00D53B3A">
            <w:pPr>
              <w:spacing w:after="0"/>
              <w:ind w:left="-560" w:firstLine="560"/>
              <w:jc w:val="center"/>
              <w:rPr>
                <w:rFonts w:ascii="GHEA Grapalat" w:hAnsi="GHEA Grapalat" w:cs="Sylfaen"/>
                <w:b/>
                <w:spacing w:val="30"/>
                <w:sz w:val="24"/>
                <w:szCs w:val="24"/>
                <w:lang w:val="af-ZA"/>
              </w:rPr>
            </w:pPr>
            <w:r w:rsidRPr="00181BF8">
              <w:rPr>
                <w:rFonts w:ascii="GHEA Grapalat" w:hAnsi="GHEA Grapalat" w:cs="Sylfaen"/>
                <w:b/>
                <w:sz w:val="24"/>
                <w:szCs w:val="24"/>
                <w:lang w:val="af-ZA"/>
              </w:rPr>
              <w:t>Հաշվետվության բովանդակությունը</w:t>
            </w:r>
          </w:p>
        </w:tc>
        <w:tc>
          <w:tcPr>
            <w:tcW w:w="770" w:type="dxa"/>
            <w:shd w:val="clear" w:color="auto" w:fill="DBE5F1"/>
            <w:vAlign w:val="center"/>
          </w:tcPr>
          <w:p w14:paraId="0512181B" w14:textId="77777777" w:rsidR="00202C85" w:rsidRPr="00181BF8" w:rsidRDefault="00202C85" w:rsidP="00D53B3A">
            <w:pPr>
              <w:spacing w:after="0"/>
              <w:ind w:left="-560" w:firstLine="560"/>
              <w:jc w:val="center"/>
              <w:rPr>
                <w:rFonts w:ascii="GHEA Grapalat" w:hAnsi="GHEA Grapalat" w:cs="Sylfaen"/>
                <w:b/>
                <w:spacing w:val="30"/>
                <w:lang w:val="af-ZA"/>
              </w:rPr>
            </w:pPr>
            <w:r w:rsidRPr="00181BF8">
              <w:rPr>
                <w:rFonts w:ascii="GHEA Grapalat" w:hAnsi="GHEA Grapalat"/>
                <w:b/>
                <w:lang w:val="af-ZA"/>
              </w:rPr>
              <w:t>Էջը</w:t>
            </w:r>
          </w:p>
        </w:tc>
      </w:tr>
      <w:tr w:rsidR="00B61CEA" w:rsidRPr="00B61CEA" w14:paraId="75C386F0" w14:textId="77777777" w:rsidTr="00AB4DF2">
        <w:trPr>
          <w:trHeight w:val="1284"/>
        </w:trPr>
        <w:tc>
          <w:tcPr>
            <w:tcW w:w="514" w:type="dxa"/>
            <w:shd w:val="clear" w:color="auto" w:fill="DBE5F1"/>
            <w:vAlign w:val="center"/>
          </w:tcPr>
          <w:p w14:paraId="2DC142AE" w14:textId="77777777" w:rsidR="00202C85" w:rsidRPr="00181BF8" w:rsidRDefault="00202C85" w:rsidP="00D53B3A">
            <w:pPr>
              <w:spacing w:after="0"/>
              <w:ind w:left="-560" w:right="-2" w:firstLine="560"/>
              <w:jc w:val="center"/>
              <w:rPr>
                <w:rFonts w:ascii="GHEA Grapalat" w:hAnsi="GHEA Grapalat"/>
                <w:b/>
                <w:sz w:val="24"/>
                <w:szCs w:val="24"/>
                <w:lang w:val="af-ZA"/>
              </w:rPr>
            </w:pPr>
            <w:r w:rsidRPr="00181BF8">
              <w:rPr>
                <w:rFonts w:ascii="GHEA Grapalat" w:hAnsi="GHEA Grapalat"/>
                <w:b/>
                <w:sz w:val="24"/>
                <w:szCs w:val="24"/>
                <w:lang w:val="af-ZA"/>
              </w:rPr>
              <w:t>1.</w:t>
            </w:r>
          </w:p>
        </w:tc>
        <w:tc>
          <w:tcPr>
            <w:tcW w:w="9659" w:type="dxa"/>
            <w:shd w:val="clear" w:color="auto" w:fill="DBE5F1"/>
            <w:vAlign w:val="center"/>
          </w:tcPr>
          <w:p w14:paraId="6A27E5C6" w14:textId="51F2EA91" w:rsidR="00202C85" w:rsidRPr="00B61CEA" w:rsidRDefault="001E03A4" w:rsidP="00D53B3A">
            <w:pPr>
              <w:spacing w:after="0"/>
              <w:ind w:left="49"/>
              <w:rPr>
                <w:rFonts w:ascii="GHEA Grapalat" w:hAnsi="GHEA Grapalat"/>
                <w:strike/>
                <w:color w:val="FF0000"/>
                <w:sz w:val="24"/>
                <w:szCs w:val="24"/>
                <w:lang w:val="af-ZA"/>
              </w:rPr>
            </w:pPr>
            <w:r w:rsidRPr="001E03A4">
              <w:rPr>
                <w:rFonts w:ascii="GHEA Grapalat" w:hAnsi="GHEA Grapalat" w:cs="Sylfaen"/>
                <w:b/>
                <w:i/>
                <w:lang w:val="af-ZA"/>
              </w:rPr>
              <w:t>ԿՏՄ որակի ապահովման ստորաբաժանման կողմից յուրաքանչյուր եռամսյակ կառավարման խորհրդի հաստատմանը ներկայացված ԿՏՄ գործունեության կատարողականի գնահատման արդյունքների հիման վրա կազմված ամփոփ տեղեկատվություն</w:t>
            </w:r>
          </w:p>
        </w:tc>
        <w:tc>
          <w:tcPr>
            <w:tcW w:w="770" w:type="dxa"/>
            <w:shd w:val="clear" w:color="auto" w:fill="DBE5F1"/>
            <w:vAlign w:val="center"/>
          </w:tcPr>
          <w:p w14:paraId="17A6D199" w14:textId="4EBE0EBF" w:rsidR="00202C85" w:rsidRPr="00B61CEA" w:rsidRDefault="00181BF8" w:rsidP="00D53B3A">
            <w:pPr>
              <w:spacing w:after="0"/>
              <w:ind w:left="-560" w:firstLine="560"/>
              <w:jc w:val="center"/>
              <w:rPr>
                <w:rFonts w:ascii="GHEA Grapalat" w:hAnsi="GHEA Grapalat" w:cs="Sylfaen"/>
                <w:b/>
                <w:color w:val="FF0000"/>
                <w:spacing w:val="30"/>
                <w:lang w:val="af-ZA"/>
              </w:rPr>
            </w:pPr>
            <w:r w:rsidRPr="00181BF8">
              <w:rPr>
                <w:rFonts w:ascii="GHEA Grapalat" w:hAnsi="GHEA Grapalat" w:cs="Sylfaen"/>
                <w:b/>
                <w:spacing w:val="30"/>
                <w:lang w:val="af-ZA"/>
              </w:rPr>
              <w:t>2</w:t>
            </w:r>
          </w:p>
        </w:tc>
      </w:tr>
      <w:tr w:rsidR="00B61CEA" w:rsidRPr="00B61CEA" w14:paraId="262CF6BE" w14:textId="77777777" w:rsidTr="00AB4DF2">
        <w:trPr>
          <w:trHeight w:val="623"/>
        </w:trPr>
        <w:tc>
          <w:tcPr>
            <w:tcW w:w="514" w:type="dxa"/>
            <w:shd w:val="clear" w:color="auto" w:fill="DBE5F1"/>
            <w:vAlign w:val="center"/>
          </w:tcPr>
          <w:p w14:paraId="691C9368" w14:textId="77777777" w:rsidR="00202C85" w:rsidRPr="00181BF8" w:rsidRDefault="00202C85" w:rsidP="00D53B3A">
            <w:pPr>
              <w:spacing w:after="0"/>
              <w:ind w:left="-560" w:right="-2" w:firstLine="560"/>
              <w:jc w:val="center"/>
              <w:rPr>
                <w:rFonts w:ascii="GHEA Grapalat" w:hAnsi="GHEA Grapalat" w:cs="Sylfaen"/>
                <w:b/>
                <w:spacing w:val="30"/>
                <w:sz w:val="24"/>
                <w:szCs w:val="24"/>
                <w:lang w:val="af-ZA"/>
              </w:rPr>
            </w:pPr>
            <w:r w:rsidRPr="00181BF8">
              <w:rPr>
                <w:rFonts w:ascii="GHEA Grapalat" w:hAnsi="GHEA Grapalat" w:cs="Sylfaen"/>
                <w:b/>
                <w:spacing w:val="30"/>
                <w:sz w:val="24"/>
                <w:szCs w:val="24"/>
                <w:lang w:val="af-ZA"/>
              </w:rPr>
              <w:t>2.</w:t>
            </w:r>
          </w:p>
        </w:tc>
        <w:tc>
          <w:tcPr>
            <w:tcW w:w="9659" w:type="dxa"/>
            <w:shd w:val="clear" w:color="auto" w:fill="DBE5F1"/>
            <w:vAlign w:val="center"/>
          </w:tcPr>
          <w:p w14:paraId="0244F910" w14:textId="2C438420" w:rsidR="00F47AA3" w:rsidRPr="00B61CEA" w:rsidRDefault="001E03A4" w:rsidP="00F47AA3">
            <w:pPr>
              <w:tabs>
                <w:tab w:val="left" w:pos="480"/>
              </w:tabs>
              <w:spacing w:after="0"/>
              <w:rPr>
                <w:rFonts w:ascii="GHEA Grapalat" w:hAnsi="GHEA Grapalat"/>
                <w:b/>
                <w:color w:val="FF0000"/>
                <w:sz w:val="24"/>
                <w:szCs w:val="24"/>
                <w:u w:val="single"/>
                <w:lang w:val="af-ZA"/>
              </w:rPr>
            </w:pPr>
            <w:r w:rsidRPr="001E03A4">
              <w:rPr>
                <w:rFonts w:ascii="GHEA Grapalat" w:hAnsi="GHEA Grapalat"/>
                <w:b/>
                <w:bCs/>
                <w:i/>
                <w:lang w:val="af-ZA"/>
              </w:rPr>
              <w:t>ԿՏՄ գործունեության 2019 թվականի տարեկան ծրագրի կատարման ընթացքի վերաբերյալ տեղեկատվություն</w:t>
            </w:r>
          </w:p>
        </w:tc>
        <w:tc>
          <w:tcPr>
            <w:tcW w:w="770" w:type="dxa"/>
            <w:shd w:val="clear" w:color="auto" w:fill="DBE5F1"/>
            <w:vAlign w:val="center"/>
          </w:tcPr>
          <w:p w14:paraId="2B138047" w14:textId="41A633F6" w:rsidR="00C04BAE" w:rsidRPr="00B61CEA" w:rsidRDefault="00BB52A2" w:rsidP="00C04BAE">
            <w:pPr>
              <w:spacing w:after="0"/>
              <w:rPr>
                <w:rFonts w:ascii="GHEA Grapalat" w:hAnsi="GHEA Grapalat" w:cs="Sylfaen"/>
                <w:b/>
                <w:color w:val="FF0000"/>
                <w:spacing w:val="30"/>
                <w:lang w:val="af-ZA"/>
              </w:rPr>
            </w:pPr>
            <w:r>
              <w:rPr>
                <w:rFonts w:ascii="GHEA Grapalat" w:hAnsi="GHEA Grapalat" w:cs="Sylfaen"/>
                <w:b/>
                <w:color w:val="FF0000"/>
                <w:spacing w:val="30"/>
                <w:lang w:val="af-ZA"/>
              </w:rPr>
              <w:t xml:space="preserve">  </w:t>
            </w:r>
            <w:r w:rsidRPr="00BB52A2">
              <w:rPr>
                <w:rFonts w:ascii="GHEA Grapalat" w:hAnsi="GHEA Grapalat" w:cs="Sylfaen"/>
                <w:b/>
                <w:spacing w:val="30"/>
                <w:lang w:val="af-ZA"/>
              </w:rPr>
              <w:t>4</w:t>
            </w:r>
          </w:p>
        </w:tc>
      </w:tr>
      <w:tr w:rsidR="00B61CEA" w:rsidRPr="00B61CEA" w14:paraId="7AAB61B4" w14:textId="77777777" w:rsidTr="00AB4DF2">
        <w:trPr>
          <w:trHeight w:val="633"/>
        </w:trPr>
        <w:tc>
          <w:tcPr>
            <w:tcW w:w="514" w:type="dxa"/>
            <w:shd w:val="clear" w:color="auto" w:fill="DBE5F1"/>
            <w:vAlign w:val="center"/>
          </w:tcPr>
          <w:p w14:paraId="2602A46D" w14:textId="7D53C2B9" w:rsidR="00202C85" w:rsidRPr="00181BF8" w:rsidRDefault="00202C85" w:rsidP="00D53B3A">
            <w:pPr>
              <w:spacing w:after="0"/>
              <w:ind w:left="-560" w:right="-2" w:firstLine="560"/>
              <w:jc w:val="center"/>
              <w:rPr>
                <w:rFonts w:ascii="GHEA Grapalat" w:hAnsi="GHEA Grapalat" w:cs="Sylfaen"/>
                <w:b/>
                <w:spacing w:val="30"/>
                <w:sz w:val="24"/>
                <w:szCs w:val="24"/>
                <w:lang w:val="af-ZA"/>
              </w:rPr>
            </w:pPr>
            <w:r w:rsidRPr="00181BF8">
              <w:rPr>
                <w:rFonts w:ascii="GHEA Grapalat" w:hAnsi="GHEA Grapalat" w:cs="Sylfaen"/>
                <w:b/>
                <w:spacing w:val="30"/>
                <w:sz w:val="24"/>
                <w:szCs w:val="24"/>
                <w:lang w:val="af-ZA"/>
              </w:rPr>
              <w:t>3.</w:t>
            </w:r>
          </w:p>
        </w:tc>
        <w:tc>
          <w:tcPr>
            <w:tcW w:w="9659" w:type="dxa"/>
            <w:shd w:val="clear" w:color="auto" w:fill="DBE5F1"/>
            <w:vAlign w:val="center"/>
          </w:tcPr>
          <w:p w14:paraId="3383F705" w14:textId="7DC0E40B" w:rsidR="00202C85" w:rsidRPr="00B61CEA" w:rsidRDefault="00C213E7" w:rsidP="00B91C94">
            <w:pPr>
              <w:spacing w:after="0"/>
              <w:ind w:left="49"/>
              <w:rPr>
                <w:rFonts w:ascii="GHEA Grapalat" w:hAnsi="GHEA Grapalat" w:cs="Sylfaen"/>
                <w:b/>
                <w:color w:val="FF0000"/>
                <w:sz w:val="24"/>
                <w:szCs w:val="24"/>
                <w:lang w:val="af-ZA"/>
              </w:rPr>
            </w:pPr>
            <w:r w:rsidRPr="00C213E7">
              <w:rPr>
                <w:rFonts w:ascii="GHEA Grapalat" w:hAnsi="GHEA Grapalat" w:cs="GHEA Grapalat"/>
                <w:b/>
                <w:i/>
                <w:lang w:val="af-ZA"/>
              </w:rPr>
              <w:t>ԿՏՄ 2019 թվականի գործունեության տարեկան ծրագրով սահմանված թիրախներին հասնելու մասին տեղեկատվություն, արդյունքների վերլուծություն</w:t>
            </w:r>
          </w:p>
        </w:tc>
        <w:tc>
          <w:tcPr>
            <w:tcW w:w="770" w:type="dxa"/>
            <w:shd w:val="clear" w:color="auto" w:fill="DBE5F1"/>
          </w:tcPr>
          <w:p w14:paraId="1DB317F9" w14:textId="2024313F" w:rsidR="00C04BAE" w:rsidRPr="00B61CEA" w:rsidRDefault="00BB52A2" w:rsidP="00D53B3A">
            <w:pPr>
              <w:spacing w:after="0"/>
              <w:ind w:left="-560" w:firstLine="560"/>
              <w:jc w:val="center"/>
              <w:rPr>
                <w:rFonts w:ascii="GHEA Grapalat" w:hAnsi="GHEA Grapalat" w:cs="Sylfaen"/>
                <w:b/>
                <w:color w:val="FF0000"/>
                <w:spacing w:val="30"/>
                <w:lang w:val="af-ZA"/>
              </w:rPr>
            </w:pPr>
            <w:r w:rsidRPr="00BB52A2">
              <w:rPr>
                <w:rFonts w:ascii="GHEA Grapalat" w:hAnsi="GHEA Grapalat" w:cs="Sylfaen"/>
                <w:b/>
                <w:spacing w:val="30"/>
                <w:lang w:val="af-ZA"/>
              </w:rPr>
              <w:t>6</w:t>
            </w:r>
          </w:p>
        </w:tc>
      </w:tr>
      <w:tr w:rsidR="00B61CEA" w:rsidRPr="00B61CEA" w14:paraId="7A7D1AAB" w14:textId="77777777" w:rsidTr="001C7CE5">
        <w:trPr>
          <w:trHeight w:val="508"/>
        </w:trPr>
        <w:tc>
          <w:tcPr>
            <w:tcW w:w="514" w:type="dxa"/>
            <w:shd w:val="clear" w:color="auto" w:fill="DBE5F1"/>
            <w:vAlign w:val="center"/>
          </w:tcPr>
          <w:p w14:paraId="1BD023B7" w14:textId="47024D2C" w:rsidR="001B5564" w:rsidRPr="00181BF8" w:rsidRDefault="001B5564" w:rsidP="00D53B3A">
            <w:pPr>
              <w:spacing w:after="0"/>
              <w:ind w:left="-560" w:right="-2" w:firstLine="560"/>
              <w:jc w:val="center"/>
              <w:rPr>
                <w:rFonts w:ascii="GHEA Grapalat" w:hAnsi="GHEA Grapalat" w:cs="Sylfaen"/>
                <w:b/>
                <w:spacing w:val="30"/>
                <w:sz w:val="24"/>
                <w:szCs w:val="24"/>
                <w:lang w:val="af-ZA"/>
              </w:rPr>
            </w:pPr>
            <w:r w:rsidRPr="00181BF8">
              <w:rPr>
                <w:rFonts w:ascii="GHEA Grapalat" w:hAnsi="GHEA Grapalat" w:cs="Sylfaen"/>
                <w:b/>
                <w:spacing w:val="30"/>
                <w:sz w:val="24"/>
                <w:szCs w:val="24"/>
                <w:lang w:val="af-ZA"/>
              </w:rPr>
              <w:t>4.</w:t>
            </w:r>
          </w:p>
        </w:tc>
        <w:tc>
          <w:tcPr>
            <w:tcW w:w="9659" w:type="dxa"/>
            <w:shd w:val="clear" w:color="auto" w:fill="DBE5F1"/>
            <w:vAlign w:val="center"/>
          </w:tcPr>
          <w:p w14:paraId="5A54835C" w14:textId="4FFCFC24" w:rsidR="00F76ADB" w:rsidRPr="00B61CEA" w:rsidRDefault="00C213E7" w:rsidP="00D53B3A">
            <w:pPr>
              <w:spacing w:after="0"/>
              <w:ind w:left="49"/>
              <w:rPr>
                <w:rFonts w:ascii="GHEA Grapalat" w:hAnsi="GHEA Grapalat"/>
                <w:color w:val="FF0000"/>
                <w:sz w:val="24"/>
                <w:szCs w:val="24"/>
                <w:lang w:val="af-ZA"/>
              </w:rPr>
            </w:pPr>
            <w:r w:rsidRPr="00C213E7">
              <w:rPr>
                <w:rFonts w:ascii="GHEA Grapalat" w:hAnsi="GHEA Grapalat" w:cs="Sylfaen"/>
                <w:b/>
                <w:i/>
                <w:lang w:val="af-ZA"/>
              </w:rPr>
              <w:t>ԿՏՄ կողմից հաշվետու ժամանակահատվածում իրազեկման միջոցառումների վերաբերյալ տեղեկատվություն</w:t>
            </w:r>
          </w:p>
        </w:tc>
        <w:tc>
          <w:tcPr>
            <w:tcW w:w="770" w:type="dxa"/>
            <w:shd w:val="clear" w:color="auto" w:fill="DBE5F1"/>
          </w:tcPr>
          <w:p w14:paraId="34CE3383" w14:textId="2781FF4D" w:rsidR="001B5564" w:rsidRPr="00BB52A2" w:rsidRDefault="00BB52A2" w:rsidP="00D53B3A">
            <w:pPr>
              <w:spacing w:after="0"/>
              <w:ind w:left="-560" w:firstLine="560"/>
              <w:jc w:val="center"/>
              <w:rPr>
                <w:rFonts w:ascii="GHEA Grapalat" w:hAnsi="GHEA Grapalat" w:cs="Sylfaen"/>
                <w:b/>
                <w:spacing w:val="30"/>
                <w:lang w:val="af-ZA"/>
              </w:rPr>
            </w:pPr>
            <w:r w:rsidRPr="00BB52A2">
              <w:rPr>
                <w:rFonts w:ascii="GHEA Grapalat" w:hAnsi="GHEA Grapalat" w:cs="Sylfaen"/>
                <w:b/>
                <w:spacing w:val="30"/>
                <w:lang w:val="af-ZA"/>
              </w:rPr>
              <w:t>10</w:t>
            </w:r>
          </w:p>
          <w:p w14:paraId="77405801" w14:textId="3761D436" w:rsidR="00E82E11" w:rsidRPr="00B61CEA" w:rsidRDefault="00E82E11" w:rsidP="004F308C">
            <w:pPr>
              <w:spacing w:after="0"/>
              <w:ind w:left="-560" w:firstLine="560"/>
              <w:jc w:val="center"/>
              <w:rPr>
                <w:rFonts w:ascii="GHEA Grapalat" w:hAnsi="GHEA Grapalat" w:cs="Sylfaen"/>
                <w:b/>
                <w:color w:val="FF0000"/>
                <w:spacing w:val="30"/>
                <w:lang w:val="af-ZA"/>
              </w:rPr>
            </w:pPr>
          </w:p>
        </w:tc>
      </w:tr>
      <w:tr w:rsidR="00B61CEA" w:rsidRPr="00B61CEA" w14:paraId="12594DAF" w14:textId="77777777" w:rsidTr="00AB4DF2">
        <w:trPr>
          <w:trHeight w:val="673"/>
        </w:trPr>
        <w:tc>
          <w:tcPr>
            <w:tcW w:w="514" w:type="dxa"/>
            <w:shd w:val="clear" w:color="auto" w:fill="DBE5F1"/>
            <w:vAlign w:val="center"/>
          </w:tcPr>
          <w:p w14:paraId="2C74F926" w14:textId="0606CFA8" w:rsidR="00B91C94" w:rsidRPr="00181BF8" w:rsidRDefault="001B5564" w:rsidP="00D53B3A">
            <w:pPr>
              <w:spacing w:after="0"/>
              <w:ind w:left="-560" w:right="-2" w:firstLine="560"/>
              <w:jc w:val="center"/>
              <w:rPr>
                <w:rFonts w:ascii="GHEA Grapalat" w:hAnsi="GHEA Grapalat" w:cs="Sylfaen"/>
                <w:b/>
                <w:spacing w:val="30"/>
                <w:sz w:val="24"/>
                <w:szCs w:val="24"/>
                <w:lang w:val="af-ZA"/>
              </w:rPr>
            </w:pPr>
            <w:r w:rsidRPr="00181BF8">
              <w:rPr>
                <w:rFonts w:ascii="GHEA Grapalat" w:hAnsi="GHEA Grapalat" w:cs="Sylfaen"/>
                <w:b/>
                <w:spacing w:val="30"/>
                <w:sz w:val="24"/>
                <w:szCs w:val="24"/>
                <w:lang w:val="af-ZA"/>
              </w:rPr>
              <w:t>5</w:t>
            </w:r>
            <w:r w:rsidR="00B91C94" w:rsidRPr="00181BF8">
              <w:rPr>
                <w:rFonts w:ascii="GHEA Grapalat" w:hAnsi="GHEA Grapalat" w:cs="Sylfaen"/>
                <w:b/>
                <w:spacing w:val="30"/>
                <w:sz w:val="24"/>
                <w:szCs w:val="24"/>
                <w:lang w:val="af-ZA"/>
              </w:rPr>
              <w:t>.</w:t>
            </w:r>
          </w:p>
        </w:tc>
        <w:tc>
          <w:tcPr>
            <w:tcW w:w="9659" w:type="dxa"/>
            <w:shd w:val="clear" w:color="auto" w:fill="DBE5F1"/>
            <w:vAlign w:val="center"/>
          </w:tcPr>
          <w:p w14:paraId="3ACC1BA6" w14:textId="5CA4C6E6" w:rsidR="00B91C94" w:rsidRPr="00B61CEA" w:rsidRDefault="008E75D6" w:rsidP="001C7CE5">
            <w:pPr>
              <w:spacing w:after="0"/>
              <w:ind w:left="49"/>
              <w:rPr>
                <w:rFonts w:ascii="GHEA Grapalat" w:hAnsi="GHEA Grapalat"/>
                <w:color w:val="FF0000"/>
                <w:sz w:val="24"/>
                <w:szCs w:val="24"/>
                <w:lang w:val="af-ZA"/>
              </w:rPr>
            </w:pPr>
            <w:r w:rsidRPr="00C213E7">
              <w:rPr>
                <w:rFonts w:ascii="GHEA Grapalat" w:hAnsi="GHEA Grapalat" w:cs="Sylfaen"/>
                <w:b/>
                <w:i/>
                <w:lang w:val="af-ZA"/>
              </w:rPr>
              <w:t>ԿՏՄ վերահսկողության ոլորտում ռիսկերի առկա իրավիճակի վերաբերյալ վերլուծություն</w:t>
            </w:r>
          </w:p>
        </w:tc>
        <w:tc>
          <w:tcPr>
            <w:tcW w:w="770" w:type="dxa"/>
            <w:shd w:val="clear" w:color="auto" w:fill="DBE5F1"/>
          </w:tcPr>
          <w:p w14:paraId="434D94FC" w14:textId="5160E021" w:rsidR="00E82E11" w:rsidRPr="00B61CEA" w:rsidRDefault="00BB52A2" w:rsidP="000D18F2">
            <w:pPr>
              <w:spacing w:after="0"/>
              <w:ind w:left="-560" w:firstLine="560"/>
              <w:jc w:val="center"/>
              <w:rPr>
                <w:rFonts w:ascii="GHEA Grapalat" w:hAnsi="GHEA Grapalat" w:cs="Sylfaen"/>
                <w:b/>
                <w:color w:val="FF0000"/>
                <w:spacing w:val="30"/>
                <w:lang w:val="af-ZA"/>
              </w:rPr>
            </w:pPr>
            <w:r w:rsidRPr="00BB52A2">
              <w:rPr>
                <w:rFonts w:ascii="GHEA Grapalat" w:hAnsi="GHEA Grapalat" w:cs="Sylfaen"/>
                <w:b/>
                <w:spacing w:val="30"/>
                <w:lang w:val="af-ZA"/>
              </w:rPr>
              <w:t>11</w:t>
            </w:r>
          </w:p>
        </w:tc>
      </w:tr>
      <w:tr w:rsidR="00B61CEA" w:rsidRPr="00B61CEA" w14:paraId="1FCB924B" w14:textId="77777777" w:rsidTr="00C5676B">
        <w:trPr>
          <w:trHeight w:val="507"/>
        </w:trPr>
        <w:tc>
          <w:tcPr>
            <w:tcW w:w="514" w:type="dxa"/>
            <w:shd w:val="clear" w:color="auto" w:fill="DBE5F1" w:themeFill="accent1" w:themeFillTint="33"/>
            <w:vAlign w:val="center"/>
          </w:tcPr>
          <w:p w14:paraId="0705E6A7" w14:textId="77777777" w:rsidR="00B91C94" w:rsidRPr="00181BF8" w:rsidRDefault="001C7CE5" w:rsidP="00D53B3A">
            <w:pPr>
              <w:spacing w:after="0"/>
              <w:ind w:left="-560" w:right="-2" w:firstLine="560"/>
              <w:jc w:val="center"/>
              <w:rPr>
                <w:rFonts w:ascii="GHEA Grapalat" w:hAnsi="GHEA Grapalat" w:cs="Sylfaen"/>
                <w:b/>
                <w:spacing w:val="30"/>
                <w:sz w:val="24"/>
                <w:szCs w:val="24"/>
                <w:lang w:val="af-ZA"/>
              </w:rPr>
            </w:pPr>
            <w:r w:rsidRPr="00181BF8">
              <w:rPr>
                <w:rFonts w:ascii="GHEA Grapalat" w:hAnsi="GHEA Grapalat" w:cs="Sylfaen"/>
                <w:b/>
                <w:spacing w:val="30"/>
                <w:sz w:val="24"/>
                <w:szCs w:val="24"/>
                <w:lang w:val="af-ZA"/>
              </w:rPr>
              <w:t>6</w:t>
            </w:r>
            <w:r w:rsidR="00B91C94" w:rsidRPr="00181BF8">
              <w:rPr>
                <w:rFonts w:ascii="GHEA Grapalat" w:hAnsi="GHEA Grapalat" w:cs="Sylfaen"/>
                <w:b/>
                <w:spacing w:val="30"/>
                <w:sz w:val="24"/>
                <w:szCs w:val="24"/>
                <w:lang w:val="af-ZA"/>
              </w:rPr>
              <w:t>.</w:t>
            </w:r>
          </w:p>
        </w:tc>
        <w:tc>
          <w:tcPr>
            <w:tcW w:w="9659" w:type="dxa"/>
            <w:shd w:val="clear" w:color="auto" w:fill="DBE5F1" w:themeFill="accent1" w:themeFillTint="33"/>
            <w:vAlign w:val="center"/>
          </w:tcPr>
          <w:p w14:paraId="681E6379" w14:textId="7AE237FB" w:rsidR="001B5564" w:rsidRPr="00AB4DF2" w:rsidRDefault="008E75D6" w:rsidP="00C5676B">
            <w:pPr>
              <w:pStyle w:val="10"/>
              <w:ind w:left="0"/>
              <w:contextualSpacing/>
              <w:rPr>
                <w:rFonts w:ascii="GHEA Grapalat" w:hAnsi="GHEA Grapalat"/>
                <w:b/>
                <w:i/>
                <w:color w:val="000000"/>
                <w:shd w:val="clear" w:color="auto" w:fill="FFFFFF"/>
                <w:lang w:val="af-ZA"/>
              </w:rPr>
            </w:pPr>
            <w:r w:rsidRPr="008E75D6">
              <w:rPr>
                <w:rFonts w:ascii="GHEA Grapalat" w:hAnsi="GHEA Grapalat"/>
                <w:b/>
                <w:i/>
                <w:color w:val="000000"/>
                <w:lang w:val="af-ZA"/>
              </w:rPr>
              <w:t>Խորհրդատվական գործունեու</w:t>
            </w:r>
            <w:r w:rsidR="00C5676B">
              <w:rPr>
                <w:rFonts w:ascii="GHEA Grapalat" w:hAnsi="GHEA Grapalat"/>
                <w:b/>
                <w:i/>
                <w:color w:val="000000"/>
                <w:lang w:val="af-ZA"/>
              </w:rPr>
              <w:t>թյան վերաբերյալ տեղեկատվություն</w:t>
            </w:r>
          </w:p>
        </w:tc>
        <w:tc>
          <w:tcPr>
            <w:tcW w:w="770" w:type="dxa"/>
            <w:shd w:val="clear" w:color="auto" w:fill="DBE5F1"/>
          </w:tcPr>
          <w:p w14:paraId="70DB1543" w14:textId="226B50B4" w:rsidR="00A313DC" w:rsidRPr="00B61CEA" w:rsidRDefault="00BB52A2" w:rsidP="00D53B3A">
            <w:pPr>
              <w:spacing w:after="0"/>
              <w:ind w:left="-560" w:firstLine="560"/>
              <w:jc w:val="center"/>
              <w:rPr>
                <w:rFonts w:ascii="GHEA Grapalat" w:hAnsi="GHEA Grapalat" w:cs="Sylfaen"/>
                <w:b/>
                <w:color w:val="FF0000"/>
                <w:spacing w:val="30"/>
                <w:lang w:val="af-ZA"/>
              </w:rPr>
            </w:pPr>
            <w:r w:rsidRPr="00BB52A2">
              <w:rPr>
                <w:rFonts w:ascii="GHEA Grapalat" w:hAnsi="GHEA Grapalat" w:cs="Sylfaen"/>
                <w:b/>
                <w:spacing w:val="30"/>
                <w:lang w:val="af-ZA"/>
              </w:rPr>
              <w:t>16</w:t>
            </w:r>
          </w:p>
        </w:tc>
      </w:tr>
      <w:tr w:rsidR="00B61CEA" w:rsidRPr="00B61CEA" w14:paraId="135D653C" w14:textId="77777777" w:rsidTr="001C7CE5">
        <w:trPr>
          <w:trHeight w:val="550"/>
        </w:trPr>
        <w:tc>
          <w:tcPr>
            <w:tcW w:w="514" w:type="dxa"/>
            <w:shd w:val="clear" w:color="auto" w:fill="DBE5F1"/>
            <w:vAlign w:val="center"/>
          </w:tcPr>
          <w:p w14:paraId="5FB810E6" w14:textId="77777777" w:rsidR="001C7CE5" w:rsidRPr="00181BF8" w:rsidRDefault="001C7CE5" w:rsidP="00D53B3A">
            <w:pPr>
              <w:spacing w:after="0"/>
              <w:ind w:left="-560" w:right="-2" w:firstLine="560"/>
              <w:jc w:val="center"/>
              <w:rPr>
                <w:rFonts w:ascii="GHEA Grapalat" w:hAnsi="GHEA Grapalat" w:cs="Sylfaen"/>
                <w:b/>
                <w:spacing w:val="30"/>
                <w:sz w:val="24"/>
                <w:szCs w:val="24"/>
                <w:lang w:val="af-ZA"/>
              </w:rPr>
            </w:pPr>
            <w:r w:rsidRPr="00181BF8">
              <w:rPr>
                <w:rFonts w:ascii="GHEA Grapalat" w:hAnsi="GHEA Grapalat" w:cs="Sylfaen"/>
                <w:b/>
                <w:spacing w:val="30"/>
                <w:sz w:val="24"/>
                <w:szCs w:val="24"/>
                <w:lang w:val="af-ZA"/>
              </w:rPr>
              <w:t>7.</w:t>
            </w:r>
          </w:p>
        </w:tc>
        <w:tc>
          <w:tcPr>
            <w:tcW w:w="9659" w:type="dxa"/>
            <w:shd w:val="clear" w:color="auto" w:fill="DBE5F1"/>
            <w:vAlign w:val="center"/>
          </w:tcPr>
          <w:p w14:paraId="336D3699" w14:textId="40C5C76A" w:rsidR="001C7CE5" w:rsidRPr="00B61CEA" w:rsidRDefault="0032671F" w:rsidP="001C7CE5">
            <w:pPr>
              <w:spacing w:after="0"/>
              <w:ind w:left="49"/>
              <w:rPr>
                <w:rFonts w:ascii="GHEA Grapalat" w:hAnsi="GHEA Grapalat"/>
                <w:b/>
                <w:color w:val="FF0000"/>
                <w:sz w:val="24"/>
                <w:szCs w:val="24"/>
                <w:u w:val="single"/>
                <w:lang w:val="af-ZA"/>
              </w:rPr>
            </w:pPr>
            <w:r w:rsidRPr="006D5BDC">
              <w:rPr>
                <w:rFonts w:ascii="GHEA Grapalat" w:hAnsi="GHEA Grapalat"/>
                <w:b/>
                <w:i/>
                <w:lang w:val="af-ZA"/>
              </w:rPr>
              <w:t>Տեղեկատվություն ԿՏՄ կողմից հաշվետու ժամանակահատվածում իրականացված կանխարգելիչ միջոցառումների, դրանց նպատակների և ստացված արդյունքների վերաբերյալ</w:t>
            </w:r>
          </w:p>
        </w:tc>
        <w:tc>
          <w:tcPr>
            <w:tcW w:w="770" w:type="dxa"/>
            <w:shd w:val="clear" w:color="auto" w:fill="DBE5F1"/>
          </w:tcPr>
          <w:p w14:paraId="4751F783" w14:textId="77777777" w:rsidR="00BB52A2" w:rsidRDefault="00BB52A2" w:rsidP="000D18F2">
            <w:pPr>
              <w:spacing w:after="0"/>
              <w:ind w:left="-560" w:firstLine="560"/>
              <w:jc w:val="center"/>
              <w:rPr>
                <w:rFonts w:ascii="GHEA Grapalat" w:hAnsi="GHEA Grapalat" w:cs="Sylfaen"/>
                <w:b/>
                <w:color w:val="FF0000"/>
                <w:spacing w:val="30"/>
                <w:lang w:val="af-ZA"/>
              </w:rPr>
            </w:pPr>
          </w:p>
          <w:p w14:paraId="7FD46CC3" w14:textId="4A3DFE4F" w:rsidR="001C7CE5" w:rsidRPr="00B61CEA" w:rsidRDefault="00BB52A2" w:rsidP="000D18F2">
            <w:pPr>
              <w:spacing w:after="0"/>
              <w:ind w:left="-560" w:firstLine="560"/>
              <w:jc w:val="center"/>
              <w:rPr>
                <w:rFonts w:ascii="GHEA Grapalat" w:hAnsi="GHEA Grapalat" w:cs="Sylfaen"/>
                <w:b/>
                <w:color w:val="FF0000"/>
                <w:spacing w:val="30"/>
                <w:lang w:val="af-ZA"/>
              </w:rPr>
            </w:pPr>
            <w:r w:rsidRPr="00BB52A2">
              <w:rPr>
                <w:rFonts w:ascii="GHEA Grapalat" w:hAnsi="GHEA Grapalat" w:cs="Sylfaen"/>
                <w:b/>
                <w:spacing w:val="30"/>
                <w:lang w:val="af-ZA"/>
              </w:rPr>
              <w:t>18</w:t>
            </w:r>
          </w:p>
        </w:tc>
      </w:tr>
      <w:tr w:rsidR="00B61CEA" w:rsidRPr="00B61CEA" w14:paraId="1ABF7B1E" w14:textId="77777777" w:rsidTr="00E44E43">
        <w:trPr>
          <w:trHeight w:val="736"/>
        </w:trPr>
        <w:tc>
          <w:tcPr>
            <w:tcW w:w="514" w:type="dxa"/>
            <w:shd w:val="clear" w:color="auto" w:fill="DBE5F1"/>
            <w:vAlign w:val="center"/>
          </w:tcPr>
          <w:p w14:paraId="010173F6" w14:textId="77777777" w:rsidR="001B5564" w:rsidRPr="00181BF8" w:rsidRDefault="001C7CE5" w:rsidP="00D53B3A">
            <w:pPr>
              <w:spacing w:after="0"/>
              <w:ind w:left="-560" w:right="-2" w:firstLine="560"/>
              <w:jc w:val="center"/>
              <w:rPr>
                <w:rFonts w:ascii="GHEA Grapalat" w:hAnsi="GHEA Grapalat" w:cs="Sylfaen"/>
                <w:b/>
                <w:spacing w:val="30"/>
                <w:sz w:val="24"/>
                <w:szCs w:val="24"/>
                <w:lang w:val="af-ZA"/>
              </w:rPr>
            </w:pPr>
            <w:r w:rsidRPr="00181BF8">
              <w:rPr>
                <w:rFonts w:ascii="GHEA Grapalat" w:hAnsi="GHEA Grapalat" w:cs="Sylfaen"/>
                <w:b/>
                <w:spacing w:val="30"/>
                <w:sz w:val="24"/>
                <w:szCs w:val="24"/>
                <w:lang w:val="af-ZA"/>
              </w:rPr>
              <w:t>8</w:t>
            </w:r>
            <w:r w:rsidR="001B5564" w:rsidRPr="00181BF8">
              <w:rPr>
                <w:rFonts w:ascii="GHEA Grapalat" w:hAnsi="GHEA Grapalat" w:cs="Sylfaen"/>
                <w:b/>
                <w:spacing w:val="30"/>
                <w:sz w:val="24"/>
                <w:szCs w:val="24"/>
                <w:lang w:val="af-ZA"/>
              </w:rPr>
              <w:t>.</w:t>
            </w:r>
          </w:p>
        </w:tc>
        <w:tc>
          <w:tcPr>
            <w:tcW w:w="9659" w:type="dxa"/>
            <w:shd w:val="clear" w:color="auto" w:fill="DBE5F1"/>
            <w:vAlign w:val="center"/>
          </w:tcPr>
          <w:p w14:paraId="79E643D0" w14:textId="77777777" w:rsidR="001B5564" w:rsidRPr="00134AFD" w:rsidRDefault="00134AFD" w:rsidP="00DA5044">
            <w:pPr>
              <w:spacing w:after="0"/>
              <w:ind w:left="49"/>
              <w:rPr>
                <w:rFonts w:ascii="GHEA Grapalat" w:hAnsi="GHEA Grapalat" w:cs="Sylfaen"/>
                <w:b/>
                <w:i/>
                <w:u w:val="single"/>
                <w:lang w:val="af-ZA"/>
              </w:rPr>
            </w:pPr>
            <w:r w:rsidRPr="00134AFD">
              <w:rPr>
                <w:rFonts w:ascii="GHEA Grapalat" w:hAnsi="GHEA Grapalat" w:cs="Sylfaen"/>
                <w:b/>
                <w:i/>
                <w:u w:val="single"/>
                <w:lang w:val="af-ZA"/>
              </w:rPr>
              <w:t>Տեղեկություն իրականացված ստուգումների վերաբերյալ</w:t>
            </w:r>
          </w:p>
          <w:p w14:paraId="4F4AA61D" w14:textId="0054C87B" w:rsidR="00134AFD" w:rsidRPr="00134AFD" w:rsidRDefault="00134AFD" w:rsidP="00134AFD">
            <w:pPr>
              <w:tabs>
                <w:tab w:val="left" w:pos="851"/>
                <w:tab w:val="left" w:pos="993"/>
              </w:tabs>
              <w:spacing w:after="0"/>
              <w:jc w:val="both"/>
              <w:rPr>
                <w:rFonts w:ascii="GHEA Grapalat" w:hAnsi="GHEA Grapalat" w:cs="Sylfaen"/>
                <w:b/>
                <w:i/>
                <w:lang w:val="af-ZA"/>
              </w:rPr>
            </w:pPr>
            <w:r>
              <w:rPr>
                <w:rFonts w:ascii="GHEA Grapalat" w:hAnsi="GHEA Grapalat" w:cs="Sylfaen"/>
                <w:b/>
                <w:i/>
                <w:lang w:val="af-ZA"/>
              </w:rPr>
              <w:t>8.</w:t>
            </w:r>
            <w:r w:rsidRPr="00134AFD">
              <w:rPr>
                <w:rFonts w:ascii="GHEA Grapalat" w:hAnsi="GHEA Grapalat" w:cs="Sylfaen"/>
                <w:b/>
                <w:i/>
                <w:lang w:val="af-ZA"/>
              </w:rPr>
              <w:t>1.</w:t>
            </w:r>
            <w:r w:rsidRPr="00134AFD">
              <w:rPr>
                <w:rFonts w:ascii="GHEA Grapalat" w:hAnsi="GHEA Grapalat" w:cs="Sylfaen"/>
                <w:b/>
                <w:i/>
                <w:lang w:val="hy-AM"/>
              </w:rPr>
              <w:t xml:space="preserve"> Հաշվետու տարվա ընթացքում իրականացված ստուգումների քանակը (բացարձակ և տոկոսային արժեքներով</w:t>
            </w:r>
            <w:r>
              <w:rPr>
                <w:rFonts w:ascii="GHEA Grapalat" w:hAnsi="GHEA Grapalat" w:cs="Sylfaen"/>
                <w:b/>
                <w:i/>
                <w:lang w:val="hy-AM"/>
              </w:rPr>
              <w:t>)</w:t>
            </w:r>
          </w:p>
          <w:p w14:paraId="4F9BC045" w14:textId="79C27682" w:rsidR="00134AFD" w:rsidRDefault="00134AFD" w:rsidP="00134AFD">
            <w:pPr>
              <w:tabs>
                <w:tab w:val="left" w:pos="851"/>
                <w:tab w:val="left" w:pos="993"/>
              </w:tabs>
              <w:spacing w:after="0"/>
              <w:jc w:val="both"/>
              <w:rPr>
                <w:rFonts w:ascii="GHEA Grapalat" w:hAnsi="GHEA Grapalat" w:cs="Sylfaen"/>
                <w:b/>
                <w:i/>
                <w:lang w:val="af-ZA"/>
              </w:rPr>
            </w:pPr>
            <w:r>
              <w:rPr>
                <w:rFonts w:ascii="GHEA Grapalat" w:hAnsi="GHEA Grapalat" w:cs="Sylfaen"/>
                <w:b/>
                <w:i/>
                <w:lang w:val="af-ZA"/>
              </w:rPr>
              <w:t>8.2.</w:t>
            </w:r>
            <w:r w:rsidRPr="00134AFD">
              <w:rPr>
                <w:rFonts w:ascii="GHEA Grapalat" w:hAnsi="GHEA Grapalat" w:cs="Sylfaen"/>
                <w:b/>
                <w:i/>
                <w:lang w:val="af-ZA"/>
              </w:rPr>
              <w:t xml:space="preserve"> Ստուգումների տարեկան ծրագրով նախատեսված ստուգումների քանակը (բացարձակ և տոկոսայն արժեքներով</w:t>
            </w:r>
            <w:r>
              <w:rPr>
                <w:rFonts w:ascii="GHEA Grapalat" w:hAnsi="GHEA Grapalat" w:cs="Sylfaen"/>
                <w:b/>
                <w:i/>
                <w:lang w:val="af-ZA"/>
              </w:rPr>
              <w:t>)</w:t>
            </w:r>
          </w:p>
          <w:p w14:paraId="344945E0" w14:textId="6CB3C851" w:rsidR="00134AFD" w:rsidRPr="00AD5DAA" w:rsidRDefault="00134AFD" w:rsidP="00134AFD">
            <w:pPr>
              <w:tabs>
                <w:tab w:val="left" w:pos="851"/>
                <w:tab w:val="left" w:pos="993"/>
              </w:tabs>
              <w:spacing w:after="0"/>
              <w:jc w:val="both"/>
              <w:rPr>
                <w:rFonts w:ascii="GHEA Grapalat" w:hAnsi="GHEA Grapalat" w:cs="Sylfaen"/>
                <w:b/>
                <w:i/>
                <w:lang w:val="af-ZA"/>
              </w:rPr>
            </w:pPr>
            <w:r>
              <w:rPr>
                <w:rFonts w:ascii="GHEA Grapalat" w:hAnsi="GHEA Grapalat" w:cs="Sylfaen"/>
                <w:b/>
                <w:i/>
                <w:lang w:val="af-ZA"/>
              </w:rPr>
              <w:t>8.3.</w:t>
            </w:r>
            <w:r w:rsidRPr="00134AFD">
              <w:rPr>
                <w:rFonts w:ascii="GHEA Grapalat" w:hAnsi="GHEA Grapalat" w:cs="Sylfaen"/>
                <w:b/>
                <w:i/>
                <w:lang w:val="af-ZA"/>
              </w:rPr>
              <w:t xml:space="preserve"> Ընդհանուր ստուգումների մեջ ստուգումների տարեկան ծրագրով չնախատեսված ստուգումների քանակը </w:t>
            </w:r>
            <w:r w:rsidRPr="00134AFD">
              <w:rPr>
                <w:rFonts w:ascii="GHEA Grapalat" w:hAnsi="GHEA Grapalat" w:cs="Sylfaen"/>
                <w:b/>
                <w:i/>
                <w:lang w:val="hy-AM"/>
              </w:rPr>
              <w:t>(բացարձակ և տոկոսային արժեքներով</w:t>
            </w:r>
            <w:r>
              <w:rPr>
                <w:rFonts w:ascii="GHEA Grapalat" w:hAnsi="GHEA Grapalat" w:cs="Sylfaen"/>
                <w:b/>
                <w:i/>
                <w:lang w:val="hy-AM"/>
              </w:rPr>
              <w:t>)</w:t>
            </w:r>
          </w:p>
          <w:p w14:paraId="4818B466" w14:textId="400F88AA" w:rsidR="00134AFD" w:rsidRDefault="00134AFD" w:rsidP="00134AFD">
            <w:pPr>
              <w:tabs>
                <w:tab w:val="left" w:pos="851"/>
                <w:tab w:val="left" w:pos="993"/>
              </w:tabs>
              <w:spacing w:after="0"/>
              <w:jc w:val="both"/>
              <w:rPr>
                <w:rFonts w:ascii="GHEA Grapalat" w:hAnsi="GHEA Grapalat" w:cs="Sylfaen"/>
                <w:b/>
                <w:i/>
                <w:lang w:val="af-ZA"/>
              </w:rPr>
            </w:pPr>
            <w:r w:rsidRPr="00AD5DAA">
              <w:rPr>
                <w:rFonts w:ascii="GHEA Grapalat" w:hAnsi="GHEA Grapalat" w:cs="Sylfaen"/>
                <w:b/>
                <w:i/>
                <w:lang w:val="af-ZA"/>
              </w:rPr>
              <w:t>8.4.</w:t>
            </w:r>
            <w:r w:rsidRPr="00134AFD">
              <w:rPr>
                <w:rFonts w:ascii="GHEA Grapalat" w:hAnsi="GHEA Grapalat" w:cs="Sylfaen"/>
                <w:b/>
                <w:i/>
                <w:lang w:val="af-ZA"/>
              </w:rPr>
              <w:t xml:space="preserve"> Տեղեկատվություն 1 ստուգման (պլանային և ոչ պլանային) ժամանակ ծախսված ֆինանսական և մարդկային ռեսուրսների քանակի, ինչպես նաև 1 ստուգման միջին տևողության վերաբերյալ</w:t>
            </w:r>
          </w:p>
          <w:p w14:paraId="312EA8BA" w14:textId="77777777" w:rsidR="00965FF5" w:rsidRDefault="00134AFD" w:rsidP="00965FF5">
            <w:pPr>
              <w:tabs>
                <w:tab w:val="left" w:pos="851"/>
                <w:tab w:val="left" w:pos="993"/>
              </w:tabs>
              <w:spacing w:after="0"/>
              <w:jc w:val="both"/>
              <w:rPr>
                <w:rFonts w:ascii="GHEA Grapalat" w:hAnsi="GHEA Grapalat" w:cs="Sylfaen"/>
                <w:b/>
                <w:i/>
                <w:lang w:val="af-ZA"/>
              </w:rPr>
            </w:pPr>
            <w:r>
              <w:rPr>
                <w:rFonts w:ascii="GHEA Grapalat" w:hAnsi="GHEA Grapalat" w:cs="Sylfaen"/>
                <w:b/>
                <w:i/>
                <w:lang w:val="af-ZA"/>
              </w:rPr>
              <w:t>8.5.</w:t>
            </w:r>
            <w:r w:rsidR="00965FF5" w:rsidRPr="00965FF5">
              <w:rPr>
                <w:rFonts w:ascii="GHEA Grapalat" w:hAnsi="GHEA Grapalat" w:cs="Sylfaen"/>
                <w:b/>
                <w:i/>
                <w:lang w:val="af-ZA"/>
              </w:rPr>
              <w:t xml:space="preserve"> Ստուգումների արդյունքները</w:t>
            </w:r>
          </w:p>
          <w:p w14:paraId="710B62BC" w14:textId="77777777" w:rsidR="00134AFD" w:rsidRDefault="00965FF5" w:rsidP="00965FF5">
            <w:pPr>
              <w:tabs>
                <w:tab w:val="left" w:pos="851"/>
                <w:tab w:val="left" w:pos="993"/>
              </w:tabs>
              <w:spacing w:after="0"/>
              <w:jc w:val="both"/>
              <w:rPr>
                <w:rFonts w:ascii="GHEA Grapalat" w:hAnsi="GHEA Grapalat"/>
                <w:b/>
                <w:bCs/>
                <w:i/>
                <w:lang w:val="af-ZA"/>
              </w:rPr>
            </w:pPr>
            <w:r w:rsidRPr="00965FF5">
              <w:rPr>
                <w:rFonts w:ascii="GHEA Grapalat" w:hAnsi="GHEA Grapalat"/>
                <w:b/>
                <w:i/>
                <w:lang w:val="af-ZA"/>
              </w:rPr>
              <w:t>8.6.</w:t>
            </w:r>
            <w:r w:rsidRPr="00965FF5">
              <w:rPr>
                <w:rFonts w:ascii="GHEA Grapalat" w:hAnsi="GHEA Grapalat"/>
                <w:b/>
                <w:bCs/>
                <w:i/>
                <w:lang w:val="af-ZA"/>
              </w:rPr>
              <w:t xml:space="preserve"> Վարչական վարույթների քանակը, դրանց հարուցելու հիմնական հիմքերը</w:t>
            </w:r>
          </w:p>
          <w:p w14:paraId="794B965F" w14:textId="20283AAC" w:rsidR="00B1480F" w:rsidRDefault="00B1480F" w:rsidP="00965FF5">
            <w:pPr>
              <w:tabs>
                <w:tab w:val="left" w:pos="851"/>
                <w:tab w:val="left" w:pos="993"/>
              </w:tabs>
              <w:spacing w:after="0"/>
              <w:jc w:val="both"/>
              <w:rPr>
                <w:rFonts w:ascii="GHEA Grapalat" w:hAnsi="GHEA Grapalat" w:cs="Sylfaen"/>
                <w:b/>
                <w:i/>
                <w:lang w:val="af-ZA"/>
              </w:rPr>
            </w:pPr>
            <w:r>
              <w:rPr>
                <w:rFonts w:ascii="GHEA Grapalat" w:hAnsi="GHEA Grapalat" w:cs="Sylfaen"/>
                <w:b/>
                <w:i/>
                <w:lang w:val="af-ZA"/>
              </w:rPr>
              <w:t>8.7.</w:t>
            </w:r>
            <w:r w:rsidRPr="00B012CA">
              <w:rPr>
                <w:rFonts w:ascii="GHEA Grapalat" w:hAnsi="GHEA Grapalat" w:cs="Sylfaen"/>
                <w:b/>
                <w:i/>
                <w:lang w:val="af-ZA"/>
              </w:rPr>
              <w:t xml:space="preserve"> </w:t>
            </w:r>
            <w:r w:rsidRPr="00965FF5">
              <w:rPr>
                <w:rFonts w:ascii="GHEA Grapalat" w:hAnsi="GHEA Grapalat"/>
                <w:b/>
                <w:bCs/>
                <w:i/>
                <w:lang w:val="af-ZA"/>
              </w:rPr>
              <w:t>Տնտեսավարող սուբյեկտների կողմից առավել հաճախ կրկնվող օրենսդրության խախտումները կամ շեղումները, որոնք վերհանել են տեսչական մարմինները, ինչպես նաև դրանց պատճառները, տարածվածությունը</w:t>
            </w:r>
          </w:p>
          <w:p w14:paraId="7E9C0207" w14:textId="425FAD3A" w:rsidR="00965FF5" w:rsidRPr="00965FF5" w:rsidRDefault="00B1480F" w:rsidP="00965FF5">
            <w:pPr>
              <w:tabs>
                <w:tab w:val="left" w:pos="851"/>
                <w:tab w:val="left" w:pos="993"/>
              </w:tabs>
              <w:spacing w:after="0"/>
              <w:jc w:val="both"/>
              <w:rPr>
                <w:rFonts w:ascii="GHEA Grapalat" w:hAnsi="GHEA Grapalat" w:cs="Sylfaen"/>
                <w:b/>
                <w:i/>
                <w:lang w:val="af-ZA"/>
              </w:rPr>
            </w:pPr>
            <w:r>
              <w:rPr>
                <w:rFonts w:ascii="GHEA Grapalat" w:hAnsi="GHEA Grapalat" w:cs="Sylfaen"/>
                <w:b/>
                <w:i/>
                <w:lang w:val="af-ZA"/>
              </w:rPr>
              <w:t>8.8.</w:t>
            </w:r>
            <w:r w:rsidRPr="00B012CA">
              <w:rPr>
                <w:rFonts w:ascii="GHEA Grapalat" w:hAnsi="GHEA Grapalat" w:cs="Sylfaen"/>
                <w:b/>
                <w:i/>
                <w:lang w:val="af-ZA"/>
              </w:rPr>
              <w:t>Տնտեսավարող սուբյեկտների և դրանց ծառայողների նկատմամբ կիրառված պատասխանատվության միջոցներ</w:t>
            </w:r>
          </w:p>
        </w:tc>
        <w:tc>
          <w:tcPr>
            <w:tcW w:w="770" w:type="dxa"/>
            <w:shd w:val="clear" w:color="auto" w:fill="DBE5F1"/>
          </w:tcPr>
          <w:p w14:paraId="18D5C138" w14:textId="77777777" w:rsidR="001B5564" w:rsidRPr="00B61CEA" w:rsidRDefault="001B5564" w:rsidP="00D53B3A">
            <w:pPr>
              <w:spacing w:after="0"/>
              <w:ind w:left="-560" w:firstLine="560"/>
              <w:jc w:val="center"/>
              <w:rPr>
                <w:rFonts w:ascii="GHEA Grapalat" w:hAnsi="GHEA Grapalat" w:cs="Sylfaen"/>
                <w:b/>
                <w:color w:val="FF0000"/>
                <w:spacing w:val="30"/>
                <w:lang w:val="af-ZA"/>
              </w:rPr>
            </w:pPr>
          </w:p>
          <w:p w14:paraId="30DB0B29" w14:textId="77777777" w:rsidR="00FC0046" w:rsidRDefault="00BB52A2" w:rsidP="000D18F2">
            <w:pPr>
              <w:spacing w:after="0"/>
              <w:ind w:left="-560" w:firstLine="560"/>
              <w:jc w:val="center"/>
              <w:rPr>
                <w:rFonts w:ascii="GHEA Grapalat" w:hAnsi="GHEA Grapalat" w:cs="Sylfaen"/>
                <w:b/>
                <w:spacing w:val="30"/>
                <w:lang w:val="af-ZA"/>
              </w:rPr>
            </w:pPr>
            <w:r w:rsidRPr="00BB52A2">
              <w:rPr>
                <w:rFonts w:ascii="GHEA Grapalat" w:hAnsi="GHEA Grapalat" w:cs="Sylfaen"/>
                <w:b/>
                <w:spacing w:val="30"/>
                <w:lang w:val="af-ZA"/>
              </w:rPr>
              <w:t>18</w:t>
            </w:r>
          </w:p>
          <w:p w14:paraId="5E47F08B" w14:textId="77777777" w:rsidR="00BB52A2" w:rsidRDefault="00BB52A2" w:rsidP="000D18F2">
            <w:pPr>
              <w:spacing w:after="0"/>
              <w:ind w:left="-560" w:firstLine="560"/>
              <w:jc w:val="center"/>
              <w:rPr>
                <w:rFonts w:ascii="GHEA Grapalat" w:hAnsi="GHEA Grapalat" w:cs="Sylfaen"/>
                <w:b/>
                <w:spacing w:val="30"/>
                <w:lang w:val="af-ZA"/>
              </w:rPr>
            </w:pPr>
          </w:p>
          <w:p w14:paraId="08E3FDBC" w14:textId="77777777" w:rsidR="00BB52A2" w:rsidRDefault="00BB52A2" w:rsidP="000D18F2">
            <w:pPr>
              <w:spacing w:after="0"/>
              <w:ind w:left="-560" w:firstLine="560"/>
              <w:jc w:val="center"/>
              <w:rPr>
                <w:rFonts w:ascii="GHEA Grapalat" w:hAnsi="GHEA Grapalat" w:cs="Sylfaen"/>
                <w:b/>
                <w:spacing w:val="30"/>
                <w:lang w:val="af-ZA"/>
              </w:rPr>
            </w:pPr>
            <w:r>
              <w:rPr>
                <w:rFonts w:ascii="GHEA Grapalat" w:hAnsi="GHEA Grapalat" w:cs="Sylfaen"/>
                <w:b/>
                <w:spacing w:val="30"/>
                <w:lang w:val="af-ZA"/>
              </w:rPr>
              <w:t>18</w:t>
            </w:r>
          </w:p>
          <w:p w14:paraId="194CEC96" w14:textId="77777777" w:rsidR="00BB52A2" w:rsidRDefault="00BB52A2" w:rsidP="000D18F2">
            <w:pPr>
              <w:spacing w:after="0"/>
              <w:ind w:left="-560" w:firstLine="560"/>
              <w:jc w:val="center"/>
              <w:rPr>
                <w:rFonts w:ascii="GHEA Grapalat" w:hAnsi="GHEA Grapalat" w:cs="Sylfaen"/>
                <w:b/>
                <w:spacing w:val="30"/>
                <w:lang w:val="af-ZA"/>
              </w:rPr>
            </w:pPr>
          </w:p>
          <w:p w14:paraId="371D083D" w14:textId="77777777" w:rsidR="00BB52A2" w:rsidRDefault="00BB52A2" w:rsidP="000D18F2">
            <w:pPr>
              <w:spacing w:after="0"/>
              <w:ind w:left="-560" w:firstLine="560"/>
              <w:jc w:val="center"/>
              <w:rPr>
                <w:rFonts w:ascii="GHEA Grapalat" w:hAnsi="GHEA Grapalat" w:cs="Sylfaen"/>
                <w:b/>
                <w:spacing w:val="30"/>
                <w:lang w:val="af-ZA"/>
              </w:rPr>
            </w:pPr>
            <w:r>
              <w:rPr>
                <w:rFonts w:ascii="GHEA Grapalat" w:hAnsi="GHEA Grapalat" w:cs="Sylfaen"/>
                <w:b/>
                <w:spacing w:val="30"/>
                <w:lang w:val="af-ZA"/>
              </w:rPr>
              <w:t>19</w:t>
            </w:r>
          </w:p>
          <w:p w14:paraId="636B746B" w14:textId="77777777" w:rsidR="00BB52A2" w:rsidRDefault="00BB52A2" w:rsidP="000D18F2">
            <w:pPr>
              <w:spacing w:after="0"/>
              <w:ind w:left="-560" w:firstLine="560"/>
              <w:jc w:val="center"/>
              <w:rPr>
                <w:rFonts w:ascii="GHEA Grapalat" w:hAnsi="GHEA Grapalat" w:cs="Sylfaen"/>
                <w:b/>
                <w:spacing w:val="30"/>
                <w:lang w:val="af-ZA"/>
              </w:rPr>
            </w:pPr>
          </w:p>
          <w:p w14:paraId="2C5E1F70" w14:textId="77777777" w:rsidR="00BB52A2" w:rsidRDefault="00BB52A2" w:rsidP="000D18F2">
            <w:pPr>
              <w:spacing w:after="0"/>
              <w:ind w:left="-560" w:firstLine="560"/>
              <w:jc w:val="center"/>
              <w:rPr>
                <w:rFonts w:ascii="GHEA Grapalat" w:hAnsi="GHEA Grapalat" w:cs="Sylfaen"/>
                <w:b/>
                <w:spacing w:val="30"/>
                <w:lang w:val="af-ZA"/>
              </w:rPr>
            </w:pPr>
            <w:r>
              <w:rPr>
                <w:rFonts w:ascii="GHEA Grapalat" w:hAnsi="GHEA Grapalat" w:cs="Sylfaen"/>
                <w:b/>
                <w:spacing w:val="30"/>
                <w:lang w:val="af-ZA"/>
              </w:rPr>
              <w:t>19</w:t>
            </w:r>
          </w:p>
          <w:p w14:paraId="4D2AAFB1" w14:textId="77777777" w:rsidR="00BB52A2" w:rsidRDefault="00BB52A2" w:rsidP="000D18F2">
            <w:pPr>
              <w:spacing w:after="0"/>
              <w:ind w:left="-560" w:firstLine="560"/>
              <w:jc w:val="center"/>
              <w:rPr>
                <w:rFonts w:ascii="GHEA Grapalat" w:hAnsi="GHEA Grapalat" w:cs="Sylfaen"/>
                <w:b/>
                <w:spacing w:val="30"/>
                <w:lang w:val="af-ZA"/>
              </w:rPr>
            </w:pPr>
          </w:p>
          <w:p w14:paraId="79A2F011" w14:textId="77777777" w:rsidR="00BB52A2" w:rsidRDefault="00BB52A2" w:rsidP="000D18F2">
            <w:pPr>
              <w:spacing w:after="0"/>
              <w:ind w:left="-560" w:firstLine="560"/>
              <w:jc w:val="center"/>
              <w:rPr>
                <w:rFonts w:ascii="GHEA Grapalat" w:hAnsi="GHEA Grapalat" w:cs="Sylfaen"/>
                <w:b/>
                <w:spacing w:val="30"/>
                <w:lang w:val="af-ZA"/>
              </w:rPr>
            </w:pPr>
          </w:p>
          <w:p w14:paraId="7AE0A30D" w14:textId="77777777" w:rsidR="00BB52A2" w:rsidRDefault="00BB52A2" w:rsidP="000D18F2">
            <w:pPr>
              <w:spacing w:after="0"/>
              <w:ind w:left="-560" w:firstLine="560"/>
              <w:jc w:val="center"/>
              <w:rPr>
                <w:rFonts w:ascii="GHEA Grapalat" w:hAnsi="GHEA Grapalat" w:cs="Sylfaen"/>
                <w:b/>
                <w:spacing w:val="30"/>
                <w:lang w:val="af-ZA"/>
              </w:rPr>
            </w:pPr>
            <w:r>
              <w:rPr>
                <w:rFonts w:ascii="GHEA Grapalat" w:hAnsi="GHEA Grapalat" w:cs="Sylfaen"/>
                <w:b/>
                <w:spacing w:val="30"/>
                <w:lang w:val="af-ZA"/>
              </w:rPr>
              <w:t>19</w:t>
            </w:r>
          </w:p>
          <w:p w14:paraId="13C622F0" w14:textId="77777777" w:rsidR="00BB52A2" w:rsidRDefault="00BB52A2" w:rsidP="000D18F2">
            <w:pPr>
              <w:spacing w:after="0"/>
              <w:ind w:left="-560" w:firstLine="560"/>
              <w:jc w:val="center"/>
              <w:rPr>
                <w:rFonts w:ascii="GHEA Grapalat" w:hAnsi="GHEA Grapalat" w:cs="Sylfaen"/>
                <w:b/>
                <w:spacing w:val="30"/>
                <w:lang w:val="af-ZA"/>
              </w:rPr>
            </w:pPr>
            <w:r>
              <w:rPr>
                <w:rFonts w:ascii="GHEA Grapalat" w:hAnsi="GHEA Grapalat" w:cs="Sylfaen"/>
                <w:b/>
                <w:spacing w:val="30"/>
                <w:lang w:val="af-ZA"/>
              </w:rPr>
              <w:t>37</w:t>
            </w:r>
          </w:p>
          <w:p w14:paraId="47986800" w14:textId="77777777" w:rsidR="00BB52A2" w:rsidRDefault="00BB52A2" w:rsidP="000D18F2">
            <w:pPr>
              <w:spacing w:after="0"/>
              <w:ind w:left="-560" w:firstLine="560"/>
              <w:jc w:val="center"/>
              <w:rPr>
                <w:rFonts w:ascii="GHEA Grapalat" w:hAnsi="GHEA Grapalat" w:cs="Sylfaen"/>
                <w:b/>
                <w:spacing w:val="30"/>
                <w:lang w:val="af-ZA"/>
              </w:rPr>
            </w:pPr>
            <w:r>
              <w:rPr>
                <w:rFonts w:ascii="GHEA Grapalat" w:hAnsi="GHEA Grapalat" w:cs="Sylfaen"/>
                <w:b/>
                <w:spacing w:val="30"/>
                <w:lang w:val="af-ZA"/>
              </w:rPr>
              <w:t>41</w:t>
            </w:r>
          </w:p>
          <w:p w14:paraId="3CDAA3CA" w14:textId="77777777" w:rsidR="00BB52A2" w:rsidRDefault="00BB52A2" w:rsidP="000D18F2">
            <w:pPr>
              <w:spacing w:after="0"/>
              <w:ind w:left="-560" w:firstLine="560"/>
              <w:jc w:val="center"/>
              <w:rPr>
                <w:rFonts w:ascii="GHEA Grapalat" w:hAnsi="GHEA Grapalat" w:cs="Sylfaen"/>
                <w:b/>
                <w:spacing w:val="30"/>
                <w:lang w:val="af-ZA"/>
              </w:rPr>
            </w:pPr>
          </w:p>
          <w:p w14:paraId="2ACA436B" w14:textId="77777777" w:rsidR="00BB52A2" w:rsidRDefault="00BB52A2" w:rsidP="000D18F2">
            <w:pPr>
              <w:spacing w:after="0"/>
              <w:ind w:left="-560" w:firstLine="560"/>
              <w:jc w:val="center"/>
              <w:rPr>
                <w:rFonts w:ascii="GHEA Grapalat" w:hAnsi="GHEA Grapalat" w:cs="Sylfaen"/>
                <w:b/>
                <w:spacing w:val="30"/>
                <w:lang w:val="af-ZA"/>
              </w:rPr>
            </w:pPr>
          </w:p>
          <w:p w14:paraId="4206D252" w14:textId="2C891AD7" w:rsidR="00BB52A2" w:rsidRPr="00B61CEA" w:rsidRDefault="00BB52A2" w:rsidP="000D18F2">
            <w:pPr>
              <w:spacing w:after="0"/>
              <w:ind w:left="-560" w:firstLine="560"/>
              <w:jc w:val="center"/>
              <w:rPr>
                <w:rFonts w:ascii="GHEA Grapalat" w:hAnsi="GHEA Grapalat" w:cs="Sylfaen"/>
                <w:b/>
                <w:color w:val="FF0000"/>
                <w:spacing w:val="30"/>
                <w:lang w:val="af-ZA"/>
              </w:rPr>
            </w:pPr>
            <w:r>
              <w:rPr>
                <w:rFonts w:ascii="GHEA Grapalat" w:hAnsi="GHEA Grapalat" w:cs="Sylfaen"/>
                <w:b/>
                <w:spacing w:val="30"/>
                <w:lang w:val="af-ZA"/>
              </w:rPr>
              <w:t>43</w:t>
            </w:r>
          </w:p>
        </w:tc>
      </w:tr>
      <w:tr w:rsidR="00B1480F" w:rsidRPr="00B1480F" w14:paraId="3615AAAC" w14:textId="77777777" w:rsidTr="00E44E43">
        <w:trPr>
          <w:trHeight w:val="736"/>
        </w:trPr>
        <w:tc>
          <w:tcPr>
            <w:tcW w:w="514" w:type="dxa"/>
            <w:shd w:val="clear" w:color="auto" w:fill="DBE5F1"/>
            <w:vAlign w:val="center"/>
          </w:tcPr>
          <w:p w14:paraId="725408F2" w14:textId="333716B9" w:rsidR="00B1480F" w:rsidRPr="00181BF8" w:rsidRDefault="00B1480F" w:rsidP="00D53B3A">
            <w:pPr>
              <w:spacing w:after="0"/>
              <w:ind w:left="-560" w:right="-2" w:firstLine="560"/>
              <w:jc w:val="center"/>
              <w:rPr>
                <w:rFonts w:ascii="GHEA Grapalat" w:hAnsi="GHEA Grapalat" w:cs="Sylfaen"/>
                <w:b/>
                <w:spacing w:val="30"/>
                <w:sz w:val="24"/>
                <w:szCs w:val="24"/>
                <w:lang w:val="af-ZA"/>
              </w:rPr>
            </w:pPr>
            <w:r w:rsidRPr="00181BF8">
              <w:rPr>
                <w:rFonts w:ascii="GHEA Grapalat" w:hAnsi="GHEA Grapalat" w:cs="Sylfaen"/>
                <w:b/>
                <w:spacing w:val="30"/>
                <w:sz w:val="24"/>
                <w:szCs w:val="24"/>
                <w:lang w:val="af-ZA"/>
              </w:rPr>
              <w:t>9.</w:t>
            </w:r>
          </w:p>
        </w:tc>
        <w:tc>
          <w:tcPr>
            <w:tcW w:w="9659" w:type="dxa"/>
            <w:shd w:val="clear" w:color="auto" w:fill="DBE5F1"/>
            <w:vAlign w:val="center"/>
          </w:tcPr>
          <w:p w14:paraId="1CE8291F" w14:textId="784169F7" w:rsidR="00B1480F" w:rsidRPr="00134AFD" w:rsidRDefault="00B1480F" w:rsidP="00DA5044">
            <w:pPr>
              <w:spacing w:after="0"/>
              <w:ind w:left="49"/>
              <w:rPr>
                <w:rFonts w:ascii="GHEA Grapalat" w:hAnsi="GHEA Grapalat" w:cs="Sylfaen"/>
                <w:b/>
                <w:i/>
                <w:u w:val="single"/>
                <w:lang w:val="af-ZA"/>
              </w:rPr>
            </w:pPr>
            <w:r w:rsidRPr="00B1480F">
              <w:rPr>
                <w:rFonts w:ascii="GHEA Grapalat" w:hAnsi="GHEA Grapalat"/>
                <w:b/>
                <w:bCs/>
                <w:i/>
                <w:lang w:val="af-ZA"/>
              </w:rPr>
              <w:t>Օրենսդրական առաջարկների մասին տեղեկատվություն՝ նշելով առաջարկի բովանդակությունը և նպատակը</w:t>
            </w:r>
          </w:p>
        </w:tc>
        <w:tc>
          <w:tcPr>
            <w:tcW w:w="770" w:type="dxa"/>
            <w:shd w:val="clear" w:color="auto" w:fill="DBE5F1"/>
          </w:tcPr>
          <w:p w14:paraId="117E51D2" w14:textId="22D78213" w:rsidR="00B1480F" w:rsidRPr="00B61CEA" w:rsidRDefault="00BB52A2" w:rsidP="00D53B3A">
            <w:pPr>
              <w:spacing w:after="0"/>
              <w:ind w:left="-560" w:firstLine="560"/>
              <w:jc w:val="center"/>
              <w:rPr>
                <w:rFonts w:ascii="GHEA Grapalat" w:hAnsi="GHEA Grapalat" w:cs="Sylfaen"/>
                <w:b/>
                <w:color w:val="FF0000"/>
                <w:spacing w:val="30"/>
                <w:lang w:val="af-ZA"/>
              </w:rPr>
            </w:pPr>
            <w:r w:rsidRPr="00BB52A2">
              <w:rPr>
                <w:rFonts w:ascii="GHEA Grapalat" w:hAnsi="GHEA Grapalat" w:cs="Sylfaen"/>
                <w:b/>
                <w:spacing w:val="30"/>
                <w:lang w:val="af-ZA"/>
              </w:rPr>
              <w:t>43</w:t>
            </w:r>
          </w:p>
        </w:tc>
      </w:tr>
      <w:tr w:rsidR="002D427B" w:rsidRPr="00B1480F" w14:paraId="5723A2A2" w14:textId="77777777" w:rsidTr="00E44E43">
        <w:trPr>
          <w:trHeight w:val="736"/>
        </w:trPr>
        <w:tc>
          <w:tcPr>
            <w:tcW w:w="514" w:type="dxa"/>
            <w:shd w:val="clear" w:color="auto" w:fill="DBE5F1"/>
            <w:vAlign w:val="center"/>
          </w:tcPr>
          <w:p w14:paraId="620B5F21" w14:textId="376BFE60" w:rsidR="002D427B" w:rsidRPr="00181BF8" w:rsidRDefault="002D427B" w:rsidP="002D427B">
            <w:pPr>
              <w:spacing w:after="0"/>
              <w:ind w:right="14"/>
              <w:rPr>
                <w:rFonts w:ascii="GHEA Grapalat" w:hAnsi="GHEA Grapalat" w:cs="Sylfaen"/>
                <w:b/>
                <w:spacing w:val="30"/>
                <w:sz w:val="24"/>
                <w:szCs w:val="24"/>
                <w:lang w:val="af-ZA"/>
              </w:rPr>
            </w:pPr>
            <w:r w:rsidRPr="00181BF8">
              <w:rPr>
                <w:rFonts w:ascii="GHEA Grapalat" w:hAnsi="GHEA Grapalat" w:cs="Sylfaen"/>
                <w:b/>
                <w:spacing w:val="30"/>
                <w:sz w:val="24"/>
                <w:szCs w:val="24"/>
                <w:lang w:val="af-ZA"/>
              </w:rPr>
              <w:lastRenderedPageBreak/>
              <w:t>10.</w:t>
            </w:r>
          </w:p>
        </w:tc>
        <w:tc>
          <w:tcPr>
            <w:tcW w:w="9659" w:type="dxa"/>
            <w:shd w:val="clear" w:color="auto" w:fill="DBE5F1"/>
            <w:vAlign w:val="center"/>
          </w:tcPr>
          <w:p w14:paraId="63326452" w14:textId="77777777" w:rsidR="002D427B" w:rsidRPr="002D427B" w:rsidRDefault="002D427B" w:rsidP="00DA5044">
            <w:pPr>
              <w:spacing w:after="0"/>
              <w:ind w:left="49"/>
              <w:rPr>
                <w:rFonts w:ascii="GHEA Grapalat" w:hAnsi="GHEA Grapalat"/>
                <w:b/>
                <w:bCs/>
                <w:i/>
                <w:u w:val="single"/>
                <w:lang w:val="af-ZA"/>
              </w:rPr>
            </w:pPr>
            <w:r w:rsidRPr="002D427B">
              <w:rPr>
                <w:rFonts w:ascii="GHEA Grapalat" w:hAnsi="GHEA Grapalat"/>
                <w:b/>
                <w:bCs/>
                <w:i/>
                <w:u w:val="single"/>
                <w:lang w:val="af-ZA"/>
              </w:rPr>
              <w:t>Դիմում բողոքներ</w:t>
            </w:r>
          </w:p>
          <w:p w14:paraId="6F45875F" w14:textId="77777777" w:rsidR="002D427B" w:rsidRDefault="002D427B" w:rsidP="00DA5044">
            <w:pPr>
              <w:spacing w:after="0"/>
              <w:ind w:left="49"/>
              <w:rPr>
                <w:rFonts w:ascii="GHEA Grapalat" w:hAnsi="GHEA Grapalat"/>
                <w:b/>
                <w:bCs/>
                <w:i/>
                <w:lang w:val="af-ZA"/>
              </w:rPr>
            </w:pPr>
            <w:r>
              <w:rPr>
                <w:rFonts w:ascii="GHEA Grapalat" w:hAnsi="GHEA Grapalat"/>
                <w:b/>
                <w:bCs/>
                <w:i/>
                <w:lang w:val="af-ZA"/>
              </w:rPr>
              <w:t>10.1.Տեսչական մարմնի և դրա պաշտոնատար անձանց գործողությունների կամ անգործության, այդ թվում՝ պատասխանատվության միջոց կիրառելու վերաբերյալ վարչական ակտի դեմ բերված բողոքների քանակը, բովանդակությունը և դրանց վերաբերյալ ընդունված որոշումները, տեղեկատվություն դատարանների կողմից վարույթ ընդունված գործերի մասին</w:t>
            </w:r>
          </w:p>
          <w:p w14:paraId="694D653B" w14:textId="623D793D" w:rsidR="002D427B" w:rsidRPr="00B1480F" w:rsidRDefault="002D427B" w:rsidP="00DA5044">
            <w:pPr>
              <w:spacing w:after="0"/>
              <w:ind w:left="49"/>
              <w:rPr>
                <w:rFonts w:ascii="GHEA Grapalat" w:hAnsi="GHEA Grapalat"/>
                <w:b/>
                <w:bCs/>
                <w:i/>
                <w:lang w:val="af-ZA"/>
              </w:rPr>
            </w:pPr>
            <w:r>
              <w:rPr>
                <w:rFonts w:ascii="GHEA Grapalat" w:hAnsi="GHEA Grapalat"/>
                <w:b/>
                <w:bCs/>
                <w:i/>
                <w:lang w:val="af-ZA"/>
              </w:rPr>
              <w:t>10.2. Տեսչական մարմնում ստացված տնտեսավարող սուբյեկտների վերաբերյալ դիմում-բողոքների մասին</w:t>
            </w:r>
          </w:p>
        </w:tc>
        <w:tc>
          <w:tcPr>
            <w:tcW w:w="770" w:type="dxa"/>
            <w:shd w:val="clear" w:color="auto" w:fill="DBE5F1"/>
          </w:tcPr>
          <w:p w14:paraId="40A5CFD2" w14:textId="77777777" w:rsidR="002D427B" w:rsidRDefault="002D427B" w:rsidP="00D53B3A">
            <w:pPr>
              <w:spacing w:after="0"/>
              <w:ind w:left="-560" w:firstLine="560"/>
              <w:jc w:val="center"/>
              <w:rPr>
                <w:rFonts w:ascii="GHEA Grapalat" w:hAnsi="GHEA Grapalat" w:cs="Sylfaen"/>
                <w:b/>
                <w:color w:val="FF0000"/>
                <w:spacing w:val="30"/>
                <w:lang w:val="af-ZA"/>
              </w:rPr>
            </w:pPr>
          </w:p>
          <w:p w14:paraId="297A0A42" w14:textId="77777777" w:rsidR="00BB52A2" w:rsidRDefault="00BB52A2" w:rsidP="00D53B3A">
            <w:pPr>
              <w:spacing w:after="0"/>
              <w:ind w:left="-560" w:firstLine="560"/>
              <w:jc w:val="center"/>
              <w:rPr>
                <w:rFonts w:ascii="GHEA Grapalat" w:hAnsi="GHEA Grapalat" w:cs="Sylfaen"/>
                <w:b/>
                <w:spacing w:val="30"/>
                <w:lang w:val="af-ZA"/>
              </w:rPr>
            </w:pPr>
            <w:r w:rsidRPr="00BB52A2">
              <w:rPr>
                <w:rFonts w:ascii="GHEA Grapalat" w:hAnsi="GHEA Grapalat" w:cs="Sylfaen"/>
                <w:b/>
                <w:spacing w:val="30"/>
                <w:lang w:val="af-ZA"/>
              </w:rPr>
              <w:t>48</w:t>
            </w:r>
          </w:p>
          <w:p w14:paraId="49E85D0B" w14:textId="77777777" w:rsidR="00BB52A2" w:rsidRDefault="00BB52A2" w:rsidP="00D53B3A">
            <w:pPr>
              <w:spacing w:after="0"/>
              <w:ind w:left="-560" w:firstLine="560"/>
              <w:jc w:val="center"/>
              <w:rPr>
                <w:rFonts w:ascii="GHEA Grapalat" w:hAnsi="GHEA Grapalat" w:cs="Sylfaen"/>
                <w:b/>
                <w:spacing w:val="30"/>
                <w:lang w:val="af-ZA"/>
              </w:rPr>
            </w:pPr>
          </w:p>
          <w:p w14:paraId="72464B61" w14:textId="77777777" w:rsidR="00BB52A2" w:rsidRDefault="00BB52A2" w:rsidP="00D53B3A">
            <w:pPr>
              <w:spacing w:after="0"/>
              <w:ind w:left="-560" w:firstLine="560"/>
              <w:jc w:val="center"/>
              <w:rPr>
                <w:rFonts w:ascii="GHEA Grapalat" w:hAnsi="GHEA Grapalat" w:cs="Sylfaen"/>
                <w:b/>
                <w:spacing w:val="30"/>
                <w:lang w:val="af-ZA"/>
              </w:rPr>
            </w:pPr>
          </w:p>
          <w:p w14:paraId="0DC6C705" w14:textId="77777777" w:rsidR="00BB52A2" w:rsidRDefault="00BB52A2" w:rsidP="00D53B3A">
            <w:pPr>
              <w:spacing w:after="0"/>
              <w:ind w:left="-560" w:firstLine="560"/>
              <w:jc w:val="center"/>
              <w:rPr>
                <w:rFonts w:ascii="GHEA Grapalat" w:hAnsi="GHEA Grapalat" w:cs="Sylfaen"/>
                <w:b/>
                <w:spacing w:val="30"/>
                <w:lang w:val="af-ZA"/>
              </w:rPr>
            </w:pPr>
          </w:p>
          <w:p w14:paraId="1DCDCB2F" w14:textId="77777777" w:rsidR="00BB52A2" w:rsidRDefault="00BB52A2" w:rsidP="00D53B3A">
            <w:pPr>
              <w:spacing w:after="0"/>
              <w:ind w:left="-560" w:firstLine="560"/>
              <w:jc w:val="center"/>
              <w:rPr>
                <w:rFonts w:ascii="GHEA Grapalat" w:hAnsi="GHEA Grapalat" w:cs="Sylfaen"/>
                <w:b/>
                <w:spacing w:val="30"/>
                <w:lang w:val="af-ZA"/>
              </w:rPr>
            </w:pPr>
          </w:p>
          <w:p w14:paraId="59316605" w14:textId="7AF87EAC" w:rsidR="00BB52A2" w:rsidRPr="00B61CEA" w:rsidRDefault="00BB52A2" w:rsidP="00D53B3A">
            <w:pPr>
              <w:spacing w:after="0"/>
              <w:ind w:left="-560" w:firstLine="560"/>
              <w:jc w:val="center"/>
              <w:rPr>
                <w:rFonts w:ascii="GHEA Grapalat" w:hAnsi="GHEA Grapalat" w:cs="Sylfaen"/>
                <w:b/>
                <w:color w:val="FF0000"/>
                <w:spacing w:val="30"/>
                <w:lang w:val="af-ZA"/>
              </w:rPr>
            </w:pPr>
            <w:r>
              <w:rPr>
                <w:rFonts w:ascii="GHEA Grapalat" w:hAnsi="GHEA Grapalat" w:cs="Sylfaen"/>
                <w:b/>
                <w:spacing w:val="30"/>
                <w:lang w:val="af-ZA"/>
              </w:rPr>
              <w:t>49</w:t>
            </w:r>
          </w:p>
        </w:tc>
      </w:tr>
      <w:tr w:rsidR="002D427B" w:rsidRPr="00B1480F" w14:paraId="049486A4" w14:textId="77777777" w:rsidTr="00E44E43">
        <w:trPr>
          <w:trHeight w:val="736"/>
        </w:trPr>
        <w:tc>
          <w:tcPr>
            <w:tcW w:w="514" w:type="dxa"/>
            <w:shd w:val="clear" w:color="auto" w:fill="DBE5F1"/>
            <w:vAlign w:val="center"/>
          </w:tcPr>
          <w:p w14:paraId="5F234F80" w14:textId="50FDF667" w:rsidR="002D427B" w:rsidRPr="00181BF8" w:rsidRDefault="002D427B" w:rsidP="002D427B">
            <w:pPr>
              <w:spacing w:after="0"/>
              <w:ind w:right="14"/>
              <w:rPr>
                <w:rFonts w:ascii="GHEA Grapalat" w:hAnsi="GHEA Grapalat" w:cs="Sylfaen"/>
                <w:b/>
                <w:spacing w:val="30"/>
                <w:sz w:val="24"/>
                <w:szCs w:val="24"/>
                <w:lang w:val="af-ZA"/>
              </w:rPr>
            </w:pPr>
            <w:r w:rsidRPr="00181BF8">
              <w:rPr>
                <w:rFonts w:ascii="GHEA Grapalat" w:hAnsi="GHEA Grapalat" w:cs="Sylfaen"/>
                <w:b/>
                <w:spacing w:val="30"/>
                <w:sz w:val="24"/>
                <w:szCs w:val="24"/>
                <w:lang w:val="af-ZA"/>
              </w:rPr>
              <w:t>11.</w:t>
            </w:r>
          </w:p>
        </w:tc>
        <w:tc>
          <w:tcPr>
            <w:tcW w:w="9659" w:type="dxa"/>
            <w:shd w:val="clear" w:color="auto" w:fill="DBE5F1"/>
            <w:vAlign w:val="center"/>
          </w:tcPr>
          <w:p w14:paraId="758832DC" w14:textId="77777777" w:rsidR="002D427B" w:rsidRDefault="002D427B" w:rsidP="002D427B">
            <w:pPr>
              <w:spacing w:after="0"/>
              <w:rPr>
                <w:rFonts w:ascii="GHEA Grapalat" w:hAnsi="GHEA Grapalat"/>
                <w:b/>
                <w:bCs/>
                <w:i/>
                <w:lang w:val="af-ZA"/>
              </w:rPr>
            </w:pPr>
            <w:r w:rsidRPr="002D427B">
              <w:rPr>
                <w:rFonts w:ascii="GHEA Grapalat" w:hAnsi="GHEA Grapalat"/>
                <w:b/>
                <w:bCs/>
                <w:i/>
                <w:lang w:val="af-ZA"/>
              </w:rPr>
              <w:t>Ձևաթղթերի փորձարկումներ</w:t>
            </w:r>
          </w:p>
          <w:p w14:paraId="66DF709F" w14:textId="77777777" w:rsidR="00AB4DF2" w:rsidRDefault="00AB4DF2" w:rsidP="002D427B">
            <w:pPr>
              <w:spacing w:after="0"/>
              <w:rPr>
                <w:rFonts w:ascii="GHEA Grapalat" w:hAnsi="GHEA Grapalat"/>
                <w:b/>
                <w:i/>
                <w:sz w:val="24"/>
                <w:szCs w:val="24"/>
                <w:lang w:val="af-ZA"/>
              </w:rPr>
            </w:pPr>
            <w:r>
              <w:rPr>
                <w:rFonts w:ascii="GHEA Grapalat" w:hAnsi="GHEA Grapalat"/>
                <w:b/>
                <w:bCs/>
                <w:i/>
                <w:lang w:val="af-ZA"/>
              </w:rPr>
              <w:t>11.1.</w:t>
            </w:r>
            <w:r w:rsidRPr="00B1774A">
              <w:rPr>
                <w:rFonts w:ascii="GHEA Grapalat" w:hAnsi="GHEA Grapalat"/>
                <w:b/>
                <w:i/>
                <w:sz w:val="24"/>
                <w:szCs w:val="24"/>
                <w:lang w:val="af-ZA"/>
              </w:rPr>
              <w:t>ՀՀ Արարատի մարզի Մասիսի, ՀՀ Արմավիրի մարզի Մեծամորի համայնքապետարանների կրթության հարցերով զբաղվող ստորաբաժանումներ</w:t>
            </w:r>
          </w:p>
          <w:p w14:paraId="68ADDC9B" w14:textId="1CF749FA" w:rsidR="00AB4DF2" w:rsidRPr="002D427B" w:rsidRDefault="00AB4DF2" w:rsidP="00AB4DF2">
            <w:pPr>
              <w:pStyle w:val="ListParagraph"/>
              <w:spacing w:line="276" w:lineRule="auto"/>
              <w:ind w:left="0"/>
              <w:jc w:val="both"/>
              <w:rPr>
                <w:rFonts w:ascii="GHEA Grapalat" w:hAnsi="GHEA Grapalat"/>
                <w:b/>
                <w:bCs/>
                <w:i/>
                <w:lang w:val="af-ZA"/>
              </w:rPr>
            </w:pPr>
            <w:r>
              <w:rPr>
                <w:rFonts w:ascii="GHEA Grapalat" w:hAnsi="GHEA Grapalat"/>
                <w:b/>
                <w:i/>
                <w:lang w:val="af-ZA"/>
              </w:rPr>
              <w:t>11.</w:t>
            </w:r>
            <w:r w:rsidRPr="00B1774A">
              <w:rPr>
                <w:rFonts w:ascii="GHEA Grapalat" w:hAnsi="GHEA Grapalat"/>
                <w:b/>
                <w:i/>
                <w:lang w:val="af-ZA"/>
              </w:rPr>
              <w:t>2.ՀՀ Արագածոտնի և ՀՀ Լոռու մարզպետարանների աշխատակազմերի կրթության, մշակույթի, սպորտի վարչություններ</w:t>
            </w:r>
          </w:p>
        </w:tc>
        <w:tc>
          <w:tcPr>
            <w:tcW w:w="770" w:type="dxa"/>
            <w:shd w:val="clear" w:color="auto" w:fill="DBE5F1"/>
          </w:tcPr>
          <w:p w14:paraId="0189923E" w14:textId="77777777" w:rsidR="002D427B" w:rsidRDefault="002D427B" w:rsidP="00D53B3A">
            <w:pPr>
              <w:spacing w:after="0"/>
              <w:ind w:left="-560" w:firstLine="560"/>
              <w:jc w:val="center"/>
              <w:rPr>
                <w:rFonts w:ascii="GHEA Grapalat" w:hAnsi="GHEA Grapalat" w:cs="Sylfaen"/>
                <w:b/>
                <w:color w:val="FF0000"/>
                <w:spacing w:val="30"/>
                <w:lang w:val="af-ZA"/>
              </w:rPr>
            </w:pPr>
          </w:p>
          <w:p w14:paraId="15BBF858" w14:textId="77777777" w:rsidR="00BB52A2" w:rsidRPr="00BB52A2" w:rsidRDefault="00BB52A2" w:rsidP="00D53B3A">
            <w:pPr>
              <w:spacing w:after="0"/>
              <w:ind w:left="-560" w:firstLine="560"/>
              <w:jc w:val="center"/>
              <w:rPr>
                <w:rFonts w:ascii="GHEA Grapalat" w:hAnsi="GHEA Grapalat" w:cs="Sylfaen"/>
                <w:b/>
                <w:spacing w:val="30"/>
                <w:lang w:val="af-ZA"/>
              </w:rPr>
            </w:pPr>
            <w:r w:rsidRPr="00BB52A2">
              <w:rPr>
                <w:rFonts w:ascii="GHEA Grapalat" w:hAnsi="GHEA Grapalat" w:cs="Sylfaen"/>
                <w:b/>
                <w:spacing w:val="30"/>
                <w:lang w:val="af-ZA"/>
              </w:rPr>
              <w:t>52</w:t>
            </w:r>
          </w:p>
          <w:p w14:paraId="28E26D3A" w14:textId="77777777" w:rsidR="00BB52A2" w:rsidRPr="00BB52A2" w:rsidRDefault="00BB52A2" w:rsidP="00D53B3A">
            <w:pPr>
              <w:spacing w:after="0"/>
              <w:ind w:left="-560" w:firstLine="560"/>
              <w:jc w:val="center"/>
              <w:rPr>
                <w:rFonts w:ascii="GHEA Grapalat" w:hAnsi="GHEA Grapalat" w:cs="Sylfaen"/>
                <w:b/>
                <w:spacing w:val="30"/>
                <w:lang w:val="af-ZA"/>
              </w:rPr>
            </w:pPr>
          </w:p>
          <w:p w14:paraId="70F510DB" w14:textId="11852556" w:rsidR="00BB52A2" w:rsidRPr="00B61CEA" w:rsidRDefault="00BB52A2" w:rsidP="00D53B3A">
            <w:pPr>
              <w:spacing w:after="0"/>
              <w:ind w:left="-560" w:firstLine="560"/>
              <w:jc w:val="center"/>
              <w:rPr>
                <w:rFonts w:ascii="GHEA Grapalat" w:hAnsi="GHEA Grapalat" w:cs="Sylfaen"/>
                <w:b/>
                <w:color w:val="FF0000"/>
                <w:spacing w:val="30"/>
                <w:lang w:val="af-ZA"/>
              </w:rPr>
            </w:pPr>
            <w:r w:rsidRPr="00BB52A2">
              <w:rPr>
                <w:rFonts w:ascii="GHEA Grapalat" w:hAnsi="GHEA Grapalat" w:cs="Sylfaen"/>
                <w:b/>
                <w:spacing w:val="30"/>
                <w:lang w:val="af-ZA"/>
              </w:rPr>
              <w:t>55</w:t>
            </w:r>
          </w:p>
        </w:tc>
      </w:tr>
    </w:tbl>
    <w:p w14:paraId="3EE2F3E2" w14:textId="6732F4B3" w:rsidR="00AE15EB" w:rsidRDefault="00AE15EB" w:rsidP="00D53B3A">
      <w:pPr>
        <w:spacing w:after="0"/>
        <w:ind w:firstLine="567"/>
        <w:jc w:val="both"/>
        <w:rPr>
          <w:rFonts w:ascii="GHEA Grapalat" w:hAnsi="GHEA Grapalat" w:cs="Sylfaen"/>
          <w:sz w:val="24"/>
          <w:szCs w:val="24"/>
          <w:lang w:val="af-ZA"/>
        </w:rPr>
      </w:pPr>
      <w:bookmarkStart w:id="1" w:name="_ՀՀ_կրթության_պետական"/>
      <w:bookmarkEnd w:id="1"/>
    </w:p>
    <w:tbl>
      <w:tblPr>
        <w:tblpPr w:leftFromText="180" w:rightFromText="180" w:vertAnchor="text" w:horzAnchor="margin" w:tblpXSpec="center" w:tblpY="111"/>
        <w:tblW w:w="11593" w:type="dxa"/>
        <w:shd w:val="clear" w:color="auto" w:fill="DBE5F1"/>
        <w:tblLook w:val="04A0" w:firstRow="1" w:lastRow="0" w:firstColumn="1" w:lastColumn="0" w:noHBand="0" w:noVBand="1"/>
      </w:tblPr>
      <w:tblGrid>
        <w:gridCol w:w="11593"/>
      </w:tblGrid>
      <w:tr w:rsidR="00AE15EB" w:rsidRPr="006A70F9" w14:paraId="22EB8C3F" w14:textId="77777777" w:rsidTr="00202C85">
        <w:trPr>
          <w:trHeight w:val="804"/>
        </w:trPr>
        <w:tc>
          <w:tcPr>
            <w:tcW w:w="11593" w:type="dxa"/>
            <w:shd w:val="clear" w:color="auto" w:fill="DBE5F1"/>
            <w:vAlign w:val="center"/>
          </w:tcPr>
          <w:p w14:paraId="23B2F19B" w14:textId="0D611A7A" w:rsidR="00AE15EB" w:rsidRPr="00AB4DF2" w:rsidRDefault="00AE15EB" w:rsidP="00D53B3A">
            <w:pPr>
              <w:pStyle w:val="Heading1"/>
              <w:spacing w:before="0" w:beforeAutospacing="0" w:after="0" w:afterAutospacing="0" w:line="276" w:lineRule="auto"/>
              <w:ind w:left="357"/>
              <w:jc w:val="center"/>
              <w:rPr>
                <w:rFonts w:ascii="GHEA Grapalat" w:hAnsi="GHEA Grapalat"/>
                <w:i/>
                <w:sz w:val="24"/>
                <w:szCs w:val="24"/>
                <w:lang w:val="af-ZA"/>
              </w:rPr>
            </w:pPr>
            <w:r w:rsidRPr="00AB4DF2">
              <w:rPr>
                <w:rFonts w:ascii="GHEA Grapalat" w:hAnsi="GHEA Grapalat" w:cs="Sylfaen"/>
                <w:i/>
                <w:sz w:val="24"/>
                <w:szCs w:val="24"/>
              </w:rPr>
              <w:t>ՀՀ</w:t>
            </w:r>
            <w:r w:rsidRPr="00AB4DF2">
              <w:rPr>
                <w:rFonts w:ascii="GHEA Grapalat" w:hAnsi="GHEA Grapalat" w:cs="Times Armenian"/>
                <w:i/>
                <w:sz w:val="24"/>
                <w:szCs w:val="24"/>
                <w:lang w:val="af-ZA"/>
              </w:rPr>
              <w:t xml:space="preserve"> </w:t>
            </w:r>
            <w:r w:rsidRPr="00AB4DF2">
              <w:rPr>
                <w:rFonts w:ascii="GHEA Grapalat" w:hAnsi="GHEA Grapalat" w:cs="Sylfaen"/>
                <w:i/>
                <w:sz w:val="24"/>
                <w:szCs w:val="24"/>
              </w:rPr>
              <w:t>կրթության</w:t>
            </w:r>
            <w:r w:rsidRPr="00AB4DF2">
              <w:rPr>
                <w:rFonts w:ascii="GHEA Grapalat" w:hAnsi="GHEA Grapalat" w:cs="Times Armenian"/>
                <w:i/>
                <w:sz w:val="24"/>
                <w:szCs w:val="24"/>
                <w:lang w:val="af-ZA"/>
              </w:rPr>
              <w:t xml:space="preserve"> </w:t>
            </w:r>
            <w:r w:rsidRPr="00AB4DF2">
              <w:rPr>
                <w:rFonts w:ascii="GHEA Grapalat" w:hAnsi="GHEA Grapalat" w:cs="Sylfaen"/>
                <w:i/>
                <w:sz w:val="24"/>
                <w:szCs w:val="24"/>
              </w:rPr>
              <w:t>տեսչ</w:t>
            </w:r>
            <w:r w:rsidR="00820BAC" w:rsidRPr="00AB4DF2">
              <w:rPr>
                <w:rFonts w:ascii="GHEA Grapalat" w:hAnsi="GHEA Grapalat" w:cs="Sylfaen"/>
                <w:i/>
                <w:sz w:val="24"/>
                <w:szCs w:val="24"/>
              </w:rPr>
              <w:t>ական</w:t>
            </w:r>
            <w:r w:rsidR="00820BAC" w:rsidRPr="00AB4DF2">
              <w:rPr>
                <w:rFonts w:ascii="GHEA Grapalat" w:hAnsi="GHEA Grapalat" w:cs="Sylfaen"/>
                <w:i/>
                <w:sz w:val="24"/>
                <w:szCs w:val="24"/>
                <w:lang w:val="af-ZA"/>
              </w:rPr>
              <w:t xml:space="preserve"> </w:t>
            </w:r>
            <w:r w:rsidR="00820BAC" w:rsidRPr="00AB4DF2">
              <w:rPr>
                <w:rFonts w:ascii="GHEA Grapalat" w:hAnsi="GHEA Grapalat" w:cs="Sylfaen"/>
                <w:i/>
                <w:sz w:val="24"/>
                <w:szCs w:val="24"/>
              </w:rPr>
              <w:t>մարմնի</w:t>
            </w:r>
            <w:r w:rsidRPr="00AB4DF2">
              <w:rPr>
                <w:rFonts w:ascii="GHEA Grapalat" w:hAnsi="GHEA Grapalat"/>
                <w:i/>
                <w:sz w:val="24"/>
                <w:szCs w:val="24"/>
                <w:lang w:val="af-ZA"/>
              </w:rPr>
              <w:t xml:space="preserve"> </w:t>
            </w:r>
            <w:r w:rsidRPr="00AB4DF2">
              <w:rPr>
                <w:rFonts w:ascii="GHEA Grapalat" w:hAnsi="GHEA Grapalat" w:cs="Times Armenian"/>
                <w:i/>
                <w:sz w:val="24"/>
                <w:szCs w:val="24"/>
                <w:lang w:val="af-ZA"/>
              </w:rPr>
              <w:t>201</w:t>
            </w:r>
            <w:r w:rsidR="00D53B3A" w:rsidRPr="00AB4DF2">
              <w:rPr>
                <w:rFonts w:ascii="GHEA Grapalat" w:hAnsi="GHEA Grapalat" w:cs="Times Armenian"/>
                <w:i/>
                <w:sz w:val="24"/>
                <w:szCs w:val="24"/>
                <w:lang w:val="af-ZA"/>
              </w:rPr>
              <w:t>9</w:t>
            </w:r>
            <w:r w:rsidRPr="00AB4DF2">
              <w:rPr>
                <w:rFonts w:ascii="GHEA Grapalat" w:hAnsi="GHEA Grapalat" w:cs="Times Armenian"/>
                <w:i/>
                <w:sz w:val="24"/>
                <w:szCs w:val="24"/>
                <w:lang w:val="af-ZA"/>
              </w:rPr>
              <w:t xml:space="preserve"> </w:t>
            </w:r>
            <w:r w:rsidRPr="00AB4DF2">
              <w:rPr>
                <w:rFonts w:ascii="GHEA Grapalat" w:hAnsi="GHEA Grapalat" w:cs="Sylfaen"/>
                <w:i/>
                <w:sz w:val="24"/>
                <w:szCs w:val="24"/>
              </w:rPr>
              <w:t>թվականի</w:t>
            </w:r>
            <w:r w:rsidR="007E591E" w:rsidRPr="00AB4DF2">
              <w:rPr>
                <w:rFonts w:ascii="GHEA Grapalat" w:hAnsi="GHEA Grapalat" w:cs="Sylfaen"/>
                <w:i/>
                <w:sz w:val="24"/>
                <w:szCs w:val="24"/>
                <w:lang w:val="af-ZA"/>
              </w:rPr>
              <w:t xml:space="preserve"> </w:t>
            </w:r>
            <w:r w:rsidR="007E591E" w:rsidRPr="00AB4DF2">
              <w:rPr>
                <w:rFonts w:ascii="GHEA Grapalat" w:hAnsi="GHEA Grapalat" w:cs="Sylfaen"/>
                <w:i/>
                <w:sz w:val="24"/>
                <w:szCs w:val="24"/>
              </w:rPr>
              <w:t>տարեկան</w:t>
            </w:r>
            <w:r w:rsidRPr="00AB4DF2">
              <w:rPr>
                <w:rFonts w:ascii="GHEA Grapalat" w:hAnsi="GHEA Grapalat"/>
                <w:i/>
                <w:sz w:val="24"/>
                <w:szCs w:val="24"/>
                <w:lang w:val="af-ZA"/>
              </w:rPr>
              <w:t xml:space="preserve"> </w:t>
            </w:r>
            <w:r w:rsidRPr="00AB4DF2">
              <w:rPr>
                <w:rFonts w:ascii="GHEA Grapalat" w:hAnsi="GHEA Grapalat" w:cs="Sylfaen"/>
                <w:i/>
                <w:sz w:val="24"/>
                <w:szCs w:val="24"/>
              </w:rPr>
              <w:t>գործունեությունը</w:t>
            </w:r>
          </w:p>
        </w:tc>
      </w:tr>
    </w:tbl>
    <w:p w14:paraId="4FEB1EEE" w14:textId="468AA707" w:rsidR="00B61CEA" w:rsidRPr="00AB4DF2" w:rsidRDefault="00CF6D07" w:rsidP="00B61CEA">
      <w:pPr>
        <w:spacing w:after="0"/>
        <w:ind w:firstLine="567"/>
        <w:jc w:val="both"/>
        <w:rPr>
          <w:rFonts w:ascii="GHEA Grapalat" w:hAnsi="GHEA Grapalat"/>
          <w:lang w:val="af-ZA"/>
        </w:rPr>
      </w:pPr>
      <w:r w:rsidRPr="00AB4DF2">
        <w:rPr>
          <w:rFonts w:ascii="GHEA Grapalat" w:hAnsi="GHEA Grapalat" w:cs="Sylfaen"/>
          <w:lang w:val="af-ZA"/>
        </w:rPr>
        <w:t>ՀՀ</w:t>
      </w:r>
      <w:r w:rsidR="00820BAC" w:rsidRPr="00AB4DF2">
        <w:rPr>
          <w:rFonts w:ascii="GHEA Grapalat" w:hAnsi="GHEA Grapalat" w:cs="Sylfaen"/>
          <w:lang w:val="af-ZA"/>
        </w:rPr>
        <w:t xml:space="preserve"> կրթության</w:t>
      </w:r>
      <w:r w:rsidRPr="00AB4DF2">
        <w:rPr>
          <w:rFonts w:ascii="GHEA Grapalat" w:hAnsi="GHEA Grapalat" w:cs="Times Armenian"/>
          <w:lang w:val="af-ZA"/>
        </w:rPr>
        <w:t xml:space="preserve"> </w:t>
      </w:r>
      <w:r w:rsidRPr="00AB4DF2">
        <w:rPr>
          <w:rFonts w:ascii="GHEA Grapalat" w:hAnsi="GHEA Grapalat" w:cs="Sylfaen"/>
          <w:lang w:val="af-ZA"/>
        </w:rPr>
        <w:t>տեսչ</w:t>
      </w:r>
      <w:r w:rsidR="00820BAC" w:rsidRPr="00AB4DF2">
        <w:rPr>
          <w:rFonts w:ascii="GHEA Grapalat" w:hAnsi="GHEA Grapalat" w:cs="Sylfaen"/>
          <w:lang w:val="af-ZA"/>
        </w:rPr>
        <w:t>ական մարմն</w:t>
      </w:r>
      <w:r w:rsidR="00B61CEA" w:rsidRPr="00AB4DF2">
        <w:rPr>
          <w:rFonts w:ascii="GHEA Grapalat" w:hAnsi="GHEA Grapalat" w:cs="Sylfaen"/>
          <w:lang w:val="af-ZA"/>
        </w:rPr>
        <w:t xml:space="preserve">ի </w:t>
      </w:r>
      <w:r w:rsidRPr="00AB4DF2">
        <w:rPr>
          <w:rFonts w:ascii="GHEA Grapalat" w:hAnsi="GHEA Grapalat" w:cs="Times Armenian"/>
          <w:lang w:val="af-ZA"/>
        </w:rPr>
        <w:t>(</w:t>
      </w:r>
      <w:r w:rsidRPr="00AB4DF2">
        <w:rPr>
          <w:rFonts w:ascii="GHEA Grapalat" w:hAnsi="GHEA Grapalat" w:cs="Sylfaen"/>
          <w:lang w:val="af-ZA"/>
        </w:rPr>
        <w:t>այսուհետ</w:t>
      </w:r>
      <w:r w:rsidRPr="00AB4DF2">
        <w:rPr>
          <w:rFonts w:ascii="GHEA Grapalat" w:hAnsi="GHEA Grapalat" w:cs="Times Armenian"/>
          <w:lang w:val="af-ZA"/>
        </w:rPr>
        <w:t xml:space="preserve">` </w:t>
      </w:r>
      <w:r w:rsidR="001B5564" w:rsidRPr="00AB4DF2">
        <w:rPr>
          <w:rFonts w:ascii="GHEA Grapalat" w:hAnsi="GHEA Grapalat" w:cs="Times Armenian"/>
          <w:lang w:val="af-ZA"/>
        </w:rPr>
        <w:t xml:space="preserve">նաև </w:t>
      </w:r>
      <w:r w:rsidR="00820BAC" w:rsidRPr="00AB4DF2">
        <w:rPr>
          <w:rFonts w:ascii="GHEA Grapalat" w:hAnsi="GHEA Grapalat" w:cs="Sylfaen"/>
          <w:lang w:val="af-ZA"/>
        </w:rPr>
        <w:t>ԿՏՄ</w:t>
      </w:r>
      <w:r w:rsidRPr="00AB4DF2">
        <w:rPr>
          <w:rFonts w:ascii="GHEA Grapalat" w:hAnsi="GHEA Grapalat" w:cs="Times Armenian"/>
          <w:lang w:val="af-ZA"/>
        </w:rPr>
        <w:t xml:space="preserve">) </w:t>
      </w:r>
      <w:r w:rsidR="00B61CEA" w:rsidRPr="00AB4DF2">
        <w:rPr>
          <w:rFonts w:ascii="GHEA Grapalat" w:hAnsi="GHEA Grapalat"/>
          <w:shd w:val="clear" w:color="auto" w:fill="FFFFFF"/>
          <w:lang w:val="hy-AM"/>
        </w:rPr>
        <w:t xml:space="preserve">հաշվետվությունը կազմվել է </w:t>
      </w:r>
      <w:r w:rsidR="00B61CEA" w:rsidRPr="00AB4DF2">
        <w:rPr>
          <w:rFonts w:ascii="GHEA Grapalat" w:hAnsi="GHEA Grapalat"/>
          <w:lang w:val="hy-AM"/>
        </w:rPr>
        <w:t xml:space="preserve">հիմք ընդունելով </w:t>
      </w:r>
      <w:r w:rsidR="00B61CEA" w:rsidRPr="00AB4DF2">
        <w:rPr>
          <w:rFonts w:ascii="GHEA Grapalat" w:hAnsi="GHEA Grapalat" w:cs="Arial"/>
          <w:color w:val="545454"/>
          <w:shd w:val="clear" w:color="auto" w:fill="FFFFFF"/>
          <w:lang w:val="hy-AM"/>
        </w:rPr>
        <w:t>«</w:t>
      </w:r>
      <w:r w:rsidR="00B61CEA" w:rsidRPr="00AB4DF2">
        <w:rPr>
          <w:rFonts w:ascii="GHEA Grapalat" w:hAnsi="GHEA Grapalat"/>
          <w:lang w:val="hy-AM"/>
        </w:rPr>
        <w:t>Տեսչական մարմինների մասին</w:t>
      </w:r>
      <w:r w:rsidR="00B61CEA" w:rsidRPr="00AB4DF2">
        <w:rPr>
          <w:rFonts w:ascii="GHEA Grapalat" w:hAnsi="GHEA Grapalat" w:cs="Arial"/>
          <w:color w:val="545454"/>
          <w:shd w:val="clear" w:color="auto" w:fill="FFFFFF"/>
          <w:lang w:val="hy-AM"/>
        </w:rPr>
        <w:t>»</w:t>
      </w:r>
      <w:r w:rsidR="00B61CEA" w:rsidRPr="00AB4DF2">
        <w:rPr>
          <w:rFonts w:ascii="GHEA Grapalat" w:hAnsi="GHEA Grapalat"/>
          <w:lang w:val="hy-AM"/>
        </w:rPr>
        <w:t xml:space="preserve"> օրենքի 15-րդ հոդվածի 2-րդ մասը և Հայաստանի Հանրապետության վարչապետի աշխատակազմի տեսչական մարմինների աշխատանքների համակարգման  գրասենյակի ղեկավարի 2020 թվականի հունվարի 13-ի՝ «Տեսչական մարմինների կողմից Հայաստանի Հանրապետության վարչապետին ներկայացվող 2019 թվականի տարեկան հաշվետվության վերաբերյալ մեթոդական ցուցումը հաստատելու մասին» թիվ 1-Լ հրամանը։</w:t>
      </w:r>
    </w:p>
    <w:p w14:paraId="38D79958" w14:textId="3E09DE7C" w:rsidR="00B61CEA" w:rsidRPr="00181BF8" w:rsidRDefault="008E20CD" w:rsidP="00181BF8">
      <w:pPr>
        <w:spacing w:after="0"/>
        <w:ind w:firstLine="567"/>
        <w:jc w:val="both"/>
        <w:rPr>
          <w:rFonts w:ascii="GHEA Grapalat" w:hAnsi="GHEA Grapalat" w:cs="Times Armenian"/>
          <w:lang w:val="af-ZA"/>
        </w:rPr>
      </w:pPr>
      <w:r w:rsidRPr="00AB4DF2">
        <w:rPr>
          <w:rFonts w:ascii="GHEA Grapalat" w:hAnsi="GHEA Grapalat"/>
          <w:lang w:val="af-ZA"/>
        </w:rPr>
        <w:tab/>
        <w:t>ԿՏՄ-ն</w:t>
      </w:r>
      <w:r w:rsidRPr="00AB4DF2">
        <w:rPr>
          <w:rFonts w:ascii="GHEA Grapalat" w:hAnsi="GHEA Grapalat" w:cs="Times Armenian"/>
          <w:lang w:val="af-ZA"/>
        </w:rPr>
        <w:t xml:space="preserve"> գ</w:t>
      </w:r>
      <w:r w:rsidRPr="00AB4DF2">
        <w:rPr>
          <w:rFonts w:ascii="GHEA Grapalat" w:hAnsi="GHEA Grapalat" w:cs="Sylfaen"/>
          <w:lang w:val="af-ZA"/>
        </w:rPr>
        <w:t>ործում</w:t>
      </w:r>
      <w:r w:rsidRPr="00AB4DF2">
        <w:rPr>
          <w:rFonts w:ascii="GHEA Grapalat" w:hAnsi="GHEA Grapalat" w:cs="Times Armenian"/>
          <w:lang w:val="af-ZA"/>
        </w:rPr>
        <w:t xml:space="preserve"> </w:t>
      </w:r>
      <w:r w:rsidRPr="00AB4DF2">
        <w:rPr>
          <w:rFonts w:ascii="GHEA Grapalat" w:hAnsi="GHEA Grapalat" w:cs="Sylfaen"/>
          <w:lang w:val="af-ZA"/>
        </w:rPr>
        <w:t>է</w:t>
      </w:r>
      <w:r w:rsidRPr="00AB4DF2">
        <w:rPr>
          <w:rFonts w:ascii="GHEA Grapalat" w:hAnsi="GHEA Grapalat" w:cs="Times Armenian"/>
          <w:lang w:val="af-ZA"/>
        </w:rPr>
        <w:t xml:space="preserve"> </w:t>
      </w:r>
      <w:r w:rsidRPr="00AB4DF2">
        <w:rPr>
          <w:rFonts w:ascii="GHEA Grapalat" w:hAnsi="GHEA Grapalat" w:cs="Sylfaen"/>
          <w:lang w:val="af-ZA"/>
        </w:rPr>
        <w:t>ՀՀ</w:t>
      </w:r>
      <w:r w:rsidRPr="00AB4DF2">
        <w:rPr>
          <w:rFonts w:ascii="GHEA Grapalat" w:hAnsi="GHEA Grapalat" w:cs="Times Armenian"/>
          <w:lang w:val="af-ZA"/>
        </w:rPr>
        <w:t xml:space="preserve"> </w:t>
      </w:r>
      <w:r w:rsidRPr="00AB4DF2">
        <w:rPr>
          <w:rFonts w:ascii="GHEA Grapalat" w:hAnsi="GHEA Grapalat" w:cs="Sylfaen"/>
          <w:lang w:val="af-ZA"/>
        </w:rPr>
        <w:t>Սահմանադրության, «Տեսչական մարմինների մասին» ՀՀ օրենքի</w:t>
      </w:r>
      <w:r w:rsidRPr="00AB4DF2">
        <w:rPr>
          <w:rFonts w:ascii="GHEA Grapalat" w:hAnsi="GHEA Grapalat" w:cs="Times Armenian"/>
          <w:lang w:val="af-ZA"/>
        </w:rPr>
        <w:t xml:space="preserve">, </w:t>
      </w:r>
      <w:r w:rsidRPr="00AB4DF2">
        <w:rPr>
          <w:rFonts w:ascii="GHEA Grapalat" w:hAnsi="GHEA Grapalat" w:cs="Sylfaen"/>
          <w:lang w:val="af-ZA"/>
        </w:rPr>
        <w:t>այլ օրենքների, իրավական այլ ակտերի և իր կանոնադրության</w:t>
      </w:r>
      <w:r w:rsidRPr="00AB4DF2">
        <w:rPr>
          <w:rFonts w:ascii="GHEA Grapalat" w:hAnsi="GHEA Grapalat" w:cs="Times Armenian"/>
          <w:lang w:val="af-ZA"/>
        </w:rPr>
        <w:t xml:space="preserve"> </w:t>
      </w:r>
      <w:r w:rsidRPr="00AB4DF2">
        <w:rPr>
          <w:rFonts w:ascii="GHEA Grapalat" w:hAnsi="GHEA Grapalat" w:cs="Sylfaen"/>
          <w:lang w:val="af-ZA"/>
        </w:rPr>
        <w:t>հիման</w:t>
      </w:r>
      <w:r w:rsidRPr="00AB4DF2">
        <w:rPr>
          <w:rFonts w:ascii="GHEA Grapalat" w:hAnsi="GHEA Grapalat" w:cs="Times Armenian"/>
          <w:lang w:val="af-ZA"/>
        </w:rPr>
        <w:t xml:space="preserve"> </w:t>
      </w:r>
      <w:r w:rsidRPr="00AB4DF2">
        <w:rPr>
          <w:rFonts w:ascii="GHEA Grapalat" w:hAnsi="GHEA Grapalat" w:cs="Sylfaen"/>
          <w:lang w:val="af-ZA"/>
        </w:rPr>
        <w:t>վրա</w:t>
      </w:r>
      <w:r w:rsidR="00181BF8">
        <w:rPr>
          <w:rFonts w:ascii="GHEA Grapalat" w:hAnsi="GHEA Grapalat" w:cs="Times Armenian"/>
          <w:lang w:val="af-ZA"/>
        </w:rPr>
        <w:t xml:space="preserve">: </w:t>
      </w:r>
      <w:r w:rsidRPr="00AB4DF2">
        <w:rPr>
          <w:rFonts w:ascii="GHEA Grapalat" w:hAnsi="GHEA Grapalat" w:cs="Times Armenian"/>
          <w:lang w:val="af-ZA"/>
        </w:rPr>
        <w:t>ԿՏՄ կառավարման խորհրդի 11.01.2019թ.</w:t>
      </w:r>
      <w:r w:rsidRPr="00AB4DF2">
        <w:rPr>
          <w:rFonts w:ascii="GHEA Grapalat" w:hAnsi="GHEA Grapalat" w:cs="Sylfaen"/>
          <w:lang w:val="af-ZA"/>
        </w:rPr>
        <w:t xml:space="preserve"> N 01-01-01 որոշմամբ հաստատված ԿՏՄ 2019 թվականի տարեկան գործունեության ծրա</w:t>
      </w:r>
      <w:r w:rsidRPr="00AB4DF2">
        <w:rPr>
          <w:rFonts w:ascii="GHEA Grapalat" w:hAnsi="GHEA Grapalat" w:cs="Times Armenian"/>
          <w:lang w:val="af-ZA"/>
        </w:rPr>
        <w:t>գ</w:t>
      </w:r>
      <w:r w:rsidRPr="00AB4DF2">
        <w:rPr>
          <w:rFonts w:ascii="GHEA Grapalat" w:hAnsi="GHEA Grapalat" w:cs="Sylfaen"/>
          <w:lang w:val="af-ZA"/>
        </w:rPr>
        <w:t xml:space="preserve">րով նախատեսված  </w:t>
      </w:r>
      <w:r w:rsidR="00B61CEA" w:rsidRPr="00AB4DF2">
        <w:rPr>
          <w:rFonts w:ascii="GHEA Grapalat" w:hAnsi="GHEA Grapalat"/>
          <w:shd w:val="clear" w:color="auto" w:fill="FFFFFF"/>
          <w:lang w:val="hy-AM"/>
        </w:rPr>
        <w:t>գործառույթների շրջանակներում 2019 թվականի ընթացքում իրականաց</w:t>
      </w:r>
      <w:r w:rsidRPr="00AB4DF2">
        <w:rPr>
          <w:rFonts w:ascii="GHEA Grapalat" w:hAnsi="GHEA Grapalat"/>
          <w:shd w:val="clear" w:color="auto" w:fill="FFFFFF"/>
        </w:rPr>
        <w:t>վ</w:t>
      </w:r>
      <w:r w:rsidR="00B61CEA" w:rsidRPr="00AB4DF2">
        <w:rPr>
          <w:rFonts w:ascii="GHEA Grapalat" w:hAnsi="GHEA Grapalat"/>
          <w:shd w:val="clear" w:color="auto" w:fill="FFFFFF"/>
          <w:lang w:val="hy-AM"/>
        </w:rPr>
        <w:t xml:space="preserve">ել </w:t>
      </w:r>
      <w:r w:rsidRPr="00AB4DF2">
        <w:rPr>
          <w:rFonts w:ascii="GHEA Grapalat" w:hAnsi="GHEA Grapalat"/>
          <w:shd w:val="clear" w:color="auto" w:fill="FFFFFF"/>
        </w:rPr>
        <w:t>են</w:t>
      </w:r>
      <w:r w:rsidR="00B61CEA" w:rsidRPr="00AB4DF2">
        <w:rPr>
          <w:rFonts w:ascii="GHEA Grapalat" w:hAnsi="GHEA Grapalat"/>
          <w:shd w:val="clear" w:color="auto" w:fill="FFFFFF"/>
          <w:lang w:val="hy-AM"/>
        </w:rPr>
        <w:t xml:space="preserve"> ստորև նշված աշխատանքները</w:t>
      </w:r>
      <w:r w:rsidRPr="00AB4DF2">
        <w:rPr>
          <w:rFonts w:ascii="GHEA Grapalat" w:hAnsi="GHEA Grapalat"/>
          <w:shd w:val="clear" w:color="auto" w:fill="FFFFFF"/>
          <w:lang w:val="af-Z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89"/>
      </w:tblGrid>
      <w:tr w:rsidR="001E03A4" w:rsidRPr="006A70F9" w14:paraId="4C6BD3D0" w14:textId="77777777" w:rsidTr="001E03A4">
        <w:tc>
          <w:tcPr>
            <w:tcW w:w="10989" w:type="dxa"/>
            <w:shd w:val="clear" w:color="auto" w:fill="C6D9F1" w:themeFill="text2" w:themeFillTint="33"/>
          </w:tcPr>
          <w:p w14:paraId="38D487D5" w14:textId="33144DD0" w:rsidR="001E03A4" w:rsidRPr="001E03A4" w:rsidRDefault="001E03A4" w:rsidP="001E03A4">
            <w:pPr>
              <w:pStyle w:val="ListParagraph"/>
              <w:numPr>
                <w:ilvl w:val="0"/>
                <w:numId w:val="32"/>
              </w:numPr>
              <w:jc w:val="center"/>
              <w:rPr>
                <w:rFonts w:ascii="GHEA Grapalat" w:hAnsi="GHEA Grapalat" w:cs="Sylfaen"/>
                <w:b/>
                <w:i/>
                <w:lang w:val="af-ZA"/>
              </w:rPr>
            </w:pPr>
            <w:r w:rsidRPr="001E03A4">
              <w:rPr>
                <w:rFonts w:ascii="GHEA Grapalat" w:hAnsi="GHEA Grapalat" w:cs="Sylfaen"/>
                <w:b/>
                <w:i/>
                <w:lang w:val="af-ZA"/>
              </w:rPr>
              <w:t>ԿՏՄ որակի ապահովման ստորաբաժանման կողմից յուրաքանչյուր եռամսյակ կառավարման խորհրդի հաստատմանը ներկայացված ԿՏՄ գործունեության կատարողականի գնահատման արդյունքների հիման վրա կազմված ամփոփ տեղեկատվություն</w:t>
            </w:r>
          </w:p>
        </w:tc>
      </w:tr>
    </w:tbl>
    <w:p w14:paraId="581AA9F4" w14:textId="77777777" w:rsidR="008E20CD" w:rsidRPr="008E20CD" w:rsidRDefault="008E20CD" w:rsidP="008E20CD">
      <w:pPr>
        <w:spacing w:after="0"/>
        <w:ind w:firstLine="567"/>
        <w:jc w:val="both"/>
        <w:rPr>
          <w:rFonts w:ascii="GHEA Grapalat" w:hAnsi="GHEA Grapalat" w:cs="Sylfaen"/>
          <w:sz w:val="24"/>
          <w:szCs w:val="24"/>
          <w:lang w:val="af-ZA"/>
        </w:rPr>
      </w:pPr>
    </w:p>
    <w:p w14:paraId="3A0694CE" w14:textId="0D87C9F3" w:rsidR="008E20CD" w:rsidRDefault="008E20CD" w:rsidP="008E20CD">
      <w:pPr>
        <w:ind w:firstLine="567"/>
        <w:jc w:val="both"/>
        <w:rPr>
          <w:rFonts w:ascii="GHEA Grapalat" w:hAnsi="GHEA Grapalat"/>
          <w:lang w:val="af-ZA"/>
        </w:rPr>
      </w:pPr>
      <w:r w:rsidRPr="00AB4DF2">
        <w:rPr>
          <w:rFonts w:ascii="GHEA Grapalat" w:hAnsi="GHEA Grapalat"/>
          <w:lang w:val="hy-AM"/>
        </w:rPr>
        <w:t>ԿՏՄ</w:t>
      </w:r>
      <w:r w:rsidRPr="00AB4DF2">
        <w:rPr>
          <w:rFonts w:ascii="GHEA Grapalat" w:hAnsi="GHEA Grapalat"/>
          <w:lang w:val="af-ZA"/>
        </w:rPr>
        <w:t xml:space="preserve"> 2019 թվականի </w:t>
      </w:r>
      <w:r w:rsidRPr="00AB4DF2">
        <w:rPr>
          <w:rFonts w:ascii="GHEA Grapalat" w:hAnsi="GHEA Grapalat"/>
          <w:lang w:val="hy-AM"/>
        </w:rPr>
        <w:t xml:space="preserve">գործունեության կատարողականի գնահատման արդյունքների հիման վրա կազմված ամփոփ </w:t>
      </w:r>
      <w:r w:rsidR="00F465A4">
        <w:rPr>
          <w:rFonts w:ascii="GHEA Grapalat" w:hAnsi="GHEA Grapalat"/>
          <w:lang w:val="hy-AM"/>
        </w:rPr>
        <w:t>տեղեկատվություն</w:t>
      </w:r>
      <w:r w:rsidR="00F465A4">
        <w:rPr>
          <w:rFonts w:ascii="GHEA Grapalat" w:hAnsi="GHEA Grapalat"/>
        </w:rPr>
        <w:t>ն</w:t>
      </w:r>
      <w:r w:rsidRPr="00AB4DF2">
        <w:rPr>
          <w:rFonts w:ascii="GHEA Grapalat" w:hAnsi="GHEA Grapalat"/>
          <w:lang w:val="af-ZA"/>
        </w:rPr>
        <w:t xml:space="preserve"> </w:t>
      </w:r>
      <w:r w:rsidRPr="00AB4DF2">
        <w:rPr>
          <w:rFonts w:ascii="GHEA Grapalat" w:hAnsi="GHEA Grapalat"/>
          <w:lang w:val="hy-AM"/>
        </w:rPr>
        <w:t>արտահայտված</w:t>
      </w:r>
      <w:r w:rsidRPr="00AB4DF2">
        <w:rPr>
          <w:rFonts w:ascii="GHEA Grapalat" w:hAnsi="GHEA Grapalat"/>
          <w:lang w:val="af-ZA"/>
        </w:rPr>
        <w:t xml:space="preserve"> </w:t>
      </w:r>
      <w:r w:rsidRPr="00AB4DF2">
        <w:rPr>
          <w:rFonts w:ascii="GHEA Grapalat" w:hAnsi="GHEA Grapalat"/>
          <w:lang w:val="hy-AM"/>
        </w:rPr>
        <w:t>է</w:t>
      </w:r>
      <w:r w:rsidRPr="00AB4DF2">
        <w:rPr>
          <w:rFonts w:ascii="GHEA Grapalat" w:hAnsi="GHEA Grapalat"/>
          <w:lang w:val="af-ZA"/>
        </w:rPr>
        <w:t xml:space="preserve"> </w:t>
      </w:r>
      <w:r w:rsidRPr="00AB4DF2">
        <w:rPr>
          <w:rFonts w:ascii="GHEA Grapalat" w:hAnsi="GHEA Grapalat"/>
          <w:lang w:val="hy-AM"/>
        </w:rPr>
        <w:t>ստորև</w:t>
      </w:r>
      <w:r w:rsidRPr="00AB4DF2">
        <w:rPr>
          <w:rFonts w:ascii="GHEA Grapalat" w:hAnsi="GHEA Grapalat"/>
          <w:lang w:val="af-ZA"/>
        </w:rPr>
        <w:t xml:space="preserve"> </w:t>
      </w:r>
      <w:r w:rsidRPr="00AB4DF2">
        <w:rPr>
          <w:rFonts w:ascii="GHEA Grapalat" w:hAnsi="GHEA Grapalat"/>
          <w:lang w:val="hy-AM"/>
        </w:rPr>
        <w:t>բերված</w:t>
      </w:r>
      <w:r w:rsidRPr="00AB4DF2">
        <w:rPr>
          <w:rFonts w:ascii="GHEA Grapalat" w:hAnsi="GHEA Grapalat"/>
          <w:lang w:val="af-ZA"/>
        </w:rPr>
        <w:t xml:space="preserve"> </w:t>
      </w:r>
      <w:r w:rsidRPr="00AB4DF2">
        <w:rPr>
          <w:rFonts w:ascii="GHEA Grapalat" w:hAnsi="GHEA Grapalat"/>
          <w:lang w:val="hy-AM"/>
        </w:rPr>
        <w:t>աղյուսակում</w:t>
      </w:r>
      <w:r w:rsidRPr="00AB4DF2">
        <w:rPr>
          <w:rFonts w:ascii="GHEA Grapalat" w:hAnsi="GHEA Grapalat"/>
          <w:lang w:val="af-ZA"/>
        </w:rPr>
        <w:t>.</w:t>
      </w:r>
    </w:p>
    <w:p w14:paraId="2D5B22D4" w14:textId="77777777" w:rsidR="00F465A4" w:rsidRPr="00AB4DF2" w:rsidRDefault="00F465A4" w:rsidP="008E20CD">
      <w:pPr>
        <w:ind w:firstLine="567"/>
        <w:jc w:val="both"/>
        <w:rPr>
          <w:rFonts w:ascii="GHEA Grapalat" w:hAnsi="GHEA Grapalat"/>
          <w:lang w:val="af-ZA"/>
        </w:rPr>
      </w:pPr>
    </w:p>
    <w:tbl>
      <w:tblPr>
        <w:tblStyle w:val="12"/>
        <w:tblpPr w:leftFromText="180" w:rightFromText="180" w:vertAnchor="text" w:horzAnchor="margin" w:tblpY="98"/>
        <w:tblW w:w="4857" w:type="pct"/>
        <w:tblLayout w:type="fixed"/>
        <w:tblLook w:val="04A0" w:firstRow="1" w:lastRow="0" w:firstColumn="1" w:lastColumn="0" w:noHBand="0" w:noVBand="1"/>
      </w:tblPr>
      <w:tblGrid>
        <w:gridCol w:w="534"/>
        <w:gridCol w:w="5244"/>
        <w:gridCol w:w="1445"/>
        <w:gridCol w:w="1650"/>
        <w:gridCol w:w="1802"/>
      </w:tblGrid>
      <w:tr w:rsidR="008E20CD" w:rsidRPr="006A70F9" w14:paraId="55D80F86" w14:textId="77777777" w:rsidTr="00AB4DF2">
        <w:tc>
          <w:tcPr>
            <w:tcW w:w="250" w:type="pct"/>
          </w:tcPr>
          <w:p w14:paraId="29878777" w14:textId="77777777" w:rsidR="008E20CD" w:rsidRPr="00E32C34" w:rsidRDefault="008E20CD" w:rsidP="00422033">
            <w:pPr>
              <w:spacing w:after="0" w:line="240" w:lineRule="auto"/>
              <w:rPr>
                <w:rFonts w:ascii="GHEA Grapalat" w:hAnsi="GHEA Grapalat"/>
                <w:sz w:val="20"/>
                <w:szCs w:val="20"/>
                <w:lang w:val="hy-AM"/>
              </w:rPr>
            </w:pPr>
          </w:p>
        </w:tc>
        <w:tc>
          <w:tcPr>
            <w:tcW w:w="2456" w:type="pct"/>
          </w:tcPr>
          <w:p w14:paraId="4F64B7E5" w14:textId="7B4FFD3F" w:rsidR="008E20CD" w:rsidRPr="00ED0555" w:rsidRDefault="00F465A4" w:rsidP="00422033">
            <w:pPr>
              <w:spacing w:after="0" w:line="240" w:lineRule="auto"/>
              <w:rPr>
                <w:rFonts w:ascii="GHEA Grapalat" w:hAnsi="GHEA Grapalat"/>
                <w:b/>
                <w:sz w:val="20"/>
                <w:szCs w:val="20"/>
                <w:lang w:val="af-ZA"/>
              </w:rPr>
            </w:pPr>
            <w:r>
              <w:rPr>
                <w:rFonts w:ascii="GHEA Grapalat" w:hAnsi="GHEA Grapalat"/>
                <w:b/>
                <w:noProof/>
                <w:sz w:val="20"/>
                <w:szCs w:val="20"/>
              </w:rPr>
              <mc:AlternateContent>
                <mc:Choice Requires="wps">
                  <w:drawing>
                    <wp:anchor distT="0" distB="0" distL="114300" distR="114300" simplePos="0" relativeHeight="251659264" behindDoc="0" locked="0" layoutInCell="1" allowOverlap="1" wp14:anchorId="46B34329" wp14:editId="0F6AFDC5">
                      <wp:simplePos x="0" y="0"/>
                      <wp:positionH relativeFrom="column">
                        <wp:posOffset>-60492</wp:posOffset>
                      </wp:positionH>
                      <wp:positionV relativeFrom="paragraph">
                        <wp:posOffset>52677</wp:posOffset>
                      </wp:positionV>
                      <wp:extent cx="3331597" cy="938254"/>
                      <wp:effectExtent l="0" t="0" r="21590" b="3365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331597" cy="9382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5pt,4.15pt" to="257.6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" strokecolor="black [3040]"/>
                  </w:pict>
                </mc:Fallback>
              </mc:AlternateContent>
            </w:r>
          </w:p>
          <w:p w14:paraId="36B1FC48" w14:textId="77777777" w:rsidR="008E20CD" w:rsidRDefault="00F465A4" w:rsidP="00422033">
            <w:pPr>
              <w:tabs>
                <w:tab w:val="left" w:pos="345"/>
                <w:tab w:val="center" w:pos="2489"/>
              </w:tabs>
              <w:rPr>
                <w:rFonts w:ascii="GHEA Grapalat" w:eastAsia="Calibri" w:hAnsi="GHEA Grapalat" w:cs="Times New Roman"/>
                <w:sz w:val="20"/>
                <w:szCs w:val="20"/>
                <w:lang w:val="af-ZA"/>
              </w:rPr>
            </w:pPr>
            <w:r>
              <w:rPr>
                <w:rFonts w:ascii="GHEA Grapalat" w:eastAsia="Calibri" w:hAnsi="GHEA Grapalat" w:cs="Times New Roman"/>
                <w:sz w:val="20"/>
                <w:szCs w:val="20"/>
                <w:lang w:val="af-ZA"/>
              </w:rPr>
              <w:t xml:space="preserve">                                           Ոլորտ</w:t>
            </w:r>
          </w:p>
          <w:p w14:paraId="38BDF02E" w14:textId="5338EAA0" w:rsidR="00F465A4" w:rsidRPr="00F465A4" w:rsidRDefault="00F465A4" w:rsidP="00422033">
            <w:pPr>
              <w:tabs>
                <w:tab w:val="left" w:pos="345"/>
                <w:tab w:val="center" w:pos="2489"/>
              </w:tabs>
              <w:rPr>
                <w:rFonts w:ascii="GHEA Grapalat" w:eastAsia="Calibri" w:hAnsi="GHEA Grapalat" w:cs="Times New Roman"/>
                <w:sz w:val="20"/>
                <w:szCs w:val="20"/>
                <w:lang w:val="af-ZA"/>
              </w:rPr>
            </w:pPr>
            <w:r>
              <w:rPr>
                <w:rFonts w:ascii="GHEA Grapalat" w:eastAsia="Calibri" w:hAnsi="GHEA Grapalat" w:cs="Times New Roman"/>
                <w:sz w:val="20"/>
                <w:szCs w:val="20"/>
                <w:lang w:val="af-ZA"/>
              </w:rPr>
              <w:t>Չափորոշիչ</w:t>
            </w:r>
          </w:p>
        </w:tc>
        <w:tc>
          <w:tcPr>
            <w:tcW w:w="677" w:type="pct"/>
          </w:tcPr>
          <w:p w14:paraId="69B3D812" w14:textId="77777777" w:rsidR="008E20CD" w:rsidRPr="00E32C34" w:rsidRDefault="008E20CD" w:rsidP="00422033">
            <w:pPr>
              <w:spacing w:after="0" w:line="240" w:lineRule="auto"/>
              <w:rPr>
                <w:rFonts w:ascii="GHEA Grapalat" w:hAnsi="GHEA Grapalat"/>
                <w:b/>
                <w:sz w:val="20"/>
                <w:szCs w:val="20"/>
                <w:lang w:val="hy-AM"/>
              </w:rPr>
            </w:pPr>
            <w:r w:rsidRPr="00E32C34">
              <w:rPr>
                <w:rFonts w:ascii="GHEA Grapalat" w:hAnsi="GHEA Grapalat"/>
                <w:b/>
                <w:sz w:val="20"/>
                <w:szCs w:val="20"/>
                <w:lang w:val="hy-AM"/>
              </w:rPr>
              <w:t>Նախադպրոցական կրթության ոլորտ</w:t>
            </w:r>
          </w:p>
        </w:tc>
        <w:tc>
          <w:tcPr>
            <w:tcW w:w="773" w:type="pct"/>
          </w:tcPr>
          <w:p w14:paraId="33750FB1" w14:textId="77777777" w:rsidR="008E20CD" w:rsidRPr="00E32C34" w:rsidRDefault="008E20CD" w:rsidP="00422033">
            <w:pPr>
              <w:spacing w:after="0" w:line="240" w:lineRule="auto"/>
              <w:rPr>
                <w:rFonts w:ascii="GHEA Grapalat" w:hAnsi="GHEA Grapalat"/>
                <w:b/>
                <w:sz w:val="20"/>
                <w:szCs w:val="20"/>
                <w:lang w:val="hy-AM"/>
              </w:rPr>
            </w:pPr>
            <w:r w:rsidRPr="00E32C34">
              <w:rPr>
                <w:rFonts w:ascii="GHEA Grapalat" w:hAnsi="GHEA Grapalat"/>
                <w:b/>
                <w:sz w:val="20"/>
                <w:szCs w:val="20"/>
                <w:lang w:val="hy-AM"/>
              </w:rPr>
              <w:t>Հանրակրթության ոլորտ</w:t>
            </w:r>
          </w:p>
        </w:tc>
        <w:tc>
          <w:tcPr>
            <w:tcW w:w="844" w:type="pct"/>
          </w:tcPr>
          <w:p w14:paraId="2CE7DB62" w14:textId="77777777" w:rsidR="008E20CD" w:rsidRPr="00E32C34" w:rsidRDefault="008E20CD" w:rsidP="00422033">
            <w:pPr>
              <w:spacing w:after="0" w:line="240" w:lineRule="auto"/>
              <w:rPr>
                <w:rFonts w:ascii="GHEA Grapalat" w:hAnsi="GHEA Grapalat"/>
                <w:b/>
                <w:sz w:val="20"/>
                <w:szCs w:val="20"/>
                <w:lang w:val="hy-AM"/>
              </w:rPr>
            </w:pPr>
            <w:r w:rsidRPr="00E32C34">
              <w:rPr>
                <w:rFonts w:ascii="GHEA Grapalat" w:hAnsi="GHEA Grapalat"/>
                <w:b/>
                <w:sz w:val="20"/>
                <w:szCs w:val="20"/>
                <w:lang w:val="hy-AM"/>
              </w:rPr>
              <w:t>Նախնական (արհեստագործական) և միջին մասնագիտական կրթության ոլորտ</w:t>
            </w:r>
          </w:p>
        </w:tc>
      </w:tr>
      <w:tr w:rsidR="008E20CD" w:rsidRPr="00E32C34" w14:paraId="181F52CB" w14:textId="77777777" w:rsidTr="00AB4DF2">
        <w:tc>
          <w:tcPr>
            <w:tcW w:w="250" w:type="pct"/>
          </w:tcPr>
          <w:p w14:paraId="5CD8681C" w14:textId="77777777" w:rsidR="008E20CD" w:rsidRPr="00E32C34" w:rsidRDefault="008E20CD" w:rsidP="00422033">
            <w:pPr>
              <w:spacing w:after="0" w:line="240" w:lineRule="auto"/>
              <w:rPr>
                <w:rFonts w:ascii="GHEA Grapalat" w:hAnsi="GHEA Grapalat"/>
                <w:sz w:val="20"/>
                <w:szCs w:val="20"/>
                <w:lang w:val="hy-AM"/>
              </w:rPr>
            </w:pPr>
          </w:p>
        </w:tc>
        <w:tc>
          <w:tcPr>
            <w:tcW w:w="2456" w:type="pct"/>
          </w:tcPr>
          <w:p w14:paraId="751EF19B" w14:textId="45496F16" w:rsidR="008E20CD" w:rsidRPr="00E32C34" w:rsidRDefault="008E20CD" w:rsidP="00422033">
            <w:pPr>
              <w:spacing w:after="0" w:line="240" w:lineRule="auto"/>
              <w:rPr>
                <w:rFonts w:ascii="GHEA Grapalat" w:hAnsi="GHEA Grapalat"/>
                <w:b/>
                <w:sz w:val="20"/>
                <w:szCs w:val="20"/>
              </w:rPr>
            </w:pPr>
            <w:r w:rsidRPr="00E32C34">
              <w:rPr>
                <w:rFonts w:ascii="GHEA Grapalat" w:hAnsi="GHEA Grapalat"/>
                <w:b/>
                <w:sz w:val="20"/>
                <w:szCs w:val="20"/>
                <w:lang w:val="hy-AM"/>
              </w:rPr>
              <w:t>1</w:t>
            </w:r>
            <w:r w:rsidRPr="00E32C34">
              <w:rPr>
                <w:rFonts w:ascii="GHEA Grapalat" w:hAnsi="Cambria Math"/>
                <w:b/>
                <w:sz w:val="20"/>
                <w:szCs w:val="20"/>
                <w:lang w:val="hy-AM"/>
              </w:rPr>
              <w:t>․</w:t>
            </w:r>
            <w:r w:rsidRPr="00E32C34">
              <w:rPr>
                <w:rFonts w:ascii="GHEA Grapalat" w:hAnsi="GHEA Grapalat"/>
                <w:b/>
                <w:sz w:val="20"/>
                <w:szCs w:val="20"/>
                <w:lang w:val="hy-AM"/>
              </w:rPr>
              <w:t xml:space="preserve"> Նպատակի չափորոշիչներ</w:t>
            </w:r>
          </w:p>
        </w:tc>
        <w:tc>
          <w:tcPr>
            <w:tcW w:w="677" w:type="pct"/>
          </w:tcPr>
          <w:p w14:paraId="3F27B5AE" w14:textId="77777777" w:rsidR="008E20CD" w:rsidRPr="00E32C34" w:rsidRDefault="008E20CD" w:rsidP="00422033">
            <w:pPr>
              <w:spacing w:after="0" w:line="240" w:lineRule="auto"/>
              <w:rPr>
                <w:rFonts w:ascii="GHEA Grapalat" w:hAnsi="GHEA Grapalat"/>
                <w:b/>
                <w:sz w:val="20"/>
                <w:szCs w:val="20"/>
                <w:lang w:val="hy-AM"/>
              </w:rPr>
            </w:pPr>
          </w:p>
        </w:tc>
        <w:tc>
          <w:tcPr>
            <w:tcW w:w="773" w:type="pct"/>
          </w:tcPr>
          <w:p w14:paraId="71719D1D" w14:textId="77777777" w:rsidR="008E20CD" w:rsidRPr="00E32C34" w:rsidRDefault="008E20CD" w:rsidP="00422033">
            <w:pPr>
              <w:spacing w:after="0" w:line="240" w:lineRule="auto"/>
              <w:rPr>
                <w:rFonts w:ascii="GHEA Grapalat" w:hAnsi="GHEA Grapalat"/>
                <w:b/>
                <w:sz w:val="20"/>
                <w:szCs w:val="20"/>
                <w:lang w:val="hy-AM"/>
              </w:rPr>
            </w:pPr>
          </w:p>
        </w:tc>
        <w:tc>
          <w:tcPr>
            <w:tcW w:w="844" w:type="pct"/>
          </w:tcPr>
          <w:p w14:paraId="2EA557A0" w14:textId="77777777" w:rsidR="008E20CD" w:rsidRPr="00E32C34" w:rsidRDefault="008E20CD" w:rsidP="00422033">
            <w:pPr>
              <w:spacing w:after="0" w:line="240" w:lineRule="auto"/>
              <w:rPr>
                <w:rFonts w:ascii="GHEA Grapalat" w:hAnsi="GHEA Grapalat"/>
                <w:b/>
                <w:sz w:val="20"/>
                <w:szCs w:val="20"/>
                <w:lang w:val="hy-AM"/>
              </w:rPr>
            </w:pPr>
          </w:p>
        </w:tc>
      </w:tr>
      <w:tr w:rsidR="008E20CD" w:rsidRPr="00E32C34" w14:paraId="44E6544A" w14:textId="77777777" w:rsidTr="00AB4DF2">
        <w:tc>
          <w:tcPr>
            <w:tcW w:w="250" w:type="pct"/>
          </w:tcPr>
          <w:p w14:paraId="04B7FC08"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t>1</w:t>
            </w:r>
            <w:r w:rsidRPr="00E32C34">
              <w:rPr>
                <w:rFonts w:ascii="GHEA Grapalat" w:hAnsi="Cambria Math"/>
                <w:sz w:val="20"/>
                <w:szCs w:val="20"/>
                <w:lang w:val="hy-AM"/>
              </w:rPr>
              <w:t>․</w:t>
            </w:r>
            <w:r w:rsidRPr="00E32C34">
              <w:rPr>
                <w:rFonts w:ascii="GHEA Grapalat" w:hAnsi="GHEA Grapalat"/>
                <w:sz w:val="20"/>
                <w:szCs w:val="20"/>
                <w:lang w:val="hy-AM"/>
              </w:rPr>
              <w:t>1</w:t>
            </w:r>
          </w:p>
        </w:tc>
        <w:tc>
          <w:tcPr>
            <w:tcW w:w="2456" w:type="pct"/>
          </w:tcPr>
          <w:p w14:paraId="214C80EC" w14:textId="7D57C915" w:rsidR="008E20CD" w:rsidRPr="00E32C34" w:rsidRDefault="008E20CD" w:rsidP="00422033">
            <w:pPr>
              <w:shd w:val="clear" w:color="auto" w:fill="FFFFFF"/>
              <w:spacing w:after="0" w:line="240" w:lineRule="auto"/>
              <w:jc w:val="both"/>
              <w:rPr>
                <w:rFonts w:ascii="GHEA Grapalat" w:hAnsi="GHEA Grapalat"/>
                <w:sz w:val="20"/>
                <w:szCs w:val="20"/>
                <w:lang w:val="hy-AM" w:eastAsia="ru-RU"/>
              </w:rPr>
            </w:pPr>
            <w:r w:rsidRPr="00E32C34">
              <w:rPr>
                <w:rFonts w:ascii="GHEA Grapalat" w:hAnsi="GHEA Grapalat"/>
                <w:color w:val="000000"/>
                <w:sz w:val="20"/>
                <w:szCs w:val="20"/>
                <w:lang w:val="hy-AM" w:eastAsia="ru-RU"/>
              </w:rPr>
              <w:t>Տեսչական մարմնի գործունեության հիմնական նպատակին հասնելու մակարդակը</w:t>
            </w:r>
            <w:r w:rsidRPr="00E32C34">
              <w:rPr>
                <w:rFonts w:ascii="GHEA Grapalat" w:hAnsi="GHEA Grapalat"/>
                <w:color w:val="000000"/>
                <w:sz w:val="20"/>
                <w:szCs w:val="20"/>
                <w:vertAlign w:val="superscript"/>
                <w:lang w:val="hy-AM" w:eastAsia="ru-RU"/>
              </w:rPr>
              <w:footnoteReference w:id="1"/>
            </w:r>
            <w:r w:rsidRPr="00E32C34">
              <w:rPr>
                <w:rFonts w:ascii="GHEA Grapalat" w:hAnsi="GHEA Grapalat"/>
                <w:color w:val="000000"/>
                <w:sz w:val="20"/>
                <w:szCs w:val="20"/>
                <w:lang w:val="hy-AM" w:eastAsia="ru-RU"/>
              </w:rPr>
              <w:t xml:space="preserve"> </w:t>
            </w:r>
          </w:p>
        </w:tc>
        <w:tc>
          <w:tcPr>
            <w:tcW w:w="677" w:type="pct"/>
          </w:tcPr>
          <w:p w14:paraId="0EFA9230" w14:textId="77777777" w:rsidR="008E20CD" w:rsidRPr="00E32C34" w:rsidRDefault="008E20CD" w:rsidP="00422033">
            <w:pPr>
              <w:shd w:val="clear" w:color="auto" w:fill="FFFFFF"/>
              <w:spacing w:after="0" w:line="240" w:lineRule="auto"/>
              <w:jc w:val="both"/>
              <w:rPr>
                <w:rFonts w:ascii="GHEA Grapalat" w:hAnsi="GHEA Grapalat"/>
                <w:color w:val="000000"/>
                <w:sz w:val="20"/>
                <w:szCs w:val="20"/>
                <w:lang w:eastAsia="ru-RU"/>
              </w:rPr>
            </w:pPr>
            <w:r w:rsidRPr="00E32C34">
              <w:rPr>
                <w:rFonts w:ascii="GHEA Grapalat" w:hAnsi="GHEA Grapalat"/>
                <w:color w:val="000000"/>
                <w:sz w:val="20"/>
                <w:szCs w:val="20"/>
                <w:lang w:eastAsia="ru-RU"/>
              </w:rPr>
              <w:t>0.40</w:t>
            </w:r>
          </w:p>
        </w:tc>
        <w:tc>
          <w:tcPr>
            <w:tcW w:w="773" w:type="pct"/>
          </w:tcPr>
          <w:p w14:paraId="3DC6F49C" w14:textId="77777777" w:rsidR="008E20CD" w:rsidRPr="00E32C34" w:rsidRDefault="008E20CD" w:rsidP="00422033">
            <w:pPr>
              <w:shd w:val="clear" w:color="auto" w:fill="FFFFFF"/>
              <w:spacing w:after="0" w:line="240" w:lineRule="auto"/>
              <w:jc w:val="both"/>
              <w:rPr>
                <w:rFonts w:ascii="GHEA Grapalat" w:hAnsi="GHEA Grapalat"/>
                <w:color w:val="000000"/>
                <w:sz w:val="20"/>
                <w:szCs w:val="20"/>
                <w:lang w:eastAsia="ru-RU"/>
              </w:rPr>
            </w:pPr>
            <w:r w:rsidRPr="00E32C34">
              <w:rPr>
                <w:rFonts w:ascii="GHEA Grapalat" w:hAnsi="GHEA Grapalat"/>
                <w:color w:val="000000"/>
                <w:sz w:val="20"/>
                <w:szCs w:val="20"/>
                <w:lang w:eastAsia="ru-RU"/>
              </w:rPr>
              <w:t>0.08</w:t>
            </w:r>
          </w:p>
        </w:tc>
        <w:tc>
          <w:tcPr>
            <w:tcW w:w="844" w:type="pct"/>
          </w:tcPr>
          <w:p w14:paraId="14A2CEDB" w14:textId="77777777" w:rsidR="008E20CD" w:rsidRPr="00E32C34" w:rsidRDefault="008E20CD" w:rsidP="00422033">
            <w:pPr>
              <w:shd w:val="clear" w:color="auto" w:fill="FFFFFF"/>
              <w:spacing w:after="0" w:line="240" w:lineRule="auto"/>
              <w:jc w:val="both"/>
              <w:rPr>
                <w:rFonts w:ascii="GHEA Grapalat" w:hAnsi="GHEA Grapalat"/>
                <w:color w:val="000000"/>
                <w:sz w:val="20"/>
                <w:szCs w:val="20"/>
                <w:lang w:eastAsia="ru-RU"/>
              </w:rPr>
            </w:pPr>
            <w:r w:rsidRPr="00E32C34">
              <w:rPr>
                <w:rFonts w:ascii="GHEA Grapalat" w:hAnsi="GHEA Grapalat"/>
                <w:color w:val="000000"/>
                <w:sz w:val="20"/>
                <w:szCs w:val="20"/>
                <w:lang w:eastAsia="ru-RU"/>
              </w:rPr>
              <w:t>0.15</w:t>
            </w:r>
          </w:p>
        </w:tc>
      </w:tr>
      <w:tr w:rsidR="008E20CD" w:rsidRPr="00E32C34" w14:paraId="42AD8E2B" w14:textId="77777777" w:rsidTr="00AB4DF2">
        <w:tc>
          <w:tcPr>
            <w:tcW w:w="250" w:type="pct"/>
          </w:tcPr>
          <w:p w14:paraId="533C8594" w14:textId="77777777" w:rsidR="008E20CD" w:rsidRPr="00E32C34" w:rsidRDefault="008E20CD" w:rsidP="00422033">
            <w:pPr>
              <w:spacing w:after="0" w:line="240" w:lineRule="auto"/>
              <w:rPr>
                <w:rFonts w:ascii="Cambria Math" w:hAnsi="Cambria Math"/>
                <w:sz w:val="20"/>
                <w:szCs w:val="20"/>
                <w:lang w:val="hy-AM"/>
              </w:rPr>
            </w:pPr>
            <w:r w:rsidRPr="00E32C34">
              <w:rPr>
                <w:rFonts w:ascii="GHEA Grapalat" w:hAnsi="GHEA Grapalat"/>
                <w:sz w:val="20"/>
                <w:szCs w:val="20"/>
                <w:lang w:val="hy-AM"/>
              </w:rPr>
              <w:t>1</w:t>
            </w:r>
            <w:r w:rsidRPr="00E32C34">
              <w:rPr>
                <w:rFonts w:ascii="Cambria Math" w:hAnsi="Cambria Math"/>
                <w:sz w:val="20"/>
                <w:szCs w:val="20"/>
                <w:lang w:val="hy-AM"/>
              </w:rPr>
              <w:t>․2</w:t>
            </w:r>
          </w:p>
        </w:tc>
        <w:tc>
          <w:tcPr>
            <w:tcW w:w="2456" w:type="pct"/>
          </w:tcPr>
          <w:p w14:paraId="53DD71C8"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t>Ոլորտի առավել ռիսկային բնագավառներում փոփոխությունների առկայությունը</w:t>
            </w:r>
            <w:r w:rsidRPr="00E32C34">
              <w:rPr>
                <w:rFonts w:ascii="GHEA Grapalat" w:hAnsi="GHEA Grapalat"/>
                <w:sz w:val="20"/>
                <w:szCs w:val="20"/>
                <w:vertAlign w:val="superscript"/>
                <w:lang w:val="hy-AM"/>
              </w:rPr>
              <w:footnoteReference w:id="2"/>
            </w:r>
            <w:r w:rsidRPr="00E32C34">
              <w:rPr>
                <w:rFonts w:ascii="GHEA Grapalat" w:hAnsi="GHEA Grapalat"/>
                <w:sz w:val="20"/>
                <w:szCs w:val="20"/>
                <w:lang w:val="hy-AM"/>
              </w:rPr>
              <w:t xml:space="preserve"> </w:t>
            </w:r>
          </w:p>
        </w:tc>
        <w:tc>
          <w:tcPr>
            <w:tcW w:w="677" w:type="pct"/>
          </w:tcPr>
          <w:p w14:paraId="7162D886" w14:textId="77777777" w:rsidR="008E20CD" w:rsidRPr="00E32C34" w:rsidRDefault="008E20CD" w:rsidP="00422033">
            <w:pPr>
              <w:spacing w:after="0" w:line="240" w:lineRule="auto"/>
              <w:rPr>
                <w:rFonts w:ascii="GHEA Grapalat" w:hAnsi="GHEA Grapalat"/>
                <w:sz w:val="20"/>
                <w:szCs w:val="20"/>
              </w:rPr>
            </w:pPr>
            <w:r w:rsidRPr="00E32C34">
              <w:rPr>
                <w:rFonts w:ascii="GHEA Grapalat" w:hAnsi="GHEA Grapalat"/>
                <w:sz w:val="20"/>
                <w:szCs w:val="20"/>
              </w:rPr>
              <w:t>0.32</w:t>
            </w:r>
          </w:p>
        </w:tc>
        <w:tc>
          <w:tcPr>
            <w:tcW w:w="773" w:type="pct"/>
          </w:tcPr>
          <w:p w14:paraId="781988D5" w14:textId="77777777" w:rsidR="008E20CD" w:rsidRPr="00E32C34" w:rsidRDefault="008E20CD" w:rsidP="00422033">
            <w:pPr>
              <w:spacing w:after="0" w:line="240" w:lineRule="auto"/>
              <w:rPr>
                <w:rFonts w:ascii="GHEA Grapalat" w:hAnsi="GHEA Grapalat"/>
                <w:sz w:val="20"/>
                <w:szCs w:val="20"/>
              </w:rPr>
            </w:pPr>
            <w:r w:rsidRPr="00E32C34">
              <w:rPr>
                <w:rFonts w:ascii="GHEA Grapalat" w:hAnsi="GHEA Grapalat"/>
                <w:sz w:val="20"/>
                <w:szCs w:val="20"/>
              </w:rPr>
              <w:t>0.06</w:t>
            </w:r>
          </w:p>
        </w:tc>
        <w:tc>
          <w:tcPr>
            <w:tcW w:w="844" w:type="pct"/>
          </w:tcPr>
          <w:p w14:paraId="06A352D6" w14:textId="77777777" w:rsidR="008E20CD" w:rsidRPr="00E32C34" w:rsidRDefault="008E20CD" w:rsidP="00422033">
            <w:pPr>
              <w:spacing w:after="0" w:line="240" w:lineRule="auto"/>
              <w:rPr>
                <w:rFonts w:ascii="GHEA Grapalat" w:hAnsi="GHEA Grapalat"/>
                <w:sz w:val="20"/>
                <w:szCs w:val="20"/>
              </w:rPr>
            </w:pPr>
            <w:r w:rsidRPr="00E32C34">
              <w:rPr>
                <w:rFonts w:ascii="GHEA Grapalat" w:hAnsi="GHEA Grapalat"/>
                <w:sz w:val="20"/>
                <w:szCs w:val="20"/>
              </w:rPr>
              <w:t>0.08</w:t>
            </w:r>
          </w:p>
        </w:tc>
      </w:tr>
      <w:tr w:rsidR="008E20CD" w:rsidRPr="00E32C34" w14:paraId="4AD9FC40" w14:textId="77777777" w:rsidTr="00AB4DF2">
        <w:tc>
          <w:tcPr>
            <w:tcW w:w="250" w:type="pct"/>
          </w:tcPr>
          <w:p w14:paraId="1733EAD4" w14:textId="77777777" w:rsidR="008E20CD" w:rsidRPr="00E32C34" w:rsidRDefault="008E20CD" w:rsidP="00422033">
            <w:pPr>
              <w:spacing w:after="0" w:line="240" w:lineRule="auto"/>
              <w:rPr>
                <w:rFonts w:ascii="GHEA Grapalat" w:hAnsi="GHEA Grapalat"/>
                <w:sz w:val="20"/>
                <w:szCs w:val="20"/>
              </w:rPr>
            </w:pPr>
            <w:r w:rsidRPr="00E32C34">
              <w:rPr>
                <w:rFonts w:ascii="GHEA Grapalat" w:hAnsi="GHEA Grapalat"/>
                <w:sz w:val="20"/>
                <w:szCs w:val="20"/>
              </w:rPr>
              <w:t>1.3</w:t>
            </w:r>
          </w:p>
        </w:tc>
        <w:tc>
          <w:tcPr>
            <w:tcW w:w="2456" w:type="pct"/>
          </w:tcPr>
          <w:p w14:paraId="3DC48D60"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t>Ռիսկերի պլանավորման, վերլուծության և</w:t>
            </w:r>
            <w:r w:rsidRPr="00E32C34">
              <w:rPr>
                <w:rFonts w:ascii="Sylfaen" w:hAnsi="Sylfaen"/>
                <w:sz w:val="20"/>
                <w:szCs w:val="20"/>
                <w:lang w:val="hy-AM"/>
              </w:rPr>
              <w:t> </w:t>
            </w:r>
            <w:r w:rsidRPr="00E32C34">
              <w:rPr>
                <w:rFonts w:ascii="GHEA Grapalat" w:hAnsi="GHEA Grapalat"/>
                <w:sz w:val="20"/>
                <w:szCs w:val="20"/>
                <w:lang w:val="hy-AM"/>
              </w:rPr>
              <w:t>գնահատման</w:t>
            </w:r>
            <w:r w:rsidRPr="00E32C34">
              <w:rPr>
                <w:rFonts w:ascii="Sylfaen" w:hAnsi="Sylfaen"/>
                <w:sz w:val="20"/>
                <w:szCs w:val="20"/>
                <w:lang w:val="hy-AM"/>
              </w:rPr>
              <w:t> </w:t>
            </w:r>
            <w:r w:rsidRPr="00E32C34">
              <w:rPr>
                <w:rFonts w:ascii="GHEA Grapalat" w:hAnsi="GHEA Grapalat"/>
                <w:sz w:val="20"/>
                <w:szCs w:val="20"/>
                <w:lang w:val="hy-AM"/>
              </w:rPr>
              <w:t>համար հատկացված ֆինանսական միջոցները և մարդկային ռեսուրսները</w:t>
            </w:r>
          </w:p>
        </w:tc>
        <w:tc>
          <w:tcPr>
            <w:tcW w:w="2294" w:type="pct"/>
            <w:gridSpan w:val="3"/>
          </w:tcPr>
          <w:p w14:paraId="387064DB" w14:textId="77777777" w:rsidR="008E20CD" w:rsidRPr="00E32C34" w:rsidRDefault="008E20CD" w:rsidP="00422033">
            <w:pPr>
              <w:spacing w:after="0" w:line="240" w:lineRule="auto"/>
              <w:jc w:val="center"/>
              <w:rPr>
                <w:rFonts w:ascii="GHEA Grapalat" w:hAnsi="GHEA Grapalat"/>
                <w:sz w:val="20"/>
                <w:szCs w:val="20"/>
              </w:rPr>
            </w:pPr>
            <w:r w:rsidRPr="00E32C34">
              <w:rPr>
                <w:rFonts w:ascii="GHEA Grapalat" w:hAnsi="GHEA Grapalat"/>
                <w:sz w:val="20"/>
                <w:szCs w:val="20"/>
              </w:rPr>
              <w:t>0/7</w:t>
            </w:r>
          </w:p>
        </w:tc>
      </w:tr>
      <w:tr w:rsidR="008E20CD" w:rsidRPr="00E32C34" w14:paraId="63417B2E" w14:textId="77777777" w:rsidTr="00AB4DF2">
        <w:tc>
          <w:tcPr>
            <w:tcW w:w="250" w:type="pct"/>
          </w:tcPr>
          <w:p w14:paraId="27AF0329" w14:textId="77777777" w:rsidR="008E20CD" w:rsidRPr="00E32C34" w:rsidRDefault="008E20CD" w:rsidP="00422033">
            <w:pPr>
              <w:spacing w:after="0" w:line="240" w:lineRule="auto"/>
              <w:rPr>
                <w:rFonts w:ascii="GHEA Grapalat" w:hAnsi="GHEA Grapalat"/>
                <w:sz w:val="20"/>
                <w:szCs w:val="20"/>
              </w:rPr>
            </w:pPr>
            <w:r w:rsidRPr="00E32C34">
              <w:rPr>
                <w:rFonts w:ascii="GHEA Grapalat" w:hAnsi="GHEA Grapalat"/>
                <w:sz w:val="20"/>
                <w:szCs w:val="20"/>
              </w:rPr>
              <w:t>1.4</w:t>
            </w:r>
          </w:p>
        </w:tc>
        <w:tc>
          <w:tcPr>
            <w:tcW w:w="2456" w:type="pct"/>
          </w:tcPr>
          <w:p w14:paraId="0019028E"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color w:val="000000"/>
                <w:sz w:val="20"/>
                <w:szCs w:val="20"/>
                <w:lang w:val="hy-AM"/>
              </w:rPr>
              <w:t xml:space="preserve">Խորհրդատվության, մեթոդական աջակցության և կանխարգելման միջոցների համար հատկացված ֆինանսական միջոցները </w:t>
            </w:r>
            <w:r>
              <w:rPr>
                <w:rFonts w:ascii="GHEA Grapalat" w:hAnsi="GHEA Grapalat"/>
                <w:color w:val="000000"/>
                <w:sz w:val="20"/>
                <w:szCs w:val="20"/>
              </w:rPr>
              <w:t>/</w:t>
            </w:r>
            <w:r w:rsidRPr="00E32C34">
              <w:rPr>
                <w:rFonts w:ascii="GHEA Grapalat" w:hAnsi="GHEA Grapalat"/>
                <w:color w:val="000000"/>
                <w:sz w:val="20"/>
                <w:szCs w:val="20"/>
                <w:lang w:val="hy-AM"/>
              </w:rPr>
              <w:t xml:space="preserve"> մարդկային ռեսուրսները</w:t>
            </w:r>
          </w:p>
        </w:tc>
        <w:tc>
          <w:tcPr>
            <w:tcW w:w="677" w:type="pct"/>
          </w:tcPr>
          <w:p w14:paraId="5A83C013" w14:textId="77777777" w:rsidR="008E20CD" w:rsidRPr="00E32C34" w:rsidRDefault="008E20CD" w:rsidP="00422033">
            <w:pPr>
              <w:spacing w:after="0" w:line="240" w:lineRule="auto"/>
              <w:rPr>
                <w:rFonts w:ascii="GHEA Grapalat" w:hAnsi="GHEA Grapalat"/>
                <w:color w:val="000000"/>
                <w:sz w:val="20"/>
                <w:szCs w:val="20"/>
              </w:rPr>
            </w:pPr>
            <w:r w:rsidRPr="00E32C34">
              <w:rPr>
                <w:rFonts w:ascii="GHEA Grapalat" w:hAnsi="GHEA Grapalat"/>
                <w:color w:val="000000"/>
                <w:sz w:val="20"/>
                <w:szCs w:val="20"/>
              </w:rPr>
              <w:t>28000/22</w:t>
            </w:r>
          </w:p>
        </w:tc>
        <w:tc>
          <w:tcPr>
            <w:tcW w:w="773" w:type="pct"/>
          </w:tcPr>
          <w:p w14:paraId="0B6C857A" w14:textId="77777777" w:rsidR="008E20CD" w:rsidRPr="00E32C34" w:rsidRDefault="008E20CD" w:rsidP="00422033">
            <w:pPr>
              <w:spacing w:after="0" w:line="240" w:lineRule="auto"/>
              <w:rPr>
                <w:rFonts w:ascii="GHEA Grapalat" w:hAnsi="GHEA Grapalat"/>
                <w:color w:val="000000"/>
                <w:sz w:val="20"/>
                <w:szCs w:val="20"/>
              </w:rPr>
            </w:pPr>
            <w:r w:rsidRPr="00E32C34">
              <w:rPr>
                <w:rFonts w:ascii="GHEA Grapalat" w:hAnsi="GHEA Grapalat"/>
                <w:color w:val="000000"/>
                <w:sz w:val="20"/>
                <w:szCs w:val="20"/>
              </w:rPr>
              <w:t>200000/55</w:t>
            </w:r>
          </w:p>
        </w:tc>
        <w:tc>
          <w:tcPr>
            <w:tcW w:w="844" w:type="pct"/>
          </w:tcPr>
          <w:p w14:paraId="5D496200" w14:textId="77777777" w:rsidR="008E20CD" w:rsidRPr="00E32C34" w:rsidRDefault="008E20CD" w:rsidP="00422033">
            <w:pPr>
              <w:spacing w:after="0" w:line="240" w:lineRule="auto"/>
              <w:rPr>
                <w:rFonts w:ascii="GHEA Grapalat" w:hAnsi="GHEA Grapalat"/>
                <w:color w:val="000000"/>
                <w:sz w:val="20"/>
                <w:szCs w:val="20"/>
              </w:rPr>
            </w:pPr>
            <w:r w:rsidRPr="00E32C34">
              <w:rPr>
                <w:rFonts w:ascii="GHEA Grapalat" w:hAnsi="GHEA Grapalat"/>
                <w:color w:val="000000"/>
                <w:sz w:val="20"/>
                <w:szCs w:val="20"/>
              </w:rPr>
              <w:t>6000/14</w:t>
            </w:r>
          </w:p>
        </w:tc>
      </w:tr>
      <w:tr w:rsidR="008E20CD" w:rsidRPr="00E32C34" w14:paraId="08876B2A" w14:textId="77777777" w:rsidTr="00AB4DF2">
        <w:tc>
          <w:tcPr>
            <w:tcW w:w="250" w:type="pct"/>
          </w:tcPr>
          <w:p w14:paraId="621F841A" w14:textId="77777777" w:rsidR="008E20CD" w:rsidRPr="00E32C34" w:rsidRDefault="008E20CD" w:rsidP="00422033">
            <w:pPr>
              <w:spacing w:after="0" w:line="240" w:lineRule="auto"/>
              <w:rPr>
                <w:rFonts w:ascii="GHEA Grapalat" w:hAnsi="GHEA Grapalat"/>
                <w:sz w:val="20"/>
                <w:szCs w:val="20"/>
              </w:rPr>
            </w:pPr>
            <w:r w:rsidRPr="00E32C34">
              <w:rPr>
                <w:rFonts w:ascii="GHEA Grapalat" w:hAnsi="GHEA Grapalat"/>
                <w:sz w:val="20"/>
                <w:szCs w:val="20"/>
              </w:rPr>
              <w:t>1.5</w:t>
            </w:r>
          </w:p>
        </w:tc>
        <w:tc>
          <w:tcPr>
            <w:tcW w:w="2456" w:type="pct"/>
          </w:tcPr>
          <w:p w14:paraId="6E1BC4F7" w14:textId="7E4A1BC7" w:rsidR="008E20CD" w:rsidRPr="00E32C34" w:rsidRDefault="008E20CD" w:rsidP="0016459E">
            <w:pPr>
              <w:spacing w:after="0" w:line="240" w:lineRule="auto"/>
              <w:rPr>
                <w:rFonts w:ascii="GHEA Grapalat" w:hAnsi="GHEA Grapalat"/>
                <w:sz w:val="20"/>
                <w:szCs w:val="20"/>
                <w:lang w:val="hy-AM"/>
              </w:rPr>
            </w:pPr>
            <w:r w:rsidRPr="00E32C34">
              <w:rPr>
                <w:rFonts w:ascii="GHEA Grapalat" w:hAnsi="GHEA Grapalat"/>
                <w:color w:val="000000"/>
                <w:sz w:val="20"/>
                <w:szCs w:val="20"/>
                <w:lang w:val="hy-AM" w:eastAsia="ru-RU"/>
              </w:rPr>
              <w:t>Հայաստանի Հանրապետության կառավարությանը կամ համապատասխան ոլորտների քաղաքականություն մշակող պետական մարմիններին ներկայացված առաջարկների քանակը։</w:t>
            </w:r>
          </w:p>
        </w:tc>
        <w:tc>
          <w:tcPr>
            <w:tcW w:w="677" w:type="pct"/>
          </w:tcPr>
          <w:p w14:paraId="3A602AAC" w14:textId="77777777" w:rsidR="008E20CD" w:rsidRPr="00E32C34" w:rsidRDefault="008E20CD" w:rsidP="00422033">
            <w:pPr>
              <w:spacing w:after="0" w:line="240" w:lineRule="auto"/>
              <w:rPr>
                <w:rFonts w:ascii="GHEA Grapalat" w:hAnsi="GHEA Grapalat"/>
                <w:color w:val="000000"/>
                <w:sz w:val="20"/>
                <w:szCs w:val="20"/>
                <w:lang w:eastAsia="ru-RU"/>
              </w:rPr>
            </w:pPr>
            <w:r w:rsidRPr="00E32C34">
              <w:rPr>
                <w:rFonts w:ascii="GHEA Grapalat" w:hAnsi="GHEA Grapalat"/>
                <w:color w:val="000000"/>
                <w:sz w:val="20"/>
                <w:szCs w:val="20"/>
                <w:lang w:eastAsia="ru-RU"/>
              </w:rPr>
              <w:t>15</w:t>
            </w:r>
          </w:p>
        </w:tc>
        <w:tc>
          <w:tcPr>
            <w:tcW w:w="773" w:type="pct"/>
          </w:tcPr>
          <w:p w14:paraId="1651D48A" w14:textId="77777777" w:rsidR="008E20CD" w:rsidRPr="00E32C34" w:rsidRDefault="008E20CD" w:rsidP="00422033">
            <w:pPr>
              <w:spacing w:after="0" w:line="240" w:lineRule="auto"/>
              <w:rPr>
                <w:rFonts w:ascii="GHEA Grapalat" w:hAnsi="GHEA Grapalat"/>
                <w:color w:val="000000"/>
                <w:sz w:val="20"/>
                <w:szCs w:val="20"/>
                <w:lang w:eastAsia="ru-RU"/>
              </w:rPr>
            </w:pPr>
            <w:r w:rsidRPr="00E32C34">
              <w:rPr>
                <w:rFonts w:ascii="GHEA Grapalat" w:hAnsi="GHEA Grapalat"/>
                <w:color w:val="000000"/>
                <w:sz w:val="20"/>
                <w:szCs w:val="20"/>
                <w:lang w:eastAsia="ru-RU"/>
              </w:rPr>
              <w:t>9</w:t>
            </w:r>
          </w:p>
        </w:tc>
        <w:tc>
          <w:tcPr>
            <w:tcW w:w="844" w:type="pct"/>
          </w:tcPr>
          <w:p w14:paraId="5C53739E" w14:textId="77777777" w:rsidR="008E20CD" w:rsidRPr="00E32C34" w:rsidRDefault="008E20CD" w:rsidP="00422033">
            <w:pPr>
              <w:spacing w:after="0" w:line="240" w:lineRule="auto"/>
              <w:rPr>
                <w:rFonts w:ascii="GHEA Grapalat" w:hAnsi="GHEA Grapalat"/>
                <w:color w:val="000000"/>
                <w:sz w:val="20"/>
                <w:szCs w:val="20"/>
                <w:lang w:eastAsia="ru-RU"/>
              </w:rPr>
            </w:pPr>
            <w:r w:rsidRPr="00E32C34">
              <w:rPr>
                <w:rFonts w:ascii="GHEA Grapalat" w:hAnsi="GHEA Grapalat"/>
                <w:color w:val="000000"/>
                <w:sz w:val="20"/>
                <w:szCs w:val="20"/>
                <w:lang w:eastAsia="ru-RU"/>
              </w:rPr>
              <w:t>10</w:t>
            </w:r>
          </w:p>
        </w:tc>
      </w:tr>
      <w:tr w:rsidR="008E20CD" w:rsidRPr="00E32C34" w14:paraId="4795F7D3" w14:textId="77777777" w:rsidTr="00AB4DF2">
        <w:tc>
          <w:tcPr>
            <w:tcW w:w="250" w:type="pct"/>
          </w:tcPr>
          <w:p w14:paraId="4E26D9E9" w14:textId="77777777" w:rsidR="008E20CD" w:rsidRPr="00E32C34" w:rsidRDefault="008E20CD" w:rsidP="00422033">
            <w:pPr>
              <w:spacing w:after="0" w:line="240" w:lineRule="auto"/>
              <w:rPr>
                <w:rFonts w:ascii="GHEA Grapalat" w:hAnsi="GHEA Grapalat"/>
                <w:sz w:val="20"/>
                <w:szCs w:val="20"/>
                <w:lang w:val="hy-AM"/>
              </w:rPr>
            </w:pPr>
          </w:p>
        </w:tc>
        <w:tc>
          <w:tcPr>
            <w:tcW w:w="2456" w:type="pct"/>
          </w:tcPr>
          <w:p w14:paraId="4382AD90" w14:textId="77777777" w:rsidR="008E20CD" w:rsidRPr="00E32C34" w:rsidRDefault="008E20CD" w:rsidP="00422033">
            <w:pPr>
              <w:shd w:val="clear" w:color="auto" w:fill="FFFFFF"/>
              <w:spacing w:after="0" w:line="240" w:lineRule="auto"/>
              <w:ind w:left="15"/>
              <w:rPr>
                <w:rFonts w:ascii="GHEA Grapalat" w:hAnsi="GHEA Grapalat"/>
                <w:b/>
                <w:sz w:val="20"/>
                <w:szCs w:val="20"/>
                <w:lang w:val="hy-AM" w:eastAsia="ru-RU"/>
              </w:rPr>
            </w:pPr>
            <w:r w:rsidRPr="00E32C34">
              <w:rPr>
                <w:rFonts w:ascii="GHEA Grapalat" w:hAnsi="GHEA Grapalat"/>
                <w:b/>
                <w:color w:val="000000"/>
                <w:sz w:val="20"/>
                <w:szCs w:val="20"/>
                <w:lang w:eastAsia="ru-RU"/>
              </w:rPr>
              <w:t>2. Գործընթացի չափորոշիչներ</w:t>
            </w:r>
          </w:p>
        </w:tc>
        <w:tc>
          <w:tcPr>
            <w:tcW w:w="677" w:type="pct"/>
          </w:tcPr>
          <w:p w14:paraId="07495910" w14:textId="77777777" w:rsidR="008E20CD" w:rsidRPr="00E32C34" w:rsidRDefault="008E20CD" w:rsidP="00422033">
            <w:pPr>
              <w:shd w:val="clear" w:color="auto" w:fill="FFFFFF"/>
              <w:spacing w:after="0" w:line="240" w:lineRule="auto"/>
              <w:ind w:left="15"/>
              <w:rPr>
                <w:rFonts w:ascii="GHEA Grapalat" w:hAnsi="GHEA Grapalat"/>
                <w:b/>
                <w:color w:val="000000"/>
                <w:sz w:val="20"/>
                <w:szCs w:val="20"/>
                <w:lang w:eastAsia="ru-RU"/>
              </w:rPr>
            </w:pPr>
          </w:p>
        </w:tc>
        <w:tc>
          <w:tcPr>
            <w:tcW w:w="773" w:type="pct"/>
          </w:tcPr>
          <w:p w14:paraId="23EA75EF" w14:textId="77777777" w:rsidR="008E20CD" w:rsidRPr="00E32C34" w:rsidRDefault="008E20CD" w:rsidP="00422033">
            <w:pPr>
              <w:shd w:val="clear" w:color="auto" w:fill="FFFFFF"/>
              <w:spacing w:after="0" w:line="240" w:lineRule="auto"/>
              <w:ind w:left="15"/>
              <w:rPr>
                <w:rFonts w:ascii="GHEA Grapalat" w:hAnsi="GHEA Grapalat"/>
                <w:b/>
                <w:color w:val="000000"/>
                <w:sz w:val="20"/>
                <w:szCs w:val="20"/>
                <w:lang w:eastAsia="ru-RU"/>
              </w:rPr>
            </w:pPr>
          </w:p>
        </w:tc>
        <w:tc>
          <w:tcPr>
            <w:tcW w:w="844" w:type="pct"/>
          </w:tcPr>
          <w:p w14:paraId="74BB115C" w14:textId="77777777" w:rsidR="008E20CD" w:rsidRPr="00E32C34" w:rsidRDefault="008E20CD" w:rsidP="00422033">
            <w:pPr>
              <w:shd w:val="clear" w:color="auto" w:fill="FFFFFF"/>
              <w:spacing w:after="0" w:line="240" w:lineRule="auto"/>
              <w:ind w:left="15"/>
              <w:rPr>
                <w:rFonts w:ascii="GHEA Grapalat" w:hAnsi="GHEA Grapalat"/>
                <w:b/>
                <w:color w:val="000000"/>
                <w:sz w:val="20"/>
                <w:szCs w:val="20"/>
                <w:lang w:eastAsia="ru-RU"/>
              </w:rPr>
            </w:pPr>
          </w:p>
        </w:tc>
      </w:tr>
      <w:tr w:rsidR="008E20CD" w:rsidRPr="00E32C34" w14:paraId="1CAC6353" w14:textId="77777777" w:rsidTr="00AB4DF2">
        <w:tc>
          <w:tcPr>
            <w:tcW w:w="250" w:type="pct"/>
          </w:tcPr>
          <w:p w14:paraId="5F5127CD"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t>2</w:t>
            </w:r>
            <w:r w:rsidRPr="00E32C34">
              <w:rPr>
                <w:rFonts w:ascii="GHEA Grapalat" w:hAnsi="Cambria Math"/>
                <w:sz w:val="20"/>
                <w:szCs w:val="20"/>
                <w:lang w:val="hy-AM"/>
              </w:rPr>
              <w:t>․</w:t>
            </w:r>
            <w:r w:rsidRPr="00E32C34">
              <w:rPr>
                <w:rFonts w:ascii="GHEA Grapalat" w:hAnsi="GHEA Grapalat"/>
                <w:sz w:val="20"/>
                <w:szCs w:val="20"/>
                <w:lang w:val="hy-AM"/>
              </w:rPr>
              <w:t xml:space="preserve">1 </w:t>
            </w:r>
          </w:p>
        </w:tc>
        <w:tc>
          <w:tcPr>
            <w:tcW w:w="2456" w:type="pct"/>
          </w:tcPr>
          <w:p w14:paraId="4770CE9F"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color w:val="000000"/>
                <w:sz w:val="20"/>
                <w:szCs w:val="20"/>
                <w:lang w:val="hy-AM"/>
              </w:rPr>
              <w:t>Ըստ անհրաժեշտության իրականացված ստուգումների միջին տևողությունը</w:t>
            </w:r>
          </w:p>
        </w:tc>
        <w:tc>
          <w:tcPr>
            <w:tcW w:w="677" w:type="pct"/>
          </w:tcPr>
          <w:p w14:paraId="4DB379DC" w14:textId="77777777" w:rsidR="008E20CD" w:rsidRPr="00E32C34" w:rsidRDefault="008E20CD" w:rsidP="00422033">
            <w:pPr>
              <w:spacing w:after="0" w:line="240" w:lineRule="auto"/>
              <w:rPr>
                <w:rFonts w:ascii="GHEA Grapalat" w:hAnsi="GHEA Grapalat"/>
                <w:color w:val="000000"/>
                <w:sz w:val="20"/>
                <w:szCs w:val="20"/>
              </w:rPr>
            </w:pPr>
            <w:r w:rsidRPr="00E32C34">
              <w:rPr>
                <w:rFonts w:ascii="GHEA Grapalat" w:hAnsi="GHEA Grapalat"/>
                <w:color w:val="000000"/>
                <w:sz w:val="20"/>
                <w:szCs w:val="20"/>
              </w:rPr>
              <w:t>1</w:t>
            </w:r>
          </w:p>
        </w:tc>
        <w:tc>
          <w:tcPr>
            <w:tcW w:w="773" w:type="pct"/>
          </w:tcPr>
          <w:p w14:paraId="7956CD6D" w14:textId="77777777" w:rsidR="008E20CD" w:rsidRPr="00E32C34" w:rsidRDefault="008E20CD" w:rsidP="00422033">
            <w:pPr>
              <w:spacing w:after="0" w:line="240" w:lineRule="auto"/>
              <w:rPr>
                <w:rFonts w:ascii="GHEA Grapalat" w:hAnsi="GHEA Grapalat"/>
                <w:color w:val="000000"/>
                <w:sz w:val="20"/>
                <w:szCs w:val="20"/>
              </w:rPr>
            </w:pPr>
            <w:r w:rsidRPr="00E32C34">
              <w:rPr>
                <w:rFonts w:ascii="GHEA Grapalat" w:hAnsi="GHEA Grapalat"/>
                <w:color w:val="000000"/>
                <w:sz w:val="20"/>
                <w:szCs w:val="20"/>
              </w:rPr>
              <w:t>3.53</w:t>
            </w:r>
          </w:p>
        </w:tc>
        <w:tc>
          <w:tcPr>
            <w:tcW w:w="844" w:type="pct"/>
          </w:tcPr>
          <w:p w14:paraId="1213CD01" w14:textId="77777777" w:rsidR="008E20CD" w:rsidRPr="00E32C34" w:rsidRDefault="008E20CD" w:rsidP="00422033">
            <w:pPr>
              <w:spacing w:after="0" w:line="240" w:lineRule="auto"/>
              <w:rPr>
                <w:rFonts w:ascii="GHEA Grapalat" w:hAnsi="GHEA Grapalat"/>
                <w:color w:val="000000"/>
                <w:sz w:val="20"/>
                <w:szCs w:val="20"/>
              </w:rPr>
            </w:pPr>
            <w:r w:rsidRPr="00E32C34">
              <w:rPr>
                <w:rFonts w:ascii="GHEA Grapalat" w:hAnsi="GHEA Grapalat"/>
                <w:color w:val="000000"/>
                <w:sz w:val="20"/>
                <w:szCs w:val="20"/>
              </w:rPr>
              <w:t>0.50</w:t>
            </w:r>
          </w:p>
        </w:tc>
      </w:tr>
      <w:tr w:rsidR="008E20CD" w:rsidRPr="00E32C34" w14:paraId="1F7DF160" w14:textId="77777777" w:rsidTr="00AB4DF2">
        <w:tc>
          <w:tcPr>
            <w:tcW w:w="250" w:type="pct"/>
          </w:tcPr>
          <w:p w14:paraId="1C6B3754"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t>2</w:t>
            </w:r>
            <w:r w:rsidRPr="00E32C34">
              <w:rPr>
                <w:rFonts w:ascii="GHEA Grapalat" w:hAnsi="Cambria Math"/>
                <w:sz w:val="20"/>
                <w:szCs w:val="20"/>
                <w:lang w:val="hy-AM"/>
              </w:rPr>
              <w:t>․</w:t>
            </w:r>
            <w:r w:rsidRPr="00E32C34">
              <w:rPr>
                <w:rFonts w:ascii="GHEA Grapalat" w:hAnsi="GHEA Grapalat"/>
                <w:sz w:val="20"/>
                <w:szCs w:val="20"/>
                <w:lang w:val="hy-AM"/>
              </w:rPr>
              <w:t>2</w:t>
            </w:r>
          </w:p>
        </w:tc>
        <w:tc>
          <w:tcPr>
            <w:tcW w:w="2456" w:type="pct"/>
          </w:tcPr>
          <w:p w14:paraId="583652A1"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color w:val="000000"/>
                <w:sz w:val="20"/>
                <w:szCs w:val="20"/>
                <w:lang w:val="hy-AM"/>
              </w:rPr>
              <w:t>Բարձր ռիսկային տնտեսավարող սուբյեկտներում և ստուգման օբյեկտներում ստուգումների քանակը` ստուգումների ընդհանուր քանակի համեմատությամբ</w:t>
            </w:r>
          </w:p>
        </w:tc>
        <w:tc>
          <w:tcPr>
            <w:tcW w:w="677" w:type="pct"/>
          </w:tcPr>
          <w:p w14:paraId="370CBE69" w14:textId="77777777" w:rsidR="008E20CD" w:rsidRPr="00E32C34" w:rsidRDefault="008E20CD" w:rsidP="00422033">
            <w:pPr>
              <w:spacing w:after="0" w:line="240" w:lineRule="auto"/>
              <w:rPr>
                <w:rFonts w:ascii="GHEA Grapalat" w:hAnsi="GHEA Grapalat"/>
                <w:color w:val="000000"/>
                <w:sz w:val="20"/>
                <w:szCs w:val="20"/>
              </w:rPr>
            </w:pPr>
            <w:r w:rsidRPr="00E32C34">
              <w:rPr>
                <w:rFonts w:ascii="GHEA Grapalat" w:hAnsi="GHEA Grapalat"/>
                <w:color w:val="000000"/>
                <w:sz w:val="20"/>
                <w:szCs w:val="20"/>
              </w:rPr>
              <w:t>0.52</w:t>
            </w:r>
          </w:p>
        </w:tc>
        <w:tc>
          <w:tcPr>
            <w:tcW w:w="773" w:type="pct"/>
          </w:tcPr>
          <w:p w14:paraId="7EF18667" w14:textId="77777777" w:rsidR="008E20CD" w:rsidRPr="00E32C34" w:rsidRDefault="008E20CD" w:rsidP="00422033">
            <w:pPr>
              <w:spacing w:after="0" w:line="240" w:lineRule="auto"/>
              <w:rPr>
                <w:rFonts w:ascii="GHEA Grapalat" w:hAnsi="GHEA Grapalat"/>
                <w:color w:val="000000"/>
                <w:sz w:val="20"/>
                <w:szCs w:val="20"/>
              </w:rPr>
            </w:pPr>
            <w:r w:rsidRPr="00E32C34">
              <w:rPr>
                <w:rFonts w:ascii="GHEA Grapalat" w:hAnsi="GHEA Grapalat"/>
                <w:color w:val="000000"/>
                <w:sz w:val="20"/>
                <w:szCs w:val="20"/>
              </w:rPr>
              <w:t>0.80</w:t>
            </w:r>
          </w:p>
        </w:tc>
        <w:tc>
          <w:tcPr>
            <w:tcW w:w="844" w:type="pct"/>
          </w:tcPr>
          <w:p w14:paraId="12BE0978" w14:textId="77777777" w:rsidR="008E20CD" w:rsidRPr="00E32C34" w:rsidRDefault="008E20CD" w:rsidP="00422033">
            <w:pPr>
              <w:spacing w:after="0" w:line="240" w:lineRule="auto"/>
              <w:rPr>
                <w:rFonts w:ascii="GHEA Grapalat" w:hAnsi="GHEA Grapalat"/>
                <w:color w:val="000000"/>
                <w:sz w:val="20"/>
                <w:szCs w:val="20"/>
              </w:rPr>
            </w:pPr>
            <w:r w:rsidRPr="00E32C34">
              <w:rPr>
                <w:rFonts w:ascii="GHEA Grapalat" w:hAnsi="GHEA Grapalat"/>
                <w:color w:val="000000"/>
                <w:sz w:val="20"/>
                <w:szCs w:val="20"/>
              </w:rPr>
              <w:t>0.62</w:t>
            </w:r>
          </w:p>
        </w:tc>
      </w:tr>
      <w:tr w:rsidR="008E20CD" w:rsidRPr="00E32C34" w14:paraId="6BDD7871" w14:textId="77777777" w:rsidTr="00AB4DF2">
        <w:tc>
          <w:tcPr>
            <w:tcW w:w="250" w:type="pct"/>
          </w:tcPr>
          <w:p w14:paraId="3DA1ACDE"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t>2</w:t>
            </w:r>
            <w:r w:rsidRPr="00E32C34">
              <w:rPr>
                <w:rFonts w:ascii="GHEA Grapalat" w:hAnsi="Cambria Math"/>
                <w:sz w:val="20"/>
                <w:szCs w:val="20"/>
                <w:lang w:val="hy-AM"/>
              </w:rPr>
              <w:t>․</w:t>
            </w:r>
            <w:r w:rsidRPr="00E32C34">
              <w:rPr>
                <w:rFonts w:ascii="GHEA Grapalat" w:hAnsi="GHEA Grapalat"/>
                <w:sz w:val="20"/>
                <w:szCs w:val="20"/>
                <w:lang w:val="hy-AM"/>
              </w:rPr>
              <w:t>3</w:t>
            </w:r>
          </w:p>
        </w:tc>
        <w:tc>
          <w:tcPr>
            <w:tcW w:w="2456" w:type="pct"/>
          </w:tcPr>
          <w:p w14:paraId="7E7194F0"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color w:val="000000"/>
                <w:sz w:val="20"/>
                <w:szCs w:val="20"/>
                <w:lang w:val="hy-AM"/>
              </w:rPr>
              <w:t>Ստուգումների տարեկան ծրագրում ընդգրկված ստուգումների միջին տևողությունը</w:t>
            </w:r>
          </w:p>
        </w:tc>
        <w:tc>
          <w:tcPr>
            <w:tcW w:w="677" w:type="pct"/>
          </w:tcPr>
          <w:p w14:paraId="666BC8A6" w14:textId="77777777" w:rsidR="008E20CD" w:rsidRPr="00E32C34" w:rsidRDefault="008E20CD" w:rsidP="00422033">
            <w:pPr>
              <w:spacing w:after="0" w:line="240" w:lineRule="auto"/>
              <w:rPr>
                <w:rFonts w:ascii="GHEA Grapalat" w:hAnsi="GHEA Grapalat"/>
                <w:color w:val="000000"/>
                <w:sz w:val="20"/>
                <w:szCs w:val="20"/>
              </w:rPr>
            </w:pPr>
            <w:r w:rsidRPr="00E32C34">
              <w:rPr>
                <w:rFonts w:ascii="GHEA Grapalat" w:hAnsi="GHEA Grapalat"/>
                <w:color w:val="000000"/>
                <w:sz w:val="20"/>
                <w:szCs w:val="20"/>
              </w:rPr>
              <w:t>3.12</w:t>
            </w:r>
          </w:p>
        </w:tc>
        <w:tc>
          <w:tcPr>
            <w:tcW w:w="773" w:type="pct"/>
          </w:tcPr>
          <w:p w14:paraId="4FFD861C" w14:textId="77777777" w:rsidR="008E20CD" w:rsidRPr="00E32C34" w:rsidRDefault="008E20CD" w:rsidP="00422033">
            <w:pPr>
              <w:spacing w:after="0" w:line="240" w:lineRule="auto"/>
              <w:rPr>
                <w:rFonts w:ascii="GHEA Grapalat" w:hAnsi="GHEA Grapalat"/>
                <w:color w:val="000000"/>
                <w:sz w:val="20"/>
                <w:szCs w:val="20"/>
              </w:rPr>
            </w:pPr>
            <w:r w:rsidRPr="00E32C34">
              <w:rPr>
                <w:rFonts w:ascii="GHEA Grapalat" w:hAnsi="GHEA Grapalat"/>
                <w:color w:val="000000"/>
                <w:sz w:val="20"/>
                <w:szCs w:val="20"/>
              </w:rPr>
              <w:t>3.88</w:t>
            </w:r>
          </w:p>
        </w:tc>
        <w:tc>
          <w:tcPr>
            <w:tcW w:w="844" w:type="pct"/>
          </w:tcPr>
          <w:p w14:paraId="4C0EB909" w14:textId="77777777" w:rsidR="008E20CD" w:rsidRPr="00E32C34" w:rsidRDefault="008E20CD" w:rsidP="00422033">
            <w:pPr>
              <w:spacing w:after="0" w:line="240" w:lineRule="auto"/>
              <w:rPr>
                <w:rFonts w:ascii="GHEA Grapalat" w:hAnsi="GHEA Grapalat"/>
                <w:color w:val="000000"/>
                <w:sz w:val="20"/>
                <w:szCs w:val="20"/>
              </w:rPr>
            </w:pPr>
            <w:r w:rsidRPr="00E32C34">
              <w:rPr>
                <w:rFonts w:ascii="GHEA Grapalat" w:hAnsi="GHEA Grapalat"/>
                <w:color w:val="000000"/>
                <w:sz w:val="20"/>
                <w:szCs w:val="20"/>
              </w:rPr>
              <w:t>5.85</w:t>
            </w:r>
          </w:p>
        </w:tc>
      </w:tr>
      <w:tr w:rsidR="008E20CD" w:rsidRPr="00E32C34" w14:paraId="4F4094A7" w14:textId="77777777" w:rsidTr="00AB4DF2">
        <w:tc>
          <w:tcPr>
            <w:tcW w:w="250" w:type="pct"/>
          </w:tcPr>
          <w:p w14:paraId="2A626FA7"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t>2</w:t>
            </w:r>
            <w:r w:rsidRPr="00E32C34">
              <w:rPr>
                <w:rFonts w:ascii="GHEA Grapalat" w:hAnsi="Cambria Math"/>
                <w:sz w:val="20"/>
                <w:szCs w:val="20"/>
                <w:lang w:val="hy-AM"/>
              </w:rPr>
              <w:t>․</w:t>
            </w:r>
            <w:r w:rsidRPr="00E32C34">
              <w:rPr>
                <w:rFonts w:ascii="GHEA Grapalat" w:hAnsi="GHEA Grapalat"/>
                <w:sz w:val="20"/>
                <w:szCs w:val="20"/>
                <w:lang w:val="hy-AM"/>
              </w:rPr>
              <w:t>4</w:t>
            </w:r>
          </w:p>
        </w:tc>
        <w:tc>
          <w:tcPr>
            <w:tcW w:w="2456" w:type="pct"/>
          </w:tcPr>
          <w:p w14:paraId="1D622306"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color w:val="000000"/>
                <w:sz w:val="20"/>
                <w:szCs w:val="20"/>
                <w:lang w:val="hy-AM"/>
              </w:rPr>
              <w:t>Ըստ անհրաժեշտության իրականացված ստուգումների ընդհանուր քանակի</w:t>
            </w:r>
            <w:r w:rsidRPr="00E32C34">
              <w:rPr>
                <w:rFonts w:ascii="GHEA Grapalat" w:hAnsi="GHEA Grapalat"/>
                <w:color w:val="000000"/>
                <w:sz w:val="20"/>
                <w:szCs w:val="20"/>
                <w:vertAlign w:val="superscript"/>
                <w:lang w:val="hy-AM"/>
              </w:rPr>
              <w:footnoteReference w:id="3"/>
            </w:r>
            <w:r w:rsidRPr="00E32C34">
              <w:rPr>
                <w:rFonts w:ascii="GHEA Grapalat" w:hAnsi="GHEA Grapalat"/>
                <w:color w:val="000000"/>
                <w:sz w:val="20"/>
                <w:szCs w:val="20"/>
                <w:lang w:val="hy-AM"/>
              </w:rPr>
              <w:t xml:space="preserve"> հարաբերակցությունը ըստ անհրաժեշտության իրականացված ստուգումների ընդհանուր քանակին  </w:t>
            </w:r>
          </w:p>
        </w:tc>
        <w:tc>
          <w:tcPr>
            <w:tcW w:w="677" w:type="pct"/>
          </w:tcPr>
          <w:p w14:paraId="58E67059" w14:textId="77777777" w:rsidR="008E20CD" w:rsidRPr="00E32C34" w:rsidRDefault="008E20CD" w:rsidP="00422033">
            <w:pPr>
              <w:spacing w:after="0" w:line="240" w:lineRule="auto"/>
              <w:rPr>
                <w:rFonts w:ascii="GHEA Grapalat" w:hAnsi="GHEA Grapalat"/>
                <w:color w:val="000000"/>
                <w:sz w:val="20"/>
                <w:szCs w:val="20"/>
              </w:rPr>
            </w:pPr>
            <w:r w:rsidRPr="00E32C34">
              <w:rPr>
                <w:rFonts w:ascii="GHEA Grapalat" w:hAnsi="GHEA Grapalat"/>
                <w:color w:val="000000"/>
                <w:sz w:val="20"/>
                <w:szCs w:val="20"/>
              </w:rPr>
              <w:t>0</w:t>
            </w:r>
          </w:p>
        </w:tc>
        <w:tc>
          <w:tcPr>
            <w:tcW w:w="773" w:type="pct"/>
          </w:tcPr>
          <w:p w14:paraId="1B70F800" w14:textId="77777777" w:rsidR="008E20CD" w:rsidRPr="00E32C34" w:rsidRDefault="008E20CD" w:rsidP="00422033">
            <w:pPr>
              <w:spacing w:after="0" w:line="240" w:lineRule="auto"/>
              <w:rPr>
                <w:rFonts w:ascii="GHEA Grapalat" w:hAnsi="GHEA Grapalat"/>
                <w:color w:val="000000"/>
                <w:sz w:val="20"/>
                <w:szCs w:val="20"/>
              </w:rPr>
            </w:pPr>
            <w:r w:rsidRPr="00E32C34">
              <w:rPr>
                <w:rFonts w:ascii="GHEA Grapalat" w:hAnsi="GHEA Grapalat"/>
                <w:color w:val="000000"/>
                <w:sz w:val="20"/>
                <w:szCs w:val="20"/>
              </w:rPr>
              <w:t>0</w:t>
            </w:r>
          </w:p>
        </w:tc>
        <w:tc>
          <w:tcPr>
            <w:tcW w:w="844" w:type="pct"/>
          </w:tcPr>
          <w:p w14:paraId="57E6E088" w14:textId="77777777" w:rsidR="008E20CD" w:rsidRPr="00E32C34" w:rsidRDefault="008E20CD" w:rsidP="00422033">
            <w:pPr>
              <w:spacing w:after="0" w:line="240" w:lineRule="auto"/>
              <w:rPr>
                <w:rFonts w:ascii="GHEA Grapalat" w:hAnsi="GHEA Grapalat"/>
                <w:color w:val="000000"/>
                <w:sz w:val="20"/>
                <w:szCs w:val="20"/>
              </w:rPr>
            </w:pPr>
            <w:r w:rsidRPr="00E32C34">
              <w:rPr>
                <w:rFonts w:ascii="GHEA Grapalat" w:hAnsi="GHEA Grapalat"/>
                <w:color w:val="000000"/>
                <w:sz w:val="20"/>
                <w:szCs w:val="20"/>
              </w:rPr>
              <w:t>0</w:t>
            </w:r>
          </w:p>
        </w:tc>
      </w:tr>
      <w:tr w:rsidR="008E20CD" w:rsidRPr="00E32C34" w14:paraId="772AA415" w14:textId="77777777" w:rsidTr="00AB4DF2">
        <w:tc>
          <w:tcPr>
            <w:tcW w:w="250" w:type="pct"/>
          </w:tcPr>
          <w:p w14:paraId="7B939CF0"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t>2</w:t>
            </w:r>
            <w:r w:rsidRPr="00E32C34">
              <w:rPr>
                <w:rFonts w:ascii="GHEA Grapalat" w:hAnsi="Cambria Math"/>
                <w:sz w:val="20"/>
                <w:szCs w:val="20"/>
                <w:lang w:val="hy-AM"/>
              </w:rPr>
              <w:t>․</w:t>
            </w:r>
            <w:r w:rsidRPr="00E32C34">
              <w:rPr>
                <w:rFonts w:ascii="GHEA Grapalat" w:hAnsi="GHEA Grapalat"/>
                <w:sz w:val="20"/>
                <w:szCs w:val="20"/>
                <w:lang w:val="hy-AM"/>
              </w:rPr>
              <w:t>5</w:t>
            </w:r>
          </w:p>
        </w:tc>
        <w:tc>
          <w:tcPr>
            <w:tcW w:w="2456" w:type="pct"/>
          </w:tcPr>
          <w:p w14:paraId="68F88DF5" w14:textId="77777777" w:rsidR="008E20CD" w:rsidRPr="00E32C34" w:rsidRDefault="008E20CD" w:rsidP="00422033">
            <w:pPr>
              <w:spacing w:after="0" w:line="240" w:lineRule="auto"/>
              <w:rPr>
                <w:rFonts w:ascii="GHEA Grapalat" w:hAnsi="GHEA Grapalat"/>
                <w:color w:val="FF0000"/>
                <w:sz w:val="20"/>
                <w:szCs w:val="20"/>
                <w:lang w:val="hy-AM"/>
              </w:rPr>
            </w:pPr>
            <w:r w:rsidRPr="00E32C34">
              <w:rPr>
                <w:rFonts w:ascii="GHEA Grapalat" w:hAnsi="GHEA Grapalat"/>
                <w:color w:val="000000"/>
                <w:sz w:val="20"/>
                <w:szCs w:val="20"/>
                <w:lang w:val="hy-AM"/>
              </w:rPr>
              <w:t>Ստուգման ենթարկված օբյեկտների բավարարվածության աստիճանը տեսչական մարմնի աշխատանքների անաչառությունից, ընթացակարգերի թափանցիկությունից, տեղեկատվության որակից և տեսչական մարմնի ծառայողների արհեստավարժությունից</w:t>
            </w:r>
          </w:p>
        </w:tc>
        <w:tc>
          <w:tcPr>
            <w:tcW w:w="677" w:type="pct"/>
          </w:tcPr>
          <w:p w14:paraId="226AEA10"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rPr>
              <w:t>բողոք չի ստացվել</w:t>
            </w:r>
          </w:p>
        </w:tc>
        <w:tc>
          <w:tcPr>
            <w:tcW w:w="773" w:type="pct"/>
          </w:tcPr>
          <w:p w14:paraId="7AA23D87"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t>6 բողոք</w:t>
            </w:r>
          </w:p>
        </w:tc>
        <w:tc>
          <w:tcPr>
            <w:tcW w:w="844" w:type="pct"/>
          </w:tcPr>
          <w:p w14:paraId="3D1F5C74"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t>3 բողոք</w:t>
            </w:r>
          </w:p>
        </w:tc>
      </w:tr>
      <w:tr w:rsidR="008E20CD" w:rsidRPr="00E32C34" w14:paraId="4DEB0677" w14:textId="77777777" w:rsidTr="00AB4DF2">
        <w:tc>
          <w:tcPr>
            <w:tcW w:w="250" w:type="pct"/>
          </w:tcPr>
          <w:p w14:paraId="39E5A095" w14:textId="77777777" w:rsidR="008E20CD" w:rsidRPr="00E32C34" w:rsidRDefault="008E20CD" w:rsidP="00422033">
            <w:pPr>
              <w:spacing w:after="0" w:line="240" w:lineRule="auto"/>
              <w:rPr>
                <w:rFonts w:ascii="GHEA Grapalat" w:hAnsi="GHEA Grapalat"/>
                <w:sz w:val="20"/>
                <w:szCs w:val="20"/>
                <w:lang w:val="hy-AM"/>
              </w:rPr>
            </w:pPr>
          </w:p>
        </w:tc>
        <w:tc>
          <w:tcPr>
            <w:tcW w:w="2456" w:type="pct"/>
          </w:tcPr>
          <w:p w14:paraId="394E3DC9" w14:textId="77777777" w:rsidR="008E20CD" w:rsidRPr="00E32C34" w:rsidRDefault="008E20CD" w:rsidP="00422033">
            <w:pPr>
              <w:spacing w:after="0" w:line="240" w:lineRule="auto"/>
              <w:rPr>
                <w:rFonts w:ascii="GHEA Grapalat" w:hAnsi="GHEA Grapalat"/>
                <w:b/>
                <w:sz w:val="20"/>
                <w:szCs w:val="20"/>
                <w:lang w:val="hy-AM"/>
              </w:rPr>
            </w:pPr>
            <w:r w:rsidRPr="00E32C34">
              <w:rPr>
                <w:rFonts w:ascii="GHEA Grapalat" w:hAnsi="GHEA Grapalat"/>
                <w:b/>
                <w:sz w:val="20"/>
                <w:szCs w:val="20"/>
                <w:lang w:val="hy-AM"/>
              </w:rPr>
              <w:t>3</w:t>
            </w:r>
            <w:r w:rsidRPr="00E32C34">
              <w:rPr>
                <w:rFonts w:ascii="GHEA Grapalat" w:hAnsi="Cambria Math"/>
                <w:b/>
                <w:sz w:val="20"/>
                <w:szCs w:val="20"/>
                <w:lang w:val="hy-AM"/>
              </w:rPr>
              <w:t>․</w:t>
            </w:r>
            <w:r w:rsidRPr="00E32C34">
              <w:rPr>
                <w:rFonts w:ascii="GHEA Grapalat" w:hAnsi="GHEA Grapalat"/>
                <w:b/>
                <w:sz w:val="20"/>
                <w:szCs w:val="20"/>
                <w:lang w:val="hy-AM"/>
              </w:rPr>
              <w:t xml:space="preserve"> Արդյունքի չափորոշիչներ</w:t>
            </w:r>
          </w:p>
        </w:tc>
        <w:tc>
          <w:tcPr>
            <w:tcW w:w="677" w:type="pct"/>
          </w:tcPr>
          <w:p w14:paraId="09A510B4" w14:textId="77777777" w:rsidR="008E20CD" w:rsidRPr="00E32C34" w:rsidRDefault="008E20CD" w:rsidP="00422033">
            <w:pPr>
              <w:spacing w:after="0" w:line="240" w:lineRule="auto"/>
              <w:rPr>
                <w:rFonts w:ascii="GHEA Grapalat" w:hAnsi="GHEA Grapalat"/>
                <w:b/>
                <w:sz w:val="20"/>
                <w:szCs w:val="20"/>
              </w:rPr>
            </w:pPr>
          </w:p>
        </w:tc>
        <w:tc>
          <w:tcPr>
            <w:tcW w:w="773" w:type="pct"/>
          </w:tcPr>
          <w:p w14:paraId="1C7E8436" w14:textId="77777777" w:rsidR="008E20CD" w:rsidRPr="00E32C34" w:rsidRDefault="008E20CD" w:rsidP="00422033">
            <w:pPr>
              <w:spacing w:after="0" w:line="240" w:lineRule="auto"/>
              <w:rPr>
                <w:rFonts w:ascii="GHEA Grapalat" w:hAnsi="GHEA Grapalat"/>
                <w:b/>
                <w:sz w:val="20"/>
                <w:szCs w:val="20"/>
              </w:rPr>
            </w:pPr>
          </w:p>
        </w:tc>
        <w:tc>
          <w:tcPr>
            <w:tcW w:w="844" w:type="pct"/>
          </w:tcPr>
          <w:p w14:paraId="3CA2D5A6" w14:textId="77777777" w:rsidR="008E20CD" w:rsidRPr="00E32C34" w:rsidRDefault="008E20CD" w:rsidP="00422033">
            <w:pPr>
              <w:spacing w:after="0" w:line="240" w:lineRule="auto"/>
              <w:rPr>
                <w:rFonts w:ascii="GHEA Grapalat" w:hAnsi="GHEA Grapalat"/>
                <w:b/>
                <w:sz w:val="20"/>
                <w:szCs w:val="20"/>
              </w:rPr>
            </w:pPr>
          </w:p>
        </w:tc>
      </w:tr>
      <w:tr w:rsidR="008E20CD" w:rsidRPr="00E32C34" w14:paraId="31B0943B" w14:textId="77777777" w:rsidTr="00AB4DF2">
        <w:tc>
          <w:tcPr>
            <w:tcW w:w="250" w:type="pct"/>
          </w:tcPr>
          <w:p w14:paraId="4C63CFCF"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t>3</w:t>
            </w:r>
            <w:r w:rsidRPr="00E32C34">
              <w:rPr>
                <w:rFonts w:ascii="GHEA Grapalat" w:hAnsi="Cambria Math"/>
                <w:sz w:val="20"/>
                <w:szCs w:val="20"/>
                <w:lang w:val="hy-AM"/>
              </w:rPr>
              <w:t>․</w:t>
            </w:r>
            <w:r w:rsidRPr="00E32C34">
              <w:rPr>
                <w:rFonts w:ascii="GHEA Grapalat" w:hAnsi="GHEA Grapalat"/>
                <w:sz w:val="20"/>
                <w:szCs w:val="20"/>
                <w:lang w:val="hy-AM"/>
              </w:rPr>
              <w:t>1</w:t>
            </w:r>
          </w:p>
        </w:tc>
        <w:tc>
          <w:tcPr>
            <w:tcW w:w="2456" w:type="pct"/>
          </w:tcPr>
          <w:p w14:paraId="2C28041A"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color w:val="000000"/>
                <w:sz w:val="20"/>
                <w:szCs w:val="20"/>
                <w:lang w:val="hy-AM"/>
              </w:rPr>
              <w:t>Ստուգումների տարեկան ծրագրում ընդգրկված և ըստ անհրաժեշտության իրականացված ստուգումների քանակական հարաբերակցությունը</w:t>
            </w:r>
          </w:p>
        </w:tc>
        <w:tc>
          <w:tcPr>
            <w:tcW w:w="677" w:type="pct"/>
          </w:tcPr>
          <w:p w14:paraId="1632335D"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t>0.03</w:t>
            </w:r>
          </w:p>
        </w:tc>
        <w:tc>
          <w:tcPr>
            <w:tcW w:w="773" w:type="pct"/>
          </w:tcPr>
          <w:p w14:paraId="1EE92910"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t>0</w:t>
            </w:r>
            <w:r w:rsidRPr="00E32C34">
              <w:rPr>
                <w:rFonts w:ascii="GHEA Grapalat" w:hAnsi="GHEA Grapalat"/>
                <w:sz w:val="20"/>
                <w:szCs w:val="20"/>
              </w:rPr>
              <w:t>.</w:t>
            </w:r>
            <w:r w:rsidRPr="00E32C34">
              <w:rPr>
                <w:rFonts w:ascii="GHEA Grapalat" w:hAnsi="GHEA Grapalat"/>
                <w:sz w:val="20"/>
                <w:szCs w:val="20"/>
                <w:lang w:val="hy-AM"/>
              </w:rPr>
              <w:t>57</w:t>
            </w:r>
          </w:p>
        </w:tc>
        <w:tc>
          <w:tcPr>
            <w:tcW w:w="844" w:type="pct"/>
          </w:tcPr>
          <w:p w14:paraId="71D92014"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t>0</w:t>
            </w:r>
            <w:r w:rsidRPr="00E32C34">
              <w:rPr>
                <w:rFonts w:ascii="GHEA Grapalat" w:hAnsi="GHEA Grapalat"/>
                <w:sz w:val="20"/>
                <w:szCs w:val="20"/>
              </w:rPr>
              <w:t>.</w:t>
            </w:r>
            <w:r w:rsidRPr="00E32C34">
              <w:rPr>
                <w:rFonts w:ascii="GHEA Grapalat" w:hAnsi="GHEA Grapalat"/>
                <w:sz w:val="20"/>
                <w:szCs w:val="20"/>
                <w:lang w:val="hy-AM"/>
              </w:rPr>
              <w:t>05</w:t>
            </w:r>
          </w:p>
        </w:tc>
      </w:tr>
      <w:tr w:rsidR="008E20CD" w:rsidRPr="00E32C34" w14:paraId="4DBDE698" w14:textId="77777777" w:rsidTr="00AB4DF2">
        <w:tc>
          <w:tcPr>
            <w:tcW w:w="250" w:type="pct"/>
          </w:tcPr>
          <w:p w14:paraId="5E3363BD"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lastRenderedPageBreak/>
              <w:t>3</w:t>
            </w:r>
            <w:r w:rsidRPr="00E32C34">
              <w:rPr>
                <w:rFonts w:ascii="GHEA Grapalat" w:hAnsi="Cambria Math"/>
                <w:sz w:val="20"/>
                <w:szCs w:val="20"/>
                <w:lang w:val="hy-AM"/>
              </w:rPr>
              <w:t>․</w:t>
            </w:r>
            <w:r w:rsidRPr="00E32C34">
              <w:rPr>
                <w:rFonts w:ascii="GHEA Grapalat" w:hAnsi="GHEA Grapalat"/>
                <w:sz w:val="20"/>
                <w:szCs w:val="20"/>
                <w:lang w:val="hy-AM"/>
              </w:rPr>
              <w:t>2</w:t>
            </w:r>
          </w:p>
        </w:tc>
        <w:tc>
          <w:tcPr>
            <w:tcW w:w="2456" w:type="pct"/>
          </w:tcPr>
          <w:p w14:paraId="74862E5C"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color w:val="000000"/>
                <w:sz w:val="20"/>
                <w:szCs w:val="20"/>
                <w:lang w:val="hy-AM"/>
              </w:rPr>
              <w:t>Տեսչական մարմնի վերահսկման երեքից հինգ բարձր ռիսկային բնագավառներում իրավիճակի փոփոխությունը</w:t>
            </w:r>
          </w:p>
        </w:tc>
        <w:tc>
          <w:tcPr>
            <w:tcW w:w="2294" w:type="pct"/>
            <w:gridSpan w:val="3"/>
          </w:tcPr>
          <w:p w14:paraId="5AAD846B" w14:textId="77777777" w:rsidR="008E20CD" w:rsidRPr="00E32C34" w:rsidRDefault="008E20CD" w:rsidP="00422033">
            <w:pPr>
              <w:spacing w:after="0" w:line="240" w:lineRule="auto"/>
              <w:jc w:val="center"/>
              <w:rPr>
                <w:rFonts w:ascii="GHEA Grapalat" w:hAnsi="GHEA Grapalat"/>
                <w:sz w:val="20"/>
                <w:szCs w:val="20"/>
                <w:lang w:val="hy-AM"/>
              </w:rPr>
            </w:pPr>
            <w:r w:rsidRPr="00E32C34">
              <w:rPr>
                <w:rFonts w:ascii="GHEA Grapalat" w:hAnsi="GHEA Grapalat"/>
                <w:sz w:val="20"/>
                <w:szCs w:val="20"/>
                <w:lang w:val="hy-AM"/>
              </w:rPr>
              <w:t>Հաշվարկվելու է 2020 թվականից</w:t>
            </w:r>
          </w:p>
        </w:tc>
      </w:tr>
      <w:tr w:rsidR="008E20CD" w:rsidRPr="00E32C34" w14:paraId="038E00C5" w14:textId="77777777" w:rsidTr="00AB4DF2">
        <w:tc>
          <w:tcPr>
            <w:tcW w:w="250" w:type="pct"/>
          </w:tcPr>
          <w:p w14:paraId="09443A60"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t>3</w:t>
            </w:r>
            <w:r w:rsidRPr="00E32C34">
              <w:rPr>
                <w:rFonts w:ascii="GHEA Grapalat" w:hAnsi="Cambria Math"/>
                <w:sz w:val="20"/>
                <w:szCs w:val="20"/>
                <w:lang w:val="hy-AM"/>
              </w:rPr>
              <w:t>․</w:t>
            </w:r>
            <w:r w:rsidRPr="00E32C34">
              <w:rPr>
                <w:rFonts w:ascii="GHEA Grapalat" w:hAnsi="GHEA Grapalat"/>
                <w:sz w:val="20"/>
                <w:szCs w:val="20"/>
                <w:lang w:val="hy-AM"/>
              </w:rPr>
              <w:t>3</w:t>
            </w:r>
          </w:p>
        </w:tc>
        <w:tc>
          <w:tcPr>
            <w:tcW w:w="2456" w:type="pct"/>
          </w:tcPr>
          <w:p w14:paraId="19803098"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color w:val="000000"/>
                <w:sz w:val="20"/>
                <w:szCs w:val="20"/>
                <w:lang w:val="hy-AM"/>
              </w:rPr>
              <w:t>Ըստ առանձին ստուգման հատկացված ֆինանսական միջոցները և մարդկային ռեսուրսները</w:t>
            </w:r>
          </w:p>
        </w:tc>
        <w:tc>
          <w:tcPr>
            <w:tcW w:w="677" w:type="pct"/>
          </w:tcPr>
          <w:p w14:paraId="65D50824" w14:textId="77777777" w:rsidR="008E20CD" w:rsidRPr="00E32C34" w:rsidRDefault="008E20CD" w:rsidP="00422033">
            <w:pPr>
              <w:spacing w:after="0" w:line="240" w:lineRule="auto"/>
              <w:rPr>
                <w:rFonts w:ascii="GHEA Grapalat" w:hAnsi="GHEA Grapalat"/>
                <w:sz w:val="18"/>
                <w:szCs w:val="18"/>
              </w:rPr>
            </w:pPr>
            <w:r w:rsidRPr="00E32C34">
              <w:rPr>
                <w:rFonts w:ascii="GHEA Grapalat" w:hAnsi="GHEA Grapalat"/>
                <w:sz w:val="18"/>
                <w:szCs w:val="18"/>
                <w:lang w:val="hy-AM"/>
              </w:rPr>
              <w:t>2</w:t>
            </w:r>
            <w:r w:rsidRPr="00E32C34">
              <w:rPr>
                <w:rFonts w:ascii="GHEA Grapalat" w:hAnsi="GHEA Grapalat"/>
                <w:sz w:val="18"/>
                <w:szCs w:val="18"/>
              </w:rPr>
              <w:t>7289</w:t>
            </w:r>
            <w:r w:rsidRPr="00E32C34">
              <w:rPr>
                <w:rFonts w:ascii="GHEA Grapalat" w:hAnsi="GHEA Grapalat"/>
                <w:sz w:val="18"/>
                <w:szCs w:val="18"/>
                <w:lang w:val="hy-AM"/>
              </w:rPr>
              <w:t>/1.8</w:t>
            </w:r>
          </w:p>
        </w:tc>
        <w:tc>
          <w:tcPr>
            <w:tcW w:w="773" w:type="pct"/>
          </w:tcPr>
          <w:p w14:paraId="38A62D83" w14:textId="77777777" w:rsidR="008E20CD" w:rsidRPr="00E32C34" w:rsidRDefault="008E20CD" w:rsidP="00422033">
            <w:pPr>
              <w:spacing w:after="0" w:line="240" w:lineRule="auto"/>
              <w:rPr>
                <w:rFonts w:ascii="GHEA Grapalat" w:hAnsi="GHEA Grapalat"/>
                <w:sz w:val="18"/>
                <w:szCs w:val="18"/>
                <w:lang w:val="hy-AM"/>
              </w:rPr>
            </w:pPr>
            <w:r w:rsidRPr="00E32C34">
              <w:rPr>
                <w:rFonts w:ascii="GHEA Grapalat" w:hAnsi="GHEA Grapalat"/>
                <w:sz w:val="18"/>
                <w:szCs w:val="18"/>
                <w:lang w:val="hy-AM"/>
              </w:rPr>
              <w:t>79160/1</w:t>
            </w:r>
            <w:r w:rsidRPr="00E32C34">
              <w:rPr>
                <w:rFonts w:ascii="GHEA Grapalat" w:hAnsi="GHEA Grapalat"/>
                <w:sz w:val="18"/>
                <w:szCs w:val="18"/>
              </w:rPr>
              <w:t>.</w:t>
            </w:r>
            <w:r w:rsidRPr="00E32C34">
              <w:rPr>
                <w:rFonts w:ascii="GHEA Grapalat" w:hAnsi="GHEA Grapalat"/>
                <w:sz w:val="18"/>
                <w:szCs w:val="18"/>
                <w:lang w:val="hy-AM"/>
              </w:rPr>
              <w:t>97</w:t>
            </w:r>
          </w:p>
        </w:tc>
        <w:tc>
          <w:tcPr>
            <w:tcW w:w="844" w:type="pct"/>
          </w:tcPr>
          <w:p w14:paraId="5A2CCBA9" w14:textId="77777777" w:rsidR="008E20CD" w:rsidRPr="00E32C34" w:rsidRDefault="008E20CD" w:rsidP="00422033">
            <w:pPr>
              <w:spacing w:after="0" w:line="240" w:lineRule="auto"/>
              <w:rPr>
                <w:rFonts w:ascii="GHEA Grapalat" w:hAnsi="GHEA Grapalat"/>
                <w:sz w:val="18"/>
                <w:szCs w:val="18"/>
              </w:rPr>
            </w:pPr>
            <w:r w:rsidRPr="00E32C34">
              <w:rPr>
                <w:rFonts w:ascii="GHEA Grapalat" w:hAnsi="GHEA Grapalat"/>
                <w:sz w:val="18"/>
                <w:szCs w:val="18"/>
                <w:lang w:val="hy-AM"/>
              </w:rPr>
              <w:t>100090/</w:t>
            </w:r>
            <w:r w:rsidRPr="00E32C34">
              <w:rPr>
                <w:rFonts w:ascii="GHEA Grapalat" w:hAnsi="GHEA Grapalat"/>
                <w:sz w:val="18"/>
                <w:szCs w:val="18"/>
              </w:rPr>
              <w:t>1.9</w:t>
            </w:r>
          </w:p>
        </w:tc>
      </w:tr>
      <w:tr w:rsidR="008E20CD" w:rsidRPr="00E32C34" w14:paraId="1F4DD4B5" w14:textId="77777777" w:rsidTr="00AB4DF2">
        <w:tc>
          <w:tcPr>
            <w:tcW w:w="250" w:type="pct"/>
          </w:tcPr>
          <w:p w14:paraId="79C02808"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t>3</w:t>
            </w:r>
            <w:r w:rsidRPr="00E32C34">
              <w:rPr>
                <w:rFonts w:ascii="GHEA Grapalat" w:hAnsi="Cambria Math"/>
                <w:sz w:val="20"/>
                <w:szCs w:val="20"/>
                <w:lang w:val="hy-AM"/>
              </w:rPr>
              <w:t>․</w:t>
            </w:r>
            <w:r w:rsidRPr="00E32C34">
              <w:rPr>
                <w:rFonts w:ascii="GHEA Grapalat" w:hAnsi="GHEA Grapalat"/>
                <w:sz w:val="20"/>
                <w:szCs w:val="20"/>
                <w:lang w:val="hy-AM"/>
              </w:rPr>
              <w:t>4</w:t>
            </w:r>
          </w:p>
        </w:tc>
        <w:tc>
          <w:tcPr>
            <w:tcW w:w="2456" w:type="pct"/>
          </w:tcPr>
          <w:p w14:paraId="5BCCAA06"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color w:val="000000"/>
                <w:sz w:val="20"/>
                <w:szCs w:val="20"/>
                <w:lang w:val="hy-AM"/>
              </w:rPr>
              <w:t>Տեսչական մարմնի, տեսչական մարմնի աշխատակիցների դեմ բերված դիմում-բողոքների քանակը և դրանց արդյունքները</w:t>
            </w:r>
          </w:p>
        </w:tc>
        <w:tc>
          <w:tcPr>
            <w:tcW w:w="677" w:type="pct"/>
          </w:tcPr>
          <w:p w14:paraId="55A39067" w14:textId="77777777" w:rsidR="008E20CD" w:rsidRPr="00E32C34" w:rsidRDefault="008E20CD" w:rsidP="00422033">
            <w:pPr>
              <w:spacing w:after="0" w:line="240" w:lineRule="auto"/>
              <w:rPr>
                <w:rFonts w:ascii="GHEA Grapalat" w:hAnsi="GHEA Grapalat"/>
                <w:sz w:val="20"/>
                <w:szCs w:val="20"/>
                <w:lang w:val="hy-AM"/>
              </w:rPr>
            </w:pPr>
            <w:r w:rsidRPr="00E32C34">
              <w:rPr>
                <w:rFonts w:ascii="GHEA Grapalat" w:hAnsi="GHEA Grapalat"/>
                <w:sz w:val="20"/>
                <w:szCs w:val="20"/>
                <w:lang w:val="hy-AM"/>
              </w:rPr>
              <w:t>0</w:t>
            </w:r>
          </w:p>
        </w:tc>
        <w:tc>
          <w:tcPr>
            <w:tcW w:w="773" w:type="pct"/>
          </w:tcPr>
          <w:p w14:paraId="7EE7B2A7" w14:textId="204FF9EF" w:rsidR="008E20CD" w:rsidRPr="00E32C34" w:rsidRDefault="0016459E" w:rsidP="00422033">
            <w:pPr>
              <w:spacing w:after="0" w:line="240" w:lineRule="auto"/>
              <w:rPr>
                <w:rFonts w:ascii="GHEA Grapalat" w:hAnsi="GHEA Grapalat"/>
                <w:sz w:val="20"/>
                <w:szCs w:val="20"/>
                <w:lang w:val="hy-AM"/>
              </w:rPr>
            </w:pPr>
            <w:r>
              <w:rPr>
                <w:rFonts w:ascii="GHEA Grapalat" w:hAnsi="GHEA Grapalat"/>
                <w:sz w:val="20"/>
                <w:szCs w:val="20"/>
              </w:rPr>
              <w:t>5</w:t>
            </w:r>
            <w:r w:rsidR="008E20CD" w:rsidRPr="00E32C34">
              <w:rPr>
                <w:rFonts w:ascii="GHEA Grapalat" w:hAnsi="GHEA Grapalat"/>
                <w:sz w:val="20"/>
                <w:szCs w:val="20"/>
                <w:vertAlign w:val="superscript"/>
                <w:lang w:val="hy-AM"/>
              </w:rPr>
              <w:footnoteReference w:id="4"/>
            </w:r>
          </w:p>
        </w:tc>
        <w:tc>
          <w:tcPr>
            <w:tcW w:w="844" w:type="pct"/>
          </w:tcPr>
          <w:p w14:paraId="19BDBECF" w14:textId="63766809" w:rsidR="008E20CD" w:rsidRPr="00E32C34" w:rsidRDefault="0016459E" w:rsidP="00422033">
            <w:pPr>
              <w:spacing w:after="0" w:line="240" w:lineRule="auto"/>
              <w:rPr>
                <w:rFonts w:ascii="GHEA Grapalat" w:hAnsi="GHEA Grapalat"/>
                <w:sz w:val="20"/>
                <w:szCs w:val="20"/>
                <w:lang w:val="hy-AM"/>
              </w:rPr>
            </w:pPr>
            <w:r>
              <w:rPr>
                <w:rFonts w:ascii="GHEA Grapalat" w:hAnsi="GHEA Grapalat"/>
                <w:sz w:val="20"/>
                <w:szCs w:val="20"/>
              </w:rPr>
              <w:t>4</w:t>
            </w:r>
            <w:r w:rsidR="008E20CD" w:rsidRPr="00E32C34">
              <w:rPr>
                <w:rFonts w:ascii="GHEA Grapalat" w:hAnsi="GHEA Grapalat"/>
                <w:sz w:val="20"/>
                <w:szCs w:val="20"/>
                <w:vertAlign w:val="superscript"/>
                <w:lang w:val="hy-AM"/>
              </w:rPr>
              <w:footnoteReference w:id="5"/>
            </w:r>
          </w:p>
        </w:tc>
      </w:tr>
    </w:tbl>
    <w:p w14:paraId="0E6BF24C" w14:textId="1C63EA84" w:rsidR="001E03A4" w:rsidRDefault="001E03A4" w:rsidP="008E20CD">
      <w:pPr>
        <w:jc w:val="both"/>
        <w:rPr>
          <w:rFonts w:ascii="GHEA Grapalat" w:hAnsi="GHEA Grapalat"/>
          <w:bCs/>
          <w:lang w:val="af-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89"/>
      </w:tblGrid>
      <w:tr w:rsidR="001E03A4" w:rsidRPr="006A70F9" w14:paraId="3163B8D3" w14:textId="77777777" w:rsidTr="001E03A4">
        <w:tc>
          <w:tcPr>
            <w:tcW w:w="10989" w:type="dxa"/>
            <w:shd w:val="clear" w:color="auto" w:fill="C6D9F1" w:themeFill="text2" w:themeFillTint="33"/>
          </w:tcPr>
          <w:p w14:paraId="6C3B1363" w14:textId="15AAD7A5" w:rsidR="001E03A4" w:rsidRPr="00C213E7" w:rsidRDefault="00C213E7" w:rsidP="001E03A4">
            <w:pPr>
              <w:spacing w:after="0"/>
              <w:ind w:firstLine="567"/>
              <w:jc w:val="center"/>
              <w:rPr>
                <w:rFonts w:ascii="GHEA Grapalat" w:hAnsi="GHEA Grapalat"/>
                <w:b/>
                <w:i/>
                <w:sz w:val="24"/>
                <w:szCs w:val="24"/>
                <w:lang w:val="af-ZA"/>
              </w:rPr>
            </w:pPr>
            <w:r>
              <w:rPr>
                <w:rFonts w:ascii="GHEA Grapalat" w:hAnsi="GHEA Grapalat"/>
                <w:b/>
                <w:bCs/>
                <w:i/>
                <w:lang w:val="af-ZA"/>
              </w:rPr>
              <w:t>2</w:t>
            </w:r>
            <w:r w:rsidR="001E03A4" w:rsidRPr="001E03A4">
              <w:rPr>
                <w:rFonts w:ascii="GHEA Grapalat" w:hAnsi="GHEA Grapalat"/>
                <w:b/>
                <w:bCs/>
                <w:i/>
                <w:lang w:val="af-ZA"/>
              </w:rPr>
              <w:t>. ԿՏՄ գործունեության 2019 թվականի տարեկան ծրագրի կատարման ընթացքի վերաբերյալ տեղեկատվություն</w:t>
            </w:r>
          </w:p>
        </w:tc>
      </w:tr>
    </w:tbl>
    <w:p w14:paraId="669E761F" w14:textId="45EBD94D" w:rsidR="001B5373" w:rsidRPr="00AB4DF2" w:rsidRDefault="00CF6D07" w:rsidP="00D53B3A">
      <w:pPr>
        <w:spacing w:after="0"/>
        <w:ind w:firstLine="567"/>
        <w:jc w:val="both"/>
        <w:rPr>
          <w:rFonts w:ascii="GHEA Grapalat" w:hAnsi="GHEA Grapalat" w:cs="Sylfaen"/>
          <w:lang w:val="af-ZA"/>
        </w:rPr>
      </w:pPr>
      <w:r w:rsidRPr="00857EC1">
        <w:rPr>
          <w:rFonts w:ascii="GHEA Grapalat" w:hAnsi="GHEA Grapalat"/>
          <w:sz w:val="24"/>
          <w:szCs w:val="24"/>
          <w:lang w:val="af-ZA"/>
        </w:rPr>
        <w:tab/>
      </w:r>
      <w:r w:rsidR="008E619A" w:rsidRPr="00AB4DF2">
        <w:rPr>
          <w:rFonts w:ascii="GHEA Grapalat" w:hAnsi="GHEA Grapalat"/>
          <w:lang w:val="af-ZA"/>
        </w:rPr>
        <w:t>ԿՏՄ-ն</w:t>
      </w:r>
      <w:r w:rsidRPr="00AB4DF2">
        <w:rPr>
          <w:rFonts w:ascii="GHEA Grapalat" w:hAnsi="GHEA Grapalat" w:cs="Times Armenian"/>
          <w:lang w:val="af-ZA"/>
        </w:rPr>
        <w:t xml:space="preserve"> </w:t>
      </w:r>
      <w:r w:rsidRPr="00AB4DF2">
        <w:rPr>
          <w:rFonts w:ascii="GHEA Grapalat" w:hAnsi="GHEA Grapalat" w:cs="Sylfaen"/>
          <w:lang w:val="af-ZA"/>
        </w:rPr>
        <w:t>իր</w:t>
      </w:r>
      <w:r w:rsidRPr="00AB4DF2">
        <w:rPr>
          <w:rFonts w:ascii="GHEA Grapalat" w:hAnsi="GHEA Grapalat" w:cs="Times Armenian"/>
          <w:lang w:val="af-ZA"/>
        </w:rPr>
        <w:t xml:space="preserve"> գ</w:t>
      </w:r>
      <w:r w:rsidRPr="00AB4DF2">
        <w:rPr>
          <w:rFonts w:ascii="GHEA Grapalat" w:hAnsi="GHEA Grapalat" w:cs="Sylfaen"/>
          <w:lang w:val="af-ZA"/>
        </w:rPr>
        <w:t>ործունեությունն</w:t>
      </w:r>
      <w:r w:rsidRPr="00AB4DF2">
        <w:rPr>
          <w:rFonts w:ascii="GHEA Grapalat" w:hAnsi="GHEA Grapalat" w:cs="Times Armenian"/>
          <w:lang w:val="af-ZA"/>
        </w:rPr>
        <w:t xml:space="preserve"> </w:t>
      </w:r>
      <w:r w:rsidRPr="00AB4DF2">
        <w:rPr>
          <w:rFonts w:ascii="GHEA Grapalat" w:hAnsi="GHEA Grapalat" w:cs="Sylfaen"/>
          <w:lang w:val="af-ZA"/>
        </w:rPr>
        <w:t>իրականացրել</w:t>
      </w:r>
      <w:r w:rsidRPr="00AB4DF2">
        <w:rPr>
          <w:rFonts w:ascii="GHEA Grapalat" w:hAnsi="GHEA Grapalat" w:cs="Times Armenian"/>
          <w:lang w:val="af-ZA"/>
        </w:rPr>
        <w:t xml:space="preserve"> </w:t>
      </w:r>
      <w:r w:rsidRPr="00AB4DF2">
        <w:rPr>
          <w:rFonts w:ascii="GHEA Grapalat" w:hAnsi="GHEA Grapalat" w:cs="Sylfaen"/>
          <w:lang w:val="af-ZA"/>
        </w:rPr>
        <w:t>է</w:t>
      </w:r>
      <w:r w:rsidRPr="00AB4DF2">
        <w:rPr>
          <w:rFonts w:ascii="GHEA Grapalat" w:hAnsi="GHEA Grapalat" w:cs="Times Armenian"/>
          <w:lang w:val="af-ZA"/>
        </w:rPr>
        <w:t xml:space="preserve">` </w:t>
      </w:r>
      <w:r w:rsidRPr="00AB4DF2">
        <w:rPr>
          <w:rFonts w:ascii="GHEA Grapalat" w:hAnsi="GHEA Grapalat" w:cs="Sylfaen"/>
          <w:lang w:val="af-ZA"/>
        </w:rPr>
        <w:t>հիմք</w:t>
      </w:r>
      <w:r w:rsidRPr="00AB4DF2">
        <w:rPr>
          <w:rFonts w:ascii="GHEA Grapalat" w:hAnsi="GHEA Grapalat" w:cs="Times Armenian"/>
          <w:lang w:val="af-ZA"/>
        </w:rPr>
        <w:t xml:space="preserve"> </w:t>
      </w:r>
      <w:r w:rsidRPr="00AB4DF2">
        <w:rPr>
          <w:rFonts w:ascii="GHEA Grapalat" w:hAnsi="GHEA Grapalat" w:cs="Sylfaen"/>
          <w:lang w:val="af-ZA"/>
        </w:rPr>
        <w:t>ընդունելով</w:t>
      </w:r>
      <w:r w:rsidRPr="00AB4DF2">
        <w:rPr>
          <w:rFonts w:ascii="GHEA Grapalat" w:hAnsi="GHEA Grapalat" w:cs="Times Armenian"/>
          <w:lang w:val="af-ZA"/>
        </w:rPr>
        <w:t xml:space="preserve"> </w:t>
      </w:r>
      <w:r w:rsidR="008E619A" w:rsidRPr="00AB4DF2">
        <w:rPr>
          <w:rFonts w:ascii="GHEA Grapalat" w:hAnsi="GHEA Grapalat" w:cs="Times Armenian"/>
          <w:lang w:val="af-ZA"/>
        </w:rPr>
        <w:t xml:space="preserve">ԿՏՄ </w:t>
      </w:r>
      <w:r w:rsidR="007E591E" w:rsidRPr="00AB4DF2">
        <w:rPr>
          <w:rFonts w:ascii="GHEA Grapalat" w:hAnsi="GHEA Grapalat" w:cs="Times Armenian"/>
          <w:lang w:val="af-ZA"/>
        </w:rPr>
        <w:t xml:space="preserve">կառավարման </w:t>
      </w:r>
      <w:r w:rsidR="008E619A" w:rsidRPr="00AB4DF2">
        <w:rPr>
          <w:rFonts w:ascii="GHEA Grapalat" w:hAnsi="GHEA Grapalat" w:cs="Times Armenian"/>
          <w:lang w:val="af-ZA"/>
        </w:rPr>
        <w:t xml:space="preserve">խորհրդի </w:t>
      </w:r>
      <w:r w:rsidR="008A647F" w:rsidRPr="00AB4DF2">
        <w:rPr>
          <w:rFonts w:ascii="GHEA Grapalat" w:hAnsi="GHEA Grapalat" w:cs="Times Armenian"/>
          <w:lang w:val="af-ZA"/>
        </w:rPr>
        <w:t>11</w:t>
      </w:r>
      <w:r w:rsidR="008E619A" w:rsidRPr="00AB4DF2">
        <w:rPr>
          <w:rFonts w:ascii="GHEA Grapalat" w:hAnsi="GHEA Grapalat" w:cs="Times Armenian"/>
          <w:lang w:val="af-ZA"/>
        </w:rPr>
        <w:t>.0</w:t>
      </w:r>
      <w:r w:rsidR="00025F16" w:rsidRPr="00AB4DF2">
        <w:rPr>
          <w:rFonts w:ascii="GHEA Grapalat" w:hAnsi="GHEA Grapalat" w:cs="Times Armenian"/>
          <w:lang w:val="af-ZA"/>
        </w:rPr>
        <w:t>1</w:t>
      </w:r>
      <w:r w:rsidR="008E619A" w:rsidRPr="00AB4DF2">
        <w:rPr>
          <w:rFonts w:ascii="GHEA Grapalat" w:hAnsi="GHEA Grapalat" w:cs="Times Armenian"/>
          <w:lang w:val="af-ZA"/>
        </w:rPr>
        <w:t>.201</w:t>
      </w:r>
      <w:r w:rsidR="00025F16" w:rsidRPr="00AB4DF2">
        <w:rPr>
          <w:rFonts w:ascii="GHEA Grapalat" w:hAnsi="GHEA Grapalat" w:cs="Times Armenian"/>
          <w:lang w:val="af-ZA"/>
        </w:rPr>
        <w:t>9</w:t>
      </w:r>
      <w:r w:rsidR="008E619A" w:rsidRPr="00AB4DF2">
        <w:rPr>
          <w:rFonts w:ascii="GHEA Grapalat" w:hAnsi="GHEA Grapalat" w:cs="Times Armenian"/>
          <w:lang w:val="af-ZA"/>
        </w:rPr>
        <w:t>թ.</w:t>
      </w:r>
      <w:r w:rsidR="008E619A" w:rsidRPr="00AB4DF2">
        <w:rPr>
          <w:rFonts w:ascii="GHEA Grapalat" w:hAnsi="GHEA Grapalat" w:cs="Sylfaen"/>
          <w:lang w:val="af-ZA"/>
        </w:rPr>
        <w:t xml:space="preserve"> N 0</w:t>
      </w:r>
      <w:r w:rsidR="008A647F" w:rsidRPr="00AB4DF2">
        <w:rPr>
          <w:rFonts w:ascii="GHEA Grapalat" w:hAnsi="GHEA Grapalat" w:cs="Sylfaen"/>
          <w:lang w:val="af-ZA"/>
        </w:rPr>
        <w:t>1</w:t>
      </w:r>
      <w:r w:rsidR="008E619A" w:rsidRPr="00AB4DF2">
        <w:rPr>
          <w:rFonts w:ascii="GHEA Grapalat" w:hAnsi="GHEA Grapalat" w:cs="Sylfaen"/>
          <w:lang w:val="af-ZA"/>
        </w:rPr>
        <w:t>-0</w:t>
      </w:r>
      <w:r w:rsidR="008A647F" w:rsidRPr="00AB4DF2">
        <w:rPr>
          <w:rFonts w:ascii="GHEA Grapalat" w:hAnsi="GHEA Grapalat" w:cs="Sylfaen"/>
          <w:lang w:val="af-ZA"/>
        </w:rPr>
        <w:t>1</w:t>
      </w:r>
      <w:r w:rsidR="008E619A" w:rsidRPr="00AB4DF2">
        <w:rPr>
          <w:rFonts w:ascii="GHEA Grapalat" w:hAnsi="GHEA Grapalat" w:cs="Sylfaen"/>
          <w:lang w:val="af-ZA"/>
        </w:rPr>
        <w:t xml:space="preserve">-01 որոշմամբ հաստատված </w:t>
      </w:r>
      <w:r w:rsidR="0010703D" w:rsidRPr="00AB4DF2">
        <w:rPr>
          <w:rFonts w:ascii="GHEA Grapalat" w:hAnsi="GHEA Grapalat" w:cs="Sylfaen"/>
          <w:lang w:val="af-ZA"/>
        </w:rPr>
        <w:t>2019</w:t>
      </w:r>
      <w:r w:rsidR="008E619A" w:rsidRPr="00AB4DF2">
        <w:rPr>
          <w:rFonts w:ascii="GHEA Grapalat" w:hAnsi="GHEA Grapalat" w:cs="Sylfaen"/>
          <w:lang w:val="af-ZA"/>
        </w:rPr>
        <w:t xml:space="preserve"> թվականի տարեկան գործունեության </w:t>
      </w:r>
      <w:r w:rsidRPr="00AB4DF2">
        <w:rPr>
          <w:rFonts w:ascii="GHEA Grapalat" w:hAnsi="GHEA Grapalat" w:cs="Sylfaen"/>
          <w:lang w:val="af-ZA"/>
        </w:rPr>
        <w:t>ծրա</w:t>
      </w:r>
      <w:r w:rsidRPr="00AB4DF2">
        <w:rPr>
          <w:rFonts w:ascii="GHEA Grapalat" w:hAnsi="GHEA Grapalat" w:cs="Times Armenian"/>
          <w:lang w:val="af-ZA"/>
        </w:rPr>
        <w:t>գ</w:t>
      </w:r>
      <w:r w:rsidRPr="00AB4DF2">
        <w:rPr>
          <w:rFonts w:ascii="GHEA Grapalat" w:hAnsi="GHEA Grapalat" w:cs="Sylfaen"/>
          <w:lang w:val="af-ZA"/>
        </w:rPr>
        <w:t>իրը</w:t>
      </w:r>
      <w:r w:rsidR="00FD5D87" w:rsidRPr="00AB4DF2">
        <w:rPr>
          <w:rFonts w:ascii="GHEA Grapalat" w:hAnsi="GHEA Grapalat" w:cs="Sylfaen"/>
          <w:lang w:val="af-ZA"/>
        </w:rPr>
        <w:t>:</w:t>
      </w:r>
    </w:p>
    <w:p w14:paraId="68267800" w14:textId="77777777" w:rsidR="00713024" w:rsidRPr="00AB4DF2" w:rsidRDefault="00F94C43" w:rsidP="00D53B3A">
      <w:pPr>
        <w:pStyle w:val="NormalWeb"/>
        <w:spacing w:before="0" w:beforeAutospacing="0" w:after="0" w:afterAutospacing="0" w:line="276" w:lineRule="auto"/>
        <w:ind w:right="91" w:firstLine="709"/>
        <w:jc w:val="both"/>
        <w:rPr>
          <w:rFonts w:ascii="GHEA Grapalat" w:hAnsi="GHEA Grapalat"/>
          <w:bCs/>
          <w:sz w:val="22"/>
          <w:szCs w:val="22"/>
          <w:lang w:val="af-ZA"/>
        </w:rPr>
      </w:pPr>
      <w:r w:rsidRPr="00AB4DF2">
        <w:rPr>
          <w:rFonts w:ascii="GHEA Grapalat" w:hAnsi="GHEA Grapalat" w:cs="Times Armenian"/>
          <w:sz w:val="22"/>
          <w:szCs w:val="22"/>
          <w:lang w:val="af-ZA"/>
        </w:rPr>
        <w:t>ԿՏՄ</w:t>
      </w:r>
      <w:r w:rsidR="00025F16" w:rsidRPr="00AB4DF2">
        <w:rPr>
          <w:rFonts w:ascii="GHEA Grapalat" w:hAnsi="GHEA Grapalat"/>
          <w:bCs/>
          <w:sz w:val="22"/>
          <w:szCs w:val="22"/>
          <w:lang w:val="af-ZA"/>
        </w:rPr>
        <w:t xml:space="preserve"> 2019 թվականի տարեկան գործունեության</w:t>
      </w:r>
      <w:r w:rsidR="00A57F5B" w:rsidRPr="00AB4DF2">
        <w:rPr>
          <w:rFonts w:ascii="GHEA Grapalat" w:hAnsi="GHEA Grapalat"/>
          <w:bCs/>
          <w:sz w:val="22"/>
          <w:szCs w:val="22"/>
          <w:lang w:val="af-ZA"/>
        </w:rPr>
        <w:t xml:space="preserve"> ծրագրի</w:t>
      </w:r>
      <w:r w:rsidR="00025F16" w:rsidRPr="00AB4DF2">
        <w:rPr>
          <w:rFonts w:ascii="GHEA Grapalat" w:hAnsi="GHEA Grapalat"/>
          <w:bCs/>
          <w:sz w:val="22"/>
          <w:szCs w:val="22"/>
          <w:lang w:val="af-ZA"/>
        </w:rPr>
        <w:t xml:space="preserve"> նպատակ էր սահմանվել </w:t>
      </w:r>
      <w:r w:rsidR="00025F16" w:rsidRPr="00AB4DF2">
        <w:rPr>
          <w:rFonts w:ascii="GHEA Grapalat" w:hAnsi="GHEA Grapalat"/>
          <w:b/>
          <w:bCs/>
          <w:sz w:val="22"/>
          <w:szCs w:val="22"/>
          <w:lang w:val="af-ZA"/>
        </w:rPr>
        <w:t>կրթության որակի բարձրացմանը և հաշվետվողականությանը նպաստող արդյունավետ գործիքակազմ</w:t>
      </w:r>
      <w:r w:rsidR="00025F16" w:rsidRPr="00AB4DF2">
        <w:rPr>
          <w:rFonts w:ascii="GHEA Grapalat" w:hAnsi="GHEA Grapalat"/>
          <w:bCs/>
          <w:sz w:val="22"/>
          <w:szCs w:val="22"/>
          <w:lang w:val="af-ZA"/>
        </w:rPr>
        <w:t xml:space="preserve"> ունենալը:</w:t>
      </w:r>
      <w:r w:rsidR="00713024" w:rsidRPr="00AB4DF2">
        <w:rPr>
          <w:rFonts w:ascii="GHEA Grapalat" w:hAnsi="GHEA Grapalat"/>
          <w:bCs/>
          <w:sz w:val="22"/>
          <w:szCs w:val="22"/>
          <w:lang w:val="af-ZA"/>
        </w:rPr>
        <w:t xml:space="preserve"> Առանձնացվել էին ծրագրի նպատակից բխող խնդիրներ ըստ ոլորտների:</w:t>
      </w:r>
    </w:p>
    <w:p w14:paraId="26D688B2" w14:textId="77777777" w:rsidR="00553F0C" w:rsidRPr="00AB4DF2" w:rsidRDefault="00713024" w:rsidP="00D53B3A">
      <w:pPr>
        <w:pStyle w:val="NormalWeb"/>
        <w:spacing w:before="0" w:beforeAutospacing="0" w:after="0" w:afterAutospacing="0" w:line="276" w:lineRule="auto"/>
        <w:ind w:right="91" w:firstLine="709"/>
        <w:jc w:val="both"/>
        <w:rPr>
          <w:rFonts w:ascii="GHEA Grapalat" w:hAnsi="GHEA Grapalat"/>
          <w:bCs/>
          <w:sz w:val="22"/>
          <w:szCs w:val="22"/>
          <w:lang w:val="af-ZA"/>
        </w:rPr>
      </w:pPr>
      <w:r w:rsidRPr="00AB4DF2">
        <w:rPr>
          <w:rFonts w:ascii="GHEA Grapalat" w:hAnsi="GHEA Grapalat"/>
          <w:bCs/>
          <w:sz w:val="22"/>
          <w:szCs w:val="22"/>
          <w:lang w:val="af-ZA"/>
        </w:rPr>
        <w:t xml:space="preserve">Նախադպրոցական կրթության ոլորտում </w:t>
      </w:r>
      <w:r w:rsidR="00553F0C" w:rsidRPr="00AB4DF2">
        <w:rPr>
          <w:rFonts w:ascii="GHEA Grapalat" w:hAnsi="GHEA Grapalat"/>
          <w:bCs/>
          <w:sz w:val="22"/>
          <w:szCs w:val="22"/>
          <w:lang w:val="af-ZA"/>
        </w:rPr>
        <w:t>խնդիրներ էի</w:t>
      </w:r>
      <w:r w:rsidRPr="00AB4DF2">
        <w:rPr>
          <w:rFonts w:ascii="GHEA Grapalat" w:hAnsi="GHEA Grapalat"/>
          <w:bCs/>
          <w:sz w:val="22"/>
          <w:szCs w:val="22"/>
          <w:lang w:val="af-ZA"/>
        </w:rPr>
        <w:t>ն համարվել</w:t>
      </w:r>
      <w:r w:rsidR="00553F0C" w:rsidRPr="00AB4DF2">
        <w:rPr>
          <w:rFonts w:ascii="GHEA Grapalat" w:hAnsi="GHEA Grapalat"/>
          <w:bCs/>
          <w:sz w:val="22"/>
          <w:szCs w:val="22"/>
          <w:lang w:val="af-ZA"/>
        </w:rPr>
        <w:t>՝</w:t>
      </w:r>
    </w:p>
    <w:p w14:paraId="0F46CF56" w14:textId="77777777" w:rsidR="00553F0C" w:rsidRPr="00AB4DF2" w:rsidRDefault="00713024" w:rsidP="00604206">
      <w:pPr>
        <w:pStyle w:val="NormalWeb"/>
        <w:numPr>
          <w:ilvl w:val="0"/>
          <w:numId w:val="5"/>
        </w:numPr>
        <w:tabs>
          <w:tab w:val="left" w:pos="993"/>
        </w:tabs>
        <w:spacing w:before="0" w:beforeAutospacing="0" w:after="0" w:afterAutospacing="0" w:line="276" w:lineRule="auto"/>
        <w:ind w:left="0" w:right="91" w:firstLine="709"/>
        <w:jc w:val="both"/>
        <w:rPr>
          <w:rFonts w:ascii="GHEA Grapalat" w:hAnsi="GHEA Grapalat"/>
          <w:bCs/>
          <w:sz w:val="22"/>
          <w:szCs w:val="22"/>
          <w:lang w:val="af-ZA"/>
        </w:rPr>
      </w:pPr>
      <w:r w:rsidRPr="00AB4DF2">
        <w:rPr>
          <w:rFonts w:ascii="GHEA Grapalat" w:eastAsia="Calibri" w:hAnsi="GHEA Grapalat" w:cs="GHEA Grapalat"/>
          <w:sz w:val="22"/>
          <w:szCs w:val="22"/>
          <w:lang w:val="hy-AM"/>
        </w:rPr>
        <w:t>երեխայի կյանքին, առողջության պահպանմանը, ներդաշնակ ու համակողմանի զարգացմանը նպաստող միջավայր</w:t>
      </w:r>
      <w:r w:rsidR="00553F0C" w:rsidRPr="00AB4DF2">
        <w:rPr>
          <w:rFonts w:ascii="GHEA Grapalat" w:eastAsia="Calibri" w:hAnsi="GHEA Grapalat" w:cs="GHEA Grapalat"/>
          <w:sz w:val="22"/>
          <w:szCs w:val="22"/>
        </w:rPr>
        <w:t>ի</w:t>
      </w:r>
      <w:r w:rsidR="00553F0C" w:rsidRPr="00AB4DF2">
        <w:rPr>
          <w:rFonts w:ascii="GHEA Grapalat" w:eastAsia="Calibri" w:hAnsi="GHEA Grapalat" w:cs="GHEA Grapalat"/>
          <w:sz w:val="22"/>
          <w:szCs w:val="22"/>
          <w:lang w:val="af-ZA"/>
        </w:rPr>
        <w:t xml:space="preserve"> </w:t>
      </w:r>
      <w:r w:rsidR="00553F0C" w:rsidRPr="00AB4DF2">
        <w:rPr>
          <w:rFonts w:ascii="GHEA Grapalat" w:eastAsia="Calibri" w:hAnsi="GHEA Grapalat" w:cs="GHEA Grapalat"/>
          <w:sz w:val="22"/>
          <w:szCs w:val="22"/>
        </w:rPr>
        <w:t>առկայությունը</w:t>
      </w:r>
      <w:r w:rsidR="00553F0C" w:rsidRPr="00AB4DF2">
        <w:rPr>
          <w:rFonts w:ascii="GHEA Grapalat" w:eastAsia="Calibri" w:hAnsi="GHEA Grapalat" w:cs="GHEA Grapalat"/>
          <w:sz w:val="22"/>
          <w:szCs w:val="22"/>
          <w:lang w:val="af-ZA"/>
        </w:rPr>
        <w:t>,</w:t>
      </w:r>
    </w:p>
    <w:p w14:paraId="2A8CD256" w14:textId="77777777" w:rsidR="00553F0C" w:rsidRPr="00AB4DF2" w:rsidRDefault="00713024" w:rsidP="00604206">
      <w:pPr>
        <w:pStyle w:val="NormalWeb"/>
        <w:numPr>
          <w:ilvl w:val="0"/>
          <w:numId w:val="5"/>
        </w:numPr>
        <w:tabs>
          <w:tab w:val="left" w:pos="993"/>
        </w:tabs>
        <w:spacing w:before="0" w:beforeAutospacing="0" w:after="0" w:afterAutospacing="0" w:line="276" w:lineRule="auto"/>
        <w:ind w:left="0" w:right="91" w:firstLine="709"/>
        <w:jc w:val="both"/>
        <w:rPr>
          <w:rFonts w:ascii="GHEA Grapalat" w:hAnsi="GHEA Grapalat"/>
          <w:bCs/>
          <w:sz w:val="22"/>
          <w:szCs w:val="22"/>
          <w:lang w:val="af-ZA"/>
        </w:rPr>
      </w:pPr>
      <w:r w:rsidRPr="00AB4DF2">
        <w:rPr>
          <w:rFonts w:ascii="GHEA Grapalat" w:eastAsia="Calibri" w:hAnsi="GHEA Grapalat" w:cs="GHEA Grapalat"/>
          <w:sz w:val="22"/>
          <w:szCs w:val="22"/>
          <w:lang w:val="hy-AM" w:eastAsia="ru-RU"/>
        </w:rPr>
        <w:t xml:space="preserve">որակյալ ուսուցում և դաստիարակություն, </w:t>
      </w:r>
      <w:r w:rsidRPr="00AB4DF2">
        <w:rPr>
          <w:rFonts w:ascii="GHEA Grapalat" w:eastAsia="Calibri" w:hAnsi="GHEA Grapalat" w:cs="Sylfaen"/>
          <w:sz w:val="22"/>
          <w:szCs w:val="22"/>
          <w:lang w:val="hy-AM" w:eastAsia="ru-RU"/>
        </w:rPr>
        <w:t>մատչելի</w:t>
      </w:r>
      <w:r w:rsidRPr="00AB4DF2">
        <w:rPr>
          <w:rFonts w:ascii="GHEA Grapalat" w:eastAsia="Calibri" w:hAnsi="GHEA Grapalat" w:cs="Sylfaen"/>
          <w:sz w:val="22"/>
          <w:szCs w:val="22"/>
          <w:lang w:val="af-ZA" w:eastAsia="ru-RU"/>
        </w:rPr>
        <w:t xml:space="preserve"> </w:t>
      </w:r>
      <w:r w:rsidRPr="00AB4DF2">
        <w:rPr>
          <w:rFonts w:ascii="GHEA Grapalat" w:eastAsia="Calibri" w:hAnsi="GHEA Grapalat" w:cs="GHEA Grapalat"/>
          <w:bCs/>
          <w:sz w:val="22"/>
          <w:szCs w:val="22"/>
          <w:lang w:val="hy-AM" w:eastAsia="ru-RU"/>
        </w:rPr>
        <w:t>կրթություն</w:t>
      </w:r>
      <w:r w:rsidR="00553F0C" w:rsidRPr="00AB4DF2">
        <w:rPr>
          <w:rFonts w:ascii="GHEA Grapalat" w:eastAsia="Calibri" w:hAnsi="GHEA Grapalat" w:cs="GHEA Grapalat"/>
          <w:bCs/>
          <w:sz w:val="22"/>
          <w:szCs w:val="22"/>
          <w:lang w:eastAsia="ru-RU"/>
        </w:rPr>
        <w:t>ը</w:t>
      </w:r>
      <w:r w:rsidR="00553F0C" w:rsidRPr="00AB4DF2">
        <w:rPr>
          <w:rFonts w:ascii="GHEA Grapalat" w:eastAsia="Calibri" w:hAnsi="GHEA Grapalat" w:cs="GHEA Grapalat"/>
          <w:bCs/>
          <w:sz w:val="22"/>
          <w:szCs w:val="22"/>
          <w:lang w:val="af-ZA" w:eastAsia="ru-RU"/>
        </w:rPr>
        <w:t>:</w:t>
      </w:r>
    </w:p>
    <w:p w14:paraId="776DFAA4" w14:textId="77777777" w:rsidR="00025F16" w:rsidRPr="00AB4DF2" w:rsidRDefault="00553F0C" w:rsidP="00D53B3A">
      <w:pPr>
        <w:pStyle w:val="NormalWeb"/>
        <w:tabs>
          <w:tab w:val="left" w:pos="993"/>
        </w:tabs>
        <w:spacing w:before="0" w:beforeAutospacing="0" w:after="0" w:afterAutospacing="0" w:line="276" w:lineRule="auto"/>
        <w:ind w:left="709" w:right="91"/>
        <w:jc w:val="both"/>
        <w:rPr>
          <w:rFonts w:ascii="GHEA Grapalat" w:hAnsi="GHEA Grapalat"/>
          <w:bCs/>
          <w:sz w:val="22"/>
          <w:szCs w:val="22"/>
          <w:lang w:val="af-ZA"/>
        </w:rPr>
      </w:pPr>
      <w:r w:rsidRPr="00AB4DF2">
        <w:rPr>
          <w:rFonts w:ascii="GHEA Grapalat" w:eastAsia="Calibri" w:hAnsi="GHEA Grapalat" w:cs="GHEA Grapalat"/>
          <w:bCs/>
          <w:sz w:val="22"/>
          <w:szCs w:val="22"/>
          <w:lang w:val="hy-AM"/>
        </w:rPr>
        <w:t>Հանրակրթության (միջնակարգ կրթության) ոլորտ</w:t>
      </w:r>
      <w:r w:rsidRPr="00AB4DF2">
        <w:rPr>
          <w:rFonts w:ascii="GHEA Grapalat" w:eastAsia="Calibri" w:hAnsi="GHEA Grapalat" w:cs="GHEA Grapalat"/>
          <w:bCs/>
          <w:sz w:val="22"/>
          <w:szCs w:val="22"/>
        </w:rPr>
        <w:t>ում</w:t>
      </w:r>
      <w:r w:rsidR="00713024" w:rsidRPr="00AB4DF2">
        <w:rPr>
          <w:rFonts w:ascii="GHEA Grapalat" w:hAnsi="GHEA Grapalat"/>
          <w:bCs/>
          <w:sz w:val="22"/>
          <w:szCs w:val="22"/>
          <w:lang w:val="af-ZA"/>
        </w:rPr>
        <w:t xml:space="preserve"> </w:t>
      </w:r>
      <w:r w:rsidRPr="00AB4DF2">
        <w:rPr>
          <w:rFonts w:ascii="GHEA Grapalat" w:hAnsi="GHEA Grapalat"/>
          <w:bCs/>
          <w:sz w:val="22"/>
          <w:szCs w:val="22"/>
          <w:lang w:val="af-ZA"/>
        </w:rPr>
        <w:t>խնդիրներ էին համարվել՝</w:t>
      </w:r>
    </w:p>
    <w:p w14:paraId="513557C5" w14:textId="03FC4375" w:rsidR="00553F0C" w:rsidRPr="00AB4DF2" w:rsidRDefault="00553F0C" w:rsidP="00604206">
      <w:pPr>
        <w:numPr>
          <w:ilvl w:val="0"/>
          <w:numId w:val="4"/>
        </w:numPr>
        <w:tabs>
          <w:tab w:val="left" w:pos="90"/>
          <w:tab w:val="left" w:pos="293"/>
          <w:tab w:val="left" w:pos="993"/>
        </w:tabs>
        <w:spacing w:after="0"/>
        <w:ind w:left="0" w:firstLine="709"/>
        <w:contextualSpacing/>
        <w:rPr>
          <w:rFonts w:ascii="GHEA Grapalat" w:hAnsi="GHEA Grapalat" w:cs="GHEA Grapalat"/>
          <w:lang w:val="hy-AM"/>
        </w:rPr>
      </w:pPr>
      <w:r w:rsidRPr="00AB4DF2">
        <w:rPr>
          <w:rFonts w:ascii="GHEA Grapalat" w:hAnsi="GHEA Grapalat" w:cs="GHEA Grapalat"/>
          <w:lang w:val="hy-AM"/>
        </w:rPr>
        <w:t>ավելի որակյալ ուսուցման և ուսումնառության մակարդակ</w:t>
      </w:r>
      <w:r w:rsidR="007E591E" w:rsidRPr="00AB4DF2">
        <w:rPr>
          <w:rFonts w:ascii="GHEA Grapalat" w:hAnsi="GHEA Grapalat" w:cs="GHEA Grapalat"/>
        </w:rPr>
        <w:t>ը</w:t>
      </w:r>
      <w:r w:rsidRPr="00AB4DF2">
        <w:rPr>
          <w:rFonts w:ascii="GHEA Grapalat" w:hAnsi="GHEA Grapalat" w:cs="GHEA Grapalat"/>
          <w:lang w:val="af-ZA"/>
        </w:rPr>
        <w:t>,</w:t>
      </w:r>
    </w:p>
    <w:p w14:paraId="0674F384" w14:textId="7FB482DE" w:rsidR="00553F0C" w:rsidRPr="00AB4DF2" w:rsidRDefault="00553F0C" w:rsidP="00604206">
      <w:pPr>
        <w:numPr>
          <w:ilvl w:val="0"/>
          <w:numId w:val="4"/>
        </w:numPr>
        <w:tabs>
          <w:tab w:val="left" w:pos="90"/>
          <w:tab w:val="left" w:pos="293"/>
          <w:tab w:val="left" w:pos="993"/>
        </w:tabs>
        <w:spacing w:after="0"/>
        <w:ind w:left="0" w:firstLine="709"/>
        <w:contextualSpacing/>
        <w:rPr>
          <w:rFonts w:ascii="GHEA Grapalat" w:hAnsi="GHEA Grapalat" w:cs="GHEA Grapalat"/>
          <w:lang w:val="hy-AM"/>
        </w:rPr>
      </w:pPr>
      <w:r w:rsidRPr="00AB4DF2">
        <w:rPr>
          <w:rFonts w:ascii="GHEA Grapalat" w:hAnsi="GHEA Grapalat" w:cs="GHEA Grapalat"/>
          <w:lang w:val="hy-AM" w:eastAsia="ru-RU"/>
        </w:rPr>
        <w:t>ուսումնական հաստատության աշխատանքների առավել արդյունավետ կազմակերպում</w:t>
      </w:r>
      <w:r w:rsidR="007E591E" w:rsidRPr="00AB4DF2">
        <w:rPr>
          <w:rFonts w:ascii="GHEA Grapalat" w:hAnsi="GHEA Grapalat" w:cs="GHEA Grapalat"/>
          <w:lang w:val="hy-AM" w:eastAsia="ru-RU"/>
        </w:rPr>
        <w:t>ը</w:t>
      </w:r>
      <w:r w:rsidRPr="00AB4DF2">
        <w:rPr>
          <w:rFonts w:ascii="GHEA Grapalat" w:hAnsi="GHEA Grapalat" w:cs="GHEA Grapalat"/>
          <w:lang w:val="hy-AM" w:eastAsia="ru-RU"/>
        </w:rPr>
        <w:t xml:space="preserve"> և կառավարումը:</w:t>
      </w:r>
    </w:p>
    <w:p w14:paraId="4FAEC55A" w14:textId="77777777" w:rsidR="00553F0C" w:rsidRPr="00AB4DF2" w:rsidRDefault="00553F0C" w:rsidP="00D53B3A">
      <w:pPr>
        <w:pStyle w:val="ListParagraph"/>
        <w:tabs>
          <w:tab w:val="left" w:pos="90"/>
          <w:tab w:val="left" w:pos="293"/>
          <w:tab w:val="left" w:pos="993"/>
        </w:tabs>
        <w:spacing w:line="276" w:lineRule="auto"/>
        <w:ind w:left="0" w:firstLine="709"/>
        <w:rPr>
          <w:rFonts w:ascii="GHEA Grapalat" w:eastAsia="Calibri" w:hAnsi="GHEA Grapalat" w:cs="GHEA Grapalat"/>
          <w:sz w:val="22"/>
          <w:szCs w:val="22"/>
          <w:lang w:val="hy-AM"/>
        </w:rPr>
      </w:pPr>
      <w:r w:rsidRPr="00AB4DF2">
        <w:rPr>
          <w:rFonts w:ascii="GHEA Grapalat" w:eastAsia="Calibri" w:hAnsi="GHEA Grapalat" w:cs="GHEA Grapalat"/>
          <w:sz w:val="22"/>
          <w:szCs w:val="22"/>
          <w:lang w:val="hy-AM"/>
        </w:rPr>
        <w:t>Նախնական (արհեստագործական) և միջին մասնագիտական կրթության ոլորտներում խնդիրներ էին համարվել՝</w:t>
      </w:r>
    </w:p>
    <w:p w14:paraId="7ED5E296" w14:textId="77777777" w:rsidR="00553F0C" w:rsidRPr="00AB4DF2" w:rsidRDefault="00553F0C" w:rsidP="00604206">
      <w:pPr>
        <w:numPr>
          <w:ilvl w:val="0"/>
          <w:numId w:val="4"/>
        </w:numPr>
        <w:tabs>
          <w:tab w:val="left" w:pos="90"/>
          <w:tab w:val="left" w:pos="293"/>
          <w:tab w:val="left" w:pos="993"/>
        </w:tabs>
        <w:spacing w:after="0"/>
        <w:ind w:left="0" w:firstLine="709"/>
        <w:contextualSpacing/>
        <w:rPr>
          <w:rFonts w:ascii="GHEA Grapalat" w:hAnsi="GHEA Grapalat" w:cs="GHEA Grapalat"/>
          <w:lang w:val="hy-AM"/>
        </w:rPr>
      </w:pPr>
      <w:r w:rsidRPr="00AB4DF2">
        <w:rPr>
          <w:rFonts w:ascii="GHEA Grapalat" w:hAnsi="GHEA Grapalat" w:cs="GHEA Grapalat"/>
          <w:lang w:val="hy-AM"/>
        </w:rPr>
        <w:t>պարտադիր միջնակարգ կրթության ապահովում</w:t>
      </w:r>
      <w:r w:rsidRPr="00AB4DF2">
        <w:rPr>
          <w:rFonts w:ascii="GHEA Grapalat" w:hAnsi="GHEA Grapalat" w:cs="GHEA Grapalat"/>
        </w:rPr>
        <w:t>ը,</w:t>
      </w:r>
    </w:p>
    <w:p w14:paraId="6E628CF9" w14:textId="5E415487" w:rsidR="00553F0C" w:rsidRPr="00AB4DF2" w:rsidRDefault="00553F0C" w:rsidP="00604206">
      <w:pPr>
        <w:numPr>
          <w:ilvl w:val="0"/>
          <w:numId w:val="4"/>
        </w:numPr>
        <w:tabs>
          <w:tab w:val="left" w:pos="90"/>
          <w:tab w:val="left" w:pos="293"/>
          <w:tab w:val="left" w:pos="993"/>
        </w:tabs>
        <w:spacing w:after="0"/>
        <w:ind w:left="0" w:firstLine="709"/>
        <w:contextualSpacing/>
        <w:rPr>
          <w:rFonts w:ascii="GHEA Grapalat" w:hAnsi="GHEA Grapalat" w:cs="GHEA Grapalat"/>
          <w:lang w:val="hy-AM"/>
        </w:rPr>
      </w:pPr>
      <w:r w:rsidRPr="00AB4DF2">
        <w:rPr>
          <w:rFonts w:ascii="GHEA Grapalat" w:hAnsi="GHEA Grapalat" w:cs="GHEA Grapalat"/>
          <w:lang w:val="hy-AM"/>
        </w:rPr>
        <w:t>ուսումնական հաստատության աշխատանքների առավել արդյունավետ կազմակերպում</w:t>
      </w:r>
      <w:r w:rsidR="007E591E" w:rsidRPr="00AB4DF2">
        <w:rPr>
          <w:rFonts w:ascii="GHEA Grapalat" w:hAnsi="GHEA Grapalat" w:cs="GHEA Grapalat"/>
          <w:lang w:val="hy-AM"/>
        </w:rPr>
        <w:t>ը</w:t>
      </w:r>
      <w:r w:rsidRPr="00AB4DF2">
        <w:rPr>
          <w:rFonts w:ascii="GHEA Grapalat" w:hAnsi="GHEA Grapalat" w:cs="GHEA Grapalat"/>
          <w:lang w:val="hy-AM"/>
        </w:rPr>
        <w:t xml:space="preserve">  և  կառավարում</w:t>
      </w:r>
      <w:r w:rsidR="007E591E" w:rsidRPr="00AB4DF2">
        <w:rPr>
          <w:rFonts w:ascii="GHEA Grapalat" w:hAnsi="GHEA Grapalat" w:cs="GHEA Grapalat"/>
          <w:lang w:val="hy-AM"/>
        </w:rPr>
        <w:t>ը</w:t>
      </w:r>
      <w:r w:rsidRPr="00AB4DF2">
        <w:rPr>
          <w:rFonts w:ascii="GHEA Grapalat" w:hAnsi="GHEA Grapalat" w:cs="GHEA Grapalat"/>
          <w:lang w:val="hy-AM"/>
        </w:rPr>
        <w:t>:</w:t>
      </w:r>
    </w:p>
    <w:p w14:paraId="55C72FA8" w14:textId="74BD5116" w:rsidR="000C2A3F" w:rsidRPr="00AB4DF2" w:rsidRDefault="000C2A3F" w:rsidP="007E387A">
      <w:pPr>
        <w:tabs>
          <w:tab w:val="left" w:pos="709"/>
        </w:tabs>
        <w:spacing w:after="0"/>
        <w:ind w:firstLine="709"/>
        <w:jc w:val="both"/>
        <w:rPr>
          <w:rFonts w:ascii="GHEA Grapalat" w:hAnsi="GHEA Grapalat" w:cs="GHEA Grapalat"/>
          <w:lang w:val="af-ZA"/>
        </w:rPr>
      </w:pPr>
      <w:r w:rsidRPr="00AB4DF2">
        <w:rPr>
          <w:rFonts w:ascii="GHEA Grapalat" w:hAnsi="GHEA Grapalat" w:cs="GHEA Grapalat"/>
          <w:lang w:val="hy-AM"/>
        </w:rPr>
        <w:tab/>
      </w:r>
      <w:r w:rsidRPr="00AB4DF2">
        <w:rPr>
          <w:rFonts w:ascii="GHEA Grapalat" w:hAnsi="GHEA Grapalat" w:cs="GHEA Grapalat"/>
          <w:b/>
          <w:lang w:val="af-ZA"/>
        </w:rPr>
        <w:t>Նախադպրոցական կրթության ոլորտում</w:t>
      </w:r>
      <w:r w:rsidRPr="00AB4DF2">
        <w:rPr>
          <w:rFonts w:ascii="GHEA Grapalat" w:hAnsi="GHEA Grapalat" w:cs="GHEA Grapalat"/>
          <w:lang w:val="af-ZA"/>
        </w:rPr>
        <w:t xml:space="preserve"> ԿՏՄ 2019 թվականի </w:t>
      </w:r>
      <w:r w:rsidR="00A57F5B" w:rsidRPr="00AB4DF2">
        <w:rPr>
          <w:rFonts w:ascii="GHEA Grapalat" w:hAnsi="GHEA Grapalat"/>
          <w:bCs/>
          <w:lang w:val="af-ZA"/>
        </w:rPr>
        <w:t xml:space="preserve">տարեկան գործունեության ծրագրի </w:t>
      </w:r>
      <w:r w:rsidR="00A57F5B" w:rsidRPr="00AB4DF2">
        <w:rPr>
          <w:rFonts w:ascii="GHEA Grapalat" w:hAnsi="GHEA Grapalat" w:cs="GHEA Grapalat"/>
          <w:lang w:val="af-ZA"/>
        </w:rPr>
        <w:t>նպատակից</w:t>
      </w:r>
      <w:r w:rsidRPr="00AB4DF2">
        <w:rPr>
          <w:rFonts w:ascii="GHEA Grapalat" w:hAnsi="GHEA Grapalat" w:cs="GHEA Grapalat"/>
          <w:lang w:val="af-ZA"/>
        </w:rPr>
        <w:t xml:space="preserve"> բխող խնդիրների իրականացման համար սահմանվ</w:t>
      </w:r>
      <w:r w:rsidR="00581247">
        <w:rPr>
          <w:rFonts w:ascii="GHEA Grapalat" w:hAnsi="GHEA Grapalat" w:cs="GHEA Grapalat"/>
          <w:lang w:val="af-ZA"/>
        </w:rPr>
        <w:t>ած</w:t>
      </w:r>
      <w:r w:rsidRPr="00AB4DF2">
        <w:rPr>
          <w:rFonts w:ascii="GHEA Grapalat" w:hAnsi="GHEA Grapalat" w:cs="GHEA Grapalat"/>
          <w:lang w:val="af-ZA"/>
        </w:rPr>
        <w:t xml:space="preserve"> միջանկյալ արդյունքներ</w:t>
      </w:r>
      <w:r w:rsidR="00581247">
        <w:rPr>
          <w:rFonts w:ascii="GHEA Grapalat" w:hAnsi="GHEA Grapalat" w:cs="GHEA Grapalat"/>
          <w:lang w:val="af-ZA"/>
        </w:rPr>
        <w:t>ն էին</w:t>
      </w:r>
      <w:r w:rsidRPr="00AB4DF2">
        <w:rPr>
          <w:rFonts w:ascii="GHEA Grapalat" w:hAnsi="GHEA Grapalat" w:cs="GHEA Grapalat"/>
          <w:lang w:val="af-ZA"/>
        </w:rPr>
        <w:t>.</w:t>
      </w:r>
    </w:p>
    <w:p w14:paraId="557C1BF8" w14:textId="2B6D9B14" w:rsidR="000C2A3F" w:rsidRPr="00AB4DF2" w:rsidRDefault="000C2A3F" w:rsidP="00604206">
      <w:pPr>
        <w:pStyle w:val="ListParagraph"/>
        <w:numPr>
          <w:ilvl w:val="0"/>
          <w:numId w:val="14"/>
        </w:numPr>
        <w:tabs>
          <w:tab w:val="left" w:pos="993"/>
        </w:tabs>
        <w:ind w:left="0" w:firstLine="709"/>
        <w:jc w:val="both"/>
        <w:rPr>
          <w:rFonts w:ascii="GHEA Grapalat" w:hAnsi="GHEA Grapalat" w:cs="GHEA Grapalat"/>
          <w:sz w:val="22"/>
          <w:szCs w:val="22"/>
          <w:lang w:val="af-ZA"/>
        </w:rPr>
      </w:pPr>
      <w:r w:rsidRPr="00AB4DF2">
        <w:rPr>
          <w:rFonts w:ascii="GHEA Grapalat" w:hAnsi="GHEA Grapalat" w:cs="GHEA Grapalat"/>
          <w:sz w:val="22"/>
          <w:szCs w:val="22"/>
          <w:lang w:val="af-ZA"/>
        </w:rPr>
        <w:t>ԿՏՄ 2019</w:t>
      </w:r>
      <w:r w:rsidR="00581247">
        <w:rPr>
          <w:rFonts w:ascii="GHEA Grapalat" w:hAnsi="GHEA Grapalat" w:cs="GHEA Grapalat"/>
          <w:sz w:val="22"/>
          <w:szCs w:val="22"/>
          <w:lang w:val="af-ZA"/>
        </w:rPr>
        <w:t xml:space="preserve"> </w:t>
      </w:r>
      <w:r w:rsidRPr="00AB4DF2">
        <w:rPr>
          <w:rFonts w:ascii="GHEA Grapalat" w:hAnsi="GHEA Grapalat" w:cs="GHEA Grapalat"/>
          <w:sz w:val="22"/>
          <w:szCs w:val="22"/>
          <w:lang w:val="hy-AM"/>
        </w:rPr>
        <w:t>թ</w:t>
      </w:r>
      <w:r w:rsidR="00581247">
        <w:rPr>
          <w:rFonts w:ascii="GHEA Grapalat" w:hAnsi="GHEA Grapalat" w:cs="GHEA Grapalat"/>
          <w:sz w:val="22"/>
          <w:szCs w:val="22"/>
          <w:lang w:val="en-US"/>
        </w:rPr>
        <w:t>վականի</w:t>
      </w:r>
      <w:r w:rsidRPr="00AB4DF2">
        <w:rPr>
          <w:rFonts w:ascii="GHEA Grapalat" w:hAnsi="GHEA Grapalat" w:cs="GHEA Grapalat"/>
          <w:sz w:val="22"/>
          <w:szCs w:val="22"/>
          <w:lang w:val="af-ZA"/>
        </w:rPr>
        <w:t xml:space="preserve"> </w:t>
      </w:r>
      <w:r w:rsidRPr="00AB4DF2">
        <w:rPr>
          <w:rFonts w:ascii="GHEA Grapalat" w:hAnsi="GHEA Grapalat" w:cs="GHEA Grapalat"/>
          <w:sz w:val="22"/>
          <w:szCs w:val="22"/>
          <w:lang w:val="hy-AM"/>
        </w:rPr>
        <w:t>ստուգումների</w:t>
      </w:r>
      <w:r w:rsidRPr="00AB4DF2">
        <w:rPr>
          <w:rFonts w:ascii="GHEA Grapalat" w:hAnsi="GHEA Grapalat" w:cs="GHEA Grapalat"/>
          <w:sz w:val="22"/>
          <w:szCs w:val="22"/>
          <w:lang w:val="af-ZA"/>
        </w:rPr>
        <w:t xml:space="preserve"> </w:t>
      </w:r>
      <w:r w:rsidRPr="00AB4DF2">
        <w:rPr>
          <w:rFonts w:ascii="GHEA Grapalat" w:hAnsi="GHEA Grapalat" w:cs="GHEA Grapalat"/>
          <w:sz w:val="22"/>
          <w:szCs w:val="22"/>
          <w:lang w:val="hy-AM"/>
        </w:rPr>
        <w:t xml:space="preserve">տարեկան ծրագրում ներառված </w:t>
      </w:r>
      <w:r w:rsidR="00581247">
        <w:rPr>
          <w:rFonts w:ascii="GHEA Grapalat" w:hAnsi="GHEA Grapalat" w:cs="GHEA Grapalat"/>
          <w:sz w:val="22"/>
          <w:szCs w:val="22"/>
          <w:lang w:val="en-US"/>
        </w:rPr>
        <w:t>մանկապարտեզն</w:t>
      </w:r>
      <w:r w:rsidRPr="00AB4DF2">
        <w:rPr>
          <w:rFonts w:ascii="GHEA Grapalat" w:hAnsi="GHEA Grapalat" w:cs="GHEA Grapalat"/>
          <w:sz w:val="22"/>
          <w:szCs w:val="22"/>
          <w:lang w:val="hy-AM"/>
        </w:rPr>
        <w:t>երն</w:t>
      </w:r>
      <w:r w:rsidRPr="00AB4DF2">
        <w:rPr>
          <w:rFonts w:ascii="GHEA Grapalat" w:hAnsi="GHEA Grapalat" w:cs="GHEA Grapalat"/>
          <w:sz w:val="22"/>
          <w:szCs w:val="22"/>
          <w:lang w:val="af-ZA"/>
        </w:rPr>
        <w:t xml:space="preserve"> </w:t>
      </w:r>
      <w:r w:rsidRPr="00AB4DF2">
        <w:rPr>
          <w:rFonts w:ascii="GHEA Grapalat" w:hAnsi="GHEA Grapalat" w:cs="GHEA Grapalat"/>
          <w:sz w:val="22"/>
          <w:szCs w:val="22"/>
          <w:lang w:val="hy-AM"/>
        </w:rPr>
        <w:t>ունեն</w:t>
      </w:r>
      <w:r w:rsidRPr="00AB4DF2">
        <w:rPr>
          <w:rFonts w:ascii="GHEA Grapalat" w:hAnsi="GHEA Grapalat" w:cs="GHEA Grapalat"/>
          <w:sz w:val="22"/>
          <w:szCs w:val="22"/>
          <w:lang w:val="af-ZA"/>
        </w:rPr>
        <w:t xml:space="preserve"> </w:t>
      </w:r>
      <w:r w:rsidRPr="00AB4DF2">
        <w:rPr>
          <w:rFonts w:ascii="GHEA Grapalat" w:hAnsi="GHEA Grapalat" w:cs="GHEA Grapalat"/>
          <w:sz w:val="22"/>
          <w:szCs w:val="22"/>
          <w:lang w:val="hy-AM"/>
        </w:rPr>
        <w:t>համապատասխան</w:t>
      </w:r>
      <w:r w:rsidRPr="00AB4DF2">
        <w:rPr>
          <w:rFonts w:ascii="GHEA Grapalat" w:hAnsi="GHEA Grapalat" w:cs="GHEA Grapalat"/>
          <w:sz w:val="22"/>
          <w:szCs w:val="22"/>
          <w:lang w:val="af-ZA"/>
        </w:rPr>
        <w:t xml:space="preserve"> </w:t>
      </w:r>
      <w:r w:rsidRPr="00AB4DF2">
        <w:rPr>
          <w:rFonts w:ascii="GHEA Grapalat" w:hAnsi="GHEA Grapalat" w:cs="GHEA Grapalat"/>
          <w:sz w:val="22"/>
          <w:szCs w:val="22"/>
          <w:lang w:val="hy-AM"/>
        </w:rPr>
        <w:t>պատկերացում</w:t>
      </w:r>
      <w:r w:rsidRPr="00AB4DF2">
        <w:rPr>
          <w:rFonts w:ascii="GHEA Grapalat" w:hAnsi="GHEA Grapalat" w:cs="GHEA Grapalat"/>
          <w:sz w:val="22"/>
          <w:szCs w:val="22"/>
          <w:lang w:val="af-ZA"/>
        </w:rPr>
        <w:t xml:space="preserve"> </w:t>
      </w:r>
      <w:r w:rsidRPr="00AB4DF2">
        <w:rPr>
          <w:rFonts w:ascii="GHEA Grapalat" w:hAnsi="GHEA Grapalat" w:cs="GHEA Grapalat"/>
          <w:sz w:val="22"/>
          <w:szCs w:val="22"/>
          <w:lang w:val="hy-AM"/>
        </w:rPr>
        <w:t>երեխայի կյանքի, առողջության պահպանմանը և ամրապնդմանը, ներդաշնակ ու համակողմանի զարգացմանը</w:t>
      </w:r>
      <w:r w:rsidRPr="00AB4DF2">
        <w:rPr>
          <w:rFonts w:ascii="GHEA Grapalat" w:hAnsi="GHEA Grapalat" w:cs="GHEA Grapalat"/>
          <w:sz w:val="22"/>
          <w:szCs w:val="22"/>
          <w:lang w:val="af-ZA"/>
        </w:rPr>
        <w:t xml:space="preserve"> </w:t>
      </w:r>
      <w:r w:rsidRPr="00AB4DF2">
        <w:rPr>
          <w:rFonts w:ascii="GHEA Grapalat" w:hAnsi="GHEA Grapalat" w:cs="GHEA Grapalat"/>
          <w:sz w:val="22"/>
          <w:szCs w:val="22"/>
          <w:lang w:val="hy-AM"/>
        </w:rPr>
        <w:t>նպաստող</w:t>
      </w:r>
      <w:r w:rsidRPr="00AB4DF2">
        <w:rPr>
          <w:rFonts w:ascii="GHEA Grapalat" w:hAnsi="GHEA Grapalat" w:cs="GHEA Grapalat"/>
          <w:sz w:val="22"/>
          <w:szCs w:val="22"/>
          <w:lang w:val="af-ZA"/>
        </w:rPr>
        <w:t xml:space="preserve"> </w:t>
      </w:r>
      <w:r w:rsidRPr="00AB4DF2">
        <w:rPr>
          <w:rFonts w:ascii="GHEA Grapalat" w:hAnsi="GHEA Grapalat" w:cs="GHEA Grapalat"/>
          <w:sz w:val="22"/>
          <w:szCs w:val="22"/>
          <w:lang w:val="hy-AM"/>
        </w:rPr>
        <w:t>միջավայր</w:t>
      </w:r>
      <w:r w:rsidRPr="00AB4DF2">
        <w:rPr>
          <w:rFonts w:ascii="GHEA Grapalat" w:hAnsi="GHEA Grapalat" w:cs="GHEA Grapalat"/>
          <w:sz w:val="22"/>
          <w:szCs w:val="22"/>
          <w:lang w:val="af-ZA"/>
        </w:rPr>
        <w:t xml:space="preserve"> </w:t>
      </w:r>
      <w:r w:rsidRPr="00AB4DF2">
        <w:rPr>
          <w:rFonts w:ascii="GHEA Grapalat" w:hAnsi="GHEA Grapalat" w:cs="GHEA Grapalat"/>
          <w:sz w:val="22"/>
          <w:szCs w:val="22"/>
          <w:lang w:val="hy-AM"/>
        </w:rPr>
        <w:t>ստեղծելու</w:t>
      </w:r>
      <w:r w:rsidRPr="00AB4DF2">
        <w:rPr>
          <w:rFonts w:ascii="GHEA Grapalat" w:hAnsi="GHEA Grapalat" w:cs="GHEA Grapalat"/>
          <w:sz w:val="22"/>
          <w:szCs w:val="22"/>
          <w:lang w:val="af-ZA"/>
        </w:rPr>
        <w:t xml:space="preserve"> </w:t>
      </w:r>
      <w:r w:rsidRPr="00AB4DF2">
        <w:rPr>
          <w:rFonts w:ascii="GHEA Grapalat" w:hAnsi="GHEA Grapalat" w:cs="GHEA Grapalat"/>
          <w:sz w:val="22"/>
          <w:szCs w:val="22"/>
          <w:lang w:val="hy-AM"/>
        </w:rPr>
        <w:t>և</w:t>
      </w:r>
      <w:r w:rsidRPr="00AB4DF2">
        <w:rPr>
          <w:rFonts w:ascii="GHEA Grapalat" w:hAnsi="GHEA Grapalat" w:cs="GHEA Grapalat"/>
          <w:sz w:val="22"/>
          <w:szCs w:val="22"/>
          <w:lang w:val="af-ZA"/>
        </w:rPr>
        <w:t xml:space="preserve"> </w:t>
      </w:r>
      <w:r w:rsidRPr="00AB4DF2">
        <w:rPr>
          <w:rFonts w:ascii="GHEA Grapalat" w:hAnsi="GHEA Grapalat" w:cs="GHEA Grapalat"/>
          <w:sz w:val="22"/>
          <w:szCs w:val="22"/>
          <w:lang w:val="hy-AM"/>
        </w:rPr>
        <w:t>ապահովելու</w:t>
      </w:r>
      <w:r w:rsidRPr="00AB4DF2">
        <w:rPr>
          <w:rFonts w:ascii="GHEA Grapalat" w:hAnsi="GHEA Grapalat" w:cs="GHEA Grapalat"/>
          <w:sz w:val="22"/>
          <w:szCs w:val="22"/>
          <w:lang w:val="af-ZA"/>
        </w:rPr>
        <w:t xml:space="preserve"> </w:t>
      </w:r>
      <w:r w:rsidRPr="00AB4DF2">
        <w:rPr>
          <w:rFonts w:ascii="GHEA Grapalat" w:hAnsi="GHEA Grapalat" w:cs="GHEA Grapalat"/>
          <w:sz w:val="22"/>
          <w:szCs w:val="22"/>
          <w:lang w:val="hy-AM"/>
        </w:rPr>
        <w:t>ուղղությամբ</w:t>
      </w:r>
      <w:r w:rsidRPr="00AB4DF2">
        <w:rPr>
          <w:rFonts w:ascii="GHEA Grapalat" w:hAnsi="GHEA Grapalat" w:cs="GHEA Grapalat"/>
          <w:sz w:val="22"/>
          <w:szCs w:val="22"/>
          <w:lang w:val="af-ZA"/>
        </w:rPr>
        <w:t>,</w:t>
      </w:r>
    </w:p>
    <w:p w14:paraId="1549CE11" w14:textId="6688CF32" w:rsidR="000C2A3F" w:rsidRPr="00AB4DF2" w:rsidRDefault="000C2A3F" w:rsidP="00604206">
      <w:pPr>
        <w:pStyle w:val="ListParagraph"/>
        <w:numPr>
          <w:ilvl w:val="0"/>
          <w:numId w:val="14"/>
        </w:numPr>
        <w:tabs>
          <w:tab w:val="left" w:pos="993"/>
        </w:tabs>
        <w:ind w:left="0" w:firstLine="709"/>
        <w:jc w:val="both"/>
        <w:rPr>
          <w:rFonts w:ascii="GHEA Grapalat" w:hAnsi="GHEA Grapalat" w:cs="GHEA Grapalat"/>
          <w:sz w:val="22"/>
          <w:szCs w:val="22"/>
          <w:lang w:val="af-ZA"/>
        </w:rPr>
      </w:pPr>
      <w:r w:rsidRPr="00AB4DF2">
        <w:rPr>
          <w:rFonts w:ascii="GHEA Grapalat" w:hAnsi="GHEA Grapalat" w:cs="GHEA Grapalat"/>
          <w:sz w:val="22"/>
          <w:szCs w:val="22"/>
          <w:lang w:val="af-ZA"/>
        </w:rPr>
        <w:t>ԿՏՄ</w:t>
      </w:r>
      <w:r w:rsidRPr="00AB4DF2">
        <w:rPr>
          <w:rFonts w:ascii="GHEA Grapalat" w:hAnsi="GHEA Grapalat" w:cs="GHEA Grapalat"/>
          <w:sz w:val="22"/>
          <w:szCs w:val="22"/>
          <w:lang w:val="hy-AM"/>
        </w:rPr>
        <w:t xml:space="preserve"> 2019</w:t>
      </w:r>
      <w:r w:rsidR="00581247" w:rsidRPr="00581247">
        <w:rPr>
          <w:rFonts w:ascii="GHEA Grapalat" w:hAnsi="GHEA Grapalat" w:cs="GHEA Grapalat"/>
          <w:sz w:val="22"/>
          <w:szCs w:val="22"/>
          <w:lang w:val="af-ZA"/>
        </w:rPr>
        <w:t xml:space="preserve"> </w:t>
      </w:r>
      <w:r w:rsidRPr="00AB4DF2">
        <w:rPr>
          <w:rFonts w:ascii="GHEA Grapalat" w:hAnsi="GHEA Grapalat" w:cs="GHEA Grapalat"/>
          <w:sz w:val="22"/>
          <w:szCs w:val="22"/>
          <w:lang w:val="hy-AM"/>
        </w:rPr>
        <w:t>թ</w:t>
      </w:r>
      <w:r w:rsidR="00581247">
        <w:rPr>
          <w:rFonts w:ascii="GHEA Grapalat" w:hAnsi="GHEA Grapalat" w:cs="GHEA Grapalat"/>
          <w:sz w:val="22"/>
          <w:szCs w:val="22"/>
          <w:lang w:val="en-US"/>
        </w:rPr>
        <w:t>վականի</w:t>
      </w:r>
      <w:r w:rsidRPr="00AB4DF2">
        <w:rPr>
          <w:rFonts w:ascii="GHEA Grapalat" w:hAnsi="GHEA Grapalat" w:cs="GHEA Grapalat"/>
          <w:sz w:val="22"/>
          <w:szCs w:val="22"/>
          <w:lang w:val="hy-AM"/>
        </w:rPr>
        <w:t xml:space="preserve"> ստուգումների տարեկան ծրագրում ներառված </w:t>
      </w:r>
      <w:r w:rsidR="00581247">
        <w:rPr>
          <w:rFonts w:ascii="GHEA Grapalat" w:hAnsi="GHEA Grapalat" w:cs="GHEA Grapalat"/>
          <w:sz w:val="22"/>
          <w:szCs w:val="22"/>
          <w:lang w:val="en-US"/>
        </w:rPr>
        <w:t>մանկապարտեզն</w:t>
      </w:r>
      <w:r w:rsidR="00581247" w:rsidRPr="00AB4DF2">
        <w:rPr>
          <w:rFonts w:ascii="GHEA Grapalat" w:hAnsi="GHEA Grapalat" w:cs="GHEA Grapalat"/>
          <w:sz w:val="22"/>
          <w:szCs w:val="22"/>
          <w:lang w:val="hy-AM"/>
        </w:rPr>
        <w:t>երն</w:t>
      </w:r>
      <w:r w:rsidR="00581247" w:rsidRPr="00AB4DF2">
        <w:rPr>
          <w:rFonts w:ascii="GHEA Grapalat" w:hAnsi="GHEA Grapalat" w:cs="GHEA Grapalat"/>
          <w:sz w:val="22"/>
          <w:szCs w:val="22"/>
          <w:lang w:val="af-ZA"/>
        </w:rPr>
        <w:t xml:space="preserve"> </w:t>
      </w:r>
      <w:r w:rsidRPr="00AB4DF2">
        <w:rPr>
          <w:rFonts w:ascii="GHEA Grapalat" w:hAnsi="GHEA Grapalat" w:cs="GHEA Grapalat"/>
          <w:sz w:val="22"/>
          <w:szCs w:val="22"/>
          <w:lang w:val="hy-AM"/>
        </w:rPr>
        <w:t>ունեն ավելի լավ պայմաններ որակյալ ուսուցում և դաստիարակություն ապահովելու համար</w:t>
      </w:r>
      <w:r w:rsidRPr="00AB4DF2">
        <w:rPr>
          <w:rFonts w:ascii="GHEA Grapalat" w:hAnsi="GHEA Grapalat" w:cs="GHEA Grapalat"/>
          <w:sz w:val="22"/>
          <w:szCs w:val="22"/>
          <w:lang w:val="af-ZA"/>
        </w:rPr>
        <w:t>:</w:t>
      </w:r>
    </w:p>
    <w:p w14:paraId="4B7314E7" w14:textId="00FB24E3" w:rsidR="000C2A3F" w:rsidRPr="00AB4DF2" w:rsidRDefault="000C2A3F" w:rsidP="00A57F5B">
      <w:pPr>
        <w:tabs>
          <w:tab w:val="left" w:pos="851"/>
        </w:tabs>
        <w:spacing w:after="0"/>
        <w:jc w:val="both"/>
        <w:rPr>
          <w:rFonts w:ascii="GHEA Grapalat" w:hAnsi="GHEA Grapalat" w:cs="GHEA Grapalat"/>
          <w:lang w:val="af-ZA"/>
        </w:rPr>
      </w:pPr>
      <w:r w:rsidRPr="00AB4DF2">
        <w:rPr>
          <w:rFonts w:ascii="GHEA Grapalat" w:hAnsi="GHEA Grapalat" w:cs="GHEA Grapalat"/>
          <w:lang w:val="af-ZA"/>
        </w:rPr>
        <w:lastRenderedPageBreak/>
        <w:tab/>
        <w:t xml:space="preserve">Միջանկյալ արդյունքների համար որպես թիրախ </w:t>
      </w:r>
      <w:r w:rsidR="00181BF8">
        <w:rPr>
          <w:rFonts w:ascii="GHEA Grapalat" w:hAnsi="GHEA Grapalat" w:cs="GHEA Grapalat"/>
          <w:lang w:val="af-ZA"/>
        </w:rPr>
        <w:t xml:space="preserve">էին </w:t>
      </w:r>
      <w:r w:rsidRPr="00AB4DF2">
        <w:rPr>
          <w:rFonts w:ascii="GHEA Grapalat" w:hAnsi="GHEA Grapalat" w:cs="GHEA Grapalat"/>
          <w:lang w:val="af-ZA"/>
        </w:rPr>
        <w:t xml:space="preserve">ընտրվել ստուգման ենթակա </w:t>
      </w:r>
      <w:r w:rsidR="00581247">
        <w:rPr>
          <w:rFonts w:ascii="GHEA Grapalat" w:hAnsi="GHEA Grapalat" w:cs="GHEA Grapalat"/>
        </w:rPr>
        <w:t>մանկապարտեզն</w:t>
      </w:r>
      <w:r w:rsidR="00581247" w:rsidRPr="00AB4DF2">
        <w:rPr>
          <w:rFonts w:ascii="GHEA Grapalat" w:hAnsi="GHEA Grapalat" w:cs="GHEA Grapalat"/>
          <w:lang w:val="hy-AM"/>
        </w:rPr>
        <w:t>եր</w:t>
      </w:r>
      <w:r w:rsidR="00581247">
        <w:rPr>
          <w:rFonts w:ascii="GHEA Grapalat" w:hAnsi="GHEA Grapalat" w:cs="GHEA Grapalat"/>
        </w:rPr>
        <w:t>ում</w:t>
      </w:r>
      <w:r w:rsidR="00581247" w:rsidRPr="00AB4DF2">
        <w:rPr>
          <w:rFonts w:ascii="GHEA Grapalat" w:hAnsi="GHEA Grapalat" w:cs="GHEA Grapalat"/>
          <w:lang w:val="af-ZA"/>
        </w:rPr>
        <w:t xml:space="preserve"> </w:t>
      </w:r>
      <w:r w:rsidRPr="00AB4DF2">
        <w:rPr>
          <w:rFonts w:ascii="GHEA Grapalat" w:hAnsi="GHEA Grapalat" w:cs="GHEA Grapalat"/>
          <w:lang w:val="hy-AM"/>
        </w:rPr>
        <w:t>գերբեռնված խմբեր</w:t>
      </w:r>
      <w:r w:rsidRPr="00AB4DF2">
        <w:rPr>
          <w:rFonts w:ascii="GHEA Grapalat" w:hAnsi="GHEA Grapalat" w:cs="GHEA Grapalat"/>
        </w:rPr>
        <w:t>ի</w:t>
      </w:r>
      <w:r w:rsidRPr="00AB4DF2">
        <w:rPr>
          <w:rFonts w:ascii="GHEA Grapalat" w:hAnsi="GHEA Grapalat" w:cs="GHEA Grapalat"/>
          <w:lang w:val="hy-AM"/>
        </w:rPr>
        <w:t xml:space="preserve">, տարատարիք </w:t>
      </w:r>
      <w:r w:rsidRPr="00AB4DF2">
        <w:rPr>
          <w:rFonts w:ascii="GHEA Grapalat" w:hAnsi="GHEA Grapalat" w:cs="GHEA Grapalat"/>
          <w:bCs/>
          <w:lang w:val="hy-AM"/>
        </w:rPr>
        <w:t>խմբերում 3 և ավելի տարիքային խմբերի առկայություն</w:t>
      </w:r>
      <w:r w:rsidRPr="00AB4DF2">
        <w:rPr>
          <w:rFonts w:ascii="GHEA Grapalat" w:hAnsi="GHEA Grapalat" w:cs="GHEA Grapalat"/>
          <w:bCs/>
        </w:rPr>
        <w:t>ը</w:t>
      </w:r>
      <w:r w:rsidRPr="00AB4DF2">
        <w:rPr>
          <w:rFonts w:ascii="GHEA Grapalat" w:hAnsi="GHEA Grapalat" w:cs="GHEA Grapalat"/>
          <w:bCs/>
          <w:lang w:val="hy-AM"/>
        </w:rPr>
        <w:t>, տարբերակված, մատչելի ուսուցմ</w:t>
      </w:r>
      <w:r w:rsidRPr="00AB4DF2">
        <w:rPr>
          <w:rFonts w:ascii="GHEA Grapalat" w:hAnsi="GHEA Grapalat" w:cs="GHEA Grapalat"/>
          <w:bCs/>
        </w:rPr>
        <w:t>ան</w:t>
      </w:r>
      <w:r w:rsidRPr="00AB4DF2">
        <w:rPr>
          <w:rFonts w:ascii="GHEA Grapalat" w:hAnsi="GHEA Grapalat" w:cs="GHEA Grapalat"/>
          <w:bCs/>
          <w:lang w:val="hy-AM"/>
        </w:rPr>
        <w:t xml:space="preserve"> իրականաց</w:t>
      </w:r>
      <w:r w:rsidRPr="00AB4DF2">
        <w:rPr>
          <w:rFonts w:ascii="GHEA Grapalat" w:hAnsi="GHEA Grapalat" w:cs="GHEA Grapalat"/>
          <w:bCs/>
        </w:rPr>
        <w:t>ումը</w:t>
      </w:r>
      <w:r w:rsidRPr="00AB4DF2">
        <w:rPr>
          <w:rFonts w:ascii="GHEA Grapalat" w:hAnsi="GHEA Grapalat" w:cs="GHEA Grapalat"/>
          <w:lang w:val="hy-AM"/>
        </w:rPr>
        <w:t>, զարգացնող միջավայրի</w:t>
      </w:r>
      <w:r w:rsidR="00464BB8" w:rsidRPr="00AB4DF2">
        <w:rPr>
          <w:rFonts w:ascii="GHEA Grapalat" w:hAnsi="GHEA Grapalat" w:cs="GHEA Grapalat"/>
          <w:lang w:val="af-ZA"/>
        </w:rPr>
        <w:t xml:space="preserve"> </w:t>
      </w:r>
      <w:r w:rsidR="00464BB8" w:rsidRPr="00AB4DF2">
        <w:rPr>
          <w:rFonts w:ascii="GHEA Grapalat" w:hAnsi="GHEA Grapalat" w:cs="GHEA Grapalat"/>
        </w:rPr>
        <w:t>առկայությունը</w:t>
      </w:r>
      <w:r w:rsidR="00464BB8" w:rsidRPr="00AB4DF2">
        <w:rPr>
          <w:rFonts w:ascii="GHEA Grapalat" w:hAnsi="GHEA Grapalat" w:cs="GHEA Grapalat"/>
          <w:lang w:val="af-ZA"/>
        </w:rPr>
        <w:t xml:space="preserve">, </w:t>
      </w:r>
      <w:r w:rsidR="00464BB8" w:rsidRPr="00AB4DF2">
        <w:rPr>
          <w:rFonts w:ascii="GHEA Grapalat" w:hAnsi="GHEA Grapalat" w:cs="GHEA Grapalat"/>
          <w:lang w:val="hy-AM"/>
        </w:rPr>
        <w:t>համապատասխան որակավորում չունեցող մանկավարժական համակազմ</w:t>
      </w:r>
      <w:r w:rsidR="00464BB8" w:rsidRPr="00AB4DF2">
        <w:rPr>
          <w:rFonts w:ascii="GHEA Grapalat" w:hAnsi="GHEA Grapalat" w:cs="GHEA Grapalat"/>
        </w:rPr>
        <w:t>ը</w:t>
      </w:r>
      <w:r w:rsidR="00464BB8" w:rsidRPr="00AB4DF2">
        <w:rPr>
          <w:rFonts w:ascii="GHEA Grapalat" w:hAnsi="GHEA Grapalat" w:cs="GHEA Grapalat"/>
          <w:lang w:val="hy-AM"/>
        </w:rPr>
        <w:t xml:space="preserve">, </w:t>
      </w:r>
      <w:r w:rsidR="00464BB8" w:rsidRPr="00AB4DF2">
        <w:rPr>
          <w:rFonts w:ascii="GHEA Grapalat" w:hAnsi="GHEA Grapalat"/>
          <w:lang w:val="hy-AM"/>
        </w:rPr>
        <w:t>մանկավարժական աշխատողների՝ սահմանված նորմատիվից պակաս հաստիքային միավորների քանակ</w:t>
      </w:r>
      <w:r w:rsidR="00464BB8" w:rsidRPr="00AB4DF2">
        <w:rPr>
          <w:rFonts w:ascii="GHEA Grapalat" w:hAnsi="GHEA Grapalat"/>
        </w:rPr>
        <w:t>ը</w:t>
      </w:r>
      <w:r w:rsidR="00464BB8" w:rsidRPr="00AB4DF2">
        <w:rPr>
          <w:rFonts w:ascii="GHEA Grapalat" w:hAnsi="GHEA Grapalat"/>
          <w:lang w:val="af-ZA"/>
        </w:rPr>
        <w:t>:</w:t>
      </w:r>
    </w:p>
    <w:p w14:paraId="18F5BAA3" w14:textId="2208A05B" w:rsidR="00A57F5B" w:rsidRPr="00AB4DF2" w:rsidRDefault="00A57F5B" w:rsidP="00A57F5B">
      <w:pPr>
        <w:spacing w:after="0"/>
        <w:ind w:firstLine="644"/>
        <w:jc w:val="both"/>
        <w:rPr>
          <w:rFonts w:ascii="GHEA Grapalat" w:eastAsia="Times New Roman" w:hAnsi="GHEA Grapalat" w:cs="GHEA Grapalat"/>
          <w:lang w:val="af-ZA" w:eastAsia="ru-RU"/>
        </w:rPr>
      </w:pPr>
      <w:r w:rsidRPr="00AB4DF2">
        <w:rPr>
          <w:rFonts w:ascii="GHEA Grapalat" w:eastAsia="Times New Roman" w:hAnsi="GHEA Grapalat" w:cs="GHEA Grapalat"/>
          <w:b/>
          <w:lang w:val="af-ZA" w:eastAsia="ru-RU"/>
        </w:rPr>
        <w:t>Հանրակրթության ոլորտում</w:t>
      </w:r>
      <w:r w:rsidRPr="00AB4DF2">
        <w:rPr>
          <w:rFonts w:ascii="GHEA Grapalat" w:eastAsia="Times New Roman" w:hAnsi="GHEA Grapalat" w:cs="GHEA Grapalat"/>
          <w:lang w:val="af-ZA" w:eastAsia="ru-RU"/>
        </w:rPr>
        <w:t xml:space="preserve"> միջանկյալ արդյունքներն էին</w:t>
      </w:r>
      <w:r w:rsidR="00181BF8">
        <w:rPr>
          <w:rFonts w:ascii="GHEA Grapalat" w:eastAsia="Times New Roman" w:hAnsi="GHEA Grapalat" w:cs="GHEA Grapalat"/>
          <w:lang w:val="af-ZA" w:eastAsia="ru-RU"/>
        </w:rPr>
        <w:t>՝</w:t>
      </w:r>
    </w:p>
    <w:p w14:paraId="2605B517" w14:textId="645DB121" w:rsidR="00A57F5B" w:rsidRPr="00AB4DF2" w:rsidRDefault="00A57F5B" w:rsidP="00604206">
      <w:pPr>
        <w:pStyle w:val="ListParagraph"/>
        <w:numPr>
          <w:ilvl w:val="0"/>
          <w:numId w:val="13"/>
        </w:numPr>
        <w:tabs>
          <w:tab w:val="left" w:pos="90"/>
          <w:tab w:val="left" w:pos="810"/>
          <w:tab w:val="left" w:pos="993"/>
        </w:tabs>
        <w:ind w:left="0" w:firstLine="567"/>
        <w:jc w:val="both"/>
        <w:rPr>
          <w:rFonts w:ascii="GHEA Grapalat" w:hAnsi="GHEA Grapalat" w:cs="GHEA Grapalat"/>
          <w:sz w:val="22"/>
          <w:szCs w:val="22"/>
          <w:lang w:val="af-ZA"/>
        </w:rPr>
      </w:pPr>
      <w:r w:rsidRPr="00AB4DF2">
        <w:rPr>
          <w:rFonts w:ascii="GHEA Grapalat" w:hAnsi="GHEA Grapalat" w:cs="GHEA Grapalat"/>
          <w:sz w:val="22"/>
          <w:szCs w:val="22"/>
          <w:lang w:val="af-ZA"/>
        </w:rPr>
        <w:t>ԿՏՄ</w:t>
      </w:r>
      <w:r w:rsidRPr="00AB4DF2">
        <w:rPr>
          <w:rFonts w:ascii="GHEA Grapalat" w:hAnsi="GHEA Grapalat" w:cs="GHEA Grapalat"/>
          <w:sz w:val="22"/>
          <w:szCs w:val="22"/>
          <w:lang w:val="hy-AM"/>
        </w:rPr>
        <w:t xml:space="preserve"> </w:t>
      </w:r>
      <w:r w:rsidRPr="00AB4DF2">
        <w:rPr>
          <w:rFonts w:ascii="GHEA Grapalat" w:eastAsia="Calibri" w:hAnsi="GHEA Grapalat" w:cs="GHEA Grapalat"/>
          <w:sz w:val="22"/>
          <w:szCs w:val="22"/>
          <w:lang w:val="hy-AM"/>
        </w:rPr>
        <w:t>2019</w:t>
      </w:r>
      <w:r w:rsidR="00581247" w:rsidRPr="00581247">
        <w:rPr>
          <w:rFonts w:ascii="GHEA Grapalat" w:eastAsia="Calibri" w:hAnsi="GHEA Grapalat" w:cs="GHEA Grapalat"/>
          <w:sz w:val="22"/>
          <w:szCs w:val="22"/>
          <w:lang w:val="af-ZA"/>
        </w:rPr>
        <w:t xml:space="preserve"> </w:t>
      </w:r>
      <w:r w:rsidRPr="00AB4DF2">
        <w:rPr>
          <w:rFonts w:ascii="GHEA Grapalat" w:eastAsia="Calibri" w:hAnsi="GHEA Grapalat" w:cs="GHEA Grapalat"/>
          <w:sz w:val="22"/>
          <w:szCs w:val="22"/>
          <w:lang w:val="hy-AM"/>
        </w:rPr>
        <w:t>թ</w:t>
      </w:r>
      <w:r w:rsidR="00581247">
        <w:rPr>
          <w:rFonts w:ascii="GHEA Grapalat" w:eastAsia="Calibri" w:hAnsi="GHEA Grapalat" w:cs="GHEA Grapalat"/>
          <w:sz w:val="22"/>
          <w:szCs w:val="22"/>
          <w:lang w:val="en-US"/>
        </w:rPr>
        <w:t>վականի</w:t>
      </w:r>
      <w:r w:rsidRPr="00AB4DF2">
        <w:rPr>
          <w:rFonts w:ascii="GHEA Grapalat" w:eastAsia="Calibri" w:hAnsi="GHEA Grapalat" w:cs="GHEA Grapalat"/>
          <w:sz w:val="22"/>
          <w:szCs w:val="22"/>
          <w:lang w:val="hy-AM"/>
        </w:rPr>
        <w:t xml:space="preserve"> ստուգումների տարեկան</w:t>
      </w:r>
      <w:r w:rsidRPr="00AB4DF2">
        <w:rPr>
          <w:rFonts w:ascii="GHEA Grapalat" w:eastAsia="Calibri" w:hAnsi="GHEA Grapalat" w:cs="GHEA Grapalat"/>
          <w:sz w:val="22"/>
          <w:szCs w:val="22"/>
          <w:lang w:val="af-ZA"/>
        </w:rPr>
        <w:t xml:space="preserve"> </w:t>
      </w:r>
      <w:r w:rsidRPr="00AB4DF2">
        <w:rPr>
          <w:rFonts w:ascii="GHEA Grapalat" w:eastAsia="Calibri" w:hAnsi="GHEA Grapalat" w:cs="GHEA Grapalat"/>
          <w:sz w:val="22"/>
          <w:szCs w:val="22"/>
          <w:lang w:val="hy-AM"/>
        </w:rPr>
        <w:t>ծրագրում</w:t>
      </w:r>
      <w:r w:rsidRPr="00AB4DF2">
        <w:rPr>
          <w:rFonts w:ascii="GHEA Grapalat" w:eastAsia="Calibri" w:hAnsi="GHEA Grapalat" w:cs="GHEA Grapalat"/>
          <w:sz w:val="22"/>
          <w:szCs w:val="22"/>
          <w:lang w:val="af-ZA"/>
        </w:rPr>
        <w:t xml:space="preserve"> </w:t>
      </w:r>
      <w:r w:rsidRPr="00AB4DF2">
        <w:rPr>
          <w:rFonts w:ascii="GHEA Grapalat" w:eastAsia="Calibri" w:hAnsi="GHEA Grapalat" w:cs="GHEA Grapalat"/>
          <w:sz w:val="22"/>
          <w:szCs w:val="22"/>
          <w:lang w:val="hy-AM"/>
        </w:rPr>
        <w:t xml:space="preserve"> ներառված </w:t>
      </w:r>
      <w:r w:rsidRPr="00AB4DF2">
        <w:rPr>
          <w:rFonts w:ascii="GHEA Grapalat" w:eastAsia="Calibri" w:hAnsi="GHEA Grapalat" w:cs="GHEA Grapalat"/>
          <w:sz w:val="22"/>
          <w:szCs w:val="22"/>
          <w:lang w:val="af-ZA"/>
        </w:rPr>
        <w:t xml:space="preserve"> </w:t>
      </w:r>
      <w:r w:rsidRPr="00AB4DF2">
        <w:rPr>
          <w:rFonts w:ascii="GHEA Grapalat" w:eastAsia="Calibri" w:hAnsi="GHEA Grapalat" w:cs="GHEA Grapalat"/>
          <w:sz w:val="22"/>
          <w:szCs w:val="22"/>
          <w:lang w:val="hy-AM"/>
        </w:rPr>
        <w:t>հանրակրթական ուսումնական հաստատություններն (դպրոցները) ունեն համապատասխան պատկերացում</w:t>
      </w:r>
      <w:r w:rsidRPr="00AB4DF2">
        <w:rPr>
          <w:rFonts w:ascii="GHEA Grapalat" w:eastAsia="Calibri" w:hAnsi="GHEA Grapalat" w:cs="GHEA Grapalat"/>
          <w:sz w:val="22"/>
          <w:szCs w:val="22"/>
          <w:lang w:val="af-ZA"/>
        </w:rPr>
        <w:t xml:space="preserve"> </w:t>
      </w:r>
      <w:r w:rsidRPr="00AB4DF2">
        <w:rPr>
          <w:rFonts w:ascii="GHEA Grapalat" w:eastAsia="Calibri" w:hAnsi="GHEA Grapalat" w:cs="GHEA Grapalat"/>
          <w:sz w:val="22"/>
          <w:szCs w:val="22"/>
          <w:lang w:val="hy-AM"/>
        </w:rPr>
        <w:t xml:space="preserve"> ավելի որակյալ ուսուցում և ուսումնառություն</w:t>
      </w:r>
      <w:r w:rsidRPr="00AB4DF2">
        <w:rPr>
          <w:rFonts w:ascii="GHEA Grapalat" w:eastAsia="Calibri" w:hAnsi="GHEA Grapalat" w:cs="GHEA Grapalat"/>
          <w:sz w:val="22"/>
          <w:szCs w:val="22"/>
          <w:lang w:val="af-ZA"/>
        </w:rPr>
        <w:t xml:space="preserve"> </w:t>
      </w:r>
      <w:r w:rsidRPr="00AB4DF2">
        <w:rPr>
          <w:rFonts w:ascii="GHEA Grapalat" w:eastAsia="Calibri" w:hAnsi="GHEA Grapalat" w:cs="GHEA Grapalat"/>
          <w:sz w:val="22"/>
          <w:szCs w:val="22"/>
          <w:lang w:val="hy-AM"/>
        </w:rPr>
        <w:t xml:space="preserve"> իրականացնելու ուղղությամբ</w:t>
      </w:r>
      <w:r w:rsidRPr="00AB4DF2">
        <w:rPr>
          <w:rFonts w:ascii="GHEA Grapalat" w:hAnsi="GHEA Grapalat" w:cs="GHEA Grapalat"/>
          <w:sz w:val="22"/>
          <w:szCs w:val="22"/>
          <w:lang w:val="af-ZA"/>
        </w:rPr>
        <w:t>.</w:t>
      </w:r>
    </w:p>
    <w:p w14:paraId="4400FDD6" w14:textId="3202FD62" w:rsidR="00A57F5B" w:rsidRPr="00AB4DF2" w:rsidRDefault="00A57F5B" w:rsidP="00604206">
      <w:pPr>
        <w:pStyle w:val="10"/>
        <w:numPr>
          <w:ilvl w:val="0"/>
          <w:numId w:val="13"/>
        </w:numPr>
        <w:tabs>
          <w:tab w:val="left" w:pos="90"/>
          <w:tab w:val="left" w:pos="810"/>
          <w:tab w:val="left" w:pos="993"/>
        </w:tabs>
        <w:ind w:left="0" w:firstLine="567"/>
        <w:jc w:val="both"/>
        <w:rPr>
          <w:rFonts w:ascii="GHEA Grapalat" w:eastAsia="Calibri" w:hAnsi="GHEA Grapalat" w:cs="GHEA Grapalat"/>
          <w:sz w:val="22"/>
          <w:szCs w:val="22"/>
          <w:lang w:val="hy-AM"/>
        </w:rPr>
      </w:pPr>
      <w:r w:rsidRPr="00AB4DF2">
        <w:rPr>
          <w:rFonts w:ascii="GHEA Grapalat" w:hAnsi="GHEA Grapalat" w:cs="GHEA Grapalat"/>
          <w:sz w:val="22"/>
          <w:szCs w:val="22"/>
          <w:lang w:val="af-ZA"/>
        </w:rPr>
        <w:t>ԿՏՄ</w:t>
      </w:r>
      <w:r w:rsidRPr="00AB4DF2">
        <w:rPr>
          <w:rFonts w:ascii="GHEA Grapalat" w:eastAsia="Calibri" w:hAnsi="GHEA Grapalat" w:cs="GHEA Grapalat"/>
          <w:sz w:val="22"/>
          <w:szCs w:val="22"/>
          <w:lang w:val="ro-RO"/>
        </w:rPr>
        <w:t xml:space="preserve"> 2019</w:t>
      </w:r>
      <w:r w:rsidR="00581247">
        <w:rPr>
          <w:rFonts w:ascii="GHEA Grapalat" w:eastAsia="Calibri" w:hAnsi="GHEA Grapalat" w:cs="GHEA Grapalat"/>
          <w:sz w:val="22"/>
          <w:szCs w:val="22"/>
          <w:lang w:val="ro-RO"/>
        </w:rPr>
        <w:t xml:space="preserve"> </w:t>
      </w:r>
      <w:r w:rsidRPr="00AB4DF2">
        <w:rPr>
          <w:rFonts w:ascii="GHEA Grapalat" w:eastAsia="Calibri" w:hAnsi="GHEA Grapalat" w:cs="GHEA Grapalat"/>
          <w:sz w:val="22"/>
          <w:szCs w:val="22"/>
          <w:lang w:val="ro-RO"/>
        </w:rPr>
        <w:t>թ</w:t>
      </w:r>
      <w:r w:rsidR="00581247">
        <w:rPr>
          <w:rFonts w:ascii="GHEA Grapalat" w:eastAsia="Calibri" w:hAnsi="GHEA Grapalat" w:cs="GHEA Grapalat"/>
          <w:sz w:val="22"/>
          <w:szCs w:val="22"/>
          <w:lang w:val="ro-RO"/>
        </w:rPr>
        <w:t>վականի</w:t>
      </w:r>
      <w:r w:rsidRPr="00AB4DF2">
        <w:rPr>
          <w:rFonts w:ascii="GHEA Grapalat" w:eastAsia="Calibri" w:hAnsi="GHEA Grapalat" w:cs="GHEA Grapalat"/>
          <w:sz w:val="22"/>
          <w:szCs w:val="22"/>
          <w:lang w:val="ro-RO"/>
        </w:rPr>
        <w:t xml:space="preserve"> ստուգումների </w:t>
      </w:r>
      <w:r w:rsidRPr="00AB4DF2">
        <w:rPr>
          <w:rFonts w:ascii="GHEA Grapalat" w:eastAsia="Calibri" w:hAnsi="GHEA Grapalat" w:cs="GHEA Grapalat"/>
          <w:sz w:val="22"/>
          <w:szCs w:val="22"/>
          <w:lang w:val="hy-AM"/>
        </w:rPr>
        <w:t xml:space="preserve">տարեկան </w:t>
      </w:r>
      <w:r w:rsidRPr="00AB4DF2">
        <w:rPr>
          <w:rFonts w:ascii="GHEA Grapalat" w:eastAsia="Calibri" w:hAnsi="GHEA Grapalat" w:cs="GHEA Grapalat"/>
          <w:sz w:val="22"/>
          <w:szCs w:val="22"/>
          <w:lang w:val="ro-RO"/>
        </w:rPr>
        <w:t>ծրագրում  ներառված դպրոցները ունեն համապատասխան կարողություններ ավելի արդյունավետ կառավարում և կրթական գործընթաց իրականացնելու համար:</w:t>
      </w:r>
    </w:p>
    <w:p w14:paraId="7516C358" w14:textId="76CD92EF" w:rsidR="00A57F5B" w:rsidRPr="00AB4DF2" w:rsidRDefault="00A57F5B" w:rsidP="00A57F5B">
      <w:pPr>
        <w:pStyle w:val="ListParagraph"/>
        <w:tabs>
          <w:tab w:val="left" w:pos="851"/>
        </w:tabs>
        <w:spacing w:line="276" w:lineRule="auto"/>
        <w:ind w:left="0" w:firstLine="644"/>
        <w:jc w:val="both"/>
        <w:rPr>
          <w:rFonts w:ascii="GHEA Grapalat" w:hAnsi="GHEA Grapalat" w:cs="GHEA Grapalat"/>
          <w:sz w:val="22"/>
          <w:szCs w:val="22"/>
          <w:lang w:val="hy-AM"/>
        </w:rPr>
      </w:pPr>
      <w:r w:rsidRPr="00AB4DF2">
        <w:rPr>
          <w:rFonts w:ascii="GHEA Grapalat" w:hAnsi="GHEA Grapalat" w:cs="GHEA Grapalat"/>
          <w:sz w:val="22"/>
          <w:szCs w:val="22"/>
          <w:lang w:val="af-ZA"/>
        </w:rPr>
        <w:t>Միջանկյալ արդյունքների համար թիրախ</w:t>
      </w:r>
      <w:r w:rsidR="00181BF8">
        <w:rPr>
          <w:rFonts w:ascii="GHEA Grapalat" w:hAnsi="GHEA Grapalat" w:cs="GHEA Grapalat"/>
          <w:sz w:val="22"/>
          <w:szCs w:val="22"/>
          <w:lang w:val="af-ZA"/>
        </w:rPr>
        <w:t xml:space="preserve"> էին</w:t>
      </w:r>
      <w:r w:rsidRPr="00AB4DF2">
        <w:rPr>
          <w:rFonts w:ascii="GHEA Grapalat" w:hAnsi="GHEA Grapalat" w:cs="GHEA Grapalat"/>
          <w:sz w:val="22"/>
          <w:szCs w:val="22"/>
          <w:lang w:val="af-ZA"/>
        </w:rPr>
        <w:t xml:space="preserve"> ընտրվել ստուգման ենթակա դպրոցներում</w:t>
      </w:r>
      <w:r w:rsidR="007E591E" w:rsidRPr="00AB4DF2">
        <w:rPr>
          <w:rFonts w:ascii="GHEA Grapalat" w:hAnsi="GHEA Grapalat" w:cs="GHEA Grapalat"/>
          <w:sz w:val="22"/>
          <w:szCs w:val="22"/>
          <w:lang w:val="af-ZA"/>
        </w:rPr>
        <w:t xml:space="preserve"> սովորողների</w:t>
      </w:r>
      <w:r w:rsidRPr="00AB4DF2">
        <w:rPr>
          <w:rFonts w:ascii="GHEA Grapalat" w:hAnsi="GHEA Grapalat" w:cs="GHEA Grapalat"/>
          <w:sz w:val="22"/>
          <w:szCs w:val="22"/>
          <w:lang w:val="af-ZA"/>
        </w:rPr>
        <w:t xml:space="preserve"> </w:t>
      </w:r>
      <w:r w:rsidRPr="00AB4DF2">
        <w:rPr>
          <w:rFonts w:ascii="GHEA Grapalat" w:eastAsia="Calibri" w:hAnsi="GHEA Grapalat" w:cs="GHEA Grapalat"/>
          <w:sz w:val="22"/>
          <w:szCs w:val="22"/>
          <w:lang w:val="hy-AM"/>
        </w:rPr>
        <w:t>մնացորդային գիտելիքների մակարդակը, սովորղների, ծնողների կողմից կրթական գործընթացի գնահատումը, համապատասխան որակավորում և պատրաստվածություն չունեցող մանկավարժական և վարչական համակազմը, որակյալ ուսուցման ապահովումը` մեթոդների, համապատասխան ուսումնական պլանների, կրթական չափորոշիչների և ծրագրերի միջոցով, կրթության որակի բարձրացմանն ուղղված քայլերն հաստատության զարգացման ծրագրում, կառավարման խորհրդի, տնօրենի գործառույթներն այս համատեքստում:</w:t>
      </w:r>
      <w:r w:rsidR="00C74139" w:rsidRPr="00AB4DF2">
        <w:rPr>
          <w:rFonts w:ascii="GHEA Grapalat" w:eastAsia="Calibri" w:hAnsi="GHEA Grapalat" w:cs="GHEA Grapalat"/>
          <w:i/>
          <w:sz w:val="22"/>
          <w:szCs w:val="22"/>
          <w:lang w:val="hy-AM"/>
        </w:rPr>
        <w:t xml:space="preserve"> </w:t>
      </w:r>
    </w:p>
    <w:p w14:paraId="0551078D" w14:textId="77777777" w:rsidR="00A57F5B" w:rsidRPr="00AB4DF2" w:rsidRDefault="00A57F5B" w:rsidP="00C51250">
      <w:pPr>
        <w:tabs>
          <w:tab w:val="left" w:pos="567"/>
          <w:tab w:val="left" w:pos="851"/>
        </w:tabs>
        <w:spacing w:after="0"/>
        <w:ind w:firstLine="567"/>
        <w:jc w:val="both"/>
        <w:rPr>
          <w:rFonts w:ascii="GHEA Grapalat" w:hAnsi="GHEA Grapalat" w:cs="GHEA Grapalat"/>
          <w:lang w:val="hy-AM"/>
        </w:rPr>
      </w:pPr>
      <w:r w:rsidRPr="00AB4DF2">
        <w:rPr>
          <w:rFonts w:ascii="GHEA Grapalat" w:hAnsi="GHEA Grapalat" w:cs="GHEA Grapalat"/>
          <w:b/>
          <w:lang w:val="hy-AM"/>
        </w:rPr>
        <w:t xml:space="preserve">Նախնական (արհեստագործական) և միջին մասնագիտական կրթության ոլորտներում </w:t>
      </w:r>
      <w:r w:rsidRPr="00AB4DF2">
        <w:rPr>
          <w:rFonts w:ascii="GHEA Grapalat" w:hAnsi="GHEA Grapalat" w:cs="GHEA Grapalat"/>
          <w:lang w:val="hy-AM"/>
        </w:rPr>
        <w:t>միջանկյալ արդյունքներն էին.</w:t>
      </w:r>
    </w:p>
    <w:p w14:paraId="109B5403" w14:textId="02B87CED" w:rsidR="00A57F5B" w:rsidRPr="00AB4DF2" w:rsidRDefault="00A57F5B" w:rsidP="00604206">
      <w:pPr>
        <w:pStyle w:val="ListParagraph"/>
        <w:numPr>
          <w:ilvl w:val="0"/>
          <w:numId w:val="15"/>
        </w:numPr>
        <w:tabs>
          <w:tab w:val="left" w:pos="851"/>
        </w:tabs>
        <w:ind w:left="0" w:firstLine="567"/>
        <w:jc w:val="both"/>
        <w:rPr>
          <w:rFonts w:ascii="GHEA Grapalat" w:hAnsi="GHEA Grapalat" w:cs="GHEA Grapalat"/>
          <w:sz w:val="22"/>
          <w:szCs w:val="22"/>
          <w:lang w:val="ro-RO"/>
        </w:rPr>
      </w:pPr>
      <w:r w:rsidRPr="00AB4DF2">
        <w:rPr>
          <w:rFonts w:ascii="GHEA Grapalat" w:hAnsi="GHEA Grapalat" w:cs="GHEA Grapalat"/>
          <w:sz w:val="22"/>
          <w:szCs w:val="22"/>
          <w:lang w:val="af-ZA"/>
        </w:rPr>
        <w:t>ԿՏՄ</w:t>
      </w:r>
      <w:r w:rsidRPr="00AB4DF2">
        <w:rPr>
          <w:rFonts w:ascii="GHEA Grapalat" w:eastAsia="Calibri" w:hAnsi="GHEA Grapalat" w:cs="GHEA Grapalat"/>
          <w:sz w:val="22"/>
          <w:szCs w:val="22"/>
          <w:lang w:val="ro-RO"/>
        </w:rPr>
        <w:t xml:space="preserve"> 2019</w:t>
      </w:r>
      <w:r w:rsidR="00581247">
        <w:rPr>
          <w:rFonts w:ascii="GHEA Grapalat" w:eastAsia="Calibri" w:hAnsi="GHEA Grapalat" w:cs="GHEA Grapalat"/>
          <w:sz w:val="22"/>
          <w:szCs w:val="22"/>
          <w:lang w:val="ro-RO"/>
        </w:rPr>
        <w:t xml:space="preserve"> </w:t>
      </w:r>
      <w:r w:rsidRPr="00AB4DF2">
        <w:rPr>
          <w:rFonts w:ascii="GHEA Grapalat" w:eastAsia="Calibri" w:hAnsi="GHEA Grapalat" w:cs="GHEA Grapalat"/>
          <w:sz w:val="22"/>
          <w:szCs w:val="22"/>
          <w:lang w:val="hy-AM"/>
        </w:rPr>
        <w:t>թ</w:t>
      </w:r>
      <w:r w:rsidR="00581247" w:rsidRPr="00581247">
        <w:rPr>
          <w:rFonts w:ascii="GHEA Grapalat" w:eastAsia="Calibri" w:hAnsi="GHEA Grapalat" w:cs="GHEA Grapalat"/>
          <w:sz w:val="22"/>
          <w:szCs w:val="22"/>
          <w:lang w:val="hy-AM"/>
        </w:rPr>
        <w:t>վականի</w:t>
      </w:r>
      <w:r w:rsidRPr="00AB4DF2">
        <w:rPr>
          <w:rFonts w:ascii="GHEA Grapalat" w:eastAsia="Calibri" w:hAnsi="GHEA Grapalat" w:cs="GHEA Grapalat"/>
          <w:sz w:val="22"/>
          <w:szCs w:val="22"/>
          <w:lang w:val="ro-RO"/>
        </w:rPr>
        <w:t xml:space="preserve"> ս</w:t>
      </w:r>
      <w:r w:rsidRPr="00AB4DF2">
        <w:rPr>
          <w:rFonts w:ascii="GHEA Grapalat" w:eastAsia="Calibri" w:hAnsi="GHEA Grapalat" w:cs="GHEA Grapalat"/>
          <w:sz w:val="22"/>
          <w:szCs w:val="22"/>
          <w:lang w:val="hy-AM"/>
        </w:rPr>
        <w:t>տուգումների</w:t>
      </w:r>
      <w:r w:rsidRPr="00AB4DF2">
        <w:rPr>
          <w:rFonts w:ascii="GHEA Grapalat" w:eastAsia="Calibri" w:hAnsi="GHEA Grapalat" w:cs="GHEA Grapalat"/>
          <w:sz w:val="22"/>
          <w:szCs w:val="22"/>
          <w:lang w:val="ro-RO"/>
        </w:rPr>
        <w:t xml:space="preserve"> </w:t>
      </w:r>
      <w:r w:rsidRPr="00AB4DF2">
        <w:rPr>
          <w:rFonts w:ascii="GHEA Grapalat" w:eastAsia="Calibri" w:hAnsi="GHEA Grapalat" w:cs="GHEA Grapalat"/>
          <w:sz w:val="22"/>
          <w:szCs w:val="22"/>
          <w:lang w:val="hy-AM"/>
        </w:rPr>
        <w:t>տարեկան</w:t>
      </w:r>
      <w:r w:rsidRPr="00AB4DF2">
        <w:rPr>
          <w:rFonts w:ascii="GHEA Grapalat" w:eastAsia="Calibri" w:hAnsi="GHEA Grapalat" w:cs="GHEA Grapalat"/>
          <w:sz w:val="22"/>
          <w:szCs w:val="22"/>
          <w:lang w:val="ro-RO"/>
        </w:rPr>
        <w:t xml:space="preserve"> </w:t>
      </w:r>
      <w:r w:rsidRPr="00AB4DF2">
        <w:rPr>
          <w:rFonts w:ascii="GHEA Grapalat" w:eastAsia="Calibri" w:hAnsi="GHEA Grapalat" w:cs="GHEA Grapalat"/>
          <w:sz w:val="22"/>
          <w:szCs w:val="22"/>
          <w:lang w:val="hy-AM"/>
        </w:rPr>
        <w:t>ծրագրում</w:t>
      </w:r>
      <w:r w:rsidRPr="00AB4DF2">
        <w:rPr>
          <w:rFonts w:ascii="GHEA Grapalat" w:eastAsia="Calibri" w:hAnsi="GHEA Grapalat" w:cs="GHEA Grapalat"/>
          <w:sz w:val="22"/>
          <w:szCs w:val="22"/>
          <w:lang w:val="ro-RO"/>
        </w:rPr>
        <w:t xml:space="preserve"> </w:t>
      </w:r>
      <w:r w:rsidRPr="00AB4DF2">
        <w:rPr>
          <w:rFonts w:ascii="GHEA Grapalat" w:eastAsia="Calibri" w:hAnsi="GHEA Grapalat" w:cs="GHEA Grapalat"/>
          <w:sz w:val="22"/>
          <w:szCs w:val="22"/>
          <w:lang w:val="hy-AM"/>
        </w:rPr>
        <w:t>ներառված</w:t>
      </w:r>
      <w:r w:rsidRPr="00AB4DF2">
        <w:rPr>
          <w:rFonts w:ascii="GHEA Grapalat" w:eastAsia="Calibri" w:hAnsi="GHEA Grapalat" w:cs="GHEA Grapalat"/>
          <w:sz w:val="22"/>
          <w:szCs w:val="22"/>
          <w:lang w:val="ro-RO"/>
        </w:rPr>
        <w:t xml:space="preserve"> ուսումնական հաստատություններում</w:t>
      </w:r>
      <w:r w:rsidRPr="00AB4DF2">
        <w:rPr>
          <w:rFonts w:ascii="GHEA Grapalat" w:hAnsi="GHEA Grapalat" w:cs="GHEA Grapalat"/>
          <w:sz w:val="22"/>
          <w:szCs w:val="22"/>
          <w:lang w:val="ro-RO"/>
        </w:rPr>
        <w:t xml:space="preserve"> (ուսումնարաններ, քոլեջներ) ապահովված է </w:t>
      </w:r>
      <w:r w:rsidRPr="00AB4DF2">
        <w:rPr>
          <w:rFonts w:ascii="GHEA Grapalat" w:hAnsi="GHEA Grapalat" w:cs="GHEA Grapalat"/>
          <w:sz w:val="22"/>
          <w:szCs w:val="22"/>
          <w:lang w:val="hy-AM"/>
        </w:rPr>
        <w:t>սովորողների</w:t>
      </w:r>
      <w:r w:rsidRPr="00AB4DF2">
        <w:rPr>
          <w:rFonts w:ascii="GHEA Grapalat" w:hAnsi="GHEA Grapalat" w:cs="GHEA Grapalat"/>
          <w:sz w:val="22"/>
          <w:szCs w:val="22"/>
          <w:lang w:val="ro-RO"/>
        </w:rPr>
        <w:t xml:space="preserve"> պարտադիր </w:t>
      </w:r>
      <w:r w:rsidRPr="00AB4DF2">
        <w:rPr>
          <w:rFonts w:ascii="GHEA Grapalat" w:hAnsi="GHEA Grapalat" w:cs="GHEA Grapalat"/>
          <w:sz w:val="22"/>
          <w:szCs w:val="22"/>
          <w:lang w:val="hy-AM"/>
        </w:rPr>
        <w:t>ուսումնառության</w:t>
      </w:r>
      <w:r w:rsidRPr="00AB4DF2">
        <w:rPr>
          <w:rFonts w:ascii="GHEA Grapalat" w:hAnsi="GHEA Grapalat" w:cs="GHEA Grapalat"/>
          <w:sz w:val="22"/>
          <w:szCs w:val="22"/>
          <w:lang w:val="ro-RO"/>
        </w:rPr>
        <w:t xml:space="preserve"> </w:t>
      </w:r>
      <w:r w:rsidRPr="00AB4DF2">
        <w:rPr>
          <w:rFonts w:ascii="GHEA Grapalat" w:hAnsi="GHEA Grapalat" w:cs="GHEA Grapalat"/>
          <w:sz w:val="22"/>
          <w:szCs w:val="22"/>
          <w:lang w:val="hy-AM"/>
        </w:rPr>
        <w:t>պայմանը.</w:t>
      </w:r>
    </w:p>
    <w:p w14:paraId="31F2BBE0" w14:textId="0E9EDB6F" w:rsidR="00A57F5B" w:rsidRPr="00AB4DF2" w:rsidRDefault="00A57F5B" w:rsidP="00604206">
      <w:pPr>
        <w:pStyle w:val="10"/>
        <w:numPr>
          <w:ilvl w:val="0"/>
          <w:numId w:val="15"/>
        </w:numPr>
        <w:tabs>
          <w:tab w:val="left" w:pos="90"/>
          <w:tab w:val="left" w:pos="810"/>
          <w:tab w:val="left" w:pos="851"/>
        </w:tabs>
        <w:ind w:left="0" w:firstLine="567"/>
        <w:jc w:val="both"/>
        <w:rPr>
          <w:rFonts w:ascii="GHEA Grapalat" w:eastAsia="Calibri" w:hAnsi="GHEA Grapalat" w:cs="GHEA Grapalat"/>
          <w:sz w:val="22"/>
          <w:szCs w:val="22"/>
          <w:lang w:val="ro-RO"/>
        </w:rPr>
      </w:pPr>
      <w:r w:rsidRPr="00AB4DF2">
        <w:rPr>
          <w:rFonts w:ascii="GHEA Grapalat" w:hAnsi="GHEA Grapalat" w:cs="GHEA Grapalat"/>
          <w:sz w:val="22"/>
          <w:szCs w:val="22"/>
          <w:lang w:val="af-ZA"/>
        </w:rPr>
        <w:t>ԿՏՄ</w:t>
      </w:r>
      <w:r w:rsidRPr="00AB4DF2">
        <w:rPr>
          <w:rFonts w:ascii="GHEA Grapalat" w:eastAsia="Calibri" w:hAnsi="GHEA Grapalat" w:cs="GHEA Grapalat"/>
          <w:sz w:val="22"/>
          <w:szCs w:val="22"/>
          <w:lang w:val="ro-RO"/>
        </w:rPr>
        <w:t xml:space="preserve"> 2019</w:t>
      </w:r>
      <w:r w:rsidR="00581247">
        <w:rPr>
          <w:rFonts w:ascii="GHEA Grapalat" w:eastAsia="Calibri" w:hAnsi="GHEA Grapalat" w:cs="GHEA Grapalat"/>
          <w:sz w:val="22"/>
          <w:szCs w:val="22"/>
          <w:lang w:val="ro-RO"/>
        </w:rPr>
        <w:t xml:space="preserve"> </w:t>
      </w:r>
      <w:r w:rsidRPr="00AB4DF2">
        <w:rPr>
          <w:rFonts w:ascii="GHEA Grapalat" w:eastAsia="Calibri" w:hAnsi="GHEA Grapalat" w:cs="GHEA Grapalat"/>
          <w:sz w:val="22"/>
          <w:szCs w:val="22"/>
          <w:lang w:val="ro-RO"/>
        </w:rPr>
        <w:t>թ</w:t>
      </w:r>
      <w:r w:rsidR="00581247">
        <w:rPr>
          <w:rFonts w:ascii="GHEA Grapalat" w:eastAsia="Calibri" w:hAnsi="GHEA Grapalat" w:cs="GHEA Grapalat"/>
          <w:sz w:val="22"/>
          <w:szCs w:val="22"/>
          <w:lang w:val="ro-RO"/>
        </w:rPr>
        <w:t>վականի</w:t>
      </w:r>
      <w:r w:rsidRPr="00AB4DF2">
        <w:rPr>
          <w:rFonts w:ascii="GHEA Grapalat" w:eastAsia="Calibri" w:hAnsi="GHEA Grapalat" w:cs="GHEA Grapalat"/>
          <w:sz w:val="22"/>
          <w:szCs w:val="22"/>
          <w:lang w:val="ro-RO"/>
        </w:rPr>
        <w:t xml:space="preserve"> ստուգումների </w:t>
      </w:r>
      <w:r w:rsidRPr="00AB4DF2">
        <w:rPr>
          <w:rFonts w:ascii="GHEA Grapalat" w:eastAsia="Calibri" w:hAnsi="GHEA Grapalat" w:cs="GHEA Grapalat"/>
          <w:sz w:val="22"/>
          <w:szCs w:val="22"/>
          <w:lang w:val="hy-AM"/>
        </w:rPr>
        <w:t xml:space="preserve">տարեկան </w:t>
      </w:r>
      <w:r w:rsidRPr="00AB4DF2">
        <w:rPr>
          <w:rFonts w:ascii="GHEA Grapalat" w:eastAsia="Calibri" w:hAnsi="GHEA Grapalat" w:cs="GHEA Grapalat"/>
          <w:sz w:val="22"/>
          <w:szCs w:val="22"/>
          <w:lang w:val="ro-RO"/>
        </w:rPr>
        <w:t>ծրագրում ներառված ուսումնական հաստատություններն ունեն համապատասխան կարողություններ առավել արդյունավետ կառավարում և կրթական գործընթաց իրականացնելու համար:</w:t>
      </w:r>
    </w:p>
    <w:p w14:paraId="481E5079" w14:textId="72CF1F08" w:rsidR="00C51250" w:rsidRPr="00AB4DF2" w:rsidRDefault="00C51250" w:rsidP="00C51250">
      <w:pPr>
        <w:pStyle w:val="10"/>
        <w:tabs>
          <w:tab w:val="left" w:pos="90"/>
          <w:tab w:val="left" w:pos="810"/>
        </w:tabs>
        <w:ind w:left="0"/>
        <w:jc w:val="both"/>
        <w:rPr>
          <w:rFonts w:ascii="GHEA Grapalat" w:eastAsia="Calibri" w:hAnsi="GHEA Grapalat" w:cs="GHEA Grapalat"/>
          <w:sz w:val="22"/>
          <w:szCs w:val="22"/>
          <w:lang w:val="af-ZA"/>
        </w:rPr>
      </w:pPr>
      <w:r w:rsidRPr="00AB4DF2">
        <w:rPr>
          <w:rFonts w:ascii="GHEA Grapalat" w:hAnsi="GHEA Grapalat" w:cs="GHEA Grapalat"/>
          <w:sz w:val="22"/>
          <w:szCs w:val="22"/>
          <w:lang w:val="af-ZA"/>
        </w:rPr>
        <w:tab/>
      </w:r>
      <w:r w:rsidRPr="00AB4DF2">
        <w:rPr>
          <w:rFonts w:ascii="GHEA Grapalat" w:hAnsi="GHEA Grapalat" w:cs="GHEA Grapalat"/>
          <w:sz w:val="22"/>
          <w:szCs w:val="22"/>
          <w:lang w:val="af-ZA"/>
        </w:rPr>
        <w:tab/>
        <w:t xml:space="preserve">Նշված միջանկյալ արդյունքների համար թիրախ </w:t>
      </w:r>
      <w:r w:rsidR="00581247">
        <w:rPr>
          <w:rFonts w:ascii="GHEA Grapalat" w:hAnsi="GHEA Grapalat" w:cs="GHEA Grapalat"/>
          <w:sz w:val="22"/>
          <w:szCs w:val="22"/>
          <w:lang w:val="af-ZA"/>
        </w:rPr>
        <w:t>էին</w:t>
      </w:r>
      <w:r w:rsidRPr="00AB4DF2">
        <w:rPr>
          <w:rFonts w:ascii="GHEA Grapalat" w:hAnsi="GHEA Grapalat" w:cs="GHEA Grapalat"/>
          <w:sz w:val="22"/>
          <w:szCs w:val="22"/>
          <w:lang w:val="af-ZA"/>
        </w:rPr>
        <w:t xml:space="preserve"> ընտրվել ստուգման ենթակա ուսումնական հաստատություններում </w:t>
      </w:r>
      <w:r w:rsidRPr="00AB4DF2">
        <w:rPr>
          <w:rFonts w:ascii="GHEA Grapalat" w:hAnsi="GHEA Grapalat" w:cs="GHEA Grapalat"/>
          <w:sz w:val="22"/>
          <w:szCs w:val="22"/>
          <w:lang w:val="hy-AM"/>
        </w:rPr>
        <w:t>միջնակարգ կրթության պարտադիր լինելու պահանջի ապահովում</w:t>
      </w:r>
      <w:r w:rsidRPr="00AB4DF2">
        <w:rPr>
          <w:rFonts w:ascii="GHEA Grapalat" w:hAnsi="GHEA Grapalat" w:cs="GHEA Grapalat"/>
          <w:sz w:val="22"/>
          <w:szCs w:val="22"/>
        </w:rPr>
        <w:t>ը</w:t>
      </w:r>
      <w:r w:rsidRPr="00AB4DF2">
        <w:rPr>
          <w:rFonts w:ascii="GHEA Grapalat" w:hAnsi="GHEA Grapalat" w:cs="GHEA Grapalat"/>
          <w:sz w:val="22"/>
          <w:szCs w:val="22"/>
          <w:lang w:val="af-ZA"/>
        </w:rPr>
        <w:t xml:space="preserve">, </w:t>
      </w:r>
      <w:r w:rsidRPr="00AB4DF2">
        <w:rPr>
          <w:rFonts w:ascii="GHEA Grapalat" w:eastAsia="Calibri" w:hAnsi="GHEA Grapalat" w:cs="GHEA Grapalat"/>
          <w:sz w:val="22"/>
          <w:szCs w:val="22"/>
          <w:lang w:val="hy-AM"/>
        </w:rPr>
        <w:t>համապատասխան որակավորում և պատրաստվածություն ունեցող մանկավարժական և վարչական համակազմ</w:t>
      </w:r>
      <w:r w:rsidRPr="00AB4DF2">
        <w:rPr>
          <w:rFonts w:ascii="GHEA Grapalat" w:eastAsia="Calibri" w:hAnsi="GHEA Grapalat" w:cs="GHEA Grapalat"/>
          <w:sz w:val="22"/>
          <w:szCs w:val="22"/>
          <w:lang w:val="en-US"/>
        </w:rPr>
        <w:t>ը</w:t>
      </w:r>
      <w:r w:rsidRPr="00AB4DF2">
        <w:rPr>
          <w:rFonts w:ascii="GHEA Grapalat" w:eastAsia="Calibri" w:hAnsi="GHEA Grapalat" w:cs="GHEA Grapalat"/>
          <w:sz w:val="22"/>
          <w:szCs w:val="22"/>
          <w:lang w:val="hy-AM"/>
        </w:rPr>
        <w:t>, որակյալ ուսուցման ապահովում</w:t>
      </w:r>
      <w:r w:rsidRPr="00AB4DF2">
        <w:rPr>
          <w:rFonts w:ascii="GHEA Grapalat" w:eastAsia="Calibri" w:hAnsi="GHEA Grapalat" w:cs="GHEA Grapalat"/>
          <w:sz w:val="22"/>
          <w:szCs w:val="22"/>
          <w:lang w:val="en-US"/>
        </w:rPr>
        <w:t>ը</w:t>
      </w:r>
      <w:r w:rsidRPr="00AB4DF2">
        <w:rPr>
          <w:rFonts w:ascii="GHEA Grapalat" w:eastAsia="Calibri" w:hAnsi="GHEA Grapalat" w:cs="GHEA Grapalat"/>
          <w:sz w:val="22"/>
          <w:szCs w:val="22"/>
          <w:lang w:val="hy-AM"/>
        </w:rPr>
        <w:t>` մեթոդների, ուսումնական պլանների, կրթական չափորոշիչների և ծրագրերի միջոցով, խորհրդի</w:t>
      </w:r>
      <w:r w:rsidRPr="00AB4DF2">
        <w:rPr>
          <w:rFonts w:ascii="GHEA Grapalat" w:eastAsia="Calibri" w:hAnsi="GHEA Grapalat" w:cs="GHEA Grapalat"/>
          <w:sz w:val="22"/>
          <w:szCs w:val="22"/>
          <w:lang w:val="af-ZA"/>
        </w:rPr>
        <w:t xml:space="preserve"> </w:t>
      </w:r>
      <w:r w:rsidRPr="00AB4DF2">
        <w:rPr>
          <w:rFonts w:ascii="GHEA Grapalat" w:eastAsia="Calibri" w:hAnsi="GHEA Grapalat" w:cs="GHEA Grapalat"/>
          <w:sz w:val="22"/>
          <w:szCs w:val="22"/>
          <w:lang w:val="hy-AM"/>
        </w:rPr>
        <w:t>և</w:t>
      </w:r>
      <w:r w:rsidRPr="00AB4DF2">
        <w:rPr>
          <w:rFonts w:ascii="GHEA Grapalat" w:eastAsia="Calibri" w:hAnsi="GHEA Grapalat" w:cs="GHEA Grapalat"/>
          <w:sz w:val="22"/>
          <w:szCs w:val="22"/>
          <w:lang w:val="af-ZA"/>
        </w:rPr>
        <w:t xml:space="preserve"> </w:t>
      </w:r>
      <w:r w:rsidRPr="00AB4DF2">
        <w:rPr>
          <w:rFonts w:ascii="GHEA Grapalat" w:eastAsia="Calibri" w:hAnsi="GHEA Grapalat" w:cs="GHEA Grapalat"/>
          <w:sz w:val="22"/>
          <w:szCs w:val="22"/>
          <w:lang w:val="hy-AM"/>
        </w:rPr>
        <w:t>տնօրենի գործառույթներն որակի ապահովման գործընթացում</w:t>
      </w:r>
      <w:r w:rsidRPr="00AB4DF2">
        <w:rPr>
          <w:rFonts w:ascii="GHEA Grapalat" w:eastAsia="Calibri" w:hAnsi="GHEA Grapalat" w:cs="GHEA Grapalat"/>
          <w:sz w:val="22"/>
          <w:szCs w:val="22"/>
          <w:lang w:val="af-ZA"/>
        </w:rPr>
        <w:t>:</w:t>
      </w:r>
    </w:p>
    <w:p w14:paraId="4E021277" w14:textId="77777777" w:rsidR="00C51250" w:rsidRPr="00AB4DF2" w:rsidRDefault="00C51250" w:rsidP="00181BF8">
      <w:pPr>
        <w:spacing w:after="0" w:line="240" w:lineRule="auto"/>
        <w:jc w:val="both"/>
        <w:rPr>
          <w:rFonts w:ascii="GHEA Grapalat" w:eastAsia="Times New Roman" w:hAnsi="GHEA Grapalat" w:cs="GHEA Grapalat"/>
          <w:lang w:val="af-ZA" w:eastAsia="ru-RU"/>
        </w:rPr>
      </w:pPr>
      <w:r w:rsidRPr="00AB4DF2">
        <w:rPr>
          <w:rFonts w:ascii="GHEA Grapalat" w:eastAsia="Times New Roman" w:hAnsi="GHEA Grapalat" w:cs="GHEA Grapalat"/>
          <w:lang w:val="af-ZA" w:eastAsia="ru-RU"/>
        </w:rPr>
        <w:tab/>
        <w:t>Վերոնշյալ խնդիրների լուծման նպատակով իրականացվել են գործողություններ հետևյալ 3 հիմնական ուղղություններով՝</w:t>
      </w:r>
    </w:p>
    <w:p w14:paraId="408B3746" w14:textId="77777777" w:rsidR="00D71EC1" w:rsidRPr="00AB4DF2" w:rsidRDefault="007E387A" w:rsidP="00604206">
      <w:pPr>
        <w:pStyle w:val="ListParagraph"/>
        <w:numPr>
          <w:ilvl w:val="0"/>
          <w:numId w:val="6"/>
        </w:numPr>
        <w:tabs>
          <w:tab w:val="left" w:pos="993"/>
        </w:tabs>
        <w:rPr>
          <w:rFonts w:ascii="GHEA Grapalat" w:hAnsi="GHEA Grapalat"/>
          <w:sz w:val="22"/>
          <w:szCs w:val="22"/>
          <w:lang w:val="af-ZA"/>
        </w:rPr>
      </w:pPr>
      <w:r w:rsidRPr="00AB4DF2">
        <w:rPr>
          <w:rFonts w:ascii="GHEA Grapalat" w:hAnsi="GHEA Grapalat"/>
          <w:sz w:val="22"/>
          <w:szCs w:val="22"/>
          <w:lang w:val="af-ZA"/>
        </w:rPr>
        <w:t>Կ</w:t>
      </w:r>
      <w:r w:rsidR="00F82647" w:rsidRPr="00AB4DF2">
        <w:rPr>
          <w:rFonts w:ascii="GHEA Grapalat" w:hAnsi="GHEA Grapalat"/>
          <w:sz w:val="22"/>
          <w:szCs w:val="22"/>
          <w:lang w:val="af-ZA"/>
        </w:rPr>
        <w:t xml:space="preserve">անխարգելիչ, իրազեկման, խորհրդատվական </w:t>
      </w:r>
      <w:r w:rsidRPr="00AB4DF2">
        <w:rPr>
          <w:rFonts w:ascii="GHEA Grapalat" w:hAnsi="GHEA Grapalat"/>
          <w:sz w:val="22"/>
          <w:szCs w:val="22"/>
          <w:lang w:val="af-ZA"/>
        </w:rPr>
        <w:t>միջոցառումներ</w:t>
      </w:r>
      <w:r w:rsidR="00F82647" w:rsidRPr="00AB4DF2">
        <w:rPr>
          <w:rFonts w:ascii="GHEA Grapalat" w:hAnsi="GHEA Grapalat"/>
          <w:sz w:val="22"/>
          <w:szCs w:val="22"/>
          <w:lang w:val="af-ZA"/>
        </w:rPr>
        <w:t>.</w:t>
      </w:r>
    </w:p>
    <w:p w14:paraId="37D43C51" w14:textId="2670A160" w:rsidR="00C51250" w:rsidRPr="00AB4DF2" w:rsidRDefault="00694218" w:rsidP="00604206">
      <w:pPr>
        <w:pStyle w:val="ListParagraph"/>
        <w:numPr>
          <w:ilvl w:val="0"/>
          <w:numId w:val="6"/>
        </w:numPr>
        <w:tabs>
          <w:tab w:val="left" w:pos="993"/>
        </w:tabs>
        <w:spacing w:line="276" w:lineRule="auto"/>
        <w:ind w:left="0" w:firstLine="720"/>
        <w:jc w:val="both"/>
        <w:rPr>
          <w:rFonts w:ascii="GHEA Grapalat" w:hAnsi="GHEA Grapalat"/>
          <w:bCs/>
          <w:sz w:val="22"/>
          <w:szCs w:val="22"/>
          <w:lang w:val="af-ZA"/>
        </w:rPr>
      </w:pPr>
      <w:r w:rsidRPr="00AB4DF2">
        <w:rPr>
          <w:rFonts w:ascii="GHEA Grapalat" w:hAnsi="GHEA Grapalat"/>
          <w:bCs/>
          <w:sz w:val="22"/>
          <w:szCs w:val="22"/>
          <w:lang w:val="af-ZA"/>
        </w:rPr>
        <w:t>Վերահսկողական գործառույթներ</w:t>
      </w:r>
      <w:r w:rsidR="00E32160" w:rsidRPr="00AB4DF2">
        <w:rPr>
          <w:rFonts w:ascii="GHEA Grapalat" w:hAnsi="GHEA Grapalat"/>
          <w:bCs/>
          <w:sz w:val="22"/>
          <w:szCs w:val="22"/>
          <w:lang w:val="af-ZA"/>
        </w:rPr>
        <w:t xml:space="preserve"> (ստուգումներ, ուսումնասիրություններ, վարչական վարույթներ)</w:t>
      </w:r>
      <w:r w:rsidR="003A507B" w:rsidRPr="00AB4DF2">
        <w:rPr>
          <w:rFonts w:ascii="GHEA Grapalat" w:hAnsi="GHEA Grapalat"/>
          <w:bCs/>
          <w:sz w:val="22"/>
          <w:szCs w:val="22"/>
          <w:lang w:val="af-ZA"/>
        </w:rPr>
        <w:t>.</w:t>
      </w:r>
    </w:p>
    <w:p w14:paraId="641AB8A1" w14:textId="709FD169" w:rsidR="007E387A" w:rsidRPr="00AB4DF2" w:rsidRDefault="007E387A" w:rsidP="00604206">
      <w:pPr>
        <w:pStyle w:val="ListParagraph"/>
        <w:numPr>
          <w:ilvl w:val="0"/>
          <w:numId w:val="6"/>
        </w:numPr>
        <w:spacing w:line="276" w:lineRule="auto"/>
        <w:jc w:val="both"/>
        <w:rPr>
          <w:rFonts w:ascii="GHEA Grapalat" w:hAnsi="GHEA Grapalat"/>
          <w:bCs/>
          <w:sz w:val="22"/>
          <w:szCs w:val="22"/>
          <w:lang w:val="af-ZA"/>
        </w:rPr>
      </w:pPr>
      <w:r w:rsidRPr="00AB4DF2">
        <w:rPr>
          <w:rFonts w:ascii="GHEA Grapalat" w:hAnsi="GHEA Grapalat"/>
          <w:bCs/>
          <w:sz w:val="22"/>
          <w:szCs w:val="22"/>
          <w:lang w:val="af-ZA"/>
        </w:rPr>
        <w:t>Ձևաթղթերի մշակումներ, փորձարկումներ</w:t>
      </w:r>
      <w:r w:rsidR="00E32160" w:rsidRPr="00AB4DF2">
        <w:rPr>
          <w:rFonts w:ascii="GHEA Grapalat" w:hAnsi="GHEA Grapalat"/>
          <w:bCs/>
          <w:sz w:val="22"/>
          <w:szCs w:val="22"/>
          <w:lang w:val="af-ZA"/>
        </w:rPr>
        <w:t>:</w:t>
      </w:r>
    </w:p>
    <w:p w14:paraId="7029E415" w14:textId="77777777" w:rsidR="00553F0C" w:rsidRPr="00AB4DF2" w:rsidRDefault="00430396" w:rsidP="001E5B4A">
      <w:pPr>
        <w:spacing w:after="0" w:line="240" w:lineRule="auto"/>
        <w:ind w:firstLine="709"/>
        <w:jc w:val="both"/>
        <w:rPr>
          <w:rFonts w:ascii="GHEA Grapalat" w:hAnsi="GHEA Grapalat" w:cs="GHEA Grapalat"/>
          <w:lang w:val="af-ZA"/>
        </w:rPr>
      </w:pPr>
      <w:r w:rsidRPr="00AB4DF2">
        <w:rPr>
          <w:rFonts w:ascii="GHEA Grapalat" w:eastAsia="Times New Roman" w:hAnsi="GHEA Grapalat" w:cs="GHEA Grapalat"/>
          <w:lang w:val="af-ZA" w:eastAsia="ru-RU"/>
        </w:rPr>
        <w:t>Ձևաթղթերի մշակումներ և փորձարկումներ իրականացվել են միայն նախադպրոցական և միջնակարգ կրթության ոլորտներում</w:t>
      </w:r>
      <w:r w:rsidR="001E5B4A" w:rsidRPr="00AB4DF2">
        <w:rPr>
          <w:rFonts w:ascii="GHEA Grapalat" w:eastAsia="Times New Roman" w:hAnsi="GHEA Grapalat" w:cs="GHEA Grapalat"/>
          <w:lang w:val="af-ZA" w:eastAsia="ru-RU"/>
        </w:rPr>
        <w:t>:</w:t>
      </w:r>
      <w:r w:rsidRPr="00AB4DF2">
        <w:rPr>
          <w:rFonts w:ascii="GHEA Grapalat" w:eastAsia="Times New Roman" w:hAnsi="GHEA Grapalat" w:cs="GHEA Grapalat"/>
          <w:lang w:val="af-ZA" w:eastAsia="ru-RU"/>
        </w:rPr>
        <w:t xml:space="preserve"> </w:t>
      </w:r>
      <w:r w:rsidR="00553F0C" w:rsidRPr="00AB4DF2">
        <w:rPr>
          <w:rFonts w:ascii="GHEA Grapalat" w:hAnsi="GHEA Grapalat" w:cs="GHEA Grapalat"/>
          <w:lang w:val="hy-AM"/>
        </w:rPr>
        <w:t xml:space="preserve">Խնդիրների իրականցման նպատակով ոլորտներում </w:t>
      </w:r>
      <w:r w:rsidR="00AB3AED" w:rsidRPr="00AB4DF2">
        <w:rPr>
          <w:rFonts w:ascii="GHEA Grapalat" w:hAnsi="GHEA Grapalat" w:cs="GHEA Grapalat"/>
        </w:rPr>
        <w:t>որպես</w:t>
      </w:r>
      <w:r w:rsidR="00AB3AED" w:rsidRPr="00AB4DF2">
        <w:rPr>
          <w:rFonts w:ascii="GHEA Grapalat" w:hAnsi="GHEA Grapalat" w:cs="GHEA Grapalat"/>
          <w:lang w:val="af-ZA"/>
        </w:rPr>
        <w:t xml:space="preserve"> </w:t>
      </w:r>
      <w:r w:rsidR="00553F0C" w:rsidRPr="00AB4DF2">
        <w:rPr>
          <w:rFonts w:ascii="GHEA Grapalat" w:hAnsi="GHEA Grapalat" w:cs="GHEA Grapalat"/>
          <w:lang w:val="hy-AM"/>
        </w:rPr>
        <w:t>վերահսկողական գործառույթներ</w:t>
      </w:r>
      <w:r w:rsidR="00AB3AED" w:rsidRPr="00AB4DF2">
        <w:rPr>
          <w:rFonts w:ascii="GHEA Grapalat" w:hAnsi="GHEA Grapalat" w:cs="GHEA Grapalat"/>
          <w:lang w:val="hy-AM"/>
        </w:rPr>
        <w:t xml:space="preserve"> իրականացվել են</w:t>
      </w:r>
      <w:r w:rsidR="00AB3AED" w:rsidRPr="00AB4DF2">
        <w:rPr>
          <w:rFonts w:ascii="GHEA Grapalat" w:hAnsi="GHEA Grapalat" w:cs="GHEA Grapalat"/>
          <w:lang w:val="af-ZA"/>
        </w:rPr>
        <w:t xml:space="preserve"> </w:t>
      </w:r>
      <w:r w:rsidR="00737518" w:rsidRPr="00AB4DF2">
        <w:rPr>
          <w:rFonts w:ascii="GHEA Grapalat" w:hAnsi="GHEA Grapalat" w:cs="GHEA Grapalat"/>
          <w:lang w:val="hy-AM"/>
        </w:rPr>
        <w:t>ստուգումներ, ուսումնասիրություններ, վարչ</w:t>
      </w:r>
      <w:r w:rsidR="007E387A" w:rsidRPr="00AB4DF2">
        <w:rPr>
          <w:rFonts w:ascii="GHEA Grapalat" w:hAnsi="GHEA Grapalat" w:cs="GHEA Grapalat"/>
        </w:rPr>
        <w:t>ական</w:t>
      </w:r>
      <w:r w:rsidR="007E387A" w:rsidRPr="00AB4DF2">
        <w:rPr>
          <w:rFonts w:ascii="GHEA Grapalat" w:hAnsi="GHEA Grapalat" w:cs="GHEA Grapalat"/>
          <w:lang w:val="af-ZA"/>
        </w:rPr>
        <w:t xml:space="preserve"> </w:t>
      </w:r>
      <w:r w:rsidR="007E387A" w:rsidRPr="00AB4DF2">
        <w:rPr>
          <w:rFonts w:ascii="GHEA Grapalat" w:hAnsi="GHEA Grapalat" w:cs="GHEA Grapalat"/>
        </w:rPr>
        <w:t>վարույթներ</w:t>
      </w:r>
      <w:r w:rsidR="00737518" w:rsidRPr="00AB4DF2">
        <w:rPr>
          <w:rFonts w:ascii="GHEA Grapalat" w:hAnsi="GHEA Grapalat" w:cs="GHEA Grapalat"/>
          <w:lang w:val="hy-AM"/>
        </w:rPr>
        <w:t>:</w:t>
      </w:r>
    </w:p>
    <w:p w14:paraId="726567CB" w14:textId="77777777" w:rsidR="00464BB8" w:rsidRPr="00AB4DF2" w:rsidRDefault="00464BB8" w:rsidP="001E5B4A">
      <w:pPr>
        <w:spacing w:after="0" w:line="240" w:lineRule="auto"/>
        <w:ind w:firstLine="709"/>
        <w:jc w:val="both"/>
        <w:rPr>
          <w:rFonts w:ascii="GHEA Grapalat" w:hAnsi="GHEA Grapalat" w:cs="GHEA Grapalat"/>
          <w:lang w:val="af-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89"/>
      </w:tblGrid>
      <w:tr w:rsidR="00C213E7" w:rsidRPr="006A70F9" w14:paraId="040F3367" w14:textId="77777777" w:rsidTr="00C213E7">
        <w:tc>
          <w:tcPr>
            <w:tcW w:w="10989" w:type="dxa"/>
            <w:shd w:val="clear" w:color="auto" w:fill="C6D9F1" w:themeFill="text2" w:themeFillTint="33"/>
          </w:tcPr>
          <w:p w14:paraId="511DECB8" w14:textId="7A983138" w:rsidR="00C213E7" w:rsidRPr="00C213E7" w:rsidRDefault="00C213E7" w:rsidP="00C213E7">
            <w:pPr>
              <w:pStyle w:val="ListParagraph"/>
              <w:ind w:left="1080"/>
              <w:jc w:val="both"/>
              <w:rPr>
                <w:rFonts w:ascii="GHEA Grapalat" w:hAnsi="GHEA Grapalat" w:cs="GHEA Grapalat"/>
                <w:b/>
                <w:i/>
                <w:lang w:val="af-ZA"/>
              </w:rPr>
            </w:pPr>
            <w:r>
              <w:rPr>
                <w:rFonts w:ascii="GHEA Grapalat" w:hAnsi="GHEA Grapalat" w:cs="GHEA Grapalat"/>
                <w:b/>
                <w:i/>
                <w:lang w:val="af-ZA"/>
              </w:rPr>
              <w:t>3.</w:t>
            </w:r>
            <w:r w:rsidRPr="00C213E7">
              <w:rPr>
                <w:rFonts w:ascii="GHEA Grapalat" w:hAnsi="GHEA Grapalat" w:cs="GHEA Grapalat"/>
                <w:b/>
                <w:i/>
                <w:lang w:val="af-ZA"/>
              </w:rPr>
              <w:t xml:space="preserve">ԿՏՄ 2019 թվականի գործունեության տարեկան ծրագրով սահմանված </w:t>
            </w:r>
            <w:r w:rsidRPr="00C213E7">
              <w:rPr>
                <w:rFonts w:ascii="GHEA Grapalat" w:hAnsi="GHEA Grapalat" w:cs="GHEA Grapalat"/>
                <w:b/>
                <w:i/>
                <w:lang w:val="af-ZA"/>
              </w:rPr>
              <w:lastRenderedPageBreak/>
              <w:t>թիրախներին հասնելու մասին տեղեկատվություն, արդյունքների վերլուծություն</w:t>
            </w:r>
          </w:p>
        </w:tc>
      </w:tr>
    </w:tbl>
    <w:p w14:paraId="0A39BCFB" w14:textId="77777777" w:rsidR="00C213E7" w:rsidRDefault="00C213E7" w:rsidP="001E5B4A">
      <w:pPr>
        <w:spacing w:after="0" w:line="240" w:lineRule="auto"/>
        <w:ind w:firstLine="709"/>
        <w:jc w:val="both"/>
        <w:rPr>
          <w:rFonts w:ascii="GHEA Grapalat" w:hAnsi="GHEA Grapalat" w:cs="GHEA Grapalat"/>
          <w:sz w:val="24"/>
          <w:szCs w:val="24"/>
          <w:lang w:val="af-ZA"/>
        </w:rPr>
      </w:pPr>
    </w:p>
    <w:p w14:paraId="687B0EC9" w14:textId="51C77AA6" w:rsidR="00464BB8" w:rsidRPr="00AB4DF2" w:rsidRDefault="00464BB8" w:rsidP="001E5B4A">
      <w:pPr>
        <w:spacing w:after="0" w:line="240" w:lineRule="auto"/>
        <w:ind w:firstLine="709"/>
        <w:jc w:val="both"/>
        <w:rPr>
          <w:rFonts w:ascii="GHEA Grapalat" w:hAnsi="GHEA Grapalat"/>
          <w:lang w:val="af-ZA"/>
        </w:rPr>
      </w:pPr>
      <w:r w:rsidRPr="00AB4DF2">
        <w:rPr>
          <w:rFonts w:ascii="GHEA Grapalat" w:eastAsia="Times New Roman" w:hAnsi="GHEA Grapalat" w:cs="GHEA Grapalat"/>
          <w:lang w:val="af-ZA" w:eastAsia="ru-RU"/>
        </w:rPr>
        <w:t xml:space="preserve">2019 թվականի </w:t>
      </w:r>
      <w:r w:rsidRPr="00AB4DF2">
        <w:rPr>
          <w:rFonts w:ascii="GHEA Grapalat" w:hAnsi="GHEA Grapalat" w:cs="Sylfaen"/>
          <w:lang w:val="af-ZA"/>
        </w:rPr>
        <w:t>տարեկան գործունեության ծրա</w:t>
      </w:r>
      <w:r w:rsidRPr="00AB4DF2">
        <w:rPr>
          <w:rFonts w:ascii="GHEA Grapalat" w:hAnsi="GHEA Grapalat" w:cs="Times Armenian"/>
          <w:lang w:val="af-ZA"/>
        </w:rPr>
        <w:t>գ</w:t>
      </w:r>
      <w:r w:rsidRPr="00AB4DF2">
        <w:rPr>
          <w:rFonts w:ascii="GHEA Grapalat" w:hAnsi="GHEA Grapalat" w:cs="Sylfaen"/>
          <w:lang w:val="af-ZA"/>
        </w:rPr>
        <w:t>րի համաձայն՝</w:t>
      </w:r>
      <w:r w:rsidRPr="00AB4DF2">
        <w:rPr>
          <w:rFonts w:ascii="GHEA Grapalat" w:eastAsia="Times New Roman" w:hAnsi="GHEA Grapalat" w:cs="GHEA Grapalat"/>
          <w:lang w:val="af-ZA" w:eastAsia="ru-RU"/>
        </w:rPr>
        <w:t xml:space="preserve"> Նախադպրոցական կրթության ոլորտում </w:t>
      </w:r>
      <w:r w:rsidRPr="00AB4DF2">
        <w:rPr>
          <w:rFonts w:ascii="GHEA Grapalat" w:hAnsi="GHEA Grapalat" w:cs="GHEA Grapalat"/>
          <w:lang w:val="af-ZA"/>
        </w:rPr>
        <w:t xml:space="preserve">թիրախ էին ընտրվել են ստուգման ենթակա </w:t>
      </w:r>
      <w:r w:rsidRPr="00AB4DF2">
        <w:rPr>
          <w:rFonts w:ascii="GHEA Grapalat" w:hAnsi="GHEA Grapalat" w:cs="GHEA Grapalat"/>
          <w:lang w:val="hy-AM"/>
        </w:rPr>
        <w:t xml:space="preserve">ՆՈՒՀ-երի գերբեռնված խմբերի, տարատարիք </w:t>
      </w:r>
      <w:r w:rsidRPr="00AB4DF2">
        <w:rPr>
          <w:rFonts w:ascii="GHEA Grapalat" w:hAnsi="GHEA Grapalat" w:cs="GHEA Grapalat"/>
          <w:bCs/>
          <w:lang w:val="hy-AM"/>
        </w:rPr>
        <w:t>խմբերում 3 և ավելի տարիքային խմբերի առկայությունը, տարբերակված, մատչելի ուսուցման իրականացումը</w:t>
      </w:r>
      <w:r w:rsidRPr="00AB4DF2">
        <w:rPr>
          <w:rFonts w:ascii="GHEA Grapalat" w:hAnsi="GHEA Grapalat" w:cs="GHEA Grapalat"/>
          <w:lang w:val="hy-AM"/>
        </w:rPr>
        <w:t>, զարգացնող միջավայրի</w:t>
      </w:r>
      <w:r w:rsidRPr="00AB4DF2">
        <w:rPr>
          <w:rFonts w:ascii="GHEA Grapalat" w:hAnsi="GHEA Grapalat" w:cs="GHEA Grapalat"/>
          <w:lang w:val="af-ZA"/>
        </w:rPr>
        <w:t xml:space="preserve"> </w:t>
      </w:r>
      <w:r w:rsidRPr="00AB4DF2">
        <w:rPr>
          <w:rFonts w:ascii="GHEA Grapalat" w:hAnsi="GHEA Grapalat" w:cs="GHEA Grapalat"/>
          <w:lang w:val="hy-AM"/>
        </w:rPr>
        <w:t>առկայությունը</w:t>
      </w:r>
      <w:r w:rsidRPr="00AB4DF2">
        <w:rPr>
          <w:rFonts w:ascii="GHEA Grapalat" w:hAnsi="GHEA Grapalat" w:cs="GHEA Grapalat"/>
          <w:lang w:val="af-ZA"/>
        </w:rPr>
        <w:t xml:space="preserve">, </w:t>
      </w:r>
      <w:r w:rsidRPr="00AB4DF2">
        <w:rPr>
          <w:rFonts w:ascii="GHEA Grapalat" w:hAnsi="GHEA Grapalat" w:cs="GHEA Grapalat"/>
          <w:lang w:val="hy-AM"/>
        </w:rPr>
        <w:t xml:space="preserve">համապատասխան որակավորում չունեցող մանկավարժական համակազմը, </w:t>
      </w:r>
      <w:r w:rsidRPr="00AB4DF2">
        <w:rPr>
          <w:rFonts w:ascii="GHEA Grapalat" w:hAnsi="GHEA Grapalat"/>
          <w:lang w:val="hy-AM"/>
        </w:rPr>
        <w:t>մանկավարժական աշխատողների՝ սահմանված նորմատիվից պակաս հաստիքային միավորների քանակը</w:t>
      </w:r>
      <w:r w:rsidRPr="00AB4DF2">
        <w:rPr>
          <w:rFonts w:ascii="GHEA Grapalat" w:hAnsi="GHEA Grapalat"/>
          <w:lang w:val="af-ZA"/>
        </w:rPr>
        <w:t>:</w:t>
      </w:r>
    </w:p>
    <w:p w14:paraId="469F43BF" w14:textId="30CD9A8E" w:rsidR="006E14E8" w:rsidRPr="00AB4DF2" w:rsidRDefault="006E14E8" w:rsidP="001E5B4A">
      <w:pPr>
        <w:spacing w:after="0" w:line="240" w:lineRule="auto"/>
        <w:ind w:firstLine="709"/>
        <w:jc w:val="both"/>
        <w:rPr>
          <w:rFonts w:ascii="GHEA Grapalat" w:hAnsi="GHEA Grapalat"/>
          <w:lang w:val="af-ZA"/>
        </w:rPr>
      </w:pPr>
      <w:r w:rsidRPr="00AB4DF2">
        <w:rPr>
          <w:rFonts w:ascii="GHEA Grapalat" w:hAnsi="GHEA Grapalat"/>
          <w:lang w:val="af-ZA"/>
        </w:rPr>
        <w:t>ԿՏՄ 2019 թվականի ստուգումների տարեկան ծրագրի համաձայն ՀՀ 3</w:t>
      </w:r>
      <w:r w:rsidR="009A718B" w:rsidRPr="00AB4DF2">
        <w:rPr>
          <w:rFonts w:ascii="GHEA Grapalat" w:hAnsi="GHEA Grapalat"/>
          <w:lang w:val="af-ZA"/>
        </w:rPr>
        <w:t>4</w:t>
      </w:r>
      <w:r w:rsidRPr="00AB4DF2">
        <w:rPr>
          <w:rFonts w:ascii="GHEA Grapalat" w:hAnsi="GHEA Grapalat"/>
          <w:lang w:val="af-ZA"/>
        </w:rPr>
        <w:t xml:space="preserve"> ՆՈՒՀ-երում իրականացված ստուգումների ընթացքում թիրախներին հասնելու նպատակով իրականացված միջոցառումների ընթացքում պարզվել է՝</w:t>
      </w:r>
    </w:p>
    <w:p w14:paraId="28049AEF" w14:textId="3AC3BC8B" w:rsidR="00025285" w:rsidRPr="00AB4DF2" w:rsidRDefault="00581247" w:rsidP="00A9705A">
      <w:pPr>
        <w:numPr>
          <w:ilvl w:val="0"/>
          <w:numId w:val="2"/>
        </w:numPr>
        <w:tabs>
          <w:tab w:val="left" w:pos="142"/>
          <w:tab w:val="left" w:pos="284"/>
          <w:tab w:val="left" w:pos="851"/>
        </w:tabs>
        <w:spacing w:after="0"/>
        <w:ind w:left="0" w:firstLine="567"/>
        <w:jc w:val="both"/>
        <w:rPr>
          <w:rFonts w:ascii="GHEA Grapalat" w:hAnsi="GHEA Grapalat"/>
          <w:lang w:val="af-ZA"/>
        </w:rPr>
      </w:pPr>
      <w:r>
        <w:rPr>
          <w:rFonts w:ascii="GHEA Grapalat" w:hAnsi="GHEA Grapalat" w:cs="Sylfaen"/>
          <w:lang w:val="af-ZA"/>
        </w:rPr>
        <w:t>խ</w:t>
      </w:r>
      <w:r w:rsidR="00025285" w:rsidRPr="00AB4DF2">
        <w:rPr>
          <w:rFonts w:ascii="GHEA Grapalat" w:hAnsi="GHEA Grapalat" w:cs="Sylfaen"/>
        </w:rPr>
        <w:t>մբերի</w:t>
      </w:r>
      <w:r w:rsidR="00025285" w:rsidRPr="00AB4DF2">
        <w:rPr>
          <w:rFonts w:ascii="GHEA Grapalat" w:hAnsi="GHEA Grapalat" w:cs="Sylfaen"/>
          <w:lang w:val="af-ZA"/>
        </w:rPr>
        <w:t xml:space="preserve"> </w:t>
      </w:r>
      <w:r w:rsidR="00025285" w:rsidRPr="00AB4DF2">
        <w:rPr>
          <w:rFonts w:ascii="GHEA Grapalat" w:hAnsi="GHEA Grapalat" w:cs="Sylfaen"/>
        </w:rPr>
        <w:t>երեխաների</w:t>
      </w:r>
      <w:r w:rsidR="00025285" w:rsidRPr="00AB4DF2">
        <w:rPr>
          <w:rFonts w:ascii="GHEA Grapalat" w:hAnsi="GHEA Grapalat" w:cs="Sylfaen"/>
          <w:lang w:val="af-ZA"/>
        </w:rPr>
        <w:t xml:space="preserve"> </w:t>
      </w:r>
      <w:r w:rsidR="00025285" w:rsidRPr="00AB4DF2">
        <w:rPr>
          <w:rFonts w:ascii="GHEA Grapalat" w:hAnsi="GHEA Grapalat" w:cs="Sylfaen"/>
        </w:rPr>
        <w:t>խտությունը</w:t>
      </w:r>
      <w:r w:rsidR="00025285" w:rsidRPr="00AB4DF2">
        <w:rPr>
          <w:rFonts w:ascii="GHEA Grapalat" w:hAnsi="GHEA Grapalat" w:cs="Sylfaen"/>
          <w:lang w:val="af-ZA"/>
        </w:rPr>
        <w:t xml:space="preserve"> </w:t>
      </w:r>
      <w:r w:rsidR="00025285" w:rsidRPr="00AB4DF2">
        <w:rPr>
          <w:rFonts w:ascii="GHEA Grapalat" w:hAnsi="GHEA Grapalat" w:cs="Sylfaen"/>
        </w:rPr>
        <w:t>գերազանցում</w:t>
      </w:r>
      <w:r w:rsidR="00025285" w:rsidRPr="00AB4DF2">
        <w:rPr>
          <w:rFonts w:ascii="GHEA Grapalat" w:hAnsi="GHEA Grapalat" w:cs="Sylfaen"/>
          <w:lang w:val="af-ZA"/>
        </w:rPr>
        <w:t xml:space="preserve"> </w:t>
      </w:r>
      <w:r w:rsidR="00025285" w:rsidRPr="00AB4DF2">
        <w:rPr>
          <w:rFonts w:ascii="GHEA Grapalat" w:hAnsi="GHEA Grapalat" w:cs="Sylfaen"/>
        </w:rPr>
        <w:t>է</w:t>
      </w:r>
      <w:r w:rsidR="00025285" w:rsidRPr="00AB4DF2">
        <w:rPr>
          <w:rFonts w:ascii="GHEA Grapalat" w:hAnsi="GHEA Grapalat" w:cs="Sylfaen"/>
          <w:lang w:val="af-ZA"/>
        </w:rPr>
        <w:t xml:space="preserve"> </w:t>
      </w:r>
      <w:r w:rsidR="00025285" w:rsidRPr="00AB4DF2">
        <w:rPr>
          <w:rFonts w:ascii="GHEA Grapalat" w:hAnsi="GHEA Grapalat" w:cs="Sylfaen"/>
        </w:rPr>
        <w:t>սահմանվածը՝</w:t>
      </w:r>
      <w:r w:rsidR="00025285" w:rsidRPr="00AB4DF2">
        <w:rPr>
          <w:rFonts w:ascii="GHEA Grapalat" w:hAnsi="GHEA Grapalat" w:cs="Sylfaen"/>
          <w:lang w:val="af-ZA"/>
        </w:rPr>
        <w:t xml:space="preserve"> </w:t>
      </w:r>
      <w:r w:rsidR="00025285" w:rsidRPr="00AB4DF2">
        <w:rPr>
          <w:rFonts w:ascii="GHEA Grapalat" w:hAnsi="GHEA Grapalat" w:cs="Sylfaen"/>
          <w:b/>
          <w:lang w:val="af-ZA"/>
        </w:rPr>
        <w:t>14 (41%)</w:t>
      </w:r>
      <w:r w:rsidR="00025285" w:rsidRPr="00AB4DF2">
        <w:rPr>
          <w:rFonts w:ascii="GHEA Grapalat" w:hAnsi="GHEA Grapalat" w:cs="Sylfaen"/>
          <w:lang w:val="af-ZA"/>
        </w:rPr>
        <w:t xml:space="preserve"> </w:t>
      </w:r>
      <w:r w:rsidR="00025285" w:rsidRPr="00AB4DF2">
        <w:rPr>
          <w:rFonts w:ascii="GHEA Grapalat" w:hAnsi="GHEA Grapalat" w:cs="Sylfaen"/>
        </w:rPr>
        <w:t>մանկապարտեզներում</w:t>
      </w:r>
      <w:r w:rsidR="00025285" w:rsidRPr="00AB4DF2">
        <w:rPr>
          <w:rFonts w:ascii="GHEA Grapalat" w:hAnsi="GHEA Grapalat" w:cs="Sylfaen"/>
          <w:lang w:val="af-ZA"/>
        </w:rPr>
        <w:t>.</w:t>
      </w:r>
    </w:p>
    <w:p w14:paraId="2DFBB6B0" w14:textId="5D404275" w:rsidR="00025285" w:rsidRPr="00AB4DF2" w:rsidRDefault="00581247" w:rsidP="00A9705A">
      <w:pPr>
        <w:numPr>
          <w:ilvl w:val="0"/>
          <w:numId w:val="2"/>
        </w:numPr>
        <w:tabs>
          <w:tab w:val="left" w:pos="142"/>
          <w:tab w:val="left" w:pos="284"/>
          <w:tab w:val="left" w:pos="851"/>
        </w:tabs>
        <w:spacing w:after="0"/>
        <w:ind w:left="0" w:firstLine="567"/>
        <w:jc w:val="both"/>
        <w:rPr>
          <w:rFonts w:ascii="GHEA Grapalat" w:hAnsi="GHEA Grapalat"/>
          <w:lang w:val="af-ZA"/>
        </w:rPr>
      </w:pPr>
      <w:r>
        <w:rPr>
          <w:rFonts w:ascii="GHEA Grapalat" w:hAnsi="GHEA Grapalat" w:cs="Sylfaen"/>
          <w:lang w:val="af-ZA"/>
        </w:rPr>
        <w:t>մ</w:t>
      </w:r>
      <w:r w:rsidR="00025285" w:rsidRPr="00AB4DF2">
        <w:rPr>
          <w:rFonts w:ascii="GHEA Grapalat" w:hAnsi="GHEA Grapalat" w:cs="Sylfaen"/>
        </w:rPr>
        <w:t>անկապարտեզների</w:t>
      </w:r>
      <w:r w:rsidR="00025285" w:rsidRPr="00AB4DF2">
        <w:rPr>
          <w:rFonts w:ascii="GHEA Grapalat" w:hAnsi="GHEA Grapalat" w:cs="Sylfaen"/>
          <w:lang w:val="af-ZA"/>
        </w:rPr>
        <w:t xml:space="preserve"> </w:t>
      </w:r>
      <w:r w:rsidR="00025285" w:rsidRPr="00AB4DF2">
        <w:rPr>
          <w:rFonts w:ascii="GHEA Grapalat" w:hAnsi="GHEA Grapalat" w:cs="Sylfaen"/>
        </w:rPr>
        <w:t>խմբերում</w:t>
      </w:r>
      <w:r w:rsidR="00025285" w:rsidRPr="00AB4DF2">
        <w:rPr>
          <w:rFonts w:ascii="GHEA Grapalat" w:hAnsi="GHEA Grapalat" w:cs="Sylfaen"/>
          <w:lang w:val="af-ZA"/>
        </w:rPr>
        <w:t xml:space="preserve"> </w:t>
      </w:r>
      <w:r w:rsidR="00025285" w:rsidRPr="00AB4DF2">
        <w:rPr>
          <w:rFonts w:ascii="GHEA Grapalat" w:hAnsi="GHEA Grapalat" w:cs="Sylfaen"/>
        </w:rPr>
        <w:t>ընդգրկված</w:t>
      </w:r>
      <w:r w:rsidR="00025285" w:rsidRPr="00AB4DF2">
        <w:rPr>
          <w:rFonts w:ascii="GHEA Grapalat" w:hAnsi="GHEA Grapalat" w:cs="Sylfaen"/>
          <w:lang w:val="af-ZA"/>
        </w:rPr>
        <w:t xml:space="preserve"> </w:t>
      </w:r>
      <w:r w:rsidR="00025285" w:rsidRPr="00AB4DF2">
        <w:rPr>
          <w:rFonts w:ascii="GHEA Grapalat" w:hAnsi="GHEA Grapalat" w:cs="Sylfaen"/>
        </w:rPr>
        <w:t>երեխաների</w:t>
      </w:r>
      <w:r w:rsidR="00025285" w:rsidRPr="00AB4DF2">
        <w:rPr>
          <w:rFonts w:ascii="GHEA Grapalat" w:hAnsi="GHEA Grapalat" w:cs="Sylfaen"/>
          <w:lang w:val="af-ZA"/>
        </w:rPr>
        <w:t xml:space="preserve"> </w:t>
      </w:r>
      <w:r w:rsidR="00025285" w:rsidRPr="00AB4DF2">
        <w:rPr>
          <w:rFonts w:ascii="GHEA Grapalat" w:hAnsi="GHEA Grapalat" w:cs="Sylfaen"/>
        </w:rPr>
        <w:t>համար</w:t>
      </w:r>
      <w:r w:rsidR="00025285" w:rsidRPr="00AB4DF2">
        <w:rPr>
          <w:rFonts w:ascii="GHEA Grapalat" w:hAnsi="GHEA Grapalat" w:cs="Sylfaen"/>
          <w:lang w:val="af-ZA"/>
        </w:rPr>
        <w:t xml:space="preserve">, </w:t>
      </w:r>
      <w:r w:rsidR="00025285" w:rsidRPr="00AB4DF2">
        <w:rPr>
          <w:rFonts w:ascii="GHEA Grapalat" w:hAnsi="GHEA Grapalat" w:cs="Sylfaen"/>
        </w:rPr>
        <w:t>որոնց</w:t>
      </w:r>
      <w:r w:rsidR="00025285" w:rsidRPr="00AB4DF2">
        <w:rPr>
          <w:rFonts w:ascii="GHEA Grapalat" w:hAnsi="GHEA Grapalat" w:cs="Sylfaen"/>
          <w:lang w:val="af-ZA"/>
        </w:rPr>
        <w:t xml:space="preserve"> </w:t>
      </w:r>
      <w:r w:rsidR="00025285" w:rsidRPr="00AB4DF2">
        <w:rPr>
          <w:rFonts w:ascii="GHEA Grapalat" w:hAnsi="GHEA Grapalat" w:cs="Sylfaen"/>
        </w:rPr>
        <w:t>տարիքները</w:t>
      </w:r>
      <w:r w:rsidR="00025285" w:rsidRPr="00AB4DF2">
        <w:rPr>
          <w:rFonts w:ascii="GHEA Grapalat" w:hAnsi="GHEA Grapalat" w:cs="Sylfaen"/>
          <w:lang w:val="af-ZA"/>
        </w:rPr>
        <w:t xml:space="preserve"> </w:t>
      </w:r>
      <w:r w:rsidR="00025285" w:rsidRPr="00AB4DF2">
        <w:rPr>
          <w:rFonts w:ascii="GHEA Grapalat" w:hAnsi="GHEA Grapalat" w:cs="Sylfaen"/>
        </w:rPr>
        <w:t>չեն</w:t>
      </w:r>
      <w:r w:rsidR="00025285" w:rsidRPr="00AB4DF2">
        <w:rPr>
          <w:rFonts w:ascii="GHEA Grapalat" w:hAnsi="GHEA Grapalat" w:cs="Sylfaen"/>
          <w:lang w:val="af-ZA"/>
        </w:rPr>
        <w:t xml:space="preserve"> </w:t>
      </w:r>
      <w:r w:rsidR="00025285" w:rsidRPr="00AB4DF2">
        <w:rPr>
          <w:rFonts w:ascii="GHEA Grapalat" w:hAnsi="GHEA Grapalat" w:cs="Sylfaen"/>
        </w:rPr>
        <w:t>համապատասխանում</w:t>
      </w:r>
      <w:r w:rsidR="00025285" w:rsidRPr="00AB4DF2">
        <w:rPr>
          <w:rFonts w:ascii="GHEA Grapalat" w:hAnsi="GHEA Grapalat" w:cs="Sylfaen"/>
          <w:lang w:val="af-ZA"/>
        </w:rPr>
        <w:t xml:space="preserve"> </w:t>
      </w:r>
      <w:r w:rsidR="00025285" w:rsidRPr="00AB4DF2">
        <w:rPr>
          <w:rFonts w:ascii="GHEA Grapalat" w:hAnsi="GHEA Grapalat" w:cs="Sylfaen"/>
        </w:rPr>
        <w:t>տվյալ</w:t>
      </w:r>
      <w:r w:rsidR="00025285" w:rsidRPr="00AB4DF2">
        <w:rPr>
          <w:rFonts w:ascii="GHEA Grapalat" w:hAnsi="GHEA Grapalat" w:cs="Sylfaen"/>
          <w:lang w:val="af-ZA"/>
        </w:rPr>
        <w:t xml:space="preserve"> </w:t>
      </w:r>
      <w:r w:rsidR="00025285" w:rsidRPr="00AB4DF2">
        <w:rPr>
          <w:rFonts w:ascii="GHEA Grapalat" w:hAnsi="GHEA Grapalat" w:cs="Sylfaen"/>
        </w:rPr>
        <w:t>տարիքային</w:t>
      </w:r>
      <w:r w:rsidR="00025285" w:rsidRPr="00AB4DF2">
        <w:rPr>
          <w:rFonts w:ascii="GHEA Grapalat" w:hAnsi="GHEA Grapalat" w:cs="Sylfaen"/>
          <w:lang w:val="af-ZA"/>
        </w:rPr>
        <w:t xml:space="preserve"> </w:t>
      </w:r>
      <w:r w:rsidR="00025285" w:rsidRPr="00AB4DF2">
        <w:rPr>
          <w:rFonts w:ascii="GHEA Grapalat" w:hAnsi="GHEA Grapalat" w:cs="Sylfaen"/>
        </w:rPr>
        <w:t>խմբին</w:t>
      </w:r>
      <w:r w:rsidR="00025285" w:rsidRPr="00AB4DF2">
        <w:rPr>
          <w:rFonts w:ascii="GHEA Grapalat" w:hAnsi="GHEA Grapalat" w:cs="Sylfaen"/>
          <w:lang w:val="af-ZA"/>
        </w:rPr>
        <w:t xml:space="preserve">, չեն իրականացվել չափորոշչի համապատասխան որակական պահանջները՝ </w:t>
      </w:r>
      <w:r w:rsidR="00025285" w:rsidRPr="00AB4DF2">
        <w:rPr>
          <w:rFonts w:ascii="GHEA Grapalat" w:hAnsi="GHEA Grapalat" w:cs="Sylfaen"/>
          <w:b/>
          <w:lang w:val="af-ZA"/>
        </w:rPr>
        <w:t>13 (38%)</w:t>
      </w:r>
      <w:r w:rsidR="00025285" w:rsidRPr="00AB4DF2">
        <w:rPr>
          <w:rFonts w:ascii="GHEA Grapalat" w:hAnsi="GHEA Grapalat" w:cs="Sylfaen"/>
          <w:lang w:val="af-ZA"/>
        </w:rPr>
        <w:t xml:space="preserve"> մանկապարտեզում.</w:t>
      </w:r>
    </w:p>
    <w:p w14:paraId="106F6B75" w14:textId="62DCAB17" w:rsidR="00025285" w:rsidRPr="00AB4DF2" w:rsidRDefault="00581247" w:rsidP="00A9705A">
      <w:pPr>
        <w:numPr>
          <w:ilvl w:val="0"/>
          <w:numId w:val="2"/>
        </w:numPr>
        <w:tabs>
          <w:tab w:val="left" w:pos="142"/>
          <w:tab w:val="left" w:pos="284"/>
          <w:tab w:val="left" w:pos="851"/>
        </w:tabs>
        <w:spacing w:after="0"/>
        <w:ind w:left="0" w:firstLine="567"/>
        <w:jc w:val="both"/>
        <w:rPr>
          <w:rFonts w:ascii="GHEA Grapalat" w:hAnsi="GHEA Grapalat"/>
          <w:lang w:val="af-ZA"/>
        </w:rPr>
      </w:pPr>
      <w:r>
        <w:rPr>
          <w:rFonts w:ascii="GHEA Grapalat" w:hAnsi="GHEA Grapalat" w:cs="Sylfaen"/>
          <w:lang w:val="af-ZA"/>
        </w:rPr>
        <w:t>հ</w:t>
      </w:r>
      <w:r w:rsidR="00025285" w:rsidRPr="00AB4DF2">
        <w:rPr>
          <w:rFonts w:ascii="GHEA Grapalat" w:hAnsi="GHEA Grapalat" w:cs="Sylfaen"/>
          <w:lang w:val="af-ZA"/>
        </w:rPr>
        <w:t xml:space="preserve">աստատության սաների զարգացնող միջավայրին ներկայացվող պահանջների չկատարում՝ </w:t>
      </w:r>
      <w:r w:rsidR="00025285" w:rsidRPr="00AB4DF2">
        <w:rPr>
          <w:rFonts w:ascii="GHEA Grapalat" w:hAnsi="GHEA Grapalat" w:cs="Sylfaen"/>
          <w:b/>
          <w:lang w:val="af-ZA"/>
        </w:rPr>
        <w:t>7 (21%)</w:t>
      </w:r>
      <w:r w:rsidR="00025285" w:rsidRPr="00AB4DF2">
        <w:rPr>
          <w:rFonts w:ascii="GHEA Grapalat" w:hAnsi="GHEA Grapalat" w:cs="Sylfaen"/>
          <w:lang w:val="af-ZA"/>
        </w:rPr>
        <w:t xml:space="preserve"> մանկապարտեզում.</w:t>
      </w:r>
    </w:p>
    <w:p w14:paraId="5CED4F10" w14:textId="7F3E2FFB" w:rsidR="00A9705A" w:rsidRPr="00AB4DF2" w:rsidRDefault="00581247" w:rsidP="00A9705A">
      <w:pPr>
        <w:numPr>
          <w:ilvl w:val="0"/>
          <w:numId w:val="2"/>
        </w:numPr>
        <w:tabs>
          <w:tab w:val="left" w:pos="142"/>
          <w:tab w:val="left" w:pos="284"/>
          <w:tab w:val="left" w:pos="851"/>
        </w:tabs>
        <w:spacing w:after="0"/>
        <w:ind w:left="0" w:firstLine="567"/>
        <w:jc w:val="both"/>
        <w:rPr>
          <w:rFonts w:ascii="GHEA Grapalat" w:hAnsi="GHEA Grapalat"/>
          <w:lang w:val="af-ZA"/>
        </w:rPr>
      </w:pPr>
      <w:r>
        <w:rPr>
          <w:rFonts w:ascii="GHEA Grapalat" w:hAnsi="GHEA Grapalat"/>
          <w:bCs/>
          <w:lang w:val="af-ZA"/>
        </w:rPr>
        <w:t>մ</w:t>
      </w:r>
      <w:r w:rsidR="00A9705A" w:rsidRPr="00AB4DF2">
        <w:rPr>
          <w:rFonts w:ascii="GHEA Grapalat" w:hAnsi="GHEA Grapalat"/>
          <w:bCs/>
        </w:rPr>
        <w:t>անկավարժական</w:t>
      </w:r>
      <w:r w:rsidR="00A9705A" w:rsidRPr="00AB4DF2">
        <w:rPr>
          <w:rFonts w:ascii="GHEA Grapalat" w:hAnsi="GHEA Grapalat"/>
          <w:bCs/>
          <w:lang w:val="af-ZA"/>
        </w:rPr>
        <w:t xml:space="preserve"> </w:t>
      </w:r>
      <w:r w:rsidR="00A9705A" w:rsidRPr="00AB4DF2">
        <w:rPr>
          <w:rFonts w:ascii="GHEA Grapalat" w:hAnsi="GHEA Grapalat"/>
          <w:bCs/>
        </w:rPr>
        <w:t>աշխատողների</w:t>
      </w:r>
      <w:r w:rsidR="00A9705A" w:rsidRPr="00AB4DF2">
        <w:rPr>
          <w:rFonts w:ascii="GHEA Grapalat" w:hAnsi="GHEA Grapalat"/>
          <w:bCs/>
          <w:lang w:val="af-ZA"/>
        </w:rPr>
        <w:t xml:space="preserve"> </w:t>
      </w:r>
      <w:r w:rsidR="00A9705A" w:rsidRPr="00AB4DF2">
        <w:rPr>
          <w:rFonts w:ascii="GHEA Grapalat" w:hAnsi="GHEA Grapalat"/>
          <w:bCs/>
        </w:rPr>
        <w:t>ընտրություն</w:t>
      </w:r>
      <w:r w:rsidR="00A9705A" w:rsidRPr="00AB4DF2">
        <w:rPr>
          <w:rFonts w:ascii="GHEA Grapalat" w:hAnsi="GHEA Grapalat"/>
          <w:bCs/>
          <w:lang w:val="af-ZA"/>
        </w:rPr>
        <w:t xml:space="preserve"> </w:t>
      </w:r>
      <w:r w:rsidR="00A9705A" w:rsidRPr="00AB4DF2">
        <w:rPr>
          <w:rFonts w:ascii="GHEA Grapalat" w:hAnsi="GHEA Grapalat"/>
          <w:bCs/>
        </w:rPr>
        <w:t>և</w:t>
      </w:r>
      <w:r w:rsidR="00A9705A" w:rsidRPr="00AB4DF2">
        <w:rPr>
          <w:rFonts w:ascii="GHEA Grapalat" w:hAnsi="GHEA Grapalat"/>
          <w:bCs/>
          <w:lang w:val="af-ZA"/>
        </w:rPr>
        <w:t xml:space="preserve"> </w:t>
      </w:r>
      <w:r w:rsidR="00A9705A" w:rsidRPr="00AB4DF2">
        <w:rPr>
          <w:rFonts w:ascii="GHEA Grapalat" w:hAnsi="GHEA Grapalat"/>
          <w:bCs/>
        </w:rPr>
        <w:t>նշանակում</w:t>
      </w:r>
      <w:r w:rsidR="00A9705A" w:rsidRPr="00AB4DF2">
        <w:rPr>
          <w:rFonts w:ascii="GHEA Grapalat" w:hAnsi="GHEA Grapalat"/>
          <w:bCs/>
          <w:lang w:val="af-ZA"/>
        </w:rPr>
        <w:t xml:space="preserve"> </w:t>
      </w:r>
      <w:r w:rsidR="00A9705A" w:rsidRPr="00AB4DF2">
        <w:rPr>
          <w:rFonts w:ascii="GHEA Grapalat" w:hAnsi="GHEA Grapalat"/>
          <w:bCs/>
        </w:rPr>
        <w:t>սահմանված</w:t>
      </w:r>
      <w:r w:rsidR="00A9705A" w:rsidRPr="00AB4DF2">
        <w:rPr>
          <w:rFonts w:ascii="GHEA Grapalat" w:hAnsi="GHEA Grapalat"/>
          <w:bCs/>
          <w:lang w:val="af-ZA"/>
        </w:rPr>
        <w:t xml:space="preserve"> </w:t>
      </w:r>
      <w:r w:rsidR="00A9705A" w:rsidRPr="00AB4DF2">
        <w:rPr>
          <w:rFonts w:ascii="GHEA Grapalat" w:hAnsi="GHEA Grapalat"/>
          <w:bCs/>
        </w:rPr>
        <w:t>կարգի</w:t>
      </w:r>
      <w:r w:rsidR="00A9705A" w:rsidRPr="00AB4DF2">
        <w:rPr>
          <w:rFonts w:ascii="GHEA Grapalat" w:hAnsi="GHEA Grapalat"/>
          <w:bCs/>
          <w:lang w:val="af-ZA"/>
        </w:rPr>
        <w:t xml:space="preserve"> պահանջների </w:t>
      </w:r>
      <w:r w:rsidR="00A9705A" w:rsidRPr="00AB4DF2">
        <w:rPr>
          <w:rFonts w:ascii="GHEA Grapalat" w:hAnsi="GHEA Grapalat"/>
          <w:bCs/>
        </w:rPr>
        <w:t>խախտումներով՝</w:t>
      </w:r>
      <w:r w:rsidR="00A9705A" w:rsidRPr="00AB4DF2">
        <w:rPr>
          <w:rFonts w:ascii="GHEA Grapalat" w:hAnsi="GHEA Grapalat"/>
          <w:bCs/>
          <w:lang w:val="af-ZA"/>
        </w:rPr>
        <w:t xml:space="preserve"> </w:t>
      </w:r>
      <w:r w:rsidR="00A9705A" w:rsidRPr="00AB4DF2">
        <w:rPr>
          <w:rFonts w:ascii="GHEA Grapalat" w:hAnsi="GHEA Grapalat"/>
          <w:b/>
          <w:bCs/>
          <w:lang w:val="af-ZA"/>
        </w:rPr>
        <w:t>28 (82%)</w:t>
      </w:r>
      <w:r w:rsidR="00A9705A" w:rsidRPr="00AB4DF2">
        <w:rPr>
          <w:rFonts w:ascii="GHEA Grapalat" w:hAnsi="GHEA Grapalat"/>
          <w:bCs/>
          <w:lang w:val="af-ZA"/>
        </w:rPr>
        <w:t xml:space="preserve"> մանկապարտեզում </w:t>
      </w:r>
      <w:r w:rsidR="00A9705A" w:rsidRPr="00AB4DF2">
        <w:rPr>
          <w:rFonts w:ascii="GHEA Grapalat" w:hAnsi="GHEA Grapalat"/>
          <w:b/>
          <w:bCs/>
          <w:lang w:val="af-ZA"/>
        </w:rPr>
        <w:t>96</w:t>
      </w:r>
      <w:r w:rsidR="00A9705A" w:rsidRPr="00AB4DF2">
        <w:rPr>
          <w:rFonts w:ascii="GHEA Grapalat" w:hAnsi="GHEA Grapalat"/>
          <w:bCs/>
          <w:lang w:val="af-ZA"/>
        </w:rPr>
        <w:t xml:space="preserve"> խախտում</w:t>
      </w:r>
      <w:r w:rsidR="00025285" w:rsidRPr="00AB4DF2">
        <w:rPr>
          <w:rFonts w:ascii="GHEA Grapalat" w:hAnsi="GHEA Grapalat"/>
          <w:bCs/>
          <w:lang w:val="af-ZA"/>
        </w:rPr>
        <w:t>.</w:t>
      </w:r>
    </w:p>
    <w:p w14:paraId="16FEFD38" w14:textId="6010A632" w:rsidR="00A9705A" w:rsidRPr="00AB4DF2" w:rsidRDefault="00025285" w:rsidP="00A9705A">
      <w:pPr>
        <w:numPr>
          <w:ilvl w:val="0"/>
          <w:numId w:val="2"/>
        </w:numPr>
        <w:tabs>
          <w:tab w:val="left" w:pos="142"/>
          <w:tab w:val="left" w:pos="284"/>
          <w:tab w:val="left" w:pos="851"/>
        </w:tabs>
        <w:spacing w:after="0"/>
        <w:ind w:left="0" w:firstLine="567"/>
        <w:jc w:val="both"/>
        <w:rPr>
          <w:rFonts w:ascii="GHEA Grapalat" w:hAnsi="GHEA Grapalat"/>
          <w:lang w:val="af-ZA"/>
        </w:rPr>
      </w:pPr>
      <w:r w:rsidRPr="00AB4DF2">
        <w:rPr>
          <w:rFonts w:ascii="GHEA Grapalat" w:hAnsi="GHEA Grapalat" w:cs="Sylfaen"/>
          <w:lang w:val="af-ZA"/>
        </w:rPr>
        <w:t xml:space="preserve"> </w:t>
      </w:r>
      <w:r w:rsidR="00581247">
        <w:rPr>
          <w:rFonts w:ascii="GHEA Grapalat" w:hAnsi="GHEA Grapalat"/>
          <w:bCs/>
          <w:lang w:val="af-ZA"/>
        </w:rPr>
        <w:t>մ</w:t>
      </w:r>
      <w:r w:rsidRPr="00AB4DF2">
        <w:rPr>
          <w:rFonts w:ascii="GHEA Grapalat" w:hAnsi="GHEA Grapalat"/>
          <w:bCs/>
          <w:lang w:val="af-ZA"/>
        </w:rPr>
        <w:t xml:space="preserve">անկավարժական աշխատողների հաստիքային միավորների պակաս կամ չհատկացված հաստիքային միավորներ՝ </w:t>
      </w:r>
      <w:r w:rsidRPr="00AB4DF2">
        <w:rPr>
          <w:rFonts w:ascii="GHEA Grapalat" w:hAnsi="GHEA Grapalat"/>
          <w:b/>
          <w:bCs/>
          <w:lang w:val="af-ZA"/>
        </w:rPr>
        <w:t>29 (85%)</w:t>
      </w:r>
      <w:r w:rsidRPr="00AB4DF2">
        <w:rPr>
          <w:rFonts w:ascii="GHEA Grapalat" w:hAnsi="GHEA Grapalat"/>
          <w:bCs/>
          <w:lang w:val="af-ZA"/>
        </w:rPr>
        <w:t xml:space="preserve"> մանկապարտեզում:</w:t>
      </w:r>
    </w:p>
    <w:p w14:paraId="2BAE1730" w14:textId="62821371" w:rsidR="00181BF8" w:rsidRPr="00181BF8" w:rsidRDefault="001B2885" w:rsidP="00111897">
      <w:pPr>
        <w:spacing w:after="0"/>
        <w:jc w:val="both"/>
        <w:rPr>
          <w:lang w:val="af-ZA"/>
        </w:rPr>
      </w:pPr>
      <w:r w:rsidRPr="00AB4DF2">
        <w:rPr>
          <w:rFonts w:ascii="GHEA Grapalat" w:hAnsi="GHEA Grapalat"/>
          <w:lang w:val="af-ZA"/>
        </w:rPr>
        <w:t xml:space="preserve">Ստուգումների արդյունքում կրթության բնագավառը կարգավորող ՀՀ օրենսդրության պահանջների </w:t>
      </w:r>
      <w:r w:rsidRPr="00181BF8">
        <w:rPr>
          <w:rFonts w:ascii="GHEA Grapalat" w:hAnsi="GHEA Grapalat"/>
          <w:lang w:val="af-ZA"/>
        </w:rPr>
        <w:t xml:space="preserve">կատարման </w:t>
      </w:r>
      <w:r w:rsidR="00181BF8" w:rsidRPr="00181BF8">
        <w:rPr>
          <w:rFonts w:ascii="GHEA Grapalat" w:hAnsi="GHEA Grapalat"/>
          <w:lang w:val="af-ZA"/>
        </w:rPr>
        <w:t xml:space="preserve">վերոնշյալ </w:t>
      </w:r>
      <w:r w:rsidRPr="00181BF8">
        <w:rPr>
          <w:rFonts w:ascii="GHEA Grapalat" w:hAnsi="GHEA Grapalat"/>
          <w:lang w:val="af-ZA"/>
        </w:rPr>
        <w:t>խախտումների հետևանքների վերացման նպատակով ԿՏՄ ղեկավարի կողմից մանկապարտեզների տնօրեններին կարգադրագրերի համաձայն տրվել են հանձնարարականներ:</w:t>
      </w:r>
      <w:r w:rsidR="003F4F9E" w:rsidRPr="00181BF8">
        <w:rPr>
          <w:rFonts w:ascii="GHEA Grapalat" w:hAnsi="GHEA Grapalat"/>
          <w:lang w:val="af-ZA"/>
        </w:rPr>
        <w:t xml:space="preserve"> </w:t>
      </w:r>
      <w:r w:rsidR="00181BF8" w:rsidRPr="00181BF8">
        <w:rPr>
          <w:rFonts w:ascii="GHEA Grapalat" w:hAnsi="GHEA Grapalat"/>
          <w:lang w:val="af-ZA"/>
        </w:rPr>
        <w:t xml:space="preserve">10 </w:t>
      </w:r>
      <w:r w:rsidR="00181BF8" w:rsidRPr="00181BF8">
        <w:rPr>
          <w:rFonts w:ascii="GHEA Grapalat" w:hAnsi="GHEA Grapalat"/>
        </w:rPr>
        <w:t>հաստատություններից</w:t>
      </w:r>
      <w:r w:rsidR="00181BF8" w:rsidRPr="00181BF8">
        <w:rPr>
          <w:rFonts w:ascii="GHEA Grapalat" w:hAnsi="GHEA Grapalat"/>
          <w:lang w:val="af-ZA"/>
        </w:rPr>
        <w:t xml:space="preserve"> </w:t>
      </w:r>
      <w:r w:rsidR="00181BF8" w:rsidRPr="00181BF8">
        <w:rPr>
          <w:rFonts w:ascii="GHEA Grapalat" w:hAnsi="GHEA Grapalat"/>
        </w:rPr>
        <w:t>դեռևս</w:t>
      </w:r>
      <w:r w:rsidR="00181BF8" w:rsidRPr="00181BF8">
        <w:rPr>
          <w:rFonts w:ascii="GHEA Grapalat" w:hAnsi="GHEA Grapalat"/>
          <w:lang w:val="af-ZA"/>
        </w:rPr>
        <w:t xml:space="preserve"> </w:t>
      </w:r>
      <w:r w:rsidR="00181BF8" w:rsidRPr="00181BF8">
        <w:rPr>
          <w:rFonts w:ascii="GHEA Grapalat" w:hAnsi="GHEA Grapalat"/>
        </w:rPr>
        <w:t>չեն</w:t>
      </w:r>
      <w:r w:rsidR="00181BF8" w:rsidRPr="00181BF8">
        <w:rPr>
          <w:rFonts w:ascii="GHEA Grapalat" w:hAnsi="GHEA Grapalat"/>
          <w:lang w:val="af-ZA"/>
        </w:rPr>
        <w:t xml:space="preserve"> </w:t>
      </w:r>
      <w:r w:rsidR="00181BF8" w:rsidRPr="00181BF8">
        <w:rPr>
          <w:rFonts w:ascii="GHEA Grapalat" w:hAnsi="GHEA Grapalat"/>
        </w:rPr>
        <w:t>ստացվել</w:t>
      </w:r>
      <w:r w:rsidR="00181BF8" w:rsidRPr="00181BF8">
        <w:rPr>
          <w:rFonts w:ascii="GHEA Grapalat" w:hAnsi="GHEA Grapalat"/>
          <w:lang w:val="af-ZA"/>
        </w:rPr>
        <w:t xml:space="preserve"> </w:t>
      </w:r>
      <w:r w:rsidR="00181BF8" w:rsidRPr="00181BF8">
        <w:rPr>
          <w:rFonts w:ascii="GHEA Grapalat" w:hAnsi="GHEA Grapalat"/>
        </w:rPr>
        <w:t>կատարողականներ</w:t>
      </w:r>
      <w:r w:rsidR="00181BF8" w:rsidRPr="00181BF8">
        <w:rPr>
          <w:rFonts w:ascii="GHEA Grapalat" w:hAnsi="GHEA Grapalat"/>
          <w:lang w:val="af-ZA"/>
        </w:rPr>
        <w:t xml:space="preserve">, </w:t>
      </w:r>
      <w:r w:rsidR="00181BF8" w:rsidRPr="00181BF8">
        <w:rPr>
          <w:rFonts w:ascii="GHEA Grapalat" w:hAnsi="GHEA Grapalat"/>
        </w:rPr>
        <w:t>հանձնարարականների</w:t>
      </w:r>
      <w:r w:rsidR="00181BF8" w:rsidRPr="00181BF8">
        <w:rPr>
          <w:rFonts w:ascii="GHEA Grapalat" w:hAnsi="GHEA Grapalat"/>
          <w:lang w:val="af-ZA"/>
        </w:rPr>
        <w:t xml:space="preserve"> </w:t>
      </w:r>
      <w:r w:rsidR="00181BF8" w:rsidRPr="00181BF8">
        <w:rPr>
          <w:rFonts w:ascii="GHEA Grapalat" w:hAnsi="GHEA Grapalat"/>
        </w:rPr>
        <w:t>կատարման</w:t>
      </w:r>
      <w:r w:rsidR="00181BF8" w:rsidRPr="00181BF8">
        <w:rPr>
          <w:rFonts w:ascii="GHEA Grapalat" w:hAnsi="GHEA Grapalat"/>
          <w:lang w:val="af-ZA"/>
        </w:rPr>
        <w:t xml:space="preserve"> </w:t>
      </w:r>
      <w:r w:rsidR="00181BF8" w:rsidRPr="00181BF8">
        <w:rPr>
          <w:rFonts w:ascii="GHEA Grapalat" w:hAnsi="GHEA Grapalat"/>
        </w:rPr>
        <w:t>սահմանված</w:t>
      </w:r>
      <w:r w:rsidR="00181BF8" w:rsidRPr="00181BF8">
        <w:rPr>
          <w:rFonts w:ascii="GHEA Grapalat" w:hAnsi="GHEA Grapalat"/>
          <w:lang w:val="af-ZA"/>
        </w:rPr>
        <w:t xml:space="preserve"> </w:t>
      </w:r>
      <w:r w:rsidR="00181BF8" w:rsidRPr="00181BF8">
        <w:rPr>
          <w:rFonts w:ascii="GHEA Grapalat" w:hAnsi="GHEA Grapalat"/>
        </w:rPr>
        <w:t>ժամկետը</w:t>
      </w:r>
      <w:r w:rsidR="00181BF8" w:rsidRPr="00181BF8">
        <w:rPr>
          <w:rFonts w:ascii="GHEA Grapalat" w:hAnsi="GHEA Grapalat"/>
          <w:lang w:val="af-ZA"/>
        </w:rPr>
        <w:t xml:space="preserve"> </w:t>
      </w:r>
      <w:r w:rsidR="00181BF8" w:rsidRPr="00181BF8">
        <w:rPr>
          <w:rFonts w:ascii="GHEA Grapalat" w:hAnsi="GHEA Grapalat"/>
        </w:rPr>
        <w:t>լրացած</w:t>
      </w:r>
      <w:r w:rsidR="00181BF8" w:rsidRPr="00181BF8">
        <w:rPr>
          <w:rFonts w:ascii="GHEA Grapalat" w:hAnsi="GHEA Grapalat"/>
          <w:lang w:val="af-ZA"/>
        </w:rPr>
        <w:t xml:space="preserve"> </w:t>
      </w:r>
      <w:r w:rsidR="00181BF8" w:rsidRPr="00181BF8">
        <w:rPr>
          <w:rFonts w:ascii="GHEA Grapalat" w:hAnsi="GHEA Grapalat"/>
        </w:rPr>
        <w:t>չլինելու</w:t>
      </w:r>
      <w:r w:rsidR="00181BF8" w:rsidRPr="00181BF8">
        <w:rPr>
          <w:rFonts w:ascii="GHEA Grapalat" w:hAnsi="GHEA Grapalat"/>
          <w:lang w:val="af-ZA"/>
        </w:rPr>
        <w:t xml:space="preserve"> </w:t>
      </w:r>
      <w:r w:rsidR="00181BF8" w:rsidRPr="00181BF8">
        <w:rPr>
          <w:rFonts w:ascii="GHEA Grapalat" w:hAnsi="GHEA Grapalat"/>
        </w:rPr>
        <w:t>պատճառով</w:t>
      </w:r>
      <w:r w:rsidR="00181BF8" w:rsidRPr="00181BF8">
        <w:rPr>
          <w:rFonts w:ascii="GHEA Grapalat" w:hAnsi="GHEA Grapalat"/>
          <w:lang w:val="af-ZA"/>
        </w:rPr>
        <w:t>:</w:t>
      </w:r>
      <w:r w:rsidR="00181BF8" w:rsidRPr="00181BF8">
        <w:rPr>
          <w:rFonts w:ascii="GHEA Grapalat" w:hAnsi="GHEA Grapalat"/>
        </w:rPr>
        <w:t>Ստացված</w:t>
      </w:r>
      <w:r w:rsidR="00181BF8" w:rsidRPr="00181BF8">
        <w:rPr>
          <w:rFonts w:ascii="GHEA Grapalat" w:hAnsi="GHEA Grapalat"/>
          <w:lang w:val="af-ZA"/>
        </w:rPr>
        <w:t xml:space="preserve"> </w:t>
      </w:r>
      <w:r w:rsidR="00181BF8" w:rsidRPr="00181BF8">
        <w:rPr>
          <w:rFonts w:ascii="GHEA Grapalat" w:hAnsi="GHEA Grapalat"/>
        </w:rPr>
        <w:t>կատարողականների</w:t>
      </w:r>
      <w:r w:rsidR="00181BF8" w:rsidRPr="00181BF8">
        <w:rPr>
          <w:rFonts w:ascii="GHEA Grapalat" w:hAnsi="GHEA Grapalat"/>
          <w:lang w:val="af-ZA"/>
        </w:rPr>
        <w:t xml:space="preserve"> </w:t>
      </w:r>
      <w:r w:rsidR="00181BF8" w:rsidRPr="00181BF8">
        <w:rPr>
          <w:rFonts w:ascii="GHEA Grapalat" w:hAnsi="GHEA Grapalat"/>
        </w:rPr>
        <w:t>համադրման</w:t>
      </w:r>
      <w:r w:rsidR="00181BF8" w:rsidRPr="00181BF8">
        <w:rPr>
          <w:rFonts w:ascii="GHEA Grapalat" w:hAnsi="GHEA Grapalat"/>
          <w:lang w:val="af-ZA"/>
        </w:rPr>
        <w:t xml:space="preserve"> </w:t>
      </w:r>
      <w:r w:rsidR="00181BF8" w:rsidRPr="00181BF8">
        <w:rPr>
          <w:rFonts w:ascii="GHEA Grapalat" w:hAnsi="GHEA Grapalat"/>
        </w:rPr>
        <w:t>արդյունքում</w:t>
      </w:r>
      <w:r w:rsidR="00181BF8" w:rsidRPr="00181BF8">
        <w:rPr>
          <w:rFonts w:ascii="GHEA Grapalat" w:hAnsi="GHEA Grapalat"/>
          <w:lang w:val="af-ZA"/>
        </w:rPr>
        <w:t xml:space="preserve"> </w:t>
      </w:r>
      <w:r w:rsidR="00181BF8" w:rsidRPr="00181BF8">
        <w:rPr>
          <w:rFonts w:ascii="GHEA Grapalat" w:hAnsi="GHEA Grapalat"/>
        </w:rPr>
        <w:t>պարզվել</w:t>
      </w:r>
      <w:r w:rsidR="00181BF8" w:rsidRPr="00181BF8">
        <w:rPr>
          <w:rFonts w:ascii="GHEA Grapalat" w:hAnsi="GHEA Grapalat"/>
          <w:lang w:val="af-ZA"/>
        </w:rPr>
        <w:t xml:space="preserve"> </w:t>
      </w:r>
      <w:r w:rsidR="00181BF8" w:rsidRPr="00181BF8">
        <w:rPr>
          <w:rFonts w:ascii="GHEA Grapalat" w:hAnsi="GHEA Grapalat"/>
        </w:rPr>
        <w:t>է</w:t>
      </w:r>
      <w:r w:rsidR="00181BF8" w:rsidRPr="00181BF8">
        <w:rPr>
          <w:rFonts w:ascii="GHEA Grapalat" w:hAnsi="GHEA Grapalat"/>
          <w:lang w:val="af-ZA"/>
        </w:rPr>
        <w:t>.</w:t>
      </w:r>
    </w:p>
    <w:p w14:paraId="77CF5CB5" w14:textId="77777777" w:rsidR="00181BF8" w:rsidRPr="00111897" w:rsidRDefault="00181BF8" w:rsidP="00111897">
      <w:pPr>
        <w:pStyle w:val="ListParagraph"/>
        <w:numPr>
          <w:ilvl w:val="0"/>
          <w:numId w:val="35"/>
        </w:numPr>
        <w:tabs>
          <w:tab w:val="left" w:pos="851"/>
        </w:tabs>
        <w:spacing w:line="276" w:lineRule="auto"/>
        <w:ind w:left="0" w:firstLine="567"/>
        <w:jc w:val="both"/>
        <w:rPr>
          <w:rFonts w:ascii="GHEA Grapalat" w:hAnsi="GHEA Grapalat"/>
          <w:sz w:val="22"/>
          <w:szCs w:val="22"/>
          <w:lang w:val="af-ZA"/>
        </w:rPr>
      </w:pPr>
      <w:r w:rsidRPr="00111897">
        <w:rPr>
          <w:rFonts w:ascii="GHEA Grapalat" w:hAnsi="GHEA Grapalat"/>
          <w:sz w:val="22"/>
          <w:szCs w:val="22"/>
        </w:rPr>
        <w:t>ՀՀ</w:t>
      </w:r>
      <w:r w:rsidRPr="00111897">
        <w:rPr>
          <w:rFonts w:ascii="GHEA Grapalat" w:hAnsi="GHEA Grapalat"/>
          <w:sz w:val="22"/>
          <w:szCs w:val="22"/>
          <w:lang w:val="af-ZA"/>
        </w:rPr>
        <w:t xml:space="preserve"> </w:t>
      </w:r>
      <w:r w:rsidRPr="00111897">
        <w:rPr>
          <w:rFonts w:ascii="GHEA Grapalat" w:hAnsi="GHEA Grapalat"/>
          <w:sz w:val="22"/>
          <w:szCs w:val="22"/>
        </w:rPr>
        <w:t>կրթության</w:t>
      </w:r>
      <w:r w:rsidRPr="00111897">
        <w:rPr>
          <w:rFonts w:ascii="GHEA Grapalat" w:hAnsi="GHEA Grapalat"/>
          <w:sz w:val="22"/>
          <w:szCs w:val="22"/>
          <w:lang w:val="af-ZA"/>
        </w:rPr>
        <w:t xml:space="preserve"> </w:t>
      </w:r>
      <w:r w:rsidRPr="00111897">
        <w:rPr>
          <w:rFonts w:ascii="GHEA Grapalat" w:hAnsi="GHEA Grapalat"/>
          <w:sz w:val="22"/>
          <w:szCs w:val="22"/>
        </w:rPr>
        <w:t>և</w:t>
      </w:r>
      <w:r w:rsidRPr="00111897">
        <w:rPr>
          <w:rFonts w:ascii="GHEA Grapalat" w:hAnsi="GHEA Grapalat"/>
          <w:sz w:val="22"/>
          <w:szCs w:val="22"/>
          <w:lang w:val="af-ZA"/>
        </w:rPr>
        <w:t xml:space="preserve"> </w:t>
      </w:r>
      <w:r w:rsidRPr="00111897">
        <w:rPr>
          <w:rFonts w:ascii="GHEA Grapalat" w:hAnsi="GHEA Grapalat"/>
          <w:sz w:val="22"/>
          <w:szCs w:val="22"/>
        </w:rPr>
        <w:t>գիտության</w:t>
      </w:r>
      <w:r w:rsidRPr="00111897">
        <w:rPr>
          <w:rFonts w:ascii="GHEA Grapalat" w:hAnsi="GHEA Grapalat"/>
          <w:sz w:val="22"/>
          <w:szCs w:val="22"/>
          <w:lang w:val="af-ZA"/>
        </w:rPr>
        <w:t xml:space="preserve"> </w:t>
      </w:r>
      <w:r w:rsidRPr="00111897">
        <w:rPr>
          <w:rFonts w:ascii="GHEA Grapalat" w:hAnsi="GHEA Grapalat"/>
          <w:sz w:val="22"/>
          <w:szCs w:val="22"/>
        </w:rPr>
        <w:t>նախարարի</w:t>
      </w:r>
      <w:r w:rsidRPr="00111897">
        <w:rPr>
          <w:rFonts w:ascii="GHEA Grapalat" w:hAnsi="GHEA Grapalat"/>
          <w:sz w:val="22"/>
          <w:szCs w:val="22"/>
          <w:lang w:val="af-ZA"/>
        </w:rPr>
        <w:t xml:space="preserve"> 26.01.2007</w:t>
      </w:r>
      <w:r w:rsidRPr="00111897">
        <w:rPr>
          <w:rFonts w:ascii="GHEA Grapalat" w:hAnsi="GHEA Grapalat"/>
          <w:sz w:val="22"/>
          <w:szCs w:val="22"/>
        </w:rPr>
        <w:t>թ</w:t>
      </w:r>
      <w:r w:rsidRPr="00111897">
        <w:rPr>
          <w:rFonts w:ascii="GHEA Grapalat" w:hAnsi="GHEA Grapalat"/>
          <w:sz w:val="22"/>
          <w:szCs w:val="22"/>
          <w:lang w:val="af-ZA"/>
        </w:rPr>
        <w:t>. № 29-</w:t>
      </w:r>
      <w:r w:rsidRPr="00111897">
        <w:rPr>
          <w:rFonts w:ascii="GHEA Grapalat" w:hAnsi="GHEA Grapalat"/>
          <w:sz w:val="22"/>
          <w:szCs w:val="22"/>
        </w:rPr>
        <w:t>Ն</w:t>
      </w:r>
      <w:r w:rsidRPr="00111897">
        <w:rPr>
          <w:rFonts w:ascii="GHEA Grapalat" w:hAnsi="GHEA Grapalat"/>
          <w:sz w:val="22"/>
          <w:szCs w:val="22"/>
          <w:lang w:val="af-ZA"/>
        </w:rPr>
        <w:t xml:space="preserve"> </w:t>
      </w:r>
      <w:r w:rsidRPr="00111897">
        <w:rPr>
          <w:rFonts w:ascii="GHEA Grapalat" w:hAnsi="GHEA Grapalat"/>
          <w:sz w:val="22"/>
          <w:szCs w:val="22"/>
        </w:rPr>
        <w:t>հրամանով</w:t>
      </w:r>
      <w:r w:rsidRPr="00111897">
        <w:rPr>
          <w:rFonts w:ascii="GHEA Grapalat" w:hAnsi="GHEA Grapalat"/>
          <w:sz w:val="22"/>
          <w:szCs w:val="22"/>
          <w:lang w:val="af-ZA"/>
        </w:rPr>
        <w:t xml:space="preserve"> </w:t>
      </w:r>
      <w:r w:rsidRPr="00111897">
        <w:rPr>
          <w:rFonts w:ascii="GHEA Grapalat" w:hAnsi="GHEA Grapalat"/>
          <w:sz w:val="22"/>
          <w:szCs w:val="22"/>
        </w:rPr>
        <w:t>հաստատված</w:t>
      </w:r>
      <w:r w:rsidRPr="00111897">
        <w:rPr>
          <w:rFonts w:ascii="GHEA Grapalat" w:hAnsi="GHEA Grapalat"/>
          <w:sz w:val="22"/>
          <w:szCs w:val="22"/>
          <w:lang w:val="af-ZA"/>
        </w:rPr>
        <w:t xml:space="preserve"> </w:t>
      </w:r>
      <w:r w:rsidRPr="00111897">
        <w:rPr>
          <w:rFonts w:ascii="GHEA Grapalat" w:hAnsi="GHEA Grapalat"/>
          <w:sz w:val="22"/>
          <w:szCs w:val="22"/>
        </w:rPr>
        <w:t>ՀՀ</w:t>
      </w:r>
      <w:r w:rsidRPr="00111897">
        <w:rPr>
          <w:rFonts w:ascii="GHEA Grapalat" w:hAnsi="GHEA Grapalat"/>
          <w:sz w:val="22"/>
          <w:szCs w:val="22"/>
          <w:lang w:val="af-ZA"/>
        </w:rPr>
        <w:t xml:space="preserve"> </w:t>
      </w:r>
      <w:r w:rsidRPr="00111897">
        <w:rPr>
          <w:rFonts w:ascii="GHEA Grapalat" w:hAnsi="GHEA Grapalat"/>
          <w:sz w:val="22"/>
          <w:szCs w:val="22"/>
        </w:rPr>
        <w:t>պետական</w:t>
      </w:r>
      <w:r w:rsidRPr="00111897">
        <w:rPr>
          <w:rFonts w:ascii="GHEA Grapalat" w:hAnsi="GHEA Grapalat"/>
          <w:sz w:val="22"/>
          <w:szCs w:val="22"/>
          <w:lang w:val="af-ZA"/>
        </w:rPr>
        <w:t xml:space="preserve"> </w:t>
      </w:r>
      <w:r w:rsidRPr="00111897">
        <w:rPr>
          <w:rFonts w:ascii="GHEA Grapalat" w:hAnsi="GHEA Grapalat"/>
          <w:sz w:val="22"/>
          <w:szCs w:val="22"/>
        </w:rPr>
        <w:t>և</w:t>
      </w:r>
      <w:r w:rsidRPr="00111897">
        <w:rPr>
          <w:rFonts w:ascii="GHEA Grapalat" w:hAnsi="GHEA Grapalat"/>
          <w:sz w:val="22"/>
          <w:szCs w:val="22"/>
          <w:lang w:val="af-ZA"/>
        </w:rPr>
        <w:t xml:space="preserve"> </w:t>
      </w:r>
      <w:r w:rsidRPr="00111897">
        <w:rPr>
          <w:rFonts w:ascii="GHEA Grapalat" w:hAnsi="GHEA Grapalat"/>
          <w:sz w:val="22"/>
          <w:szCs w:val="22"/>
        </w:rPr>
        <w:t>համայնքային</w:t>
      </w:r>
      <w:r w:rsidRPr="00111897">
        <w:rPr>
          <w:rFonts w:ascii="GHEA Grapalat" w:hAnsi="GHEA Grapalat"/>
          <w:sz w:val="22"/>
          <w:szCs w:val="22"/>
          <w:lang w:val="af-ZA"/>
        </w:rPr>
        <w:t xml:space="preserve"> </w:t>
      </w:r>
      <w:r w:rsidRPr="00111897">
        <w:rPr>
          <w:rFonts w:ascii="GHEA Grapalat" w:hAnsi="GHEA Grapalat"/>
          <w:sz w:val="22"/>
          <w:szCs w:val="22"/>
        </w:rPr>
        <w:t>նախադպրոցական</w:t>
      </w:r>
      <w:r w:rsidRPr="00111897">
        <w:rPr>
          <w:rFonts w:ascii="GHEA Grapalat" w:hAnsi="GHEA Grapalat"/>
          <w:sz w:val="22"/>
          <w:szCs w:val="22"/>
          <w:lang w:val="af-ZA"/>
        </w:rPr>
        <w:t xml:space="preserve"> </w:t>
      </w:r>
      <w:r w:rsidRPr="00111897">
        <w:rPr>
          <w:rFonts w:ascii="GHEA Grapalat" w:hAnsi="GHEA Grapalat"/>
          <w:sz w:val="22"/>
          <w:szCs w:val="22"/>
        </w:rPr>
        <w:t>ուսումնական</w:t>
      </w:r>
      <w:r w:rsidRPr="00111897">
        <w:rPr>
          <w:rFonts w:ascii="GHEA Grapalat" w:hAnsi="GHEA Grapalat"/>
          <w:sz w:val="22"/>
          <w:szCs w:val="22"/>
          <w:lang w:val="af-ZA"/>
        </w:rPr>
        <w:t xml:space="preserve"> </w:t>
      </w:r>
      <w:r w:rsidRPr="00111897">
        <w:rPr>
          <w:rFonts w:ascii="GHEA Grapalat" w:hAnsi="GHEA Grapalat"/>
          <w:sz w:val="22"/>
          <w:szCs w:val="22"/>
        </w:rPr>
        <w:t>հաստատությունների</w:t>
      </w:r>
      <w:r w:rsidRPr="00111897">
        <w:rPr>
          <w:rFonts w:ascii="GHEA Grapalat" w:hAnsi="GHEA Grapalat"/>
          <w:sz w:val="22"/>
          <w:szCs w:val="22"/>
          <w:lang w:val="af-ZA"/>
        </w:rPr>
        <w:t xml:space="preserve"> </w:t>
      </w:r>
      <w:r w:rsidRPr="00111897">
        <w:rPr>
          <w:rFonts w:ascii="GHEA Grapalat" w:hAnsi="GHEA Grapalat"/>
          <w:sz w:val="22"/>
          <w:szCs w:val="22"/>
        </w:rPr>
        <w:t>խմբերի</w:t>
      </w:r>
      <w:r w:rsidRPr="00111897">
        <w:rPr>
          <w:rFonts w:ascii="GHEA Grapalat" w:hAnsi="GHEA Grapalat"/>
          <w:sz w:val="22"/>
          <w:szCs w:val="22"/>
          <w:lang w:val="af-ZA"/>
        </w:rPr>
        <w:t xml:space="preserve"> </w:t>
      </w:r>
      <w:r w:rsidRPr="00111897">
        <w:rPr>
          <w:rFonts w:ascii="GHEA Grapalat" w:hAnsi="GHEA Grapalat"/>
          <w:sz w:val="22"/>
          <w:szCs w:val="22"/>
        </w:rPr>
        <w:t>խտության</w:t>
      </w:r>
      <w:r w:rsidRPr="00111897">
        <w:rPr>
          <w:rFonts w:ascii="GHEA Grapalat" w:hAnsi="GHEA Grapalat"/>
          <w:sz w:val="22"/>
          <w:szCs w:val="22"/>
          <w:lang w:val="af-ZA"/>
        </w:rPr>
        <w:t xml:space="preserve"> </w:t>
      </w:r>
      <w:r w:rsidRPr="00111897">
        <w:rPr>
          <w:rFonts w:ascii="GHEA Grapalat" w:hAnsi="GHEA Grapalat"/>
          <w:sz w:val="22"/>
          <w:szCs w:val="22"/>
        </w:rPr>
        <w:t>պահանջներին</w:t>
      </w:r>
      <w:r w:rsidRPr="00111897">
        <w:rPr>
          <w:rFonts w:ascii="GHEA Grapalat" w:hAnsi="GHEA Grapalat"/>
          <w:sz w:val="22"/>
          <w:szCs w:val="22"/>
          <w:lang w:val="af-ZA"/>
        </w:rPr>
        <w:t xml:space="preserve"> </w:t>
      </w:r>
      <w:r w:rsidRPr="00111897">
        <w:rPr>
          <w:rFonts w:ascii="GHEA Grapalat" w:hAnsi="GHEA Grapalat"/>
          <w:sz w:val="22"/>
          <w:szCs w:val="22"/>
        </w:rPr>
        <w:t>խմբերի</w:t>
      </w:r>
      <w:r w:rsidRPr="00111897">
        <w:rPr>
          <w:rFonts w:ascii="GHEA Grapalat" w:hAnsi="GHEA Grapalat"/>
          <w:sz w:val="22"/>
          <w:szCs w:val="22"/>
          <w:lang w:val="af-ZA"/>
        </w:rPr>
        <w:t xml:space="preserve"> </w:t>
      </w:r>
      <w:r w:rsidRPr="00111897">
        <w:rPr>
          <w:rFonts w:ascii="GHEA Grapalat" w:hAnsi="GHEA Grapalat"/>
          <w:sz w:val="22"/>
          <w:szCs w:val="22"/>
        </w:rPr>
        <w:t>խտության</w:t>
      </w:r>
      <w:r w:rsidRPr="00111897">
        <w:rPr>
          <w:rFonts w:ascii="GHEA Grapalat" w:hAnsi="GHEA Grapalat"/>
          <w:sz w:val="22"/>
          <w:szCs w:val="22"/>
          <w:lang w:val="af-ZA"/>
        </w:rPr>
        <w:t xml:space="preserve"> </w:t>
      </w:r>
      <w:r w:rsidRPr="00111897">
        <w:rPr>
          <w:rFonts w:ascii="GHEA Grapalat" w:hAnsi="GHEA Grapalat"/>
          <w:sz w:val="22"/>
          <w:szCs w:val="22"/>
        </w:rPr>
        <w:t>համապատասխանեցման</w:t>
      </w:r>
      <w:r w:rsidRPr="00111897">
        <w:rPr>
          <w:rFonts w:ascii="GHEA Grapalat" w:hAnsi="GHEA Grapalat"/>
          <w:sz w:val="22"/>
          <w:szCs w:val="22"/>
          <w:lang w:val="af-ZA"/>
        </w:rPr>
        <w:t xml:space="preserve"> </w:t>
      </w:r>
      <w:r w:rsidRPr="00111897">
        <w:rPr>
          <w:rFonts w:ascii="GHEA Grapalat" w:hAnsi="GHEA Grapalat"/>
          <w:sz w:val="22"/>
          <w:szCs w:val="22"/>
        </w:rPr>
        <w:t>վերաբերյալ</w:t>
      </w:r>
      <w:r w:rsidRPr="00111897">
        <w:rPr>
          <w:rFonts w:ascii="GHEA Grapalat" w:hAnsi="GHEA Grapalat"/>
          <w:sz w:val="22"/>
          <w:szCs w:val="22"/>
          <w:lang w:val="af-ZA"/>
        </w:rPr>
        <w:t xml:space="preserve"> </w:t>
      </w:r>
      <w:r w:rsidRPr="00111897">
        <w:rPr>
          <w:rFonts w:ascii="GHEA Grapalat" w:hAnsi="GHEA Grapalat"/>
          <w:sz w:val="22"/>
          <w:szCs w:val="22"/>
        </w:rPr>
        <w:t>տրված</w:t>
      </w:r>
      <w:r w:rsidRPr="00111897">
        <w:rPr>
          <w:rFonts w:ascii="GHEA Grapalat" w:hAnsi="GHEA Grapalat"/>
          <w:sz w:val="22"/>
          <w:szCs w:val="22"/>
          <w:lang w:val="af-ZA"/>
        </w:rPr>
        <w:t xml:space="preserve"> 5 </w:t>
      </w:r>
      <w:r w:rsidRPr="00111897">
        <w:rPr>
          <w:rFonts w:ascii="GHEA Grapalat" w:hAnsi="GHEA Grapalat"/>
          <w:sz w:val="22"/>
          <w:szCs w:val="22"/>
        </w:rPr>
        <w:t>հանձնարարականներից</w:t>
      </w:r>
      <w:r w:rsidRPr="00111897">
        <w:rPr>
          <w:rFonts w:ascii="GHEA Grapalat" w:hAnsi="GHEA Grapalat"/>
          <w:sz w:val="22"/>
          <w:szCs w:val="22"/>
          <w:lang w:val="af-ZA"/>
        </w:rPr>
        <w:t xml:space="preserve"> </w:t>
      </w:r>
      <w:r w:rsidRPr="00111897">
        <w:rPr>
          <w:rFonts w:ascii="GHEA Grapalat" w:hAnsi="GHEA Grapalat"/>
          <w:sz w:val="22"/>
          <w:szCs w:val="22"/>
        </w:rPr>
        <w:t>կատարվել</w:t>
      </w:r>
      <w:r w:rsidRPr="00111897">
        <w:rPr>
          <w:rFonts w:ascii="GHEA Grapalat" w:hAnsi="GHEA Grapalat"/>
          <w:sz w:val="22"/>
          <w:szCs w:val="22"/>
          <w:lang w:val="af-ZA"/>
        </w:rPr>
        <w:t xml:space="preserve"> </w:t>
      </w:r>
      <w:r w:rsidRPr="00111897">
        <w:rPr>
          <w:rFonts w:ascii="GHEA Grapalat" w:hAnsi="GHEA Grapalat"/>
          <w:sz w:val="22"/>
          <w:szCs w:val="22"/>
        </w:rPr>
        <w:t>են</w:t>
      </w:r>
      <w:r w:rsidRPr="00111897">
        <w:rPr>
          <w:rFonts w:ascii="GHEA Grapalat" w:hAnsi="GHEA Grapalat"/>
          <w:sz w:val="22"/>
          <w:szCs w:val="22"/>
          <w:lang w:val="af-ZA"/>
        </w:rPr>
        <w:t xml:space="preserve"> 4-</w:t>
      </w:r>
      <w:r w:rsidRPr="00111897">
        <w:rPr>
          <w:rFonts w:ascii="GHEA Grapalat" w:hAnsi="GHEA Grapalat"/>
          <w:sz w:val="22"/>
          <w:szCs w:val="22"/>
        </w:rPr>
        <w:t>ը</w:t>
      </w:r>
      <w:r w:rsidRPr="00111897">
        <w:rPr>
          <w:rFonts w:ascii="GHEA Grapalat" w:hAnsi="GHEA Grapalat"/>
          <w:sz w:val="22"/>
          <w:szCs w:val="22"/>
          <w:lang w:val="af-ZA"/>
        </w:rPr>
        <w:t xml:space="preserve">: </w:t>
      </w:r>
      <w:r w:rsidRPr="00111897">
        <w:rPr>
          <w:rFonts w:ascii="GHEA Grapalat" w:hAnsi="GHEA Grapalat"/>
          <w:sz w:val="22"/>
          <w:szCs w:val="22"/>
        </w:rPr>
        <w:t>Չկատարման</w:t>
      </w:r>
      <w:r w:rsidRPr="00111897">
        <w:rPr>
          <w:rFonts w:ascii="GHEA Grapalat" w:hAnsi="GHEA Grapalat"/>
          <w:sz w:val="22"/>
          <w:szCs w:val="22"/>
          <w:lang w:val="af-ZA"/>
        </w:rPr>
        <w:t xml:space="preserve"> </w:t>
      </w:r>
      <w:r w:rsidRPr="00111897">
        <w:rPr>
          <w:rFonts w:ascii="GHEA Grapalat" w:hAnsi="GHEA Grapalat"/>
          <w:sz w:val="22"/>
          <w:szCs w:val="22"/>
        </w:rPr>
        <w:t>պատճառը</w:t>
      </w:r>
      <w:r w:rsidRPr="00111897">
        <w:rPr>
          <w:rFonts w:ascii="GHEA Grapalat" w:hAnsi="GHEA Grapalat"/>
          <w:sz w:val="22"/>
          <w:szCs w:val="22"/>
          <w:lang w:val="af-ZA"/>
        </w:rPr>
        <w:t xml:space="preserve"> </w:t>
      </w:r>
      <w:r w:rsidRPr="00111897">
        <w:rPr>
          <w:rFonts w:ascii="GHEA Grapalat" w:hAnsi="GHEA Grapalat"/>
          <w:sz w:val="22"/>
          <w:szCs w:val="22"/>
        </w:rPr>
        <w:t>հաստատության</w:t>
      </w:r>
      <w:r w:rsidRPr="00111897">
        <w:rPr>
          <w:rFonts w:ascii="GHEA Grapalat" w:hAnsi="GHEA Grapalat"/>
          <w:sz w:val="22"/>
          <w:szCs w:val="22"/>
          <w:lang w:val="af-ZA"/>
        </w:rPr>
        <w:t xml:space="preserve"> </w:t>
      </w:r>
      <w:r w:rsidRPr="00111897">
        <w:rPr>
          <w:rFonts w:ascii="GHEA Grapalat" w:hAnsi="GHEA Grapalat"/>
          <w:sz w:val="22"/>
          <w:szCs w:val="22"/>
        </w:rPr>
        <w:t>շենքային</w:t>
      </w:r>
      <w:r w:rsidRPr="00111897">
        <w:rPr>
          <w:rFonts w:ascii="GHEA Grapalat" w:hAnsi="GHEA Grapalat"/>
          <w:sz w:val="22"/>
          <w:szCs w:val="22"/>
          <w:lang w:val="af-ZA"/>
        </w:rPr>
        <w:t xml:space="preserve"> </w:t>
      </w:r>
      <w:r w:rsidRPr="00111897">
        <w:rPr>
          <w:rFonts w:ascii="GHEA Grapalat" w:hAnsi="GHEA Grapalat"/>
          <w:sz w:val="22"/>
          <w:szCs w:val="22"/>
        </w:rPr>
        <w:t>պայմաններն</w:t>
      </w:r>
      <w:r w:rsidRPr="00111897">
        <w:rPr>
          <w:rFonts w:ascii="GHEA Grapalat" w:hAnsi="GHEA Grapalat"/>
          <w:sz w:val="22"/>
          <w:szCs w:val="22"/>
          <w:lang w:val="af-ZA"/>
        </w:rPr>
        <w:t xml:space="preserve"> </w:t>
      </w:r>
      <w:r w:rsidRPr="00111897">
        <w:rPr>
          <w:rFonts w:ascii="GHEA Grapalat" w:hAnsi="GHEA Grapalat"/>
          <w:sz w:val="22"/>
          <w:szCs w:val="22"/>
        </w:rPr>
        <w:t>են</w:t>
      </w:r>
      <w:r w:rsidRPr="00111897">
        <w:rPr>
          <w:rFonts w:ascii="GHEA Grapalat" w:hAnsi="GHEA Grapalat"/>
          <w:sz w:val="22"/>
          <w:szCs w:val="22"/>
          <w:lang w:val="af-ZA"/>
        </w:rPr>
        <w:t xml:space="preserve">, </w:t>
      </w:r>
      <w:r w:rsidRPr="00111897">
        <w:rPr>
          <w:rFonts w:ascii="GHEA Grapalat" w:hAnsi="GHEA Grapalat"/>
          <w:sz w:val="22"/>
          <w:szCs w:val="22"/>
        </w:rPr>
        <w:t>հետևանքը</w:t>
      </w:r>
      <w:r w:rsidRPr="00111897">
        <w:rPr>
          <w:rFonts w:ascii="GHEA Grapalat" w:hAnsi="GHEA Grapalat"/>
          <w:sz w:val="22"/>
          <w:szCs w:val="22"/>
          <w:lang w:val="af-ZA"/>
        </w:rPr>
        <w:t xml:space="preserve"> </w:t>
      </w:r>
      <w:r w:rsidRPr="00111897">
        <w:rPr>
          <w:rFonts w:ascii="GHEA Grapalat" w:hAnsi="GHEA Grapalat"/>
          <w:sz w:val="22"/>
          <w:szCs w:val="22"/>
        </w:rPr>
        <w:t>կվերացվի</w:t>
      </w:r>
      <w:r w:rsidRPr="00111897">
        <w:rPr>
          <w:rFonts w:ascii="GHEA Grapalat" w:hAnsi="GHEA Grapalat"/>
          <w:sz w:val="22"/>
          <w:szCs w:val="22"/>
          <w:lang w:val="af-ZA"/>
        </w:rPr>
        <w:t xml:space="preserve"> </w:t>
      </w:r>
      <w:r w:rsidRPr="00111897">
        <w:rPr>
          <w:rFonts w:ascii="GHEA Grapalat" w:hAnsi="GHEA Grapalat"/>
          <w:sz w:val="22"/>
          <w:szCs w:val="22"/>
        </w:rPr>
        <w:t>միայն</w:t>
      </w:r>
      <w:r w:rsidRPr="00111897">
        <w:rPr>
          <w:rFonts w:ascii="GHEA Grapalat" w:hAnsi="GHEA Grapalat"/>
          <w:sz w:val="22"/>
          <w:szCs w:val="22"/>
          <w:lang w:val="af-ZA"/>
        </w:rPr>
        <w:t xml:space="preserve"> </w:t>
      </w:r>
      <w:r w:rsidRPr="00111897">
        <w:rPr>
          <w:rFonts w:ascii="GHEA Grapalat" w:hAnsi="GHEA Grapalat"/>
          <w:sz w:val="22"/>
          <w:szCs w:val="22"/>
        </w:rPr>
        <w:t>ավագ</w:t>
      </w:r>
      <w:r w:rsidRPr="00111897">
        <w:rPr>
          <w:rFonts w:ascii="GHEA Grapalat" w:hAnsi="GHEA Grapalat"/>
          <w:sz w:val="22"/>
          <w:szCs w:val="22"/>
          <w:lang w:val="af-ZA"/>
        </w:rPr>
        <w:t xml:space="preserve"> </w:t>
      </w:r>
      <w:r w:rsidRPr="00111897">
        <w:rPr>
          <w:rFonts w:ascii="GHEA Grapalat" w:hAnsi="GHEA Grapalat"/>
          <w:sz w:val="22"/>
          <w:szCs w:val="22"/>
        </w:rPr>
        <w:t>խմբի</w:t>
      </w:r>
      <w:r w:rsidRPr="00111897">
        <w:rPr>
          <w:rFonts w:ascii="GHEA Grapalat" w:hAnsi="GHEA Grapalat"/>
          <w:sz w:val="22"/>
          <w:szCs w:val="22"/>
          <w:lang w:val="af-ZA"/>
        </w:rPr>
        <w:t xml:space="preserve"> </w:t>
      </w:r>
      <w:r w:rsidRPr="00111897">
        <w:rPr>
          <w:rFonts w:ascii="GHEA Grapalat" w:hAnsi="GHEA Grapalat"/>
          <w:sz w:val="22"/>
          <w:szCs w:val="22"/>
        </w:rPr>
        <w:t>ավարտելու</w:t>
      </w:r>
      <w:r w:rsidRPr="00111897">
        <w:rPr>
          <w:rFonts w:ascii="GHEA Grapalat" w:hAnsi="GHEA Grapalat"/>
          <w:sz w:val="22"/>
          <w:szCs w:val="22"/>
          <w:lang w:val="af-ZA"/>
        </w:rPr>
        <w:t xml:space="preserve"> </w:t>
      </w:r>
      <w:r w:rsidRPr="00111897">
        <w:rPr>
          <w:rFonts w:ascii="GHEA Grapalat" w:hAnsi="GHEA Grapalat"/>
          <w:sz w:val="22"/>
          <w:szCs w:val="22"/>
        </w:rPr>
        <w:t>դեպքում</w:t>
      </w:r>
      <w:r w:rsidRPr="00111897">
        <w:rPr>
          <w:rFonts w:ascii="GHEA Grapalat" w:hAnsi="GHEA Grapalat"/>
          <w:sz w:val="22"/>
          <w:szCs w:val="22"/>
          <w:lang w:val="af-ZA"/>
        </w:rPr>
        <w:t>:</w:t>
      </w:r>
    </w:p>
    <w:p w14:paraId="3BB51555" w14:textId="094958B8" w:rsidR="00181BF8" w:rsidRPr="00111897" w:rsidRDefault="00581247" w:rsidP="00111897">
      <w:pPr>
        <w:pStyle w:val="ListParagraph"/>
        <w:numPr>
          <w:ilvl w:val="0"/>
          <w:numId w:val="35"/>
        </w:numPr>
        <w:tabs>
          <w:tab w:val="left" w:pos="851"/>
        </w:tabs>
        <w:spacing w:line="276" w:lineRule="auto"/>
        <w:ind w:left="0" w:firstLine="567"/>
        <w:jc w:val="both"/>
        <w:rPr>
          <w:rFonts w:ascii="GHEA Grapalat" w:hAnsi="GHEA Grapalat"/>
          <w:sz w:val="22"/>
          <w:szCs w:val="22"/>
          <w:lang w:val="af-ZA"/>
        </w:rPr>
      </w:pPr>
      <w:r>
        <w:rPr>
          <w:rFonts w:ascii="GHEA Grapalat" w:hAnsi="GHEA Grapalat"/>
          <w:sz w:val="22"/>
          <w:szCs w:val="22"/>
          <w:lang w:val="af-ZA"/>
        </w:rPr>
        <w:t>հ</w:t>
      </w:r>
      <w:r w:rsidR="00181BF8" w:rsidRPr="00111897">
        <w:rPr>
          <w:rFonts w:ascii="GHEA Grapalat" w:hAnsi="GHEA Grapalat"/>
          <w:sz w:val="22"/>
          <w:szCs w:val="22"/>
        </w:rPr>
        <w:t>աստատության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բոլոր</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տարիքային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խմբերի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երեխաների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համար</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նրանց</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զարգացման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և</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կրթական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չափորոշիչների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պահանջների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կատարման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ապահովման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վերաբերյալ</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տրված</w:t>
      </w:r>
      <w:r w:rsidR="00181BF8" w:rsidRPr="00111897">
        <w:rPr>
          <w:rFonts w:ascii="GHEA Grapalat" w:hAnsi="GHEA Grapalat"/>
          <w:sz w:val="22"/>
          <w:szCs w:val="22"/>
          <w:lang w:val="af-ZA"/>
        </w:rPr>
        <w:t xml:space="preserve"> 3 </w:t>
      </w:r>
      <w:r w:rsidR="00181BF8" w:rsidRPr="00111897">
        <w:rPr>
          <w:rFonts w:ascii="GHEA Grapalat" w:hAnsi="GHEA Grapalat"/>
          <w:sz w:val="22"/>
          <w:szCs w:val="22"/>
        </w:rPr>
        <w:t>հանձնարարականներից</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կատարվել</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են</w:t>
      </w:r>
      <w:r w:rsidR="00181BF8" w:rsidRPr="00111897">
        <w:rPr>
          <w:rFonts w:ascii="GHEA Grapalat" w:hAnsi="GHEA Grapalat"/>
          <w:sz w:val="22"/>
          <w:szCs w:val="22"/>
          <w:lang w:val="af-ZA"/>
        </w:rPr>
        <w:t xml:space="preserve"> 3-</w:t>
      </w:r>
      <w:r w:rsidR="00181BF8" w:rsidRPr="00111897">
        <w:rPr>
          <w:rFonts w:ascii="GHEA Grapalat" w:hAnsi="GHEA Grapalat"/>
          <w:sz w:val="22"/>
          <w:szCs w:val="22"/>
        </w:rPr>
        <w:t>ը</w:t>
      </w:r>
      <w:r w:rsidR="00181BF8" w:rsidRPr="00111897">
        <w:rPr>
          <w:rFonts w:ascii="GHEA Grapalat" w:hAnsi="GHEA Grapalat"/>
          <w:sz w:val="22"/>
          <w:szCs w:val="22"/>
          <w:lang w:val="af-ZA"/>
        </w:rPr>
        <w:t>:</w:t>
      </w:r>
    </w:p>
    <w:p w14:paraId="7C580029" w14:textId="0B3F6661" w:rsidR="00181BF8" w:rsidRPr="00111897" w:rsidRDefault="00581247" w:rsidP="00111897">
      <w:pPr>
        <w:pStyle w:val="ListParagraph"/>
        <w:numPr>
          <w:ilvl w:val="0"/>
          <w:numId w:val="35"/>
        </w:numPr>
        <w:tabs>
          <w:tab w:val="left" w:pos="851"/>
        </w:tabs>
        <w:spacing w:line="276" w:lineRule="auto"/>
        <w:ind w:left="0" w:firstLine="567"/>
        <w:jc w:val="both"/>
        <w:rPr>
          <w:rFonts w:ascii="GHEA Grapalat" w:hAnsi="GHEA Grapalat"/>
          <w:sz w:val="22"/>
          <w:szCs w:val="22"/>
          <w:lang w:val="af-ZA"/>
        </w:rPr>
      </w:pPr>
      <w:r>
        <w:rPr>
          <w:rFonts w:ascii="GHEA Grapalat" w:hAnsi="GHEA Grapalat"/>
          <w:sz w:val="22"/>
          <w:szCs w:val="22"/>
          <w:lang w:val="af-ZA"/>
        </w:rPr>
        <w:t>հ</w:t>
      </w:r>
      <w:r w:rsidR="00181BF8" w:rsidRPr="00111897">
        <w:rPr>
          <w:rFonts w:ascii="GHEA Grapalat" w:hAnsi="GHEA Grapalat"/>
          <w:sz w:val="22"/>
          <w:szCs w:val="22"/>
        </w:rPr>
        <w:t>աստատության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սաների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զարգացնող</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միջավայրին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ներկայացվող</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պահանջների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կատարման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վերաբրյալ</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տրված</w:t>
      </w:r>
      <w:r w:rsidR="00181BF8" w:rsidRPr="00111897">
        <w:rPr>
          <w:rFonts w:ascii="GHEA Grapalat" w:hAnsi="GHEA Grapalat"/>
          <w:sz w:val="22"/>
          <w:szCs w:val="22"/>
          <w:lang w:val="af-ZA"/>
        </w:rPr>
        <w:t xml:space="preserve"> 8 </w:t>
      </w:r>
      <w:r w:rsidR="00181BF8" w:rsidRPr="00111897">
        <w:rPr>
          <w:rFonts w:ascii="GHEA Grapalat" w:hAnsi="GHEA Grapalat"/>
          <w:sz w:val="22"/>
          <w:szCs w:val="22"/>
        </w:rPr>
        <w:t>հանձնարարականներից</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կատարվել</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են</w:t>
      </w:r>
      <w:r w:rsidR="00181BF8" w:rsidRPr="00111897">
        <w:rPr>
          <w:rFonts w:ascii="GHEA Grapalat" w:hAnsi="GHEA Grapalat"/>
          <w:sz w:val="22"/>
          <w:szCs w:val="22"/>
          <w:lang w:val="af-ZA"/>
        </w:rPr>
        <w:t xml:space="preserve"> 8-</w:t>
      </w:r>
      <w:r w:rsidR="00181BF8" w:rsidRPr="00111897">
        <w:rPr>
          <w:rFonts w:ascii="GHEA Grapalat" w:hAnsi="GHEA Grapalat"/>
          <w:sz w:val="22"/>
          <w:szCs w:val="22"/>
        </w:rPr>
        <w:t>ը</w:t>
      </w:r>
      <w:r w:rsidR="00181BF8" w:rsidRPr="00111897">
        <w:rPr>
          <w:rFonts w:ascii="GHEA Grapalat" w:hAnsi="GHEA Grapalat"/>
          <w:sz w:val="22"/>
          <w:szCs w:val="22"/>
          <w:lang w:val="af-ZA"/>
        </w:rPr>
        <w:t>:</w:t>
      </w:r>
    </w:p>
    <w:p w14:paraId="5EE0812E" w14:textId="2F22CBC9" w:rsidR="00181BF8" w:rsidRPr="00111897" w:rsidRDefault="00581247" w:rsidP="00111897">
      <w:pPr>
        <w:pStyle w:val="ListParagraph"/>
        <w:numPr>
          <w:ilvl w:val="0"/>
          <w:numId w:val="35"/>
        </w:numPr>
        <w:tabs>
          <w:tab w:val="left" w:pos="851"/>
        </w:tabs>
        <w:spacing w:line="276" w:lineRule="auto"/>
        <w:ind w:left="0" w:firstLine="567"/>
        <w:jc w:val="both"/>
        <w:rPr>
          <w:rFonts w:ascii="GHEA Grapalat" w:hAnsi="GHEA Grapalat"/>
          <w:sz w:val="22"/>
          <w:szCs w:val="22"/>
          <w:lang w:val="af-ZA"/>
        </w:rPr>
      </w:pPr>
      <w:r>
        <w:rPr>
          <w:rFonts w:ascii="GHEA Grapalat" w:hAnsi="GHEA Grapalat"/>
          <w:sz w:val="22"/>
          <w:szCs w:val="22"/>
          <w:lang w:val="en-US"/>
        </w:rPr>
        <w:t>մ</w:t>
      </w:r>
      <w:r w:rsidR="00181BF8" w:rsidRPr="00111897">
        <w:rPr>
          <w:rFonts w:ascii="GHEA Grapalat" w:hAnsi="GHEA Grapalat"/>
          <w:sz w:val="22"/>
          <w:szCs w:val="22"/>
        </w:rPr>
        <w:t>անկավարժական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աշխատողների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ընտրության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և</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նշանակման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սահմանված</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կարգի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պահանջների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խախտումների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հետևանքների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վերացման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ուղղությամբ</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տրված</w:t>
      </w:r>
      <w:r w:rsidR="00181BF8" w:rsidRPr="00111897">
        <w:rPr>
          <w:rFonts w:ascii="GHEA Grapalat" w:hAnsi="GHEA Grapalat"/>
          <w:sz w:val="22"/>
          <w:szCs w:val="22"/>
          <w:lang w:val="af-ZA"/>
        </w:rPr>
        <w:t xml:space="preserve"> 23  </w:t>
      </w:r>
      <w:r w:rsidR="00181BF8" w:rsidRPr="00111897">
        <w:rPr>
          <w:rFonts w:ascii="GHEA Grapalat" w:hAnsi="GHEA Grapalat"/>
          <w:sz w:val="22"/>
          <w:szCs w:val="22"/>
        </w:rPr>
        <w:t>հանձնարարականներից</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կատարվել</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են</w:t>
      </w:r>
      <w:r w:rsidR="00181BF8" w:rsidRPr="00111897">
        <w:rPr>
          <w:rFonts w:ascii="GHEA Grapalat" w:hAnsi="GHEA Grapalat"/>
          <w:sz w:val="22"/>
          <w:szCs w:val="22"/>
          <w:lang w:val="af-ZA"/>
        </w:rPr>
        <w:t xml:space="preserve"> 13-</w:t>
      </w:r>
      <w:r w:rsidR="00181BF8" w:rsidRPr="00111897">
        <w:rPr>
          <w:rFonts w:ascii="GHEA Grapalat" w:hAnsi="GHEA Grapalat"/>
          <w:sz w:val="22"/>
          <w:szCs w:val="22"/>
        </w:rPr>
        <w:t>ը</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Որակավորում</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չունեցող</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կադրերն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ազատվել</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են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աշխատանքից</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սակայն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տեղերը</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չեն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համալրվել</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համապատասխան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մասնագետներվ</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Չկատարման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հիմնական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պատճառը</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ըստ</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տնօրենների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ներկայացրած</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հիմնավոր</w:t>
      </w:r>
      <w:r w:rsidR="00A05A55">
        <w:rPr>
          <w:rFonts w:ascii="GHEA Grapalat" w:hAnsi="GHEA Grapalat"/>
          <w:sz w:val="22"/>
          <w:szCs w:val="22"/>
          <w:lang w:val="en-US"/>
        </w:rPr>
        <w:t>ու</w:t>
      </w:r>
      <w:r w:rsidR="00181BF8" w:rsidRPr="00111897">
        <w:rPr>
          <w:rFonts w:ascii="GHEA Grapalat" w:hAnsi="GHEA Grapalat"/>
          <w:sz w:val="22"/>
          <w:szCs w:val="22"/>
        </w:rPr>
        <w:t>մն</w:t>
      </w:r>
      <w:r w:rsidR="00A05A55">
        <w:rPr>
          <w:rFonts w:ascii="GHEA Grapalat" w:hAnsi="GHEA Grapalat"/>
          <w:sz w:val="22"/>
          <w:szCs w:val="22"/>
          <w:lang w:val="en-US"/>
        </w:rPr>
        <w:t>երի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համապատասխան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մասնագետ</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գտնելն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է</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ինչը</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հանրապետության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հատկապես</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գյուղական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համայնքներում</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մեծագույն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խնդիր</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է</w:t>
      </w:r>
      <w:r w:rsidR="00181BF8" w:rsidRPr="00111897">
        <w:rPr>
          <w:rFonts w:ascii="GHEA Grapalat" w:hAnsi="GHEA Grapalat"/>
          <w:sz w:val="22"/>
          <w:szCs w:val="22"/>
          <w:lang w:val="af-ZA"/>
        </w:rPr>
        <w:t xml:space="preserve">:    </w:t>
      </w:r>
    </w:p>
    <w:p w14:paraId="5C8B5BD1" w14:textId="1807F782" w:rsidR="00181BF8" w:rsidRPr="00111897" w:rsidRDefault="00A05A55" w:rsidP="00111897">
      <w:pPr>
        <w:pStyle w:val="ListParagraph"/>
        <w:numPr>
          <w:ilvl w:val="0"/>
          <w:numId w:val="35"/>
        </w:numPr>
        <w:tabs>
          <w:tab w:val="left" w:pos="851"/>
        </w:tabs>
        <w:spacing w:line="276" w:lineRule="auto"/>
        <w:ind w:left="0" w:firstLine="567"/>
        <w:jc w:val="both"/>
        <w:rPr>
          <w:rFonts w:ascii="GHEA Grapalat" w:hAnsi="GHEA Grapalat"/>
          <w:sz w:val="22"/>
          <w:szCs w:val="22"/>
          <w:lang w:val="af-ZA"/>
        </w:rPr>
      </w:pPr>
      <w:r>
        <w:rPr>
          <w:rFonts w:ascii="GHEA Grapalat" w:hAnsi="GHEA Grapalat"/>
          <w:sz w:val="22"/>
          <w:szCs w:val="22"/>
          <w:lang w:val="af-ZA"/>
        </w:rPr>
        <w:lastRenderedPageBreak/>
        <w:t>հ</w:t>
      </w:r>
      <w:r w:rsidR="00AF0533">
        <w:rPr>
          <w:rFonts w:ascii="GHEA Grapalat" w:hAnsi="GHEA Grapalat"/>
          <w:sz w:val="22"/>
          <w:szCs w:val="22"/>
        </w:rPr>
        <w:t>աս</w:t>
      </w:r>
      <w:r w:rsidR="00181BF8" w:rsidRPr="00111897">
        <w:rPr>
          <w:rFonts w:ascii="GHEA Grapalat" w:hAnsi="GHEA Grapalat"/>
          <w:sz w:val="22"/>
          <w:szCs w:val="22"/>
        </w:rPr>
        <w:t>տատության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մանկավարժական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համակազմի</w:t>
      </w:r>
      <w:r w:rsidR="00AF0533">
        <w:rPr>
          <w:rFonts w:ascii="GHEA Grapalat" w:hAnsi="GHEA Grapalat"/>
          <w:sz w:val="22"/>
          <w:szCs w:val="22"/>
          <w:lang w:val="en-US"/>
        </w:rPr>
        <w:t>՝</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ըստ</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աշխատանքային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ռեժիմի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հատկացվող</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հաստիքային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միավորների</w:t>
      </w:r>
      <w:r w:rsidR="00AF0533" w:rsidRPr="00AF0533">
        <w:rPr>
          <w:rFonts w:ascii="GHEA Grapalat" w:hAnsi="GHEA Grapalat"/>
          <w:sz w:val="22"/>
          <w:szCs w:val="22"/>
          <w:lang w:val="af-ZA"/>
        </w:rPr>
        <w:t>,</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սահմանված</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նորմատիվներին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համապատասխանեցման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ուղղությամբ</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տրված</w:t>
      </w:r>
      <w:r w:rsidR="00181BF8" w:rsidRPr="00111897">
        <w:rPr>
          <w:rFonts w:ascii="GHEA Grapalat" w:hAnsi="GHEA Grapalat"/>
          <w:sz w:val="22"/>
          <w:szCs w:val="22"/>
          <w:lang w:val="af-ZA"/>
        </w:rPr>
        <w:t xml:space="preserve"> 12 </w:t>
      </w:r>
      <w:r w:rsidR="00181BF8" w:rsidRPr="00111897">
        <w:rPr>
          <w:rFonts w:ascii="GHEA Grapalat" w:hAnsi="GHEA Grapalat"/>
          <w:sz w:val="22"/>
          <w:szCs w:val="22"/>
        </w:rPr>
        <w:t>հանձնարարականներից</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կատարվել</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է</w:t>
      </w:r>
      <w:r w:rsidR="00181BF8" w:rsidRPr="00111897">
        <w:rPr>
          <w:rFonts w:ascii="GHEA Grapalat" w:hAnsi="GHEA Grapalat"/>
          <w:sz w:val="22"/>
          <w:szCs w:val="22"/>
          <w:lang w:val="af-ZA"/>
        </w:rPr>
        <w:t xml:space="preserve"> 8-</w:t>
      </w:r>
      <w:r w:rsidR="00181BF8" w:rsidRPr="00111897">
        <w:rPr>
          <w:rFonts w:ascii="GHEA Grapalat" w:hAnsi="GHEA Grapalat"/>
          <w:sz w:val="22"/>
          <w:szCs w:val="22"/>
        </w:rPr>
        <w:t>ը</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Ըստ</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համայնքապետերի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ներկայացրած</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հիմնավորման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առաջիկա</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ուսումնական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տարում</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կնախատեսվի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հաստիքների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տրամադրումը</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Խնդիրը</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հիմնականում</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համայնքներին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հատկացված</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բյուջեի</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սղությունն</w:t>
      </w:r>
      <w:r w:rsidR="00181BF8" w:rsidRPr="00111897">
        <w:rPr>
          <w:rFonts w:ascii="GHEA Grapalat" w:hAnsi="GHEA Grapalat"/>
          <w:sz w:val="22"/>
          <w:szCs w:val="22"/>
          <w:lang w:val="af-ZA"/>
        </w:rPr>
        <w:t xml:space="preserve"> </w:t>
      </w:r>
      <w:r w:rsidR="00181BF8" w:rsidRPr="00111897">
        <w:rPr>
          <w:rFonts w:ascii="GHEA Grapalat" w:hAnsi="GHEA Grapalat"/>
          <w:sz w:val="22"/>
          <w:szCs w:val="22"/>
        </w:rPr>
        <w:t>է</w:t>
      </w:r>
      <w:r w:rsidR="00181BF8" w:rsidRPr="00111897">
        <w:rPr>
          <w:rFonts w:ascii="GHEA Grapalat" w:hAnsi="GHEA Grapalat"/>
          <w:sz w:val="22"/>
          <w:szCs w:val="22"/>
          <w:lang w:val="af-ZA"/>
        </w:rPr>
        <w:t>:</w:t>
      </w:r>
    </w:p>
    <w:p w14:paraId="3910B2C9" w14:textId="4CB8AB9B" w:rsidR="009A718B" w:rsidRPr="00AB4DF2" w:rsidRDefault="009A718B" w:rsidP="009A718B">
      <w:pPr>
        <w:pStyle w:val="ListParagraph"/>
        <w:tabs>
          <w:tab w:val="left" w:pos="851"/>
        </w:tabs>
        <w:spacing w:line="276" w:lineRule="auto"/>
        <w:ind w:left="0" w:firstLine="644"/>
        <w:jc w:val="both"/>
        <w:rPr>
          <w:rFonts w:ascii="GHEA Grapalat" w:hAnsi="GHEA Grapalat" w:cs="GHEA Grapalat"/>
          <w:sz w:val="22"/>
          <w:szCs w:val="22"/>
          <w:lang w:val="hy-AM"/>
        </w:rPr>
      </w:pPr>
      <w:r w:rsidRPr="00AB4DF2">
        <w:rPr>
          <w:rFonts w:ascii="GHEA Grapalat" w:hAnsi="GHEA Grapalat" w:cs="Sylfaen"/>
          <w:b/>
          <w:sz w:val="22"/>
          <w:szCs w:val="22"/>
          <w:lang w:val="af-ZA"/>
        </w:rPr>
        <w:t>Հանրակրթության (միջնակարգ կրթության</w:t>
      </w:r>
      <w:r w:rsidRPr="00AB4DF2">
        <w:rPr>
          <w:rFonts w:ascii="GHEA Grapalat" w:hAnsi="GHEA Grapalat" w:cs="Sylfaen"/>
          <w:sz w:val="22"/>
          <w:szCs w:val="22"/>
          <w:lang w:val="af-ZA"/>
        </w:rPr>
        <w:t xml:space="preserve">) ոլորտում թիրախ էին ընտրվել ստուգման ենթակա դպրոցներում </w:t>
      </w:r>
      <w:r w:rsidRPr="00AB4DF2">
        <w:rPr>
          <w:rFonts w:ascii="GHEA Grapalat" w:hAnsi="GHEA Grapalat" w:cs="GHEA Grapalat"/>
          <w:sz w:val="22"/>
          <w:szCs w:val="22"/>
          <w:lang w:val="af-ZA"/>
        </w:rPr>
        <w:t xml:space="preserve">սովորողների </w:t>
      </w:r>
      <w:r w:rsidRPr="00AB4DF2">
        <w:rPr>
          <w:rFonts w:ascii="GHEA Grapalat" w:eastAsia="Calibri" w:hAnsi="GHEA Grapalat" w:cs="GHEA Grapalat"/>
          <w:sz w:val="22"/>
          <w:szCs w:val="22"/>
          <w:lang w:val="hy-AM"/>
        </w:rPr>
        <w:t>մնացորդային գիտելիքների մակարդակը</w:t>
      </w:r>
      <w:r w:rsidRPr="00AB7FEF">
        <w:rPr>
          <w:rFonts w:ascii="GHEA Grapalat" w:eastAsia="Calibri" w:hAnsi="GHEA Grapalat" w:cs="GHEA Grapalat"/>
          <w:sz w:val="22"/>
          <w:szCs w:val="22"/>
          <w:lang w:val="hy-AM"/>
        </w:rPr>
        <w:t>, սովորղների</w:t>
      </w:r>
      <w:r w:rsidRPr="00AB4DF2">
        <w:rPr>
          <w:rFonts w:ascii="GHEA Grapalat" w:eastAsia="Calibri" w:hAnsi="GHEA Grapalat" w:cs="GHEA Grapalat"/>
          <w:sz w:val="22"/>
          <w:szCs w:val="22"/>
          <w:lang w:val="hy-AM"/>
        </w:rPr>
        <w:t xml:space="preserve">, ծնողների կողմից կրթական գործընթացի գնահատումը, ներառականությունը, համապատասխան որակավորում և պատրաստվածություն չունեցող մանկավարժական և վարչական համակազմը, որակյալ ուսուցման ապահովումը` մեթոդների, համապատասխան ուսումնական պլանների, կրթական չափորոշիչների և ծրագրերի միջոցով, կրթության որակի բարձրացմանն ուղղված </w:t>
      </w:r>
      <w:r w:rsidRPr="00AB7FEF">
        <w:rPr>
          <w:rFonts w:ascii="GHEA Grapalat" w:eastAsia="Calibri" w:hAnsi="GHEA Grapalat" w:cs="GHEA Grapalat"/>
          <w:sz w:val="22"/>
          <w:szCs w:val="22"/>
          <w:lang w:val="hy-AM"/>
        </w:rPr>
        <w:t>քայլեր</w:t>
      </w:r>
      <w:r w:rsidR="00AB7FEF">
        <w:rPr>
          <w:rFonts w:ascii="GHEA Grapalat" w:eastAsia="Calibri" w:hAnsi="GHEA Grapalat" w:cs="GHEA Grapalat"/>
          <w:sz w:val="22"/>
          <w:szCs w:val="22"/>
          <w:lang w:val="en-US"/>
        </w:rPr>
        <w:t>ը</w:t>
      </w:r>
      <w:r w:rsidRPr="00AB7FEF">
        <w:rPr>
          <w:rFonts w:ascii="GHEA Grapalat" w:eastAsia="Calibri" w:hAnsi="GHEA Grapalat" w:cs="GHEA Grapalat"/>
          <w:sz w:val="22"/>
          <w:szCs w:val="22"/>
          <w:lang w:val="hy-AM"/>
        </w:rPr>
        <w:t xml:space="preserve"> հաստատության </w:t>
      </w:r>
      <w:r w:rsidRPr="00AB4DF2">
        <w:rPr>
          <w:rFonts w:ascii="GHEA Grapalat" w:eastAsia="Calibri" w:hAnsi="GHEA Grapalat" w:cs="GHEA Grapalat"/>
          <w:sz w:val="22"/>
          <w:szCs w:val="22"/>
          <w:lang w:val="hy-AM"/>
        </w:rPr>
        <w:t>զարգացման ծրագրում, կառավարման խորհրդի, տնօրենի գործառույթներն այս համատեքստում:</w:t>
      </w:r>
    </w:p>
    <w:p w14:paraId="269DDA61" w14:textId="1F28557E" w:rsidR="001F0737" w:rsidRPr="00AB7FEF" w:rsidRDefault="009A718B" w:rsidP="001F0737">
      <w:pPr>
        <w:tabs>
          <w:tab w:val="left" w:pos="284"/>
        </w:tabs>
        <w:spacing w:after="0"/>
        <w:ind w:firstLine="709"/>
        <w:jc w:val="both"/>
        <w:rPr>
          <w:rFonts w:ascii="GHEA Grapalat" w:hAnsi="GHEA Grapalat"/>
          <w:b/>
          <w:lang w:val="af-ZA"/>
        </w:rPr>
      </w:pPr>
      <w:r w:rsidRPr="00AB4DF2">
        <w:rPr>
          <w:rFonts w:ascii="GHEA Grapalat" w:hAnsi="GHEA Grapalat" w:cs="Sylfaen"/>
          <w:lang w:val="hy-AM"/>
        </w:rPr>
        <w:t xml:space="preserve">Սովորողների մնացորդային գիտելիքների մակարդակը որոշելու նպատակով </w:t>
      </w:r>
      <w:r w:rsidRPr="00AB4DF2">
        <w:rPr>
          <w:rFonts w:ascii="GHEA Grapalat" w:hAnsi="GHEA Grapalat"/>
          <w:lang w:val="af-ZA"/>
        </w:rPr>
        <w:t xml:space="preserve">ԿՏՄ 2019 թվականի ստուգումների տարեկան ծրագրում ներառված ՀՀ 33 դպրոցներում իրականացված ստուգումների ընթացքում </w:t>
      </w:r>
      <w:r w:rsidR="00DE52A9" w:rsidRPr="00AB4DF2">
        <w:rPr>
          <w:rFonts w:ascii="GHEA Grapalat" w:hAnsi="GHEA Grapalat"/>
          <w:lang w:val="af-ZA"/>
        </w:rPr>
        <w:t xml:space="preserve">VII–XI դասարաններում  </w:t>
      </w:r>
      <w:r w:rsidR="00DE52A9" w:rsidRPr="00AB4DF2">
        <w:rPr>
          <w:rFonts w:ascii="GHEA Grapalat" w:hAnsi="GHEA Grapalat"/>
          <w:lang w:val="hy-AM"/>
        </w:rPr>
        <w:t>տրվել</w:t>
      </w:r>
      <w:r w:rsidR="00DE52A9" w:rsidRPr="00AB4DF2">
        <w:rPr>
          <w:rFonts w:ascii="GHEA Grapalat" w:hAnsi="GHEA Grapalat"/>
          <w:lang w:val="af-ZA"/>
        </w:rPr>
        <w:t xml:space="preserve"> </w:t>
      </w:r>
      <w:r w:rsidR="00DE52A9" w:rsidRPr="00AB4DF2">
        <w:rPr>
          <w:rFonts w:ascii="GHEA Grapalat" w:hAnsi="GHEA Grapalat"/>
          <w:lang w:val="hy-AM"/>
        </w:rPr>
        <w:t>են</w:t>
      </w:r>
      <w:r w:rsidR="00DE52A9" w:rsidRPr="00AB4DF2">
        <w:rPr>
          <w:rFonts w:ascii="GHEA Grapalat" w:hAnsi="GHEA Grapalat"/>
          <w:lang w:val="af-ZA"/>
        </w:rPr>
        <w:t xml:space="preserve"> </w:t>
      </w:r>
      <w:r w:rsidR="00DE52A9" w:rsidRPr="00AB4DF2">
        <w:rPr>
          <w:rFonts w:ascii="GHEA Grapalat" w:hAnsi="GHEA Grapalat"/>
          <w:lang w:val="hy-AM"/>
        </w:rPr>
        <w:t>գրավոր</w:t>
      </w:r>
      <w:r w:rsidR="00DE52A9" w:rsidRPr="00AB4DF2">
        <w:rPr>
          <w:rFonts w:ascii="GHEA Grapalat" w:hAnsi="GHEA Grapalat"/>
          <w:lang w:val="af-ZA"/>
        </w:rPr>
        <w:t xml:space="preserve"> </w:t>
      </w:r>
      <w:r w:rsidR="00DE52A9" w:rsidRPr="00AB4DF2">
        <w:rPr>
          <w:rFonts w:ascii="GHEA Grapalat" w:hAnsi="GHEA Grapalat"/>
          <w:lang w:val="hy-AM"/>
        </w:rPr>
        <w:t>աշխատանքներ</w:t>
      </w:r>
      <w:r w:rsidR="00DE52A9" w:rsidRPr="00AB4DF2">
        <w:rPr>
          <w:rFonts w:ascii="GHEA Grapalat" w:hAnsi="GHEA Grapalat"/>
          <w:lang w:val="af-ZA"/>
        </w:rPr>
        <w:t xml:space="preserve"> «</w:t>
      </w:r>
      <w:r w:rsidR="00DE52A9" w:rsidRPr="00AB4DF2">
        <w:rPr>
          <w:rFonts w:ascii="GHEA Grapalat" w:hAnsi="GHEA Grapalat"/>
          <w:lang w:val="hy-AM"/>
        </w:rPr>
        <w:t>Հայոց</w:t>
      </w:r>
      <w:r w:rsidR="00DE52A9" w:rsidRPr="00AB4DF2">
        <w:rPr>
          <w:rFonts w:ascii="GHEA Grapalat" w:hAnsi="GHEA Grapalat"/>
          <w:lang w:val="af-ZA"/>
        </w:rPr>
        <w:t xml:space="preserve"> </w:t>
      </w:r>
      <w:r w:rsidR="00DE52A9" w:rsidRPr="00AB4DF2">
        <w:rPr>
          <w:rFonts w:ascii="GHEA Grapalat" w:hAnsi="GHEA Grapalat"/>
          <w:lang w:val="hy-AM"/>
        </w:rPr>
        <w:t>լեզու</w:t>
      </w:r>
      <w:r w:rsidR="00DE52A9" w:rsidRPr="00AB4DF2">
        <w:rPr>
          <w:rFonts w:ascii="GHEA Grapalat" w:hAnsi="GHEA Grapalat"/>
          <w:lang w:val="af-ZA"/>
        </w:rPr>
        <w:t>», «</w:t>
      </w:r>
      <w:r w:rsidR="00DE52A9" w:rsidRPr="00AB4DF2">
        <w:rPr>
          <w:rFonts w:ascii="GHEA Grapalat" w:hAnsi="GHEA Grapalat"/>
          <w:lang w:val="hy-AM"/>
        </w:rPr>
        <w:t>Մաթեմատիկա</w:t>
      </w:r>
      <w:r w:rsidR="00DE52A9" w:rsidRPr="00AB4DF2">
        <w:rPr>
          <w:rFonts w:ascii="GHEA Grapalat" w:hAnsi="GHEA Grapalat"/>
          <w:lang w:val="af-ZA"/>
        </w:rPr>
        <w:t xml:space="preserve">» </w:t>
      </w:r>
      <w:r w:rsidR="00DE52A9" w:rsidRPr="00AB4DF2">
        <w:rPr>
          <w:rFonts w:ascii="GHEA Grapalat" w:hAnsi="GHEA Grapalat"/>
          <w:lang w:val="hy-AM"/>
        </w:rPr>
        <w:t>առարկաներից</w:t>
      </w:r>
      <w:r w:rsidR="00DE52A9" w:rsidRPr="00AB4DF2">
        <w:rPr>
          <w:rFonts w:ascii="GHEA Grapalat" w:hAnsi="GHEA Grapalat"/>
          <w:lang w:val="af-ZA"/>
        </w:rPr>
        <w:t xml:space="preserve"> («</w:t>
      </w:r>
      <w:r w:rsidR="00DE52A9" w:rsidRPr="00AB4DF2">
        <w:rPr>
          <w:rFonts w:ascii="GHEA Grapalat" w:hAnsi="GHEA Grapalat"/>
          <w:lang w:val="hy-AM"/>
        </w:rPr>
        <w:t>Մաթեմատիկա</w:t>
      </w:r>
      <w:r w:rsidR="00DE52A9" w:rsidRPr="00AB4DF2">
        <w:rPr>
          <w:rFonts w:ascii="GHEA Grapalat" w:hAnsi="GHEA Grapalat"/>
          <w:lang w:val="af-ZA"/>
        </w:rPr>
        <w:t xml:space="preserve">» </w:t>
      </w:r>
      <w:r w:rsidR="00DE52A9" w:rsidRPr="00AB4DF2">
        <w:rPr>
          <w:rFonts w:ascii="GHEA Grapalat" w:hAnsi="GHEA Grapalat"/>
          <w:lang w:val="hy-AM"/>
        </w:rPr>
        <w:t>առարկայի առաջադրանքները կազմվել են</w:t>
      </w:r>
      <w:r w:rsidR="00AB7FEF" w:rsidRPr="00AB7FEF">
        <w:rPr>
          <w:rFonts w:ascii="GHEA Grapalat" w:hAnsi="GHEA Grapalat"/>
          <w:lang w:val="hy-AM"/>
        </w:rPr>
        <w:t xml:space="preserve"> Գիտելիքների թեստավորման կենտրոնի</w:t>
      </w:r>
      <w:r w:rsidR="00DE52A9" w:rsidRPr="00AB4DF2">
        <w:rPr>
          <w:rFonts w:ascii="GHEA Grapalat" w:hAnsi="GHEA Grapalat"/>
          <w:lang w:val="hy-AM"/>
        </w:rPr>
        <w:t xml:space="preserve"> կողմից</w:t>
      </w:r>
      <w:r w:rsidR="00DE52A9" w:rsidRPr="00AB4DF2">
        <w:rPr>
          <w:rFonts w:ascii="GHEA Grapalat" w:hAnsi="GHEA Grapalat"/>
          <w:lang w:val="af-ZA"/>
        </w:rPr>
        <w:t>, «</w:t>
      </w:r>
      <w:r w:rsidR="00DE52A9" w:rsidRPr="00AB4DF2">
        <w:rPr>
          <w:rFonts w:ascii="GHEA Grapalat" w:hAnsi="GHEA Grapalat"/>
          <w:lang w:val="hy-AM"/>
        </w:rPr>
        <w:t>Հայոց</w:t>
      </w:r>
      <w:r w:rsidR="00DE52A9" w:rsidRPr="00AB4DF2">
        <w:rPr>
          <w:rFonts w:ascii="GHEA Grapalat" w:hAnsi="GHEA Grapalat"/>
          <w:lang w:val="af-ZA"/>
        </w:rPr>
        <w:t xml:space="preserve"> </w:t>
      </w:r>
      <w:r w:rsidR="00DE52A9" w:rsidRPr="00AB4DF2">
        <w:rPr>
          <w:rFonts w:ascii="GHEA Grapalat" w:hAnsi="GHEA Grapalat"/>
          <w:lang w:val="hy-AM"/>
        </w:rPr>
        <w:t>լեզու</w:t>
      </w:r>
      <w:r w:rsidR="00DE52A9" w:rsidRPr="00AB4DF2">
        <w:rPr>
          <w:rFonts w:ascii="GHEA Grapalat" w:hAnsi="GHEA Grapalat"/>
          <w:lang w:val="af-ZA"/>
        </w:rPr>
        <w:t xml:space="preserve">» </w:t>
      </w:r>
      <w:r w:rsidR="00DE52A9" w:rsidRPr="00AB4DF2">
        <w:rPr>
          <w:rFonts w:ascii="GHEA Grapalat" w:hAnsi="GHEA Grapalat"/>
          <w:lang w:val="hy-AM"/>
        </w:rPr>
        <w:t>առարկայից</w:t>
      </w:r>
      <w:r w:rsidR="00DE52A9" w:rsidRPr="00AB4DF2">
        <w:rPr>
          <w:rFonts w:ascii="GHEA Grapalat" w:hAnsi="GHEA Grapalat"/>
          <w:lang w:val="af-ZA"/>
        </w:rPr>
        <w:t xml:space="preserve">` </w:t>
      </w:r>
      <w:r w:rsidR="00DE52A9" w:rsidRPr="00AB4DF2">
        <w:rPr>
          <w:rFonts w:ascii="GHEA Grapalat" w:hAnsi="GHEA Grapalat"/>
          <w:lang w:val="hy-AM"/>
        </w:rPr>
        <w:t>թելադրություն</w:t>
      </w:r>
      <w:r w:rsidR="00DE52A9" w:rsidRPr="00AB4DF2">
        <w:rPr>
          <w:rFonts w:ascii="GHEA Grapalat" w:hAnsi="GHEA Grapalat"/>
          <w:lang w:val="af-ZA"/>
        </w:rPr>
        <w:t xml:space="preserve"> (</w:t>
      </w:r>
      <w:r w:rsidR="00DE52A9" w:rsidRPr="00AB4DF2">
        <w:rPr>
          <w:rFonts w:ascii="GHEA Grapalat" w:hAnsi="GHEA Grapalat"/>
          <w:lang w:val="hy-AM"/>
        </w:rPr>
        <w:t>նախորդ</w:t>
      </w:r>
      <w:r w:rsidR="00DE52A9" w:rsidRPr="00AB4DF2">
        <w:rPr>
          <w:rFonts w:ascii="GHEA Grapalat" w:hAnsi="GHEA Grapalat"/>
          <w:lang w:val="af-ZA"/>
        </w:rPr>
        <w:t xml:space="preserve"> </w:t>
      </w:r>
      <w:r w:rsidR="00DE52A9" w:rsidRPr="00AB4DF2">
        <w:rPr>
          <w:rFonts w:ascii="GHEA Grapalat" w:hAnsi="GHEA Grapalat"/>
          <w:lang w:val="hy-AM"/>
        </w:rPr>
        <w:t>դասարանի</w:t>
      </w:r>
      <w:r w:rsidR="00DE52A9" w:rsidRPr="00AB4DF2">
        <w:rPr>
          <w:rFonts w:ascii="GHEA Grapalat" w:hAnsi="GHEA Grapalat"/>
          <w:lang w:val="af-ZA"/>
        </w:rPr>
        <w:t xml:space="preserve"> </w:t>
      </w:r>
      <w:r w:rsidR="00DE52A9" w:rsidRPr="00AB4DF2">
        <w:rPr>
          <w:rFonts w:ascii="GHEA Grapalat" w:hAnsi="GHEA Grapalat"/>
          <w:lang w:val="hy-AM"/>
        </w:rPr>
        <w:t>անցած</w:t>
      </w:r>
      <w:r w:rsidR="00DE52A9" w:rsidRPr="00AB4DF2">
        <w:rPr>
          <w:rFonts w:ascii="GHEA Grapalat" w:hAnsi="GHEA Grapalat"/>
          <w:lang w:val="af-ZA"/>
        </w:rPr>
        <w:t xml:space="preserve"> </w:t>
      </w:r>
      <w:r w:rsidR="00DE52A9" w:rsidRPr="00AB4DF2">
        <w:rPr>
          <w:rFonts w:ascii="GHEA Grapalat" w:hAnsi="GHEA Grapalat"/>
          <w:lang w:val="hy-AM"/>
        </w:rPr>
        <w:t>նյութին</w:t>
      </w:r>
      <w:r w:rsidR="00DE52A9" w:rsidRPr="00AB4DF2">
        <w:rPr>
          <w:rFonts w:ascii="GHEA Grapalat" w:hAnsi="GHEA Grapalat"/>
          <w:lang w:val="af-ZA"/>
        </w:rPr>
        <w:t xml:space="preserve"> </w:t>
      </w:r>
      <w:r w:rsidR="00DE52A9" w:rsidRPr="00AB4DF2">
        <w:rPr>
          <w:rFonts w:ascii="GHEA Grapalat" w:hAnsi="GHEA Grapalat"/>
          <w:lang w:val="hy-AM"/>
        </w:rPr>
        <w:t>համապատասխան</w:t>
      </w:r>
      <w:r w:rsidR="00DE52A9" w:rsidRPr="00AB4DF2">
        <w:rPr>
          <w:rFonts w:ascii="GHEA Grapalat" w:hAnsi="GHEA Grapalat"/>
          <w:lang w:val="af-ZA"/>
        </w:rPr>
        <w:t xml:space="preserve">)): </w:t>
      </w:r>
      <w:r w:rsidR="001F0737" w:rsidRPr="00AB7FEF">
        <w:rPr>
          <w:rFonts w:ascii="GHEA Grapalat" w:hAnsi="GHEA Grapalat"/>
          <w:b/>
          <w:lang w:val="af-ZA"/>
        </w:rPr>
        <w:t xml:space="preserve">Միջին գնահատականը </w:t>
      </w:r>
      <w:r w:rsidR="001F0737" w:rsidRPr="00AB7FEF">
        <w:rPr>
          <w:rFonts w:ascii="GHEA Grapalat" w:hAnsi="GHEA Grapalat"/>
          <w:b/>
          <w:noProof/>
          <w:lang w:val="af-ZA"/>
        </w:rPr>
        <w:t>«</w:t>
      </w:r>
      <w:r w:rsidR="001F0737" w:rsidRPr="00AB7FEF">
        <w:rPr>
          <w:rFonts w:ascii="GHEA Grapalat" w:hAnsi="GHEA Grapalat"/>
          <w:b/>
          <w:noProof/>
          <w:lang w:val="hy-AM"/>
        </w:rPr>
        <w:t>Հայոց</w:t>
      </w:r>
      <w:r w:rsidR="001F0737" w:rsidRPr="00AB7FEF">
        <w:rPr>
          <w:rFonts w:ascii="GHEA Grapalat" w:hAnsi="GHEA Grapalat"/>
          <w:b/>
          <w:noProof/>
          <w:lang w:val="af-ZA"/>
        </w:rPr>
        <w:t xml:space="preserve"> </w:t>
      </w:r>
      <w:r w:rsidR="001F0737" w:rsidRPr="00AB7FEF">
        <w:rPr>
          <w:rFonts w:ascii="GHEA Grapalat" w:hAnsi="GHEA Grapalat"/>
          <w:b/>
          <w:noProof/>
          <w:lang w:val="hy-AM"/>
        </w:rPr>
        <w:t>լեզու</w:t>
      </w:r>
      <w:r w:rsidR="001F0737" w:rsidRPr="00AB7FEF">
        <w:rPr>
          <w:rFonts w:ascii="GHEA Grapalat" w:hAnsi="GHEA Grapalat"/>
          <w:b/>
          <w:noProof/>
          <w:lang w:val="af-ZA"/>
        </w:rPr>
        <w:t xml:space="preserve">» </w:t>
      </w:r>
      <w:r w:rsidR="001F0737" w:rsidRPr="00AB7FEF">
        <w:rPr>
          <w:rFonts w:ascii="GHEA Grapalat" w:hAnsi="GHEA Grapalat"/>
          <w:b/>
          <w:noProof/>
          <w:lang w:val="hy-AM"/>
        </w:rPr>
        <w:t>առարկայի</w:t>
      </w:r>
      <w:r w:rsidR="001F0737" w:rsidRPr="00AB7FEF">
        <w:rPr>
          <w:rFonts w:ascii="GHEA Grapalat" w:hAnsi="GHEA Grapalat"/>
          <w:b/>
          <w:noProof/>
          <w:lang w:val="af-ZA"/>
        </w:rPr>
        <w:t xml:space="preserve"> թելադրությունից կազմել է 5.8 միավոր, «Մաթեմատիկա» </w:t>
      </w:r>
      <w:r w:rsidR="001F0737" w:rsidRPr="00AB7FEF">
        <w:rPr>
          <w:rFonts w:ascii="GHEA Grapalat" w:hAnsi="GHEA Grapalat"/>
          <w:b/>
          <w:noProof/>
          <w:lang w:val="hy-AM"/>
        </w:rPr>
        <w:t>առարկայի</w:t>
      </w:r>
      <w:r w:rsidR="001F0737" w:rsidRPr="00AB7FEF">
        <w:rPr>
          <w:rFonts w:ascii="GHEA Grapalat" w:hAnsi="GHEA Grapalat"/>
          <w:b/>
          <w:noProof/>
          <w:lang w:val="af-ZA"/>
        </w:rPr>
        <w:t xml:space="preserve"> </w:t>
      </w:r>
      <w:r w:rsidR="001F0737" w:rsidRPr="00AB7FEF">
        <w:rPr>
          <w:rFonts w:ascii="GHEA Grapalat" w:hAnsi="GHEA Grapalat"/>
          <w:b/>
          <w:noProof/>
          <w:lang w:val="hy-AM"/>
        </w:rPr>
        <w:t>գրավոր</w:t>
      </w:r>
      <w:r w:rsidR="001F0737" w:rsidRPr="00AB7FEF">
        <w:rPr>
          <w:rFonts w:ascii="GHEA Grapalat" w:hAnsi="GHEA Grapalat"/>
          <w:b/>
          <w:noProof/>
          <w:lang w:val="af-ZA"/>
        </w:rPr>
        <w:t xml:space="preserve"> </w:t>
      </w:r>
      <w:r w:rsidR="001F0737" w:rsidRPr="00AB7FEF">
        <w:rPr>
          <w:rFonts w:ascii="GHEA Grapalat" w:hAnsi="GHEA Grapalat"/>
          <w:b/>
          <w:noProof/>
          <w:lang w:val="hy-AM"/>
        </w:rPr>
        <w:t>աշխատանքից՝</w:t>
      </w:r>
      <w:r w:rsidR="001F0737" w:rsidRPr="00AB7FEF">
        <w:rPr>
          <w:rFonts w:ascii="GHEA Grapalat" w:hAnsi="GHEA Grapalat"/>
          <w:b/>
          <w:noProof/>
          <w:lang w:val="af-ZA"/>
        </w:rPr>
        <w:t xml:space="preserve"> 4.4 միավոր: </w:t>
      </w:r>
    </w:p>
    <w:p w14:paraId="1A960091" w14:textId="6A3BA9BF" w:rsidR="001B2885" w:rsidRPr="00AB4DF2" w:rsidRDefault="00471A67" w:rsidP="001B2885">
      <w:pPr>
        <w:spacing w:after="0"/>
        <w:ind w:firstLine="709"/>
        <w:jc w:val="both"/>
        <w:rPr>
          <w:rFonts w:ascii="GHEA Grapalat" w:eastAsia="Times New Roman" w:hAnsi="GHEA Grapalat"/>
          <w:bCs/>
          <w:color w:val="000000"/>
          <w:lang w:val="af-ZA" w:eastAsia="ru-RU"/>
        </w:rPr>
      </w:pPr>
      <w:r w:rsidRPr="00AB4DF2">
        <w:rPr>
          <w:rFonts w:ascii="GHEA Grapalat" w:hAnsi="GHEA Grapalat"/>
          <w:lang w:val="af-ZA"/>
        </w:rPr>
        <w:t>Ի</w:t>
      </w:r>
      <w:r w:rsidR="001B2885" w:rsidRPr="00AB4DF2">
        <w:rPr>
          <w:rFonts w:ascii="GHEA Grapalat" w:hAnsi="GHEA Grapalat"/>
          <w:lang w:val="af-ZA"/>
        </w:rPr>
        <w:t xml:space="preserve">րականացված ստուգումների ընթացքում </w:t>
      </w:r>
      <w:r w:rsidRPr="00AB4DF2">
        <w:rPr>
          <w:rFonts w:ascii="GHEA Grapalat" w:hAnsi="GHEA Grapalat"/>
          <w:lang w:val="af-ZA"/>
        </w:rPr>
        <w:t>վերոնշյալ</w:t>
      </w:r>
      <w:r w:rsidR="001B2885" w:rsidRPr="00AB4DF2">
        <w:rPr>
          <w:rFonts w:ascii="GHEA Grapalat" w:hAnsi="GHEA Grapalat"/>
          <w:lang w:val="af-ZA"/>
        </w:rPr>
        <w:t xml:space="preserve"> թիրախներին հասնելու նպատակով իրականացված միջոցառումների ընթացքում պարզվել է՝</w:t>
      </w:r>
      <w:r w:rsidR="003352A0" w:rsidRPr="00AB4DF2">
        <w:rPr>
          <w:rFonts w:ascii="GHEA Grapalat" w:eastAsia="Times New Roman" w:hAnsi="GHEA Grapalat"/>
          <w:bCs/>
          <w:color w:val="000000"/>
          <w:lang w:val="hy-AM" w:eastAsia="ru-RU"/>
        </w:rPr>
        <w:t xml:space="preserve"> </w:t>
      </w:r>
    </w:p>
    <w:p w14:paraId="34F23BFD" w14:textId="0DEBFCCD" w:rsidR="003352A0" w:rsidRPr="00AB4DF2" w:rsidRDefault="001B2885" w:rsidP="001B2885">
      <w:pPr>
        <w:spacing w:after="0"/>
        <w:ind w:firstLine="709"/>
        <w:jc w:val="both"/>
        <w:rPr>
          <w:rFonts w:ascii="GHEA Grapalat" w:eastAsia="Times New Roman" w:hAnsi="GHEA Grapalat"/>
          <w:bCs/>
          <w:color w:val="000000"/>
          <w:lang w:val="af-ZA" w:eastAsia="ru-RU"/>
        </w:rPr>
      </w:pPr>
      <w:r w:rsidRPr="00AB4DF2">
        <w:rPr>
          <w:rFonts w:ascii="GHEA Grapalat" w:eastAsia="Times New Roman" w:hAnsi="GHEA Grapalat"/>
          <w:bCs/>
          <w:color w:val="000000"/>
          <w:lang w:val="af-ZA" w:eastAsia="ru-RU"/>
        </w:rPr>
        <w:t>1.</w:t>
      </w:r>
      <w:r w:rsidR="003352A0" w:rsidRPr="00AB4DF2">
        <w:rPr>
          <w:rFonts w:ascii="GHEA Grapalat" w:eastAsia="Times New Roman" w:hAnsi="GHEA Grapalat"/>
          <w:bCs/>
          <w:color w:val="000000"/>
          <w:lang w:val="hy-AM" w:eastAsia="ru-RU"/>
        </w:rPr>
        <w:t>Հանրակրթական</w:t>
      </w:r>
      <w:r w:rsidR="003352A0" w:rsidRPr="00AB4DF2">
        <w:rPr>
          <w:rFonts w:ascii="GHEA Grapalat" w:eastAsia="Times New Roman" w:hAnsi="GHEA Grapalat"/>
          <w:bCs/>
          <w:color w:val="000000"/>
          <w:lang w:val="af-ZA" w:eastAsia="ru-RU"/>
        </w:rPr>
        <w:t xml:space="preserve"> </w:t>
      </w:r>
      <w:r w:rsidR="003352A0" w:rsidRPr="00AB4DF2">
        <w:rPr>
          <w:rFonts w:ascii="GHEA Grapalat" w:eastAsia="Times New Roman" w:hAnsi="GHEA Grapalat"/>
          <w:bCs/>
          <w:color w:val="000000"/>
          <w:lang w:val="hy-AM" w:eastAsia="ru-RU"/>
        </w:rPr>
        <w:t>ուսումնական</w:t>
      </w:r>
      <w:r w:rsidR="003352A0" w:rsidRPr="00AB4DF2">
        <w:rPr>
          <w:rFonts w:ascii="GHEA Grapalat" w:eastAsia="Times New Roman" w:hAnsi="GHEA Grapalat"/>
          <w:bCs/>
          <w:color w:val="000000"/>
          <w:lang w:val="af-ZA" w:eastAsia="ru-RU"/>
        </w:rPr>
        <w:t xml:space="preserve"> </w:t>
      </w:r>
      <w:r w:rsidR="003352A0" w:rsidRPr="00AB4DF2">
        <w:rPr>
          <w:rFonts w:ascii="GHEA Grapalat" w:eastAsia="Times New Roman" w:hAnsi="GHEA Grapalat"/>
          <w:bCs/>
          <w:color w:val="000000"/>
          <w:lang w:val="hy-AM" w:eastAsia="ru-RU"/>
        </w:rPr>
        <w:t>հաստատությունում</w:t>
      </w:r>
      <w:r w:rsidR="003352A0" w:rsidRPr="00AB4DF2">
        <w:rPr>
          <w:rFonts w:ascii="GHEA Grapalat" w:eastAsia="Times New Roman" w:hAnsi="GHEA Grapalat"/>
          <w:bCs/>
          <w:color w:val="000000"/>
          <w:lang w:val="af-ZA" w:eastAsia="ru-RU"/>
        </w:rPr>
        <w:t xml:space="preserve"> </w:t>
      </w:r>
      <w:r w:rsidR="003352A0" w:rsidRPr="00AB4DF2">
        <w:rPr>
          <w:rFonts w:ascii="GHEA Grapalat" w:eastAsia="Times New Roman" w:hAnsi="GHEA Grapalat"/>
          <w:bCs/>
          <w:color w:val="000000"/>
          <w:lang w:val="hy-AM" w:eastAsia="ru-RU"/>
        </w:rPr>
        <w:t>ուսուցչի</w:t>
      </w:r>
      <w:r w:rsidR="003352A0" w:rsidRPr="00AB4DF2">
        <w:rPr>
          <w:rFonts w:ascii="GHEA Grapalat" w:eastAsia="Times New Roman" w:hAnsi="GHEA Grapalat"/>
          <w:bCs/>
          <w:color w:val="000000"/>
          <w:lang w:val="af-ZA" w:eastAsia="ru-RU"/>
        </w:rPr>
        <w:t xml:space="preserve"> </w:t>
      </w:r>
      <w:r w:rsidR="003352A0" w:rsidRPr="00AB4DF2">
        <w:rPr>
          <w:rFonts w:ascii="GHEA Grapalat" w:eastAsia="Times New Roman" w:hAnsi="GHEA Grapalat"/>
          <w:bCs/>
          <w:color w:val="000000"/>
          <w:lang w:val="hy-AM" w:eastAsia="ru-RU"/>
        </w:rPr>
        <w:t>պարտականությունների</w:t>
      </w:r>
      <w:r w:rsidR="003352A0" w:rsidRPr="00AB4DF2">
        <w:rPr>
          <w:rFonts w:ascii="GHEA Grapalat" w:eastAsia="Times New Roman" w:hAnsi="GHEA Grapalat"/>
          <w:bCs/>
          <w:color w:val="000000"/>
          <w:lang w:val="af-ZA" w:eastAsia="ru-RU"/>
        </w:rPr>
        <w:t xml:space="preserve"> </w:t>
      </w:r>
      <w:r w:rsidR="003352A0" w:rsidRPr="00AB4DF2">
        <w:rPr>
          <w:rFonts w:ascii="GHEA Grapalat" w:eastAsia="Times New Roman" w:hAnsi="GHEA Grapalat"/>
          <w:bCs/>
          <w:color w:val="000000"/>
          <w:lang w:val="hy-AM" w:eastAsia="ru-RU"/>
        </w:rPr>
        <w:t>կատարմանն</w:t>
      </w:r>
      <w:r w:rsidR="003352A0" w:rsidRPr="00AB4DF2">
        <w:rPr>
          <w:rFonts w:ascii="GHEA Grapalat" w:eastAsia="Times New Roman" w:hAnsi="GHEA Grapalat"/>
          <w:bCs/>
          <w:color w:val="000000"/>
          <w:lang w:val="af-ZA" w:eastAsia="ru-RU"/>
        </w:rPr>
        <w:t xml:space="preserve"> </w:t>
      </w:r>
      <w:r w:rsidR="003352A0" w:rsidRPr="00AB4DF2">
        <w:rPr>
          <w:rFonts w:ascii="GHEA Grapalat" w:eastAsia="Times New Roman" w:hAnsi="GHEA Grapalat"/>
          <w:bCs/>
          <w:color w:val="000000"/>
          <w:lang w:val="hy-AM" w:eastAsia="ru-RU"/>
        </w:rPr>
        <w:t>ուղղված</w:t>
      </w:r>
      <w:r w:rsidR="003352A0" w:rsidRPr="00AB4DF2">
        <w:rPr>
          <w:rFonts w:ascii="GHEA Grapalat" w:eastAsia="Times New Roman" w:hAnsi="GHEA Grapalat"/>
          <w:bCs/>
          <w:color w:val="000000"/>
          <w:lang w:val="af-ZA" w:eastAsia="ru-RU"/>
        </w:rPr>
        <w:t xml:space="preserve"> </w:t>
      </w:r>
      <w:r w:rsidR="003352A0" w:rsidRPr="00AB4DF2">
        <w:rPr>
          <w:rFonts w:ascii="GHEA Grapalat" w:eastAsia="Times New Roman" w:hAnsi="GHEA Grapalat"/>
          <w:bCs/>
          <w:color w:val="000000"/>
          <w:lang w:val="hy-AM" w:eastAsia="ru-RU"/>
        </w:rPr>
        <w:t xml:space="preserve">ստուգումների արդյունքում </w:t>
      </w:r>
      <w:r w:rsidR="003352A0" w:rsidRPr="00AB4DF2">
        <w:rPr>
          <w:rFonts w:ascii="GHEA Grapalat" w:hAnsi="GHEA Grapalat" w:cs="Sylfaen"/>
          <w:lang w:val="hy-AM"/>
        </w:rPr>
        <w:t>ՀՀ օրենսդրության պահանջների խախտումներ են հայտնաբերվել դպրոցներից 10-ում</w:t>
      </w:r>
      <w:r w:rsidR="003352A0" w:rsidRPr="00AB4DF2">
        <w:rPr>
          <w:rFonts w:ascii="GHEA Grapalat" w:hAnsi="GHEA Grapalat" w:cs="Sylfaen"/>
          <w:lang w:val="af-ZA"/>
        </w:rPr>
        <w:t>` 30%</w:t>
      </w:r>
      <w:r w:rsidR="00471A67" w:rsidRPr="00AB4DF2">
        <w:rPr>
          <w:rFonts w:ascii="GHEA Grapalat" w:hAnsi="GHEA Grapalat" w:cs="Sylfaen"/>
          <w:lang w:val="af-ZA"/>
        </w:rPr>
        <w:t>.</w:t>
      </w:r>
      <w:r w:rsidR="003352A0" w:rsidRPr="00AB4DF2">
        <w:rPr>
          <w:rFonts w:ascii="GHEA Grapalat" w:hAnsi="GHEA Grapalat" w:cs="Sylfaen"/>
          <w:lang w:val="hy-AM"/>
        </w:rPr>
        <w:t xml:space="preserve"> </w:t>
      </w:r>
    </w:p>
    <w:p w14:paraId="1A4CE97D" w14:textId="69498F9D" w:rsidR="001B2885" w:rsidRPr="00AB4DF2" w:rsidRDefault="001B2885" w:rsidP="001B2885">
      <w:pPr>
        <w:spacing w:after="0"/>
        <w:ind w:firstLine="720"/>
        <w:jc w:val="both"/>
        <w:rPr>
          <w:rFonts w:ascii="GHEA Grapalat" w:eastAsia="Times New Roman" w:hAnsi="GHEA Grapalat"/>
          <w:bCs/>
          <w:color w:val="000000"/>
          <w:lang w:val="hy-AM" w:eastAsia="ru-RU"/>
        </w:rPr>
      </w:pPr>
      <w:r w:rsidRPr="00AB4DF2">
        <w:rPr>
          <w:rFonts w:ascii="GHEA Grapalat" w:eastAsia="Times New Roman" w:hAnsi="GHEA Grapalat"/>
          <w:bCs/>
          <w:color w:val="000000"/>
          <w:lang w:val="af-ZA" w:eastAsia="ru-RU"/>
        </w:rPr>
        <w:t>2.</w:t>
      </w:r>
      <w:r w:rsidRPr="00AB4DF2">
        <w:rPr>
          <w:rFonts w:ascii="GHEA Grapalat" w:eastAsia="Times New Roman" w:hAnsi="GHEA Grapalat"/>
          <w:bCs/>
          <w:color w:val="000000"/>
          <w:lang w:val="hy-AM" w:eastAsia="ru-RU"/>
        </w:rPr>
        <w:t>Հանրակրթական</w:t>
      </w:r>
      <w:r w:rsidRPr="00AB4DF2">
        <w:rPr>
          <w:rFonts w:ascii="GHEA Grapalat" w:eastAsia="Times New Roman" w:hAnsi="GHEA Grapalat"/>
          <w:bCs/>
          <w:color w:val="000000"/>
          <w:lang w:val="af-ZA" w:eastAsia="ru-RU"/>
        </w:rPr>
        <w:t xml:space="preserve"> </w:t>
      </w:r>
      <w:r w:rsidRPr="00AB4DF2">
        <w:rPr>
          <w:rFonts w:ascii="GHEA Grapalat" w:eastAsia="Times New Roman" w:hAnsi="GHEA Grapalat"/>
          <w:bCs/>
          <w:color w:val="000000"/>
          <w:lang w:val="hy-AM" w:eastAsia="ru-RU"/>
        </w:rPr>
        <w:t>ուսումնական</w:t>
      </w:r>
      <w:r w:rsidRPr="00AB4DF2">
        <w:rPr>
          <w:rFonts w:ascii="GHEA Grapalat" w:eastAsia="Times New Roman" w:hAnsi="GHEA Grapalat"/>
          <w:bCs/>
          <w:color w:val="000000"/>
          <w:lang w:val="af-ZA" w:eastAsia="ru-RU"/>
        </w:rPr>
        <w:t xml:space="preserve"> </w:t>
      </w:r>
      <w:r w:rsidRPr="00AB4DF2">
        <w:rPr>
          <w:rFonts w:ascii="GHEA Grapalat" w:eastAsia="Times New Roman" w:hAnsi="GHEA Grapalat"/>
          <w:bCs/>
          <w:color w:val="000000"/>
          <w:lang w:val="hy-AM" w:eastAsia="ru-RU"/>
        </w:rPr>
        <w:t>հաստատությունում տնօրենին</w:t>
      </w:r>
      <w:r w:rsidRPr="00AB4DF2">
        <w:rPr>
          <w:rFonts w:ascii="GHEA Grapalat" w:eastAsia="Times New Roman" w:hAnsi="GHEA Grapalat"/>
          <w:bCs/>
          <w:color w:val="000000"/>
          <w:lang w:val="af-ZA" w:eastAsia="ru-RU"/>
        </w:rPr>
        <w:t xml:space="preserve"> </w:t>
      </w:r>
      <w:r w:rsidRPr="00AB4DF2">
        <w:rPr>
          <w:rFonts w:ascii="GHEA Grapalat" w:eastAsia="Times New Roman" w:hAnsi="GHEA Grapalat"/>
          <w:bCs/>
          <w:color w:val="000000"/>
          <w:lang w:val="hy-AM" w:eastAsia="ru-RU"/>
        </w:rPr>
        <w:t>ներկայացվող</w:t>
      </w:r>
      <w:r w:rsidRPr="00AB4DF2">
        <w:rPr>
          <w:rFonts w:ascii="GHEA Grapalat" w:eastAsia="Times New Roman" w:hAnsi="GHEA Grapalat"/>
          <w:bCs/>
          <w:color w:val="000000"/>
          <w:lang w:val="af-ZA" w:eastAsia="ru-RU"/>
        </w:rPr>
        <w:t xml:space="preserve"> </w:t>
      </w:r>
      <w:r w:rsidRPr="00AB4DF2">
        <w:rPr>
          <w:rFonts w:ascii="GHEA Grapalat" w:eastAsia="Times New Roman" w:hAnsi="GHEA Grapalat"/>
          <w:bCs/>
          <w:color w:val="000000"/>
          <w:lang w:val="hy-AM" w:eastAsia="ru-RU"/>
        </w:rPr>
        <w:t>պահանջների</w:t>
      </w:r>
      <w:r w:rsidRPr="00AB4DF2">
        <w:rPr>
          <w:rFonts w:ascii="GHEA Grapalat" w:eastAsia="Times New Roman" w:hAnsi="GHEA Grapalat"/>
          <w:bCs/>
          <w:color w:val="000000"/>
          <w:lang w:val="af-ZA" w:eastAsia="ru-RU"/>
        </w:rPr>
        <w:t xml:space="preserve"> </w:t>
      </w:r>
      <w:r w:rsidRPr="00AB4DF2">
        <w:rPr>
          <w:rFonts w:ascii="GHEA Grapalat" w:eastAsia="Times New Roman" w:hAnsi="GHEA Grapalat"/>
          <w:bCs/>
          <w:color w:val="000000"/>
          <w:lang w:val="hy-AM" w:eastAsia="ru-RU"/>
        </w:rPr>
        <w:t>կատարմանն</w:t>
      </w:r>
      <w:r w:rsidRPr="00AB4DF2">
        <w:rPr>
          <w:rFonts w:ascii="GHEA Grapalat" w:eastAsia="Times New Roman" w:hAnsi="GHEA Grapalat"/>
          <w:bCs/>
          <w:color w:val="000000"/>
          <w:lang w:val="af-ZA" w:eastAsia="ru-RU"/>
        </w:rPr>
        <w:t xml:space="preserve"> </w:t>
      </w:r>
      <w:r w:rsidRPr="00AB4DF2">
        <w:rPr>
          <w:rFonts w:ascii="GHEA Grapalat" w:eastAsia="Times New Roman" w:hAnsi="GHEA Grapalat"/>
          <w:bCs/>
          <w:color w:val="000000"/>
          <w:lang w:val="hy-AM" w:eastAsia="ru-RU"/>
        </w:rPr>
        <w:t>ուղղված</w:t>
      </w:r>
      <w:r w:rsidRPr="00AB4DF2">
        <w:rPr>
          <w:rFonts w:ascii="GHEA Grapalat" w:eastAsia="Times New Roman" w:hAnsi="GHEA Grapalat"/>
          <w:bCs/>
          <w:color w:val="000000"/>
          <w:lang w:val="af-ZA" w:eastAsia="ru-RU"/>
        </w:rPr>
        <w:t xml:space="preserve"> </w:t>
      </w:r>
      <w:r w:rsidRPr="00AB4DF2">
        <w:rPr>
          <w:rFonts w:ascii="GHEA Grapalat" w:eastAsia="Times New Roman" w:hAnsi="GHEA Grapalat"/>
          <w:bCs/>
          <w:color w:val="000000"/>
          <w:lang w:val="hy-AM" w:eastAsia="ru-RU"/>
        </w:rPr>
        <w:t>ստուգումների արդյունքում ՀՀ օրենսդրության պահանջների խախտումներ են արձանագրվել բոլոր 33 դպրոցներում: Մասնավորապես.</w:t>
      </w:r>
    </w:p>
    <w:p w14:paraId="2B4CE438" w14:textId="14D1DB78" w:rsidR="009A718B" w:rsidRPr="00AB4DF2" w:rsidRDefault="001B2885" w:rsidP="001B2885">
      <w:pPr>
        <w:spacing w:after="0"/>
        <w:ind w:firstLine="709"/>
        <w:jc w:val="both"/>
        <w:rPr>
          <w:rStyle w:val="apple-style-span"/>
          <w:rFonts w:ascii="GHEA Grapalat" w:hAnsi="GHEA Grapalat" w:cs="Sylfaen"/>
          <w:lang w:val="hy-AM"/>
        </w:rPr>
      </w:pPr>
      <w:r w:rsidRPr="00AB4DF2">
        <w:rPr>
          <w:rStyle w:val="apple-style-span"/>
          <w:rFonts w:ascii="GHEA Grapalat" w:hAnsi="GHEA Grapalat" w:cs="Sylfaen"/>
          <w:lang w:val="hy-AM"/>
        </w:rPr>
        <w:t>1) սահմանված կարգով չի իրականացրել մանկավարժական կադրերի ընտրությունը</w:t>
      </w:r>
      <w:r w:rsidRPr="00AB4DF2">
        <w:rPr>
          <w:rStyle w:val="apple-style-span"/>
          <w:rFonts w:ascii="GHEA Grapalat" w:hAnsi="GHEA Grapalat" w:cs="Sylfaen"/>
          <w:b/>
          <w:lang w:val="af-ZA"/>
        </w:rPr>
        <w:t xml:space="preserve"> </w:t>
      </w:r>
      <w:r w:rsidRPr="00AB4DF2">
        <w:rPr>
          <w:rStyle w:val="apple-style-span"/>
          <w:rFonts w:ascii="GHEA Grapalat" w:hAnsi="GHEA Grapalat" w:cs="Sylfaen"/>
          <w:lang w:val="af-ZA"/>
        </w:rPr>
        <w:t>(</w:t>
      </w:r>
      <w:r w:rsidRPr="00AB4DF2">
        <w:rPr>
          <w:rStyle w:val="apple-style-span"/>
          <w:rFonts w:ascii="GHEA Grapalat" w:hAnsi="GHEA Grapalat" w:cs="Sylfaen"/>
          <w:lang w:val="hy-AM"/>
        </w:rPr>
        <w:t>համաձայն պաշտոնների անվանացանկի և պաշտոնի նկարագրի</w:t>
      </w:r>
      <w:r w:rsidRPr="00AB4DF2">
        <w:rPr>
          <w:rStyle w:val="apple-style-span"/>
          <w:rFonts w:ascii="GHEA Grapalat" w:hAnsi="GHEA Grapalat" w:cs="Sylfaen"/>
          <w:lang w:val="af-ZA"/>
        </w:rPr>
        <w:t xml:space="preserve">)` </w:t>
      </w:r>
      <w:r w:rsidR="00A05A55" w:rsidRPr="00AB4DF2">
        <w:rPr>
          <w:rStyle w:val="apple-style-span"/>
          <w:rFonts w:ascii="GHEA Grapalat" w:hAnsi="GHEA Grapalat" w:cs="Sylfaen"/>
          <w:lang w:val="af-ZA"/>
        </w:rPr>
        <w:t xml:space="preserve">79 </w:t>
      </w:r>
      <w:r w:rsidR="00A05A55" w:rsidRPr="00AB4DF2">
        <w:rPr>
          <w:rStyle w:val="apple-style-span"/>
          <w:rFonts w:ascii="GHEA Grapalat" w:hAnsi="GHEA Grapalat" w:cs="Sylfaen"/>
          <w:lang w:val="hy-AM"/>
        </w:rPr>
        <w:t>խախտում</w:t>
      </w:r>
      <w:r w:rsidR="00A05A55" w:rsidRPr="00AB4DF2">
        <w:rPr>
          <w:rStyle w:val="apple-style-span"/>
          <w:rFonts w:ascii="GHEA Grapalat" w:hAnsi="GHEA Grapalat" w:cs="Sylfaen"/>
          <w:lang w:val="af-ZA"/>
        </w:rPr>
        <w:t xml:space="preserve"> </w:t>
      </w:r>
      <w:r w:rsidRPr="00AB4DF2">
        <w:rPr>
          <w:rStyle w:val="apple-style-span"/>
          <w:rFonts w:ascii="GHEA Grapalat" w:hAnsi="GHEA Grapalat" w:cs="Sylfaen"/>
          <w:lang w:val="af-ZA"/>
        </w:rPr>
        <w:t>25 դպրոցում</w:t>
      </w:r>
      <w:r w:rsidR="00A05A55">
        <w:rPr>
          <w:rStyle w:val="apple-style-span"/>
          <w:rFonts w:ascii="GHEA Grapalat" w:hAnsi="GHEA Grapalat" w:cs="Sylfaen"/>
          <w:lang w:val="af-ZA"/>
        </w:rPr>
        <w:t xml:space="preserve"> </w:t>
      </w:r>
      <w:r w:rsidR="00A05A55" w:rsidRPr="00AB4DF2">
        <w:rPr>
          <w:rStyle w:val="apple-style-span"/>
          <w:rFonts w:ascii="GHEA Grapalat" w:hAnsi="GHEA Grapalat" w:cs="Sylfaen"/>
          <w:lang w:val="af-ZA"/>
        </w:rPr>
        <w:t>(76%)</w:t>
      </w:r>
      <w:r w:rsidRPr="00AB4DF2">
        <w:rPr>
          <w:rStyle w:val="apple-style-span"/>
          <w:rFonts w:ascii="GHEA Grapalat" w:hAnsi="GHEA Grapalat" w:cs="Sylfaen"/>
          <w:lang w:val="hy-AM"/>
        </w:rPr>
        <w:t>.</w:t>
      </w:r>
    </w:p>
    <w:p w14:paraId="389D113A" w14:textId="5588F085" w:rsidR="001B2885" w:rsidRPr="00BC262A" w:rsidRDefault="001B2885" w:rsidP="001B2885">
      <w:pPr>
        <w:spacing w:after="0"/>
        <w:ind w:firstLine="709"/>
        <w:jc w:val="both"/>
        <w:rPr>
          <w:rFonts w:ascii="GHEA Grapalat" w:hAnsi="GHEA Grapalat" w:cs="Sylfaen"/>
          <w:lang w:val="hy-AM"/>
        </w:rPr>
      </w:pPr>
      <w:r w:rsidRPr="00BC262A">
        <w:rPr>
          <w:rStyle w:val="apple-style-span"/>
          <w:rFonts w:ascii="GHEA Grapalat" w:hAnsi="GHEA Grapalat" w:cs="Sylfaen"/>
          <w:lang w:val="hy-AM"/>
        </w:rPr>
        <w:t>2)</w:t>
      </w:r>
      <w:r w:rsidRPr="00AB4DF2">
        <w:rPr>
          <w:rFonts w:ascii="GHEA Grapalat" w:hAnsi="GHEA Grapalat"/>
          <w:lang w:val="fr-FR"/>
        </w:rPr>
        <w:t xml:space="preserve"> ստուգման ընթացքում </w:t>
      </w:r>
      <w:r w:rsidR="00BC262A">
        <w:rPr>
          <w:rFonts w:ascii="GHEA Grapalat" w:hAnsi="GHEA Grapalat"/>
          <w:lang w:val="fr-FR"/>
        </w:rPr>
        <w:t>ԿՏՄ</w:t>
      </w:r>
      <w:r w:rsidRPr="00AB4DF2">
        <w:rPr>
          <w:rFonts w:ascii="GHEA Grapalat" w:hAnsi="GHEA Grapalat"/>
          <w:lang w:val="fr-FR"/>
        </w:rPr>
        <w:t xml:space="preserve"> կողմից տրված գրավոր աշխատանքներից անբավարար (1-3) գնահատված սովորողների տոկոսային թիվը կազմել է  40% և ավելի 16 (48%) դպրոցներում</w:t>
      </w:r>
      <w:r w:rsidR="00A4376D" w:rsidRPr="00AB4DF2">
        <w:rPr>
          <w:rFonts w:ascii="GHEA Grapalat" w:hAnsi="GHEA Grapalat"/>
          <w:lang w:val="fr-FR"/>
        </w:rPr>
        <w:t>.</w:t>
      </w:r>
    </w:p>
    <w:p w14:paraId="737E1C9A" w14:textId="78517A11" w:rsidR="006E14E8" w:rsidRPr="00AB4DF2" w:rsidRDefault="001B2885" w:rsidP="00D53B3A">
      <w:pPr>
        <w:spacing w:after="0"/>
        <w:ind w:firstLine="709"/>
        <w:jc w:val="both"/>
        <w:rPr>
          <w:rFonts w:ascii="GHEA Grapalat" w:hAnsi="GHEA Grapalat" w:cs="Sylfaen"/>
          <w:lang w:val="af-ZA"/>
        </w:rPr>
      </w:pPr>
      <w:r w:rsidRPr="00AB7FEF">
        <w:rPr>
          <w:rFonts w:ascii="GHEA Grapalat" w:hAnsi="GHEA Grapalat" w:cs="Sylfaen"/>
          <w:lang w:val="hy-AM"/>
        </w:rPr>
        <w:t>3) ո</w:t>
      </w:r>
      <w:r w:rsidRPr="00AB4DF2">
        <w:rPr>
          <w:rFonts w:ascii="GHEA Grapalat" w:hAnsi="GHEA Grapalat" w:cs="Sylfaen"/>
          <w:lang w:val="hy-AM"/>
        </w:rPr>
        <w:t>ւսպլանի խախտումներ</w:t>
      </w:r>
      <w:r w:rsidRPr="00AB4DF2">
        <w:rPr>
          <w:rFonts w:ascii="GHEA Grapalat" w:hAnsi="GHEA Grapalat" w:cs="Sylfaen"/>
          <w:lang w:val="af-ZA"/>
        </w:rPr>
        <w:t xml:space="preserve">` </w:t>
      </w:r>
      <w:r w:rsidRPr="00AB4DF2">
        <w:rPr>
          <w:rFonts w:ascii="GHEA Grapalat" w:hAnsi="GHEA Grapalat"/>
          <w:lang w:val="fr-FR"/>
        </w:rPr>
        <w:t>9 (27%) դպրոցում:</w:t>
      </w:r>
    </w:p>
    <w:p w14:paraId="481C2639" w14:textId="188E0539" w:rsidR="006E14E8" w:rsidRDefault="00471A67" w:rsidP="00D53B3A">
      <w:pPr>
        <w:spacing w:after="0"/>
        <w:ind w:firstLine="709"/>
        <w:jc w:val="both"/>
        <w:rPr>
          <w:rFonts w:ascii="GHEA Grapalat" w:hAnsi="GHEA Grapalat"/>
          <w:lang w:val="af-ZA"/>
        </w:rPr>
      </w:pPr>
      <w:r w:rsidRPr="00AB4DF2">
        <w:rPr>
          <w:rFonts w:ascii="GHEA Grapalat" w:hAnsi="GHEA Grapalat"/>
          <w:lang w:val="af-ZA"/>
        </w:rPr>
        <w:t>Ստուգումների արդյունքում կրթության բնագավառը կարգավորող ՀՀ օրենսդրության պահանջների կատարման նշված խախտումների հետևանքների վերացման նպատակով ԿՏՄ ղեկավարի կողմից դպրոցների տնօրեններին տրվել են հանձնարարականնե</w:t>
      </w:r>
      <w:r w:rsidRPr="00AB7FEF">
        <w:rPr>
          <w:rFonts w:ascii="GHEA Grapalat" w:hAnsi="GHEA Grapalat"/>
          <w:lang w:val="af-ZA"/>
        </w:rPr>
        <w:t>ր:</w:t>
      </w:r>
    </w:p>
    <w:p w14:paraId="761D859D" w14:textId="34872251" w:rsidR="00BC262A" w:rsidRDefault="000014E7" w:rsidP="00BC262A">
      <w:pPr>
        <w:spacing w:after="0"/>
        <w:ind w:firstLine="709"/>
        <w:jc w:val="both"/>
        <w:rPr>
          <w:rFonts w:ascii="GHEA Grapalat" w:hAnsi="GHEA Grapalat"/>
          <w:lang w:val="af-ZA"/>
        </w:rPr>
      </w:pPr>
      <w:r w:rsidRPr="000014E7">
        <w:rPr>
          <w:rFonts w:ascii="GHEA Grapalat" w:hAnsi="GHEA Grapalat" w:cs="Sylfaen"/>
          <w:lang w:val="af-ZA"/>
        </w:rPr>
        <w:t xml:space="preserve">Չնայած այն հանգամանքին, որ </w:t>
      </w:r>
      <w:r>
        <w:rPr>
          <w:rFonts w:ascii="GHEA Grapalat" w:hAnsi="GHEA Grapalat" w:cs="Sylfaen"/>
          <w:lang w:val="af-ZA"/>
        </w:rPr>
        <w:t>ո</w:t>
      </w:r>
      <w:r w:rsidRPr="000014E7">
        <w:rPr>
          <w:rFonts w:ascii="GHEA Grapalat" w:hAnsi="GHEA Grapalat"/>
        </w:rPr>
        <w:t>ւսուցչի</w:t>
      </w:r>
      <w:r w:rsidRPr="000014E7">
        <w:rPr>
          <w:rFonts w:ascii="GHEA Grapalat" w:hAnsi="GHEA Grapalat"/>
          <w:lang w:val="af-ZA"/>
        </w:rPr>
        <w:t xml:space="preserve"> </w:t>
      </w:r>
      <w:r w:rsidRPr="000014E7">
        <w:rPr>
          <w:rFonts w:ascii="GHEA Grapalat" w:hAnsi="GHEA Grapalat"/>
        </w:rPr>
        <w:t>պարտականությունների</w:t>
      </w:r>
      <w:r w:rsidRPr="000014E7">
        <w:rPr>
          <w:rFonts w:ascii="GHEA Grapalat" w:hAnsi="GHEA Grapalat"/>
          <w:lang w:val="af-ZA"/>
        </w:rPr>
        <w:t xml:space="preserve"> (</w:t>
      </w:r>
      <w:r w:rsidRPr="000014E7">
        <w:rPr>
          <w:rFonts w:ascii="GHEA Grapalat" w:hAnsi="GHEA Grapalat"/>
          <w:color w:val="000000"/>
        </w:rPr>
        <w:t>ապահովել</w:t>
      </w:r>
      <w:r w:rsidRPr="000014E7">
        <w:rPr>
          <w:rFonts w:ascii="GHEA Grapalat" w:hAnsi="GHEA Grapalat"/>
          <w:color w:val="000000"/>
          <w:lang w:val="af-ZA"/>
        </w:rPr>
        <w:t xml:space="preserve"> </w:t>
      </w:r>
      <w:r w:rsidRPr="000014E7">
        <w:rPr>
          <w:rFonts w:ascii="GHEA Grapalat" w:hAnsi="GHEA Grapalat"/>
          <w:color w:val="000000"/>
        </w:rPr>
        <w:t>է</w:t>
      </w:r>
      <w:r w:rsidRPr="000014E7">
        <w:rPr>
          <w:rFonts w:ascii="GHEA Grapalat" w:hAnsi="GHEA Grapalat"/>
          <w:color w:val="000000"/>
          <w:lang w:val="af-ZA"/>
        </w:rPr>
        <w:t xml:space="preserve"> </w:t>
      </w:r>
      <w:r w:rsidRPr="000014E7">
        <w:rPr>
          <w:rFonts w:ascii="GHEA Grapalat" w:hAnsi="GHEA Grapalat"/>
          <w:color w:val="000000"/>
        </w:rPr>
        <w:t>հանրակրթական</w:t>
      </w:r>
      <w:r w:rsidRPr="000014E7">
        <w:rPr>
          <w:rFonts w:ascii="GHEA Grapalat" w:hAnsi="GHEA Grapalat"/>
          <w:color w:val="000000"/>
          <w:lang w:val="af-ZA"/>
        </w:rPr>
        <w:t xml:space="preserve"> </w:t>
      </w:r>
      <w:r w:rsidRPr="000014E7">
        <w:rPr>
          <w:rFonts w:ascii="GHEA Grapalat" w:hAnsi="GHEA Grapalat"/>
          <w:color w:val="000000"/>
        </w:rPr>
        <w:t>առարկայական</w:t>
      </w:r>
      <w:r w:rsidRPr="000014E7">
        <w:rPr>
          <w:rFonts w:ascii="GHEA Grapalat" w:hAnsi="GHEA Grapalat"/>
          <w:color w:val="000000"/>
          <w:lang w:val="af-ZA"/>
        </w:rPr>
        <w:t xml:space="preserve"> </w:t>
      </w:r>
      <w:r w:rsidRPr="000014E7">
        <w:rPr>
          <w:rFonts w:ascii="GHEA Grapalat" w:hAnsi="GHEA Grapalat"/>
          <w:color w:val="000000"/>
        </w:rPr>
        <w:t>չափորոշիչներով</w:t>
      </w:r>
      <w:r w:rsidRPr="000014E7">
        <w:rPr>
          <w:rFonts w:ascii="GHEA Grapalat" w:hAnsi="GHEA Grapalat"/>
          <w:color w:val="000000"/>
          <w:lang w:val="af-ZA"/>
        </w:rPr>
        <w:t xml:space="preserve"> </w:t>
      </w:r>
      <w:r w:rsidRPr="000014E7">
        <w:rPr>
          <w:rFonts w:ascii="GHEA Grapalat" w:hAnsi="GHEA Grapalat"/>
          <w:color w:val="000000"/>
        </w:rPr>
        <w:t>ամրագրված</w:t>
      </w:r>
      <w:r w:rsidRPr="000014E7">
        <w:rPr>
          <w:rFonts w:ascii="GHEA Grapalat" w:hAnsi="GHEA Grapalat"/>
          <w:color w:val="000000"/>
          <w:lang w:val="af-ZA"/>
        </w:rPr>
        <w:t xml:space="preserve"> </w:t>
      </w:r>
      <w:r w:rsidRPr="000014E7">
        <w:rPr>
          <w:rFonts w:ascii="GHEA Grapalat" w:hAnsi="GHEA Grapalat"/>
          <w:color w:val="000000"/>
        </w:rPr>
        <w:t>գիտելիքների</w:t>
      </w:r>
      <w:r w:rsidRPr="000014E7">
        <w:rPr>
          <w:rFonts w:ascii="GHEA Grapalat" w:hAnsi="GHEA Grapalat"/>
          <w:color w:val="000000"/>
          <w:lang w:val="af-ZA"/>
        </w:rPr>
        <w:t xml:space="preserve">, </w:t>
      </w:r>
      <w:r w:rsidRPr="000014E7">
        <w:rPr>
          <w:rFonts w:ascii="GHEA Grapalat" w:hAnsi="GHEA Grapalat"/>
          <w:color w:val="000000"/>
        </w:rPr>
        <w:t>կարողությունների</w:t>
      </w:r>
      <w:r w:rsidRPr="000014E7">
        <w:rPr>
          <w:rFonts w:ascii="GHEA Grapalat" w:hAnsi="GHEA Grapalat"/>
          <w:color w:val="000000"/>
          <w:lang w:val="af-ZA"/>
        </w:rPr>
        <w:t xml:space="preserve"> </w:t>
      </w:r>
      <w:r w:rsidRPr="000014E7">
        <w:rPr>
          <w:rFonts w:ascii="GHEA Grapalat" w:hAnsi="GHEA Grapalat"/>
          <w:color w:val="000000"/>
        </w:rPr>
        <w:t>և</w:t>
      </w:r>
      <w:r w:rsidRPr="000014E7">
        <w:rPr>
          <w:rFonts w:ascii="GHEA Grapalat" w:hAnsi="GHEA Grapalat"/>
          <w:color w:val="000000"/>
          <w:lang w:val="af-ZA"/>
        </w:rPr>
        <w:t xml:space="preserve"> </w:t>
      </w:r>
      <w:r w:rsidRPr="000014E7">
        <w:rPr>
          <w:rFonts w:ascii="GHEA Grapalat" w:hAnsi="GHEA Grapalat"/>
          <w:color w:val="000000"/>
        </w:rPr>
        <w:t>հմտությունների</w:t>
      </w:r>
      <w:r w:rsidRPr="000014E7">
        <w:rPr>
          <w:rFonts w:ascii="GHEA Grapalat" w:hAnsi="GHEA Grapalat"/>
          <w:color w:val="000000"/>
          <w:lang w:val="af-ZA"/>
        </w:rPr>
        <w:t xml:space="preserve"> </w:t>
      </w:r>
      <w:r w:rsidRPr="000014E7">
        <w:rPr>
          <w:rFonts w:ascii="GHEA Grapalat" w:hAnsi="GHEA Grapalat"/>
          <w:color w:val="000000"/>
        </w:rPr>
        <w:t>առնվազն</w:t>
      </w:r>
      <w:r w:rsidRPr="000014E7">
        <w:rPr>
          <w:rFonts w:ascii="GHEA Grapalat" w:hAnsi="GHEA Grapalat"/>
          <w:color w:val="000000"/>
          <w:lang w:val="af-ZA"/>
        </w:rPr>
        <w:t xml:space="preserve"> </w:t>
      </w:r>
      <w:r w:rsidRPr="000014E7">
        <w:rPr>
          <w:rFonts w:ascii="GHEA Grapalat" w:hAnsi="GHEA Grapalat"/>
          <w:color w:val="000000"/>
        </w:rPr>
        <w:t>պարտադիր</w:t>
      </w:r>
      <w:r w:rsidRPr="000014E7">
        <w:rPr>
          <w:rFonts w:ascii="GHEA Grapalat" w:hAnsi="GHEA Grapalat"/>
          <w:color w:val="000000"/>
          <w:lang w:val="af-ZA"/>
        </w:rPr>
        <w:t xml:space="preserve"> </w:t>
      </w:r>
      <w:r w:rsidRPr="000014E7">
        <w:rPr>
          <w:rFonts w:ascii="GHEA Grapalat" w:hAnsi="GHEA Grapalat"/>
          <w:color w:val="000000"/>
        </w:rPr>
        <w:t>նվազագույն</w:t>
      </w:r>
      <w:r w:rsidRPr="000014E7">
        <w:rPr>
          <w:rFonts w:ascii="GHEA Grapalat" w:hAnsi="GHEA Grapalat"/>
          <w:color w:val="000000"/>
          <w:lang w:val="af-ZA"/>
        </w:rPr>
        <w:t xml:space="preserve"> </w:t>
      </w:r>
      <w:r w:rsidRPr="000014E7">
        <w:rPr>
          <w:rFonts w:ascii="GHEA Grapalat" w:hAnsi="GHEA Grapalat"/>
          <w:color w:val="000000"/>
        </w:rPr>
        <w:t>պահանջների</w:t>
      </w:r>
      <w:r w:rsidRPr="000014E7">
        <w:rPr>
          <w:rFonts w:ascii="GHEA Grapalat" w:hAnsi="GHEA Grapalat"/>
          <w:color w:val="000000"/>
          <w:lang w:val="af-ZA"/>
        </w:rPr>
        <w:t xml:space="preserve"> </w:t>
      </w:r>
      <w:r w:rsidRPr="000014E7">
        <w:rPr>
          <w:rFonts w:ascii="GHEA Grapalat" w:hAnsi="GHEA Grapalat"/>
          <w:color w:val="000000"/>
        </w:rPr>
        <w:t>յուրացումը</w:t>
      </w:r>
      <w:r w:rsidRPr="000014E7">
        <w:rPr>
          <w:rFonts w:ascii="GHEA Grapalat" w:hAnsi="GHEA Grapalat"/>
          <w:color w:val="000000"/>
          <w:lang w:val="af-ZA"/>
        </w:rPr>
        <w:t xml:space="preserve"> </w:t>
      </w:r>
      <w:r w:rsidRPr="000014E7">
        <w:rPr>
          <w:rFonts w:ascii="GHEA Grapalat" w:hAnsi="GHEA Grapalat"/>
          <w:color w:val="000000"/>
        </w:rPr>
        <w:t>սովորողների</w:t>
      </w:r>
      <w:r w:rsidRPr="000014E7">
        <w:rPr>
          <w:rFonts w:ascii="GHEA Grapalat" w:hAnsi="GHEA Grapalat"/>
          <w:color w:val="000000"/>
          <w:lang w:val="af-ZA"/>
        </w:rPr>
        <w:t xml:space="preserve"> </w:t>
      </w:r>
      <w:r w:rsidRPr="000014E7">
        <w:rPr>
          <w:rFonts w:ascii="GHEA Grapalat" w:hAnsi="GHEA Grapalat"/>
          <w:color w:val="000000"/>
        </w:rPr>
        <w:t>կողմից</w:t>
      </w:r>
      <w:r w:rsidRPr="000014E7">
        <w:rPr>
          <w:rFonts w:ascii="GHEA Grapalat" w:hAnsi="GHEA Grapalat"/>
          <w:color w:val="000000"/>
          <w:lang w:val="af-ZA"/>
        </w:rPr>
        <w:t xml:space="preserve">` </w:t>
      </w:r>
      <w:r w:rsidRPr="000014E7">
        <w:rPr>
          <w:rFonts w:ascii="GHEA Grapalat" w:hAnsi="GHEA Grapalat"/>
          <w:color w:val="000000"/>
        </w:rPr>
        <w:t>կիրառելով</w:t>
      </w:r>
      <w:r w:rsidRPr="000014E7">
        <w:rPr>
          <w:rFonts w:ascii="GHEA Grapalat" w:hAnsi="GHEA Grapalat"/>
          <w:color w:val="000000"/>
          <w:lang w:val="af-ZA"/>
        </w:rPr>
        <w:t xml:space="preserve"> </w:t>
      </w:r>
      <w:r w:rsidRPr="000014E7">
        <w:rPr>
          <w:rFonts w:ascii="GHEA Grapalat" w:hAnsi="GHEA Grapalat"/>
          <w:color w:val="000000"/>
        </w:rPr>
        <w:t>դասավանդման</w:t>
      </w:r>
      <w:r w:rsidRPr="000014E7">
        <w:rPr>
          <w:rFonts w:ascii="GHEA Grapalat" w:hAnsi="GHEA Grapalat"/>
          <w:color w:val="000000"/>
          <w:lang w:val="af-ZA"/>
        </w:rPr>
        <w:t xml:space="preserve"> </w:t>
      </w:r>
      <w:r w:rsidRPr="000014E7">
        <w:rPr>
          <w:rFonts w:ascii="GHEA Grapalat" w:hAnsi="GHEA Grapalat"/>
          <w:color w:val="000000"/>
        </w:rPr>
        <w:t>արդյունավետ</w:t>
      </w:r>
      <w:r w:rsidRPr="000014E7">
        <w:rPr>
          <w:rFonts w:ascii="GHEA Grapalat" w:hAnsi="GHEA Grapalat"/>
          <w:color w:val="000000"/>
          <w:lang w:val="af-ZA"/>
        </w:rPr>
        <w:t xml:space="preserve"> </w:t>
      </w:r>
      <w:r w:rsidRPr="000014E7">
        <w:rPr>
          <w:rFonts w:ascii="GHEA Grapalat" w:hAnsi="GHEA Grapalat"/>
          <w:color w:val="000000"/>
        </w:rPr>
        <w:t>մեթոդներ</w:t>
      </w:r>
      <w:r w:rsidRPr="000014E7">
        <w:rPr>
          <w:rFonts w:ascii="GHEA Grapalat" w:hAnsi="GHEA Grapalat"/>
          <w:color w:val="000000"/>
          <w:lang w:val="af-ZA"/>
        </w:rPr>
        <w:t xml:space="preserve"> </w:t>
      </w:r>
      <w:r w:rsidRPr="000014E7">
        <w:rPr>
          <w:rFonts w:ascii="GHEA Grapalat" w:hAnsi="GHEA Grapalat"/>
          <w:color w:val="000000"/>
        </w:rPr>
        <w:t>և</w:t>
      </w:r>
      <w:r w:rsidRPr="000014E7">
        <w:rPr>
          <w:rFonts w:ascii="GHEA Grapalat" w:hAnsi="GHEA Grapalat"/>
          <w:color w:val="000000"/>
          <w:lang w:val="af-ZA"/>
        </w:rPr>
        <w:t xml:space="preserve"> </w:t>
      </w:r>
      <w:r w:rsidRPr="000014E7">
        <w:rPr>
          <w:rFonts w:ascii="GHEA Grapalat" w:hAnsi="GHEA Grapalat"/>
          <w:color w:val="000000"/>
        </w:rPr>
        <w:t>ժամանակակից</w:t>
      </w:r>
      <w:r w:rsidRPr="000014E7">
        <w:rPr>
          <w:rFonts w:ascii="GHEA Grapalat" w:hAnsi="GHEA Grapalat"/>
          <w:color w:val="000000"/>
          <w:lang w:val="af-ZA"/>
        </w:rPr>
        <w:t xml:space="preserve"> </w:t>
      </w:r>
      <w:r w:rsidRPr="000014E7">
        <w:rPr>
          <w:rFonts w:ascii="GHEA Grapalat" w:hAnsi="GHEA Grapalat"/>
          <w:color w:val="000000"/>
        </w:rPr>
        <w:t>տեխնոլոգիաներ</w:t>
      </w:r>
      <w:r w:rsidRPr="000014E7">
        <w:rPr>
          <w:rFonts w:ascii="GHEA Grapalat" w:hAnsi="GHEA Grapalat"/>
          <w:lang w:val="af-ZA"/>
        </w:rPr>
        <w:t xml:space="preserve">) </w:t>
      </w:r>
      <w:r w:rsidRPr="000014E7">
        <w:rPr>
          <w:rFonts w:ascii="GHEA Grapalat" w:hAnsi="GHEA Grapalat"/>
        </w:rPr>
        <w:t>կատարմանը</w:t>
      </w:r>
      <w:r w:rsidRPr="000014E7">
        <w:rPr>
          <w:rFonts w:ascii="GHEA Grapalat" w:hAnsi="GHEA Grapalat"/>
          <w:lang w:val="af-ZA"/>
        </w:rPr>
        <w:t xml:space="preserve"> </w:t>
      </w:r>
      <w:r w:rsidRPr="000014E7">
        <w:rPr>
          <w:rFonts w:ascii="GHEA Grapalat" w:hAnsi="GHEA Grapalat"/>
        </w:rPr>
        <w:t>վերաբերող</w:t>
      </w:r>
      <w:r w:rsidRPr="000014E7">
        <w:rPr>
          <w:rFonts w:ascii="GHEA Grapalat" w:hAnsi="GHEA Grapalat"/>
          <w:lang w:val="af-ZA"/>
        </w:rPr>
        <w:t xml:space="preserve"> </w:t>
      </w:r>
      <w:r w:rsidRPr="000014E7">
        <w:rPr>
          <w:rFonts w:ascii="GHEA Grapalat" w:hAnsi="GHEA Grapalat"/>
        </w:rPr>
        <w:t>հանձնարարականների</w:t>
      </w:r>
      <w:r w:rsidRPr="000014E7">
        <w:rPr>
          <w:rFonts w:ascii="GHEA Grapalat" w:hAnsi="GHEA Grapalat"/>
          <w:lang w:val="af-ZA"/>
        </w:rPr>
        <w:t xml:space="preserve"> </w:t>
      </w:r>
      <w:r>
        <w:rPr>
          <w:rFonts w:ascii="GHEA Grapalat" w:hAnsi="GHEA Grapalat"/>
          <w:lang w:val="af-ZA"/>
        </w:rPr>
        <w:t xml:space="preserve">մի մասը կատարվել է, մի մասի </w:t>
      </w:r>
      <w:r w:rsidRPr="000014E7">
        <w:rPr>
          <w:rFonts w:ascii="GHEA Grapalat" w:hAnsi="GHEA Grapalat"/>
        </w:rPr>
        <w:t>կատարման</w:t>
      </w:r>
      <w:r w:rsidRPr="000014E7">
        <w:rPr>
          <w:rFonts w:ascii="GHEA Grapalat" w:hAnsi="GHEA Grapalat"/>
          <w:lang w:val="af-ZA"/>
        </w:rPr>
        <w:t xml:space="preserve"> </w:t>
      </w:r>
      <w:r>
        <w:rPr>
          <w:rFonts w:ascii="GHEA Grapalat" w:hAnsi="GHEA Grapalat"/>
        </w:rPr>
        <w:t>ժամկետները</w:t>
      </w:r>
      <w:r w:rsidRPr="000014E7">
        <w:rPr>
          <w:rFonts w:ascii="GHEA Grapalat" w:hAnsi="GHEA Grapalat"/>
          <w:lang w:val="af-ZA"/>
        </w:rPr>
        <w:t xml:space="preserve"> </w:t>
      </w:r>
      <w:r w:rsidRPr="000014E7">
        <w:rPr>
          <w:rFonts w:ascii="GHEA Grapalat" w:hAnsi="GHEA Grapalat"/>
        </w:rPr>
        <w:t>չ</w:t>
      </w:r>
      <w:r>
        <w:rPr>
          <w:rFonts w:ascii="GHEA Grapalat" w:hAnsi="GHEA Grapalat"/>
        </w:rPr>
        <w:t>են</w:t>
      </w:r>
      <w:r w:rsidRPr="000014E7">
        <w:rPr>
          <w:rFonts w:ascii="GHEA Grapalat" w:hAnsi="GHEA Grapalat"/>
          <w:lang w:val="af-ZA"/>
        </w:rPr>
        <w:t xml:space="preserve"> </w:t>
      </w:r>
      <w:r>
        <w:rPr>
          <w:rFonts w:ascii="GHEA Grapalat" w:hAnsi="GHEA Grapalat"/>
        </w:rPr>
        <w:t>լրացել</w:t>
      </w:r>
      <w:r w:rsidRPr="000014E7">
        <w:rPr>
          <w:rFonts w:ascii="GHEA Grapalat" w:hAnsi="GHEA Grapalat"/>
          <w:lang w:val="af-ZA"/>
        </w:rPr>
        <w:t xml:space="preserve">, </w:t>
      </w:r>
      <w:r>
        <w:rPr>
          <w:rFonts w:ascii="GHEA Grapalat" w:hAnsi="GHEA Grapalat"/>
        </w:rPr>
        <w:t>այնուամենայնիվ</w:t>
      </w:r>
      <w:r w:rsidRPr="000014E7">
        <w:rPr>
          <w:rFonts w:ascii="GHEA Grapalat" w:hAnsi="GHEA Grapalat"/>
          <w:lang w:val="af-ZA"/>
        </w:rPr>
        <w:t xml:space="preserve"> </w:t>
      </w:r>
      <w:r>
        <w:rPr>
          <w:rFonts w:ascii="GHEA Grapalat" w:hAnsi="GHEA Grapalat"/>
        </w:rPr>
        <w:t>հարկ</w:t>
      </w:r>
      <w:r w:rsidRPr="000014E7">
        <w:rPr>
          <w:rFonts w:ascii="GHEA Grapalat" w:hAnsi="GHEA Grapalat"/>
          <w:lang w:val="af-ZA"/>
        </w:rPr>
        <w:t xml:space="preserve"> </w:t>
      </w:r>
      <w:r>
        <w:rPr>
          <w:rFonts w:ascii="GHEA Grapalat" w:hAnsi="GHEA Grapalat"/>
        </w:rPr>
        <w:t>ենք</w:t>
      </w:r>
      <w:r w:rsidRPr="000014E7">
        <w:rPr>
          <w:rFonts w:ascii="GHEA Grapalat" w:hAnsi="GHEA Grapalat"/>
          <w:lang w:val="af-ZA"/>
        </w:rPr>
        <w:t xml:space="preserve"> </w:t>
      </w:r>
      <w:r>
        <w:rPr>
          <w:rFonts w:ascii="GHEA Grapalat" w:hAnsi="GHEA Grapalat"/>
        </w:rPr>
        <w:t>համարում</w:t>
      </w:r>
      <w:r w:rsidRPr="000014E7">
        <w:rPr>
          <w:rFonts w:ascii="GHEA Grapalat" w:hAnsi="GHEA Grapalat"/>
          <w:lang w:val="af-ZA"/>
        </w:rPr>
        <w:t xml:space="preserve"> </w:t>
      </w:r>
      <w:r>
        <w:rPr>
          <w:rFonts w:ascii="GHEA Grapalat" w:hAnsi="GHEA Grapalat"/>
        </w:rPr>
        <w:t>նշել</w:t>
      </w:r>
      <w:r w:rsidRPr="000014E7">
        <w:rPr>
          <w:rFonts w:ascii="GHEA Grapalat" w:hAnsi="GHEA Grapalat"/>
          <w:lang w:val="af-ZA"/>
        </w:rPr>
        <w:t xml:space="preserve">, </w:t>
      </w:r>
      <w:r>
        <w:rPr>
          <w:rFonts w:ascii="GHEA Grapalat" w:hAnsi="GHEA Grapalat"/>
        </w:rPr>
        <w:t>որ</w:t>
      </w:r>
      <w:r w:rsidRPr="000014E7">
        <w:rPr>
          <w:rFonts w:ascii="GHEA Grapalat" w:hAnsi="GHEA Grapalat"/>
          <w:lang w:val="af-ZA"/>
        </w:rPr>
        <w:t xml:space="preserve"> </w:t>
      </w:r>
      <w:r>
        <w:rPr>
          <w:rFonts w:ascii="GHEA Grapalat" w:hAnsi="GHEA Grapalat"/>
        </w:rPr>
        <w:t>դա</w:t>
      </w:r>
      <w:r w:rsidRPr="000014E7">
        <w:rPr>
          <w:rFonts w:ascii="GHEA Grapalat" w:hAnsi="GHEA Grapalat"/>
          <w:lang w:val="af-ZA"/>
        </w:rPr>
        <w:t xml:space="preserve"> </w:t>
      </w:r>
      <w:r>
        <w:rPr>
          <w:rFonts w:ascii="GHEA Grapalat" w:hAnsi="GHEA Grapalat"/>
        </w:rPr>
        <w:t>երկարատև</w:t>
      </w:r>
      <w:r w:rsidRPr="000014E7">
        <w:rPr>
          <w:rFonts w:ascii="GHEA Grapalat" w:hAnsi="GHEA Grapalat"/>
          <w:lang w:val="af-ZA"/>
        </w:rPr>
        <w:t xml:space="preserve">, </w:t>
      </w:r>
      <w:r>
        <w:rPr>
          <w:rFonts w:ascii="GHEA Grapalat" w:hAnsi="GHEA Grapalat"/>
        </w:rPr>
        <w:t>աշխատատար</w:t>
      </w:r>
      <w:r w:rsidRPr="000014E7">
        <w:rPr>
          <w:rFonts w:ascii="GHEA Grapalat" w:hAnsi="GHEA Grapalat"/>
          <w:lang w:val="af-ZA"/>
        </w:rPr>
        <w:t xml:space="preserve"> </w:t>
      </w:r>
      <w:r>
        <w:rPr>
          <w:rFonts w:ascii="GHEA Grapalat" w:hAnsi="GHEA Grapalat"/>
        </w:rPr>
        <w:t>գործընթաց</w:t>
      </w:r>
      <w:r w:rsidRPr="000014E7">
        <w:rPr>
          <w:rFonts w:ascii="GHEA Grapalat" w:hAnsi="GHEA Grapalat"/>
          <w:lang w:val="af-ZA"/>
        </w:rPr>
        <w:t xml:space="preserve"> </w:t>
      </w:r>
      <w:r>
        <w:rPr>
          <w:rFonts w:ascii="GHEA Grapalat" w:hAnsi="GHEA Grapalat"/>
        </w:rPr>
        <w:t>է</w:t>
      </w:r>
      <w:r w:rsidRPr="000014E7">
        <w:rPr>
          <w:rFonts w:ascii="GHEA Grapalat" w:hAnsi="GHEA Grapalat"/>
          <w:lang w:val="af-ZA"/>
        </w:rPr>
        <w:t xml:space="preserve">, </w:t>
      </w:r>
      <w:r>
        <w:rPr>
          <w:rFonts w:ascii="GHEA Grapalat" w:hAnsi="GHEA Grapalat"/>
        </w:rPr>
        <w:t>որը</w:t>
      </w:r>
      <w:r w:rsidRPr="000014E7">
        <w:rPr>
          <w:rFonts w:ascii="GHEA Grapalat" w:hAnsi="GHEA Grapalat"/>
          <w:lang w:val="af-ZA"/>
        </w:rPr>
        <w:t xml:space="preserve"> </w:t>
      </w:r>
      <w:r>
        <w:rPr>
          <w:rFonts w:ascii="GHEA Grapalat" w:hAnsi="GHEA Grapalat"/>
        </w:rPr>
        <w:lastRenderedPageBreak/>
        <w:t>պահանջում</w:t>
      </w:r>
      <w:r w:rsidRPr="000014E7">
        <w:rPr>
          <w:rFonts w:ascii="GHEA Grapalat" w:hAnsi="GHEA Grapalat"/>
          <w:lang w:val="af-ZA"/>
        </w:rPr>
        <w:t xml:space="preserve"> </w:t>
      </w:r>
      <w:r>
        <w:rPr>
          <w:rFonts w:ascii="GHEA Grapalat" w:hAnsi="GHEA Grapalat"/>
        </w:rPr>
        <w:t>է</w:t>
      </w:r>
      <w:r w:rsidRPr="000014E7">
        <w:rPr>
          <w:rFonts w:ascii="GHEA Grapalat" w:hAnsi="GHEA Grapalat"/>
          <w:lang w:val="af-ZA"/>
        </w:rPr>
        <w:t xml:space="preserve"> </w:t>
      </w:r>
      <w:r>
        <w:rPr>
          <w:rFonts w:ascii="GHEA Grapalat" w:hAnsi="GHEA Grapalat"/>
        </w:rPr>
        <w:t>դպրոցում</w:t>
      </w:r>
      <w:r w:rsidRPr="000014E7">
        <w:rPr>
          <w:rFonts w:ascii="GHEA Grapalat" w:hAnsi="GHEA Grapalat"/>
          <w:lang w:val="af-ZA"/>
        </w:rPr>
        <w:t xml:space="preserve"> </w:t>
      </w:r>
      <w:r>
        <w:rPr>
          <w:rFonts w:ascii="GHEA Grapalat" w:hAnsi="GHEA Grapalat"/>
        </w:rPr>
        <w:t>կրթական</w:t>
      </w:r>
      <w:r w:rsidRPr="000014E7">
        <w:rPr>
          <w:rFonts w:ascii="GHEA Grapalat" w:hAnsi="GHEA Grapalat"/>
          <w:lang w:val="af-ZA"/>
        </w:rPr>
        <w:t xml:space="preserve"> </w:t>
      </w:r>
      <w:r>
        <w:rPr>
          <w:rFonts w:ascii="GHEA Grapalat" w:hAnsi="GHEA Grapalat"/>
        </w:rPr>
        <w:t>գործընթացի</w:t>
      </w:r>
      <w:r w:rsidRPr="000014E7">
        <w:rPr>
          <w:rFonts w:ascii="GHEA Grapalat" w:hAnsi="GHEA Grapalat"/>
          <w:lang w:val="af-ZA"/>
        </w:rPr>
        <w:t xml:space="preserve"> </w:t>
      </w:r>
      <w:r>
        <w:rPr>
          <w:rFonts w:ascii="GHEA Grapalat" w:hAnsi="GHEA Grapalat"/>
        </w:rPr>
        <w:t>կազմակերպման</w:t>
      </w:r>
      <w:r w:rsidRPr="000014E7">
        <w:rPr>
          <w:rFonts w:ascii="GHEA Grapalat" w:hAnsi="GHEA Grapalat"/>
          <w:lang w:val="af-ZA"/>
        </w:rPr>
        <w:t xml:space="preserve"> </w:t>
      </w:r>
      <w:r>
        <w:rPr>
          <w:rFonts w:ascii="GHEA Grapalat" w:hAnsi="GHEA Grapalat"/>
        </w:rPr>
        <w:t>մասնակիցների</w:t>
      </w:r>
      <w:r w:rsidR="00AB7FEF">
        <w:rPr>
          <w:rFonts w:ascii="GHEA Grapalat" w:hAnsi="GHEA Grapalat"/>
          <w:lang w:val="af-ZA"/>
        </w:rPr>
        <w:t xml:space="preserve">, </w:t>
      </w:r>
      <w:r w:rsidR="007E22AC" w:rsidRPr="00AB7FEF">
        <w:rPr>
          <w:rFonts w:ascii="GHEA Grapalat" w:hAnsi="GHEA Grapalat"/>
          <w:lang w:val="af-ZA"/>
        </w:rPr>
        <w:t xml:space="preserve">ծնողական համայնքի և այլ շահագրգիռ կողմերի համատեղ </w:t>
      </w:r>
      <w:r>
        <w:rPr>
          <w:rFonts w:ascii="GHEA Grapalat" w:hAnsi="GHEA Grapalat"/>
        </w:rPr>
        <w:t>հետևողական</w:t>
      </w:r>
      <w:r w:rsidRPr="000014E7">
        <w:rPr>
          <w:rFonts w:ascii="GHEA Grapalat" w:hAnsi="GHEA Grapalat"/>
          <w:lang w:val="af-ZA"/>
        </w:rPr>
        <w:t xml:space="preserve"> </w:t>
      </w:r>
      <w:r>
        <w:rPr>
          <w:rFonts w:ascii="GHEA Grapalat" w:hAnsi="GHEA Grapalat"/>
        </w:rPr>
        <w:t>աշխատանք</w:t>
      </w:r>
      <w:r w:rsidRPr="000014E7">
        <w:rPr>
          <w:rFonts w:ascii="GHEA Grapalat" w:hAnsi="GHEA Grapalat"/>
          <w:lang w:val="af-ZA"/>
        </w:rPr>
        <w:t>:</w:t>
      </w:r>
      <w:r w:rsidR="00BC262A">
        <w:rPr>
          <w:rFonts w:ascii="GHEA Grapalat" w:hAnsi="GHEA Grapalat"/>
          <w:lang w:val="af-ZA"/>
        </w:rPr>
        <w:t xml:space="preserve"> Կարևոր է նշել, որ այս խախտումը դպրոցում արձանագրվում է</w:t>
      </w:r>
      <w:r w:rsidR="00AB7FEF">
        <w:rPr>
          <w:rFonts w:ascii="GHEA Grapalat" w:hAnsi="GHEA Grapalat"/>
          <w:lang w:val="af-ZA"/>
        </w:rPr>
        <w:t>, երբ</w:t>
      </w:r>
      <w:r w:rsidR="00BC262A" w:rsidRPr="00AB4DF2">
        <w:rPr>
          <w:rFonts w:ascii="GHEA Grapalat" w:hAnsi="GHEA Grapalat"/>
          <w:lang w:val="fr-FR"/>
        </w:rPr>
        <w:t xml:space="preserve"> ստուգման ընթացքում </w:t>
      </w:r>
      <w:r w:rsidR="00BC262A">
        <w:rPr>
          <w:rFonts w:ascii="GHEA Grapalat" w:hAnsi="GHEA Grapalat"/>
          <w:lang w:val="fr-FR"/>
        </w:rPr>
        <w:t>ԿՏՄ</w:t>
      </w:r>
      <w:r w:rsidR="00BC262A" w:rsidRPr="00AB4DF2">
        <w:rPr>
          <w:rFonts w:ascii="GHEA Grapalat" w:hAnsi="GHEA Grapalat"/>
          <w:lang w:val="fr-FR"/>
        </w:rPr>
        <w:t xml:space="preserve"> կողմից տրված գրավոր աշխատանքներից անբավարար (1-3) գնահատված սովորողների տոկոսային թիվը կազմ</w:t>
      </w:r>
      <w:r w:rsidR="00BC262A">
        <w:rPr>
          <w:rFonts w:ascii="GHEA Grapalat" w:hAnsi="GHEA Grapalat"/>
          <w:lang w:val="fr-FR"/>
        </w:rPr>
        <w:t xml:space="preserve">ում </w:t>
      </w:r>
      <w:r w:rsidR="00BC262A" w:rsidRPr="00AB4DF2">
        <w:rPr>
          <w:rFonts w:ascii="GHEA Grapalat" w:hAnsi="GHEA Grapalat"/>
          <w:lang w:val="fr-FR"/>
        </w:rPr>
        <w:t>է  40% և ավելի</w:t>
      </w:r>
      <w:r w:rsidR="00BC262A">
        <w:rPr>
          <w:rFonts w:ascii="GHEA Grapalat" w:hAnsi="GHEA Grapalat"/>
          <w:lang w:val="fr-FR"/>
        </w:rPr>
        <w:t>:</w:t>
      </w:r>
    </w:p>
    <w:p w14:paraId="6BD01C45" w14:textId="77777777" w:rsidR="00BC262A" w:rsidRDefault="00BC262A" w:rsidP="00BC262A">
      <w:pPr>
        <w:spacing w:after="0"/>
        <w:ind w:firstLine="709"/>
        <w:jc w:val="both"/>
        <w:rPr>
          <w:rFonts w:ascii="GHEA Grapalat" w:hAnsi="GHEA Grapalat"/>
          <w:lang w:val="af-ZA"/>
        </w:rPr>
      </w:pPr>
      <w:r w:rsidRPr="00BC262A">
        <w:rPr>
          <w:rFonts w:ascii="GHEA Grapalat" w:hAnsi="GHEA Grapalat"/>
        </w:rPr>
        <w:t>Մանկավարժական</w:t>
      </w:r>
      <w:r w:rsidRPr="00BC262A">
        <w:rPr>
          <w:rFonts w:ascii="GHEA Grapalat" w:hAnsi="GHEA Grapalat"/>
          <w:lang w:val="af-ZA"/>
        </w:rPr>
        <w:t xml:space="preserve"> </w:t>
      </w:r>
      <w:r w:rsidRPr="00BC262A">
        <w:rPr>
          <w:rFonts w:ascii="GHEA Grapalat" w:hAnsi="GHEA Grapalat"/>
        </w:rPr>
        <w:t>կադրերի</w:t>
      </w:r>
      <w:r w:rsidRPr="00BC262A">
        <w:rPr>
          <w:rFonts w:ascii="GHEA Grapalat" w:hAnsi="GHEA Grapalat"/>
          <w:lang w:val="af-ZA"/>
        </w:rPr>
        <w:t xml:space="preserve"> </w:t>
      </w:r>
      <w:r>
        <w:rPr>
          <w:rFonts w:ascii="GHEA Grapalat" w:hAnsi="GHEA Grapalat"/>
        </w:rPr>
        <w:t>ընտրությա</w:t>
      </w:r>
      <w:r w:rsidRPr="00BC262A">
        <w:rPr>
          <w:rFonts w:ascii="GHEA Grapalat" w:hAnsi="GHEA Grapalat"/>
        </w:rPr>
        <w:t>նը</w:t>
      </w:r>
      <w:r w:rsidRPr="00BC262A">
        <w:rPr>
          <w:rFonts w:ascii="GHEA Grapalat" w:hAnsi="GHEA Grapalat"/>
          <w:lang w:val="af-ZA"/>
        </w:rPr>
        <w:t xml:space="preserve"> </w:t>
      </w:r>
      <w:r>
        <w:rPr>
          <w:rFonts w:ascii="GHEA Grapalat" w:hAnsi="GHEA Grapalat"/>
        </w:rPr>
        <w:t>վերաբերող</w:t>
      </w:r>
      <w:r w:rsidRPr="00BC262A">
        <w:rPr>
          <w:rFonts w:ascii="GHEA Grapalat" w:hAnsi="GHEA Grapalat"/>
          <w:lang w:val="af-ZA"/>
        </w:rPr>
        <w:t xml:space="preserve"> </w:t>
      </w:r>
      <w:r>
        <w:rPr>
          <w:rFonts w:ascii="GHEA Grapalat" w:hAnsi="GHEA Grapalat"/>
        </w:rPr>
        <w:t>խախտումներ</w:t>
      </w:r>
      <w:r w:rsidRPr="00BC262A">
        <w:rPr>
          <w:rFonts w:ascii="GHEA Grapalat" w:hAnsi="GHEA Grapalat"/>
          <w:lang w:val="af-ZA"/>
        </w:rPr>
        <w:t xml:space="preserve"> </w:t>
      </w:r>
      <w:r>
        <w:rPr>
          <w:rFonts w:ascii="GHEA Grapalat" w:hAnsi="GHEA Grapalat"/>
        </w:rPr>
        <w:t>արձանագրված</w:t>
      </w:r>
      <w:r w:rsidRPr="00BC262A">
        <w:rPr>
          <w:rFonts w:ascii="GHEA Grapalat" w:hAnsi="GHEA Grapalat"/>
          <w:lang w:val="af-ZA"/>
        </w:rPr>
        <w:t xml:space="preserve"> </w:t>
      </w:r>
      <w:r>
        <w:rPr>
          <w:rFonts w:ascii="GHEA Grapalat" w:hAnsi="GHEA Grapalat"/>
          <w:lang w:val="af-ZA"/>
        </w:rPr>
        <w:t xml:space="preserve">25 </w:t>
      </w:r>
      <w:r>
        <w:rPr>
          <w:rFonts w:ascii="GHEA Grapalat" w:hAnsi="GHEA Grapalat"/>
        </w:rPr>
        <w:t>դպրոցներից</w:t>
      </w:r>
      <w:r w:rsidRPr="00BC262A">
        <w:rPr>
          <w:rFonts w:ascii="GHEA Grapalat" w:hAnsi="GHEA Grapalat"/>
          <w:lang w:val="af-ZA"/>
        </w:rPr>
        <w:t xml:space="preserve"> </w:t>
      </w:r>
      <w:r>
        <w:rPr>
          <w:rFonts w:ascii="GHEA Grapalat" w:hAnsi="GHEA Grapalat"/>
        </w:rPr>
        <w:t>հանձնարարականներ</w:t>
      </w:r>
      <w:r w:rsidRPr="00BC262A">
        <w:rPr>
          <w:rFonts w:ascii="GHEA Grapalat" w:hAnsi="GHEA Grapalat"/>
          <w:lang w:val="af-ZA"/>
        </w:rPr>
        <w:t xml:space="preserve"> </w:t>
      </w:r>
      <w:r>
        <w:rPr>
          <w:rFonts w:ascii="GHEA Grapalat" w:hAnsi="GHEA Grapalat"/>
        </w:rPr>
        <w:t>են</w:t>
      </w:r>
      <w:r w:rsidRPr="00BC262A">
        <w:rPr>
          <w:rFonts w:ascii="GHEA Grapalat" w:hAnsi="GHEA Grapalat"/>
          <w:lang w:val="af-ZA"/>
        </w:rPr>
        <w:t xml:space="preserve"> </w:t>
      </w:r>
      <w:r>
        <w:rPr>
          <w:rFonts w:ascii="GHEA Grapalat" w:hAnsi="GHEA Grapalat"/>
        </w:rPr>
        <w:t>տրվել</w:t>
      </w:r>
      <w:r w:rsidRPr="00BC262A">
        <w:rPr>
          <w:rFonts w:ascii="GHEA Grapalat" w:hAnsi="GHEA Grapalat"/>
          <w:lang w:val="af-ZA"/>
        </w:rPr>
        <w:t xml:space="preserve"> 20-</w:t>
      </w:r>
      <w:r>
        <w:rPr>
          <w:rFonts w:ascii="GHEA Grapalat" w:hAnsi="GHEA Grapalat"/>
        </w:rPr>
        <w:t>ի</w:t>
      </w:r>
      <w:r w:rsidRPr="00BC262A">
        <w:rPr>
          <w:rFonts w:ascii="GHEA Grapalat" w:hAnsi="GHEA Grapalat"/>
          <w:lang w:val="af-ZA"/>
        </w:rPr>
        <w:t xml:space="preserve"> </w:t>
      </w:r>
      <w:r>
        <w:rPr>
          <w:rFonts w:ascii="GHEA Grapalat" w:hAnsi="GHEA Grapalat"/>
        </w:rPr>
        <w:t>դեպքում</w:t>
      </w:r>
      <w:r w:rsidRPr="00BC262A">
        <w:rPr>
          <w:rFonts w:ascii="GHEA Grapalat" w:hAnsi="GHEA Grapalat"/>
          <w:lang w:val="af-ZA"/>
        </w:rPr>
        <w:t>:</w:t>
      </w:r>
      <w:r>
        <w:rPr>
          <w:rFonts w:ascii="GHEA Grapalat" w:hAnsi="GHEA Grapalat"/>
          <w:lang w:val="af-ZA"/>
        </w:rPr>
        <w:t xml:space="preserve"> Կատարողականների վերաբերյալ գրություններ են ստացվել 11 </w:t>
      </w:r>
      <w:r w:rsidRPr="00BC262A">
        <w:rPr>
          <w:rFonts w:ascii="GHEA Grapalat" w:hAnsi="GHEA Grapalat"/>
        </w:rPr>
        <w:t>դպրոցից</w:t>
      </w:r>
      <w:r w:rsidRPr="00BC262A">
        <w:rPr>
          <w:rFonts w:ascii="GHEA Grapalat" w:hAnsi="GHEA Grapalat"/>
          <w:lang w:val="af-ZA"/>
        </w:rPr>
        <w:t xml:space="preserve">: </w:t>
      </w:r>
      <w:r>
        <w:rPr>
          <w:rFonts w:ascii="GHEA Grapalat" w:hAnsi="GHEA Grapalat"/>
          <w:lang w:val="af-ZA"/>
        </w:rPr>
        <w:t xml:space="preserve">11 դպրոցներում տրված </w:t>
      </w:r>
      <w:r w:rsidRPr="00BC262A">
        <w:rPr>
          <w:rFonts w:ascii="GHEA Grapalat" w:hAnsi="GHEA Grapalat"/>
          <w:lang w:val="af-ZA"/>
        </w:rPr>
        <w:t xml:space="preserve">21 </w:t>
      </w:r>
      <w:r>
        <w:rPr>
          <w:rFonts w:ascii="GHEA Grapalat" w:hAnsi="GHEA Grapalat"/>
          <w:lang w:val="af-ZA"/>
        </w:rPr>
        <w:t xml:space="preserve">հանձնարարականներից կատարվել են </w:t>
      </w:r>
      <w:r w:rsidRPr="00BC262A">
        <w:rPr>
          <w:rFonts w:ascii="GHEA Grapalat" w:hAnsi="GHEA Grapalat"/>
          <w:lang w:val="af-ZA"/>
        </w:rPr>
        <w:t xml:space="preserve"> 8-</w:t>
      </w:r>
      <w:r w:rsidRPr="00BC262A">
        <w:rPr>
          <w:rFonts w:ascii="GHEA Grapalat" w:hAnsi="GHEA Grapalat"/>
        </w:rPr>
        <w:t>ը</w:t>
      </w:r>
      <w:r w:rsidRPr="00BC262A">
        <w:rPr>
          <w:rFonts w:ascii="GHEA Grapalat" w:hAnsi="GHEA Grapalat"/>
          <w:lang w:val="af-ZA"/>
        </w:rPr>
        <w:t>, 9-</w:t>
      </w:r>
      <w:r>
        <w:rPr>
          <w:rFonts w:ascii="GHEA Grapalat" w:hAnsi="GHEA Grapalat"/>
          <w:lang w:val="af-ZA"/>
        </w:rPr>
        <w:t xml:space="preserve">ի դեպքում մասնագետն ազատվել է աշխատանքից, իսկ 4-ն </w:t>
      </w:r>
      <w:r w:rsidRPr="00BC262A">
        <w:rPr>
          <w:rFonts w:ascii="GHEA Grapalat" w:hAnsi="GHEA Grapalat"/>
        </w:rPr>
        <w:t>ընթացքի</w:t>
      </w:r>
      <w:r w:rsidRPr="00BC262A">
        <w:rPr>
          <w:rFonts w:ascii="GHEA Grapalat" w:hAnsi="GHEA Grapalat"/>
          <w:lang w:val="af-ZA"/>
        </w:rPr>
        <w:t xml:space="preserve"> </w:t>
      </w:r>
      <w:r w:rsidRPr="00BC262A">
        <w:rPr>
          <w:rFonts w:ascii="GHEA Grapalat" w:hAnsi="GHEA Grapalat"/>
        </w:rPr>
        <w:t>մեջ</w:t>
      </w:r>
      <w:r w:rsidRPr="00BC262A">
        <w:rPr>
          <w:rFonts w:ascii="GHEA Grapalat" w:hAnsi="GHEA Grapalat"/>
          <w:lang w:val="af-ZA"/>
        </w:rPr>
        <w:t xml:space="preserve"> </w:t>
      </w:r>
      <w:r>
        <w:rPr>
          <w:rFonts w:ascii="GHEA Grapalat" w:hAnsi="GHEA Grapalat"/>
        </w:rPr>
        <w:t>են</w:t>
      </w:r>
      <w:r w:rsidRPr="00BC262A">
        <w:rPr>
          <w:rFonts w:ascii="GHEA Grapalat" w:hAnsi="GHEA Grapalat"/>
          <w:lang w:val="af-ZA"/>
        </w:rPr>
        <w:t xml:space="preserve">: 9 </w:t>
      </w:r>
      <w:r w:rsidRPr="00BC262A">
        <w:rPr>
          <w:rFonts w:ascii="GHEA Grapalat" w:hAnsi="GHEA Grapalat"/>
        </w:rPr>
        <w:t>դպրոց</w:t>
      </w:r>
      <w:r>
        <w:rPr>
          <w:rFonts w:ascii="GHEA Grapalat" w:hAnsi="GHEA Grapalat"/>
        </w:rPr>
        <w:t>ներին</w:t>
      </w:r>
      <w:r w:rsidRPr="00BC262A">
        <w:rPr>
          <w:rFonts w:ascii="GHEA Grapalat" w:hAnsi="GHEA Grapalat"/>
          <w:lang w:val="af-ZA"/>
        </w:rPr>
        <w:t xml:space="preserve"> (16 </w:t>
      </w:r>
      <w:r w:rsidRPr="00BC262A">
        <w:rPr>
          <w:rFonts w:ascii="GHEA Grapalat" w:hAnsi="GHEA Grapalat"/>
        </w:rPr>
        <w:t>կադրերի</w:t>
      </w:r>
      <w:r w:rsidRPr="00BC262A">
        <w:rPr>
          <w:rFonts w:ascii="GHEA Grapalat" w:hAnsi="GHEA Grapalat"/>
          <w:lang w:val="af-ZA"/>
        </w:rPr>
        <w:t xml:space="preserve"> </w:t>
      </w:r>
      <w:r w:rsidRPr="00BC262A">
        <w:rPr>
          <w:rFonts w:ascii="GHEA Grapalat" w:hAnsi="GHEA Grapalat"/>
        </w:rPr>
        <w:t>վերաբերյալ</w:t>
      </w:r>
      <w:r w:rsidRPr="00BC262A">
        <w:rPr>
          <w:rFonts w:ascii="GHEA Grapalat" w:hAnsi="GHEA Grapalat"/>
          <w:lang w:val="af-ZA"/>
        </w:rPr>
        <w:t xml:space="preserve">) </w:t>
      </w:r>
      <w:r>
        <w:rPr>
          <w:rFonts w:ascii="GHEA Grapalat" w:hAnsi="GHEA Grapalat"/>
          <w:lang w:val="af-ZA"/>
        </w:rPr>
        <w:t>տրված հանձնարարականների կատարման ժամկետները չեն լրացել</w:t>
      </w:r>
      <w:r w:rsidRPr="00BC262A">
        <w:rPr>
          <w:rFonts w:ascii="GHEA Grapalat" w:hAnsi="GHEA Grapalat"/>
          <w:lang w:val="af-ZA"/>
        </w:rPr>
        <w:t>:</w:t>
      </w:r>
      <w:r>
        <w:rPr>
          <w:rFonts w:ascii="GHEA Grapalat" w:hAnsi="GHEA Grapalat"/>
          <w:lang w:val="af-ZA"/>
        </w:rPr>
        <w:t xml:space="preserve"> </w:t>
      </w:r>
    </w:p>
    <w:p w14:paraId="5291C82A" w14:textId="2E9EC0E1" w:rsidR="00BC262A" w:rsidRPr="00BC262A" w:rsidRDefault="00BC262A" w:rsidP="00BC262A">
      <w:pPr>
        <w:spacing w:after="0"/>
        <w:ind w:firstLine="709"/>
        <w:jc w:val="both"/>
        <w:rPr>
          <w:rFonts w:ascii="GHEA Grapalat" w:hAnsi="GHEA Grapalat"/>
          <w:lang w:val="af-ZA"/>
        </w:rPr>
      </w:pPr>
      <w:r>
        <w:rPr>
          <w:rFonts w:ascii="GHEA Grapalat" w:hAnsi="GHEA Grapalat"/>
          <w:lang w:val="af-ZA"/>
        </w:rPr>
        <w:t xml:space="preserve">Կադրերի ընտրությունը գերակա </w:t>
      </w:r>
      <w:r w:rsidRPr="00304558">
        <w:rPr>
          <w:rFonts w:ascii="GHEA Grapalat" w:hAnsi="GHEA Grapalat"/>
          <w:lang w:val="af-ZA"/>
        </w:rPr>
        <w:t xml:space="preserve">խնդիր է հանրակրթության ոլորտում: ՀՀ ԿԳՄՍ նախարարությանը ներկայացվել է առաջարկություն </w:t>
      </w:r>
      <w:r w:rsidR="00304558" w:rsidRPr="00304558">
        <w:rPr>
          <w:rFonts w:ascii="GHEA Grapalat" w:hAnsi="GHEA Grapalat" w:cs="GHEA Grapalat"/>
          <w:bCs/>
          <w:lang w:val="af-ZA"/>
        </w:rPr>
        <w:t>«</w:t>
      </w:r>
      <w:r w:rsidR="00304558" w:rsidRPr="00304558">
        <w:rPr>
          <w:rFonts w:ascii="GHEA Grapalat" w:hAnsi="GHEA Grapalat"/>
          <w:lang w:val="af-ZA"/>
        </w:rPr>
        <w:t>Հանրակրթության մասին» ՀՀ օրենքի 26-րդ հոդվածի 1-ին մասով ուսուցչի պաշտոնի նկարագրում փոփոխություն կատարելու վերաբերյալ:</w:t>
      </w:r>
    </w:p>
    <w:p w14:paraId="0D90ED5A" w14:textId="4019DFCB" w:rsidR="00FE348A" w:rsidRPr="00304558" w:rsidRDefault="00FE348A" w:rsidP="00DC1E31">
      <w:pPr>
        <w:spacing w:after="0"/>
        <w:ind w:firstLine="644"/>
        <w:jc w:val="both"/>
        <w:rPr>
          <w:rFonts w:ascii="GHEA Grapalat" w:hAnsi="GHEA Grapalat"/>
          <w:lang w:val="af-ZA"/>
        </w:rPr>
      </w:pPr>
      <w:r w:rsidRPr="00304558">
        <w:rPr>
          <w:rFonts w:ascii="GHEA Grapalat" w:hAnsi="GHEA Grapalat"/>
        </w:rPr>
        <w:t>Ուսպլանի</w:t>
      </w:r>
      <w:r w:rsidRPr="00304558">
        <w:rPr>
          <w:rFonts w:ascii="GHEA Grapalat" w:hAnsi="GHEA Grapalat"/>
          <w:lang w:val="af-ZA"/>
        </w:rPr>
        <w:t xml:space="preserve"> </w:t>
      </w:r>
      <w:r w:rsidRPr="00304558">
        <w:rPr>
          <w:rFonts w:ascii="GHEA Grapalat" w:hAnsi="GHEA Grapalat"/>
        </w:rPr>
        <w:t>խախտումներ</w:t>
      </w:r>
      <w:r w:rsidR="00304558">
        <w:rPr>
          <w:rFonts w:ascii="GHEA Grapalat" w:hAnsi="GHEA Grapalat"/>
        </w:rPr>
        <w:t>ի</w:t>
      </w:r>
      <w:r w:rsidR="00304558" w:rsidRPr="00304558">
        <w:rPr>
          <w:rFonts w:ascii="GHEA Grapalat" w:hAnsi="GHEA Grapalat"/>
          <w:lang w:val="af-ZA"/>
        </w:rPr>
        <w:t xml:space="preserve"> </w:t>
      </w:r>
      <w:r w:rsidR="00304558">
        <w:rPr>
          <w:rFonts w:ascii="GHEA Grapalat" w:hAnsi="GHEA Grapalat"/>
        </w:rPr>
        <w:t>վերաբերյալ</w:t>
      </w:r>
      <w:r w:rsidRPr="00304558">
        <w:rPr>
          <w:rFonts w:ascii="GHEA Grapalat" w:hAnsi="GHEA Grapalat"/>
          <w:lang w:val="af-ZA"/>
        </w:rPr>
        <w:t xml:space="preserve"> 8</w:t>
      </w:r>
      <w:r w:rsidR="00304558">
        <w:rPr>
          <w:rFonts w:ascii="GHEA Grapalat" w:hAnsi="GHEA Grapalat"/>
          <w:lang w:val="af-ZA"/>
        </w:rPr>
        <w:t xml:space="preserve"> դպրոցներին տրված</w:t>
      </w:r>
      <w:r w:rsidR="00DC1E31">
        <w:rPr>
          <w:rFonts w:ascii="GHEA Grapalat" w:hAnsi="GHEA Grapalat"/>
          <w:lang w:val="af-ZA"/>
        </w:rPr>
        <w:t xml:space="preserve"> 11</w:t>
      </w:r>
      <w:r w:rsidR="00304558">
        <w:rPr>
          <w:rFonts w:ascii="GHEA Grapalat" w:hAnsi="GHEA Grapalat"/>
          <w:lang w:val="af-ZA"/>
        </w:rPr>
        <w:t xml:space="preserve"> հանձնարարականներից</w:t>
      </w:r>
      <w:r w:rsidRPr="00304558">
        <w:rPr>
          <w:rFonts w:ascii="GHEA Grapalat" w:hAnsi="GHEA Grapalat"/>
          <w:lang w:val="af-ZA"/>
        </w:rPr>
        <w:t xml:space="preserve">  </w:t>
      </w:r>
      <w:r w:rsidR="00DC1E31">
        <w:rPr>
          <w:rFonts w:ascii="GHEA Grapalat" w:hAnsi="GHEA Grapalat"/>
          <w:lang w:val="af-ZA"/>
        </w:rPr>
        <w:t xml:space="preserve">կատարողականներ են ստացվել 5-ից </w:t>
      </w:r>
      <w:r w:rsidRPr="00304558">
        <w:rPr>
          <w:rFonts w:ascii="GHEA Grapalat" w:hAnsi="GHEA Grapalat"/>
          <w:lang w:val="af-ZA"/>
        </w:rPr>
        <w:t xml:space="preserve">(8 </w:t>
      </w:r>
      <w:r w:rsidR="00DC1E31">
        <w:rPr>
          <w:rFonts w:ascii="GHEA Grapalat" w:hAnsi="GHEA Grapalat"/>
          <w:lang w:val="af-ZA"/>
        </w:rPr>
        <w:t>հանձնարարականներից կատարվել է 3-ը</w:t>
      </w:r>
      <w:r w:rsidRPr="00304558">
        <w:rPr>
          <w:rFonts w:ascii="GHEA Grapalat" w:hAnsi="GHEA Grapalat"/>
          <w:lang w:val="af-ZA"/>
        </w:rPr>
        <w:t xml:space="preserve">), 3 </w:t>
      </w:r>
      <w:r w:rsidRPr="00304558">
        <w:rPr>
          <w:rFonts w:ascii="GHEA Grapalat" w:hAnsi="GHEA Grapalat"/>
        </w:rPr>
        <w:t>դպրոցների</w:t>
      </w:r>
      <w:r w:rsidRPr="00304558">
        <w:rPr>
          <w:rFonts w:ascii="GHEA Grapalat" w:hAnsi="GHEA Grapalat"/>
          <w:lang w:val="af-ZA"/>
        </w:rPr>
        <w:t xml:space="preserve"> (3 </w:t>
      </w:r>
      <w:r w:rsidR="00DC1E31">
        <w:rPr>
          <w:rFonts w:ascii="GHEA Grapalat" w:hAnsi="GHEA Grapalat"/>
        </w:rPr>
        <w:t>հանձնարարական</w:t>
      </w:r>
      <w:r w:rsidRPr="00304558">
        <w:rPr>
          <w:rFonts w:ascii="GHEA Grapalat" w:hAnsi="GHEA Grapalat"/>
          <w:lang w:val="af-ZA"/>
        </w:rPr>
        <w:t xml:space="preserve">) </w:t>
      </w:r>
      <w:r w:rsidR="00DC1E31">
        <w:rPr>
          <w:rFonts w:ascii="GHEA Grapalat" w:hAnsi="GHEA Grapalat"/>
          <w:lang w:val="af-ZA"/>
        </w:rPr>
        <w:t>հանձնարարականների կատարման ժամկետն ընթացքի մեջ է</w:t>
      </w:r>
      <w:r w:rsidRPr="00304558">
        <w:rPr>
          <w:rFonts w:ascii="GHEA Grapalat" w:hAnsi="GHEA Grapalat"/>
          <w:lang w:val="af-ZA"/>
        </w:rPr>
        <w:t>:</w:t>
      </w:r>
      <w:r w:rsidR="00DC1E31">
        <w:rPr>
          <w:rFonts w:ascii="GHEA Grapalat" w:hAnsi="GHEA Grapalat"/>
          <w:lang w:val="af-ZA"/>
        </w:rPr>
        <w:t xml:space="preserve"> Ուսպլանի պահանջների կատարման խախտումները տնօրենների անհետևողականության արդյունք են:</w:t>
      </w:r>
    </w:p>
    <w:p w14:paraId="3E228D3E" w14:textId="62BA797E" w:rsidR="00471A67" w:rsidRPr="00AB4DF2" w:rsidRDefault="001E3BB5" w:rsidP="00DC1E31">
      <w:pPr>
        <w:spacing w:after="0"/>
        <w:ind w:firstLine="644"/>
        <w:jc w:val="both"/>
        <w:rPr>
          <w:rFonts w:ascii="GHEA Grapalat" w:hAnsi="GHEA Grapalat" w:cs="Times Armenian"/>
          <w:lang w:val="af-ZA"/>
        </w:rPr>
      </w:pPr>
      <w:r w:rsidRPr="00AB4DF2">
        <w:rPr>
          <w:rFonts w:ascii="GHEA Grapalat" w:hAnsi="GHEA Grapalat" w:cs="GHEA Grapalat"/>
          <w:lang w:val="af-ZA"/>
        </w:rPr>
        <w:t>Դպրոցներում կրթության որակի</w:t>
      </w:r>
      <w:r w:rsidR="00C74139" w:rsidRPr="00AB4DF2">
        <w:rPr>
          <w:rFonts w:ascii="GHEA Grapalat" w:hAnsi="GHEA Grapalat"/>
          <w:lang w:val="hy-AM"/>
        </w:rPr>
        <w:t xml:space="preserve"> գնահատման</w:t>
      </w:r>
      <w:r w:rsidRPr="00AB4DF2">
        <w:rPr>
          <w:rFonts w:ascii="GHEA Grapalat" w:hAnsi="GHEA Grapalat" w:cs="GHEA Grapalat"/>
          <w:lang w:val="af-ZA"/>
        </w:rPr>
        <w:t>, ս</w:t>
      </w:r>
      <w:r w:rsidR="00471A67" w:rsidRPr="00AB4DF2">
        <w:rPr>
          <w:rFonts w:ascii="GHEA Grapalat" w:hAnsi="GHEA Grapalat" w:cs="GHEA Grapalat"/>
          <w:lang w:val="hy-AM"/>
        </w:rPr>
        <w:t>ովորղների</w:t>
      </w:r>
      <w:r w:rsidR="00C74139" w:rsidRPr="00AB4DF2">
        <w:rPr>
          <w:rFonts w:ascii="GHEA Grapalat" w:hAnsi="GHEA Grapalat"/>
          <w:lang w:val="af-ZA"/>
        </w:rPr>
        <w:t xml:space="preserve"> կողմից ուսուցչի </w:t>
      </w:r>
      <w:r w:rsidR="00C74139" w:rsidRPr="00AB4DF2">
        <w:rPr>
          <w:rFonts w:ascii="GHEA Grapalat" w:hAnsi="GHEA Grapalat"/>
          <w:lang w:val="hy-AM"/>
        </w:rPr>
        <w:t>գնահատման</w:t>
      </w:r>
      <w:r w:rsidR="00471A67" w:rsidRPr="00AB4DF2">
        <w:rPr>
          <w:rFonts w:ascii="GHEA Grapalat" w:hAnsi="GHEA Grapalat" w:cs="GHEA Grapalat"/>
          <w:lang w:val="hy-AM"/>
        </w:rPr>
        <w:t>, հաստատության զարգացման ծրագրում կրթության որակի բարձրացմանն ուղղված քայլեր</w:t>
      </w:r>
      <w:r w:rsidR="00471A67" w:rsidRPr="00AB4DF2">
        <w:rPr>
          <w:rFonts w:ascii="GHEA Grapalat" w:hAnsi="GHEA Grapalat" w:cs="GHEA Grapalat"/>
        </w:rPr>
        <w:t>ի</w:t>
      </w:r>
      <w:r w:rsidR="00471A67" w:rsidRPr="00AB4DF2">
        <w:rPr>
          <w:rFonts w:ascii="GHEA Grapalat" w:hAnsi="GHEA Grapalat" w:cs="GHEA Grapalat"/>
          <w:lang w:val="hy-AM"/>
        </w:rPr>
        <w:t xml:space="preserve">, այս համատեքստում </w:t>
      </w:r>
      <w:r w:rsidR="00471A67" w:rsidRPr="00AB4DF2">
        <w:rPr>
          <w:rFonts w:ascii="GHEA Grapalat" w:hAnsi="GHEA Grapalat" w:cs="GHEA Grapalat"/>
        </w:rPr>
        <w:t>դպրոցի</w:t>
      </w:r>
      <w:r w:rsidR="00471A67" w:rsidRPr="00AB4DF2">
        <w:rPr>
          <w:rFonts w:ascii="GHEA Grapalat" w:hAnsi="GHEA Grapalat" w:cs="GHEA Grapalat"/>
          <w:lang w:val="af-ZA"/>
        </w:rPr>
        <w:t xml:space="preserve"> </w:t>
      </w:r>
      <w:r w:rsidR="00471A67" w:rsidRPr="00AB4DF2">
        <w:rPr>
          <w:rFonts w:ascii="GHEA Grapalat" w:hAnsi="GHEA Grapalat" w:cs="GHEA Grapalat"/>
          <w:lang w:val="hy-AM"/>
        </w:rPr>
        <w:t>կառավարման խորհրդի, տնօրենի գործառույթներ</w:t>
      </w:r>
      <w:r w:rsidR="00471A67" w:rsidRPr="00AB4DF2">
        <w:rPr>
          <w:rFonts w:ascii="GHEA Grapalat" w:hAnsi="GHEA Grapalat" w:cs="GHEA Grapalat"/>
        </w:rPr>
        <w:t>ի</w:t>
      </w:r>
      <w:r w:rsidR="00471A67" w:rsidRPr="00AB4DF2">
        <w:rPr>
          <w:rFonts w:ascii="GHEA Grapalat" w:hAnsi="GHEA Grapalat" w:cs="GHEA Grapalat"/>
          <w:lang w:val="af-ZA"/>
        </w:rPr>
        <w:t xml:space="preserve"> </w:t>
      </w:r>
      <w:r w:rsidR="00471A67" w:rsidRPr="00AB4DF2">
        <w:rPr>
          <w:rFonts w:ascii="GHEA Grapalat" w:hAnsi="GHEA Grapalat" w:cs="GHEA Grapalat"/>
        </w:rPr>
        <w:t>նկատմամբ</w:t>
      </w:r>
      <w:r w:rsidR="00471A67" w:rsidRPr="00AB4DF2">
        <w:rPr>
          <w:rFonts w:ascii="GHEA Grapalat" w:hAnsi="GHEA Grapalat" w:cs="GHEA Grapalat"/>
          <w:lang w:val="af-ZA"/>
        </w:rPr>
        <w:t xml:space="preserve"> </w:t>
      </w:r>
      <w:r w:rsidR="00471A67" w:rsidRPr="00AB4DF2">
        <w:rPr>
          <w:rFonts w:ascii="GHEA Grapalat" w:hAnsi="GHEA Grapalat" w:cs="GHEA Grapalat"/>
        </w:rPr>
        <w:t>մշտադիտարկման</w:t>
      </w:r>
      <w:r w:rsidR="00471A67" w:rsidRPr="00AB4DF2">
        <w:rPr>
          <w:rFonts w:ascii="GHEA Grapalat" w:hAnsi="GHEA Grapalat" w:cs="GHEA Grapalat"/>
          <w:lang w:val="af-ZA"/>
        </w:rPr>
        <w:t xml:space="preserve"> </w:t>
      </w:r>
      <w:r w:rsidR="00D32EE0" w:rsidRPr="00AB4DF2">
        <w:rPr>
          <w:rFonts w:ascii="GHEA Grapalat" w:hAnsi="GHEA Grapalat" w:cs="GHEA Grapalat"/>
          <w:lang w:val="af-ZA"/>
        </w:rPr>
        <w:t xml:space="preserve">իրականացման </w:t>
      </w:r>
      <w:r w:rsidR="00471A67" w:rsidRPr="00AB4DF2">
        <w:rPr>
          <w:rFonts w:ascii="GHEA Grapalat" w:hAnsi="GHEA Grapalat" w:cs="GHEA Grapalat"/>
        </w:rPr>
        <w:t>նպատակով</w:t>
      </w:r>
      <w:r w:rsidR="00471A67" w:rsidRPr="00AB4DF2">
        <w:rPr>
          <w:rFonts w:ascii="GHEA Grapalat" w:hAnsi="GHEA Grapalat" w:cs="GHEA Grapalat"/>
          <w:lang w:val="af-ZA"/>
        </w:rPr>
        <w:t xml:space="preserve"> </w:t>
      </w:r>
      <w:r w:rsidR="00471A67" w:rsidRPr="00AB4DF2">
        <w:rPr>
          <w:rFonts w:ascii="GHEA Grapalat" w:hAnsi="GHEA Grapalat" w:cs="GHEA Grapalat"/>
        </w:rPr>
        <w:t>մշակվել</w:t>
      </w:r>
      <w:r w:rsidR="00471A67" w:rsidRPr="00AB4DF2">
        <w:rPr>
          <w:rFonts w:ascii="GHEA Grapalat" w:hAnsi="GHEA Grapalat" w:cs="GHEA Grapalat"/>
          <w:lang w:val="af-ZA"/>
        </w:rPr>
        <w:t xml:space="preserve"> </w:t>
      </w:r>
      <w:r w:rsidR="00471A67" w:rsidRPr="00AB4DF2">
        <w:rPr>
          <w:rFonts w:ascii="GHEA Grapalat" w:hAnsi="GHEA Grapalat" w:cs="GHEA Grapalat"/>
        </w:rPr>
        <w:t>են</w:t>
      </w:r>
      <w:r w:rsidR="00471A67" w:rsidRPr="00AB4DF2">
        <w:rPr>
          <w:rFonts w:ascii="GHEA Grapalat" w:hAnsi="GHEA Grapalat" w:cs="GHEA Grapalat"/>
          <w:lang w:val="af-ZA"/>
        </w:rPr>
        <w:t xml:space="preserve"> ձևաթղթեր</w:t>
      </w:r>
      <w:r w:rsidR="00C74139" w:rsidRPr="00AB4DF2">
        <w:rPr>
          <w:rFonts w:ascii="GHEA Grapalat" w:hAnsi="GHEA Grapalat" w:cs="GHEA Grapalat"/>
          <w:lang w:val="af-ZA"/>
        </w:rPr>
        <w:t xml:space="preserve">: Ծնողների կողմից  </w:t>
      </w:r>
      <w:r w:rsidR="00C74139" w:rsidRPr="00AB4DF2">
        <w:rPr>
          <w:rFonts w:ascii="GHEA Grapalat" w:hAnsi="GHEA Grapalat" w:cs="GHEA Grapalat"/>
          <w:lang w:val="hy-AM"/>
        </w:rPr>
        <w:t>կրթական գործընթացի գնահատմ</w:t>
      </w:r>
      <w:r w:rsidR="00C74139" w:rsidRPr="00AB4DF2">
        <w:rPr>
          <w:rFonts w:ascii="GHEA Grapalat" w:hAnsi="GHEA Grapalat" w:cs="GHEA Grapalat"/>
        </w:rPr>
        <w:t>ան</w:t>
      </w:r>
      <w:r w:rsidR="00C74139" w:rsidRPr="00AB4DF2">
        <w:rPr>
          <w:rFonts w:ascii="GHEA Grapalat" w:hAnsi="GHEA Grapalat" w:cs="GHEA Grapalat"/>
          <w:lang w:val="af-ZA"/>
        </w:rPr>
        <w:t xml:space="preserve"> </w:t>
      </w:r>
      <w:r w:rsidR="00C74139" w:rsidRPr="00AB4DF2">
        <w:rPr>
          <w:rFonts w:ascii="GHEA Grapalat" w:hAnsi="GHEA Grapalat" w:cs="GHEA Grapalat"/>
        </w:rPr>
        <w:t>նպատակով</w:t>
      </w:r>
      <w:r w:rsidR="00C74139" w:rsidRPr="00AB4DF2">
        <w:rPr>
          <w:rFonts w:ascii="GHEA Grapalat" w:hAnsi="GHEA Grapalat" w:cs="GHEA Grapalat"/>
          <w:lang w:val="af-ZA"/>
        </w:rPr>
        <w:t xml:space="preserve"> </w:t>
      </w:r>
      <w:r w:rsidR="00C74139" w:rsidRPr="00AB4DF2">
        <w:rPr>
          <w:rFonts w:ascii="GHEA Grapalat" w:hAnsi="GHEA Grapalat" w:cs="GHEA Grapalat"/>
        </w:rPr>
        <w:t>մշակվել</w:t>
      </w:r>
      <w:r w:rsidR="00C74139" w:rsidRPr="00AB4DF2">
        <w:rPr>
          <w:rFonts w:ascii="GHEA Grapalat" w:hAnsi="GHEA Grapalat" w:cs="GHEA Grapalat"/>
          <w:lang w:val="af-ZA"/>
        </w:rPr>
        <w:t xml:space="preserve"> </w:t>
      </w:r>
      <w:r w:rsidR="00C74139" w:rsidRPr="00AB4DF2">
        <w:rPr>
          <w:rFonts w:ascii="GHEA Grapalat" w:hAnsi="GHEA Grapalat" w:cs="GHEA Grapalat"/>
        </w:rPr>
        <w:t>է</w:t>
      </w:r>
      <w:r w:rsidR="00C74139" w:rsidRPr="00AB4DF2">
        <w:rPr>
          <w:rFonts w:ascii="GHEA Grapalat" w:hAnsi="GHEA Grapalat"/>
          <w:lang w:val="af-ZA"/>
        </w:rPr>
        <w:t xml:space="preserve"> </w:t>
      </w:r>
      <w:r w:rsidR="00C74139" w:rsidRPr="00AB4DF2">
        <w:rPr>
          <w:rFonts w:ascii="GHEA Grapalat" w:hAnsi="GHEA Grapalat"/>
        </w:rPr>
        <w:t>հանրակրթական</w:t>
      </w:r>
      <w:r w:rsidR="00C74139" w:rsidRPr="00AB4DF2">
        <w:rPr>
          <w:rFonts w:ascii="GHEA Grapalat" w:hAnsi="GHEA Grapalat"/>
          <w:lang w:val="af-ZA"/>
        </w:rPr>
        <w:t xml:space="preserve"> </w:t>
      </w:r>
      <w:r w:rsidR="00C74139" w:rsidRPr="00AB4DF2">
        <w:rPr>
          <w:rFonts w:ascii="GHEA Grapalat" w:hAnsi="GHEA Grapalat"/>
        </w:rPr>
        <w:t>ուսումնական</w:t>
      </w:r>
      <w:r w:rsidR="00C74139" w:rsidRPr="00AB4DF2">
        <w:rPr>
          <w:rFonts w:ascii="GHEA Grapalat" w:hAnsi="GHEA Grapalat"/>
          <w:lang w:val="af-ZA"/>
        </w:rPr>
        <w:t xml:space="preserve"> </w:t>
      </w:r>
      <w:r w:rsidR="00C74139" w:rsidRPr="00AB4DF2">
        <w:rPr>
          <w:rFonts w:ascii="GHEA Grapalat" w:hAnsi="GHEA Grapalat"/>
        </w:rPr>
        <w:t>հաստատության</w:t>
      </w:r>
      <w:r w:rsidR="00C74139" w:rsidRPr="00AB4DF2">
        <w:rPr>
          <w:rFonts w:ascii="GHEA Grapalat" w:hAnsi="GHEA Grapalat"/>
          <w:lang w:val="af-ZA"/>
        </w:rPr>
        <w:t xml:space="preserve"> </w:t>
      </w:r>
      <w:r w:rsidR="00C74139" w:rsidRPr="00AB4DF2">
        <w:rPr>
          <w:rFonts w:ascii="GHEA Grapalat" w:hAnsi="GHEA Grapalat"/>
        </w:rPr>
        <w:t>ծնողի</w:t>
      </w:r>
      <w:r w:rsidR="00C74139" w:rsidRPr="00AB4DF2">
        <w:rPr>
          <w:rFonts w:ascii="GHEA Grapalat" w:hAnsi="GHEA Grapalat"/>
          <w:lang w:val="af-ZA"/>
        </w:rPr>
        <w:t xml:space="preserve"> </w:t>
      </w:r>
      <w:r w:rsidR="00C74139" w:rsidRPr="00AB4DF2">
        <w:rPr>
          <w:rFonts w:ascii="GHEA Grapalat" w:hAnsi="GHEA Grapalat"/>
        </w:rPr>
        <w:t>հարցաթերթը</w:t>
      </w:r>
      <w:r w:rsidR="00471A67" w:rsidRPr="00AB4DF2">
        <w:rPr>
          <w:rFonts w:ascii="GHEA Grapalat" w:hAnsi="GHEA Grapalat" w:cs="GHEA Grapalat"/>
          <w:lang w:val="hy-AM"/>
        </w:rPr>
        <w:t>:</w:t>
      </w:r>
      <w:r w:rsidR="00471A67" w:rsidRPr="00AB4DF2">
        <w:rPr>
          <w:rFonts w:ascii="GHEA Grapalat" w:hAnsi="GHEA Grapalat" w:cs="GHEA Grapalat"/>
          <w:lang w:val="af-ZA"/>
        </w:rPr>
        <w:t xml:space="preserve"> </w:t>
      </w:r>
      <w:r w:rsidR="00C74139" w:rsidRPr="00AB4DF2">
        <w:rPr>
          <w:rFonts w:ascii="GHEA Grapalat" w:hAnsi="GHEA Grapalat" w:cs="GHEA Grapalat"/>
          <w:lang w:val="af-ZA"/>
        </w:rPr>
        <w:t>Դ</w:t>
      </w:r>
      <w:r w:rsidRPr="00AB4DF2">
        <w:rPr>
          <w:rFonts w:ascii="GHEA Grapalat" w:hAnsi="GHEA Grapalat"/>
          <w:lang w:val="af-ZA"/>
        </w:rPr>
        <w:t>պրոցներ</w:t>
      </w:r>
      <w:r w:rsidR="00C74139" w:rsidRPr="00AB4DF2">
        <w:rPr>
          <w:rFonts w:ascii="GHEA Grapalat" w:hAnsi="GHEA Grapalat"/>
          <w:lang w:val="af-ZA"/>
        </w:rPr>
        <w:t>ում</w:t>
      </w:r>
      <w:r w:rsidRPr="00AB4DF2">
        <w:rPr>
          <w:rFonts w:ascii="GHEA Grapalat" w:hAnsi="GHEA Grapalat"/>
          <w:lang w:val="af-ZA"/>
        </w:rPr>
        <w:t xml:space="preserve"> </w:t>
      </w:r>
      <w:r w:rsidRPr="00AB4DF2">
        <w:rPr>
          <w:rFonts w:ascii="GHEA Grapalat" w:hAnsi="GHEA Grapalat"/>
        </w:rPr>
        <w:t>կ</w:t>
      </w:r>
      <w:r w:rsidRPr="00AB4DF2">
        <w:rPr>
          <w:rFonts w:ascii="GHEA Grapalat" w:hAnsi="GHEA Grapalat"/>
          <w:lang w:val="hy-AM"/>
        </w:rPr>
        <w:t xml:space="preserve">րթության որակի </w:t>
      </w:r>
      <w:r w:rsidR="00C74139" w:rsidRPr="00AB4DF2">
        <w:rPr>
          <w:rFonts w:ascii="GHEA Grapalat" w:hAnsi="GHEA Grapalat"/>
        </w:rPr>
        <w:t>գնահատման</w:t>
      </w:r>
      <w:r w:rsidRPr="00AB4DF2">
        <w:rPr>
          <w:rFonts w:ascii="GHEA Grapalat" w:hAnsi="GHEA Grapalat"/>
          <w:lang w:val="af-ZA"/>
        </w:rPr>
        <w:t>,</w:t>
      </w:r>
      <w:r w:rsidRPr="00AB4DF2">
        <w:rPr>
          <w:rFonts w:ascii="GHEA Grapalat" w:hAnsi="GHEA Grapalat"/>
          <w:lang w:val="hy-AM"/>
        </w:rPr>
        <w:t xml:space="preserve"> </w:t>
      </w:r>
      <w:r w:rsidRPr="00AB4DF2">
        <w:rPr>
          <w:rFonts w:ascii="GHEA Grapalat" w:hAnsi="GHEA Grapalat"/>
          <w:lang w:val="af-ZA"/>
        </w:rPr>
        <w:t xml:space="preserve">հանրակրթական ուսումնական հաստատության սովորողի կողմից ուսուցչի </w:t>
      </w:r>
      <w:r w:rsidRPr="00AB4DF2">
        <w:rPr>
          <w:rFonts w:ascii="GHEA Grapalat" w:hAnsi="GHEA Grapalat"/>
          <w:lang w:val="hy-AM"/>
        </w:rPr>
        <w:t>գնահատման</w:t>
      </w:r>
      <w:r w:rsidRPr="00AB4DF2">
        <w:rPr>
          <w:rFonts w:ascii="GHEA Grapalat" w:hAnsi="GHEA Grapalat"/>
          <w:lang w:val="af-ZA"/>
        </w:rPr>
        <w:t xml:space="preserve"> ձևաթղթերը</w:t>
      </w:r>
      <w:r w:rsidR="00100993" w:rsidRPr="00AB4DF2">
        <w:rPr>
          <w:rFonts w:ascii="GHEA Grapalat" w:hAnsi="GHEA Grapalat"/>
          <w:lang w:val="af-ZA"/>
        </w:rPr>
        <w:t xml:space="preserve">, ծնողների հարցաթերթերը փորձարկվել են </w:t>
      </w:r>
      <w:r w:rsidR="00C74139" w:rsidRPr="00AB4DF2">
        <w:rPr>
          <w:rFonts w:ascii="GHEA Grapalat" w:hAnsi="GHEA Grapalat"/>
        </w:rPr>
        <w:t>ՀՀ</w:t>
      </w:r>
      <w:r w:rsidR="00C74139" w:rsidRPr="00AB4DF2">
        <w:rPr>
          <w:rFonts w:ascii="GHEA Grapalat" w:hAnsi="GHEA Grapalat"/>
          <w:lang w:val="af-ZA"/>
        </w:rPr>
        <w:t xml:space="preserve"> </w:t>
      </w:r>
      <w:r w:rsidR="00C74139" w:rsidRPr="00AB4DF2">
        <w:rPr>
          <w:rFonts w:ascii="GHEA Grapalat" w:hAnsi="GHEA Grapalat"/>
        </w:rPr>
        <w:t>Շիրակի</w:t>
      </w:r>
      <w:r w:rsidR="00C74139" w:rsidRPr="00AB4DF2">
        <w:rPr>
          <w:rFonts w:ascii="GHEA Grapalat" w:hAnsi="GHEA Grapalat"/>
          <w:lang w:val="af-ZA"/>
        </w:rPr>
        <w:t xml:space="preserve"> </w:t>
      </w:r>
      <w:r w:rsidR="00C74139" w:rsidRPr="00AB4DF2">
        <w:rPr>
          <w:rFonts w:ascii="GHEA Grapalat" w:hAnsi="GHEA Grapalat"/>
        </w:rPr>
        <w:t>մարզի</w:t>
      </w:r>
      <w:r w:rsidR="00C74139" w:rsidRPr="00AB4DF2">
        <w:rPr>
          <w:rFonts w:ascii="GHEA Grapalat" w:hAnsi="GHEA Grapalat"/>
          <w:lang w:val="af-ZA"/>
        </w:rPr>
        <w:t xml:space="preserve"> 7 </w:t>
      </w:r>
      <w:r w:rsidR="00C74139" w:rsidRPr="00AB4DF2">
        <w:rPr>
          <w:rFonts w:ascii="GHEA Grapalat" w:hAnsi="GHEA Grapalat"/>
        </w:rPr>
        <w:t>դպրոցներ</w:t>
      </w:r>
      <w:r w:rsidR="00100993" w:rsidRPr="00AB4DF2">
        <w:rPr>
          <w:rFonts w:ascii="GHEA Grapalat" w:hAnsi="GHEA Grapalat"/>
        </w:rPr>
        <w:t>ում</w:t>
      </w:r>
      <w:r w:rsidR="00100993" w:rsidRPr="00AB4DF2">
        <w:rPr>
          <w:rFonts w:ascii="GHEA Grapalat" w:hAnsi="GHEA Grapalat"/>
          <w:lang w:val="af-ZA"/>
        </w:rPr>
        <w:t>, հանրակրթական դպրոցի տնօրենի զարգացման ծրագրի մշտադիտարկման ձևաթուղթը՝ Երևան քաղաքի 5 դպրոցներում:  Փորձարկման արդյունքում լրամշակվելուց հետո ձևաթղթերը հաստատվել են ԿՏՄ խորհրդի կողմից:</w:t>
      </w:r>
    </w:p>
    <w:p w14:paraId="25A6F06B" w14:textId="4C8E9BCD" w:rsidR="005D0927" w:rsidRPr="00AB4DF2" w:rsidRDefault="005D0927" w:rsidP="005D0927">
      <w:pPr>
        <w:pStyle w:val="10"/>
        <w:tabs>
          <w:tab w:val="left" w:pos="90"/>
          <w:tab w:val="left" w:pos="810"/>
        </w:tabs>
        <w:ind w:left="0"/>
        <w:jc w:val="both"/>
        <w:rPr>
          <w:rFonts w:ascii="GHEA Grapalat" w:eastAsia="Calibri" w:hAnsi="GHEA Grapalat" w:cs="GHEA Grapalat"/>
          <w:sz w:val="22"/>
          <w:szCs w:val="22"/>
          <w:lang w:val="af-ZA"/>
        </w:rPr>
      </w:pPr>
      <w:r w:rsidRPr="00AB4DF2">
        <w:rPr>
          <w:rFonts w:ascii="GHEA Grapalat" w:hAnsi="GHEA Grapalat" w:cs="GHEA Grapalat"/>
          <w:b/>
          <w:sz w:val="22"/>
          <w:szCs w:val="22"/>
          <w:lang w:val="af-ZA"/>
        </w:rPr>
        <w:tab/>
      </w:r>
      <w:r w:rsidRPr="00AB4DF2">
        <w:rPr>
          <w:rFonts w:ascii="GHEA Grapalat" w:hAnsi="GHEA Grapalat" w:cs="GHEA Grapalat"/>
          <w:b/>
          <w:sz w:val="22"/>
          <w:szCs w:val="22"/>
          <w:lang w:val="af-ZA"/>
        </w:rPr>
        <w:tab/>
      </w:r>
      <w:r w:rsidR="00471A67" w:rsidRPr="00AB4DF2">
        <w:rPr>
          <w:rFonts w:ascii="GHEA Grapalat" w:hAnsi="GHEA Grapalat" w:cs="GHEA Grapalat"/>
          <w:b/>
          <w:sz w:val="22"/>
          <w:szCs w:val="22"/>
          <w:lang w:val="hy-AM"/>
        </w:rPr>
        <w:t>Նախնական (արհեստագործական) և միջին մասնագիտական կրթության ոլորտներում</w:t>
      </w:r>
      <w:r w:rsidRPr="00AB4DF2">
        <w:rPr>
          <w:rFonts w:ascii="GHEA Grapalat" w:hAnsi="GHEA Grapalat" w:cs="Sylfaen"/>
          <w:sz w:val="22"/>
          <w:szCs w:val="22"/>
          <w:lang w:val="af-ZA"/>
        </w:rPr>
        <w:t xml:space="preserve"> թիրախ էին ընտրվել ստուգման ենթակա հաստատություններում</w:t>
      </w:r>
      <w:r w:rsidRPr="00AB4DF2">
        <w:rPr>
          <w:rFonts w:ascii="GHEA Grapalat" w:hAnsi="GHEA Grapalat" w:cs="GHEA Grapalat"/>
          <w:sz w:val="22"/>
          <w:szCs w:val="22"/>
          <w:lang w:val="hy-AM"/>
        </w:rPr>
        <w:t xml:space="preserve"> միջնակարգ կրթության պարտադիր լինելու պահանջի ապահովում</w:t>
      </w:r>
      <w:r w:rsidRPr="00AB4DF2">
        <w:rPr>
          <w:rFonts w:ascii="GHEA Grapalat" w:hAnsi="GHEA Grapalat" w:cs="GHEA Grapalat"/>
          <w:sz w:val="22"/>
          <w:szCs w:val="22"/>
          <w:lang w:val="en-US"/>
        </w:rPr>
        <w:t>ը</w:t>
      </w:r>
      <w:r w:rsidRPr="00AB4DF2">
        <w:rPr>
          <w:rFonts w:ascii="GHEA Grapalat" w:hAnsi="GHEA Grapalat" w:cs="GHEA Grapalat"/>
          <w:sz w:val="22"/>
          <w:szCs w:val="22"/>
          <w:lang w:val="af-ZA"/>
        </w:rPr>
        <w:t>,</w:t>
      </w:r>
      <w:r w:rsidRPr="00AB4DF2">
        <w:rPr>
          <w:rFonts w:ascii="GHEA Grapalat" w:hAnsi="GHEA Grapalat" w:cs="GHEA Grapalat"/>
          <w:sz w:val="22"/>
          <w:szCs w:val="22"/>
          <w:lang w:val="hy-AM"/>
        </w:rPr>
        <w:t xml:space="preserve"> </w:t>
      </w:r>
      <w:r w:rsidRPr="00AB4DF2">
        <w:rPr>
          <w:rFonts w:ascii="GHEA Grapalat" w:eastAsia="Calibri" w:hAnsi="GHEA Grapalat" w:cs="GHEA Grapalat"/>
          <w:sz w:val="22"/>
          <w:szCs w:val="22"/>
          <w:lang w:val="hy-AM"/>
        </w:rPr>
        <w:t>համապատասխան որակավորում և պատրաստվածություն ունեցող մանկավարժական և վարչական համակազմ</w:t>
      </w:r>
      <w:r w:rsidRPr="00AB4DF2">
        <w:rPr>
          <w:rFonts w:ascii="GHEA Grapalat" w:eastAsia="Calibri" w:hAnsi="GHEA Grapalat" w:cs="GHEA Grapalat"/>
          <w:sz w:val="22"/>
          <w:szCs w:val="22"/>
          <w:lang w:val="en-US"/>
        </w:rPr>
        <w:t>ի</w:t>
      </w:r>
      <w:r w:rsidRPr="00AB4DF2">
        <w:rPr>
          <w:rFonts w:ascii="GHEA Grapalat" w:eastAsia="Calibri" w:hAnsi="GHEA Grapalat" w:cs="GHEA Grapalat"/>
          <w:sz w:val="22"/>
          <w:szCs w:val="22"/>
          <w:lang w:val="hy-AM"/>
        </w:rPr>
        <w:t>, որակյալ ուսուցման ապահովում</w:t>
      </w:r>
      <w:r w:rsidRPr="00AB4DF2">
        <w:rPr>
          <w:rFonts w:ascii="GHEA Grapalat" w:eastAsia="Calibri" w:hAnsi="GHEA Grapalat" w:cs="GHEA Grapalat"/>
          <w:sz w:val="22"/>
          <w:szCs w:val="22"/>
          <w:lang w:val="en-US"/>
        </w:rPr>
        <w:t>ը</w:t>
      </w:r>
      <w:r w:rsidRPr="00AB4DF2">
        <w:rPr>
          <w:rFonts w:ascii="GHEA Grapalat" w:eastAsia="Calibri" w:hAnsi="GHEA Grapalat" w:cs="GHEA Grapalat"/>
          <w:sz w:val="22"/>
          <w:szCs w:val="22"/>
          <w:lang w:val="hy-AM"/>
        </w:rPr>
        <w:t>` մեթոդների, ուսումնական պլանների, կրթական չափորոշիչների և ծրագրերի միջոցով, Խորհրդի և տնօրենի գործառույթներ</w:t>
      </w:r>
      <w:r w:rsidRPr="00AB4DF2">
        <w:rPr>
          <w:rFonts w:ascii="GHEA Grapalat" w:eastAsia="Calibri" w:hAnsi="GHEA Grapalat" w:cs="GHEA Grapalat"/>
          <w:sz w:val="22"/>
          <w:szCs w:val="22"/>
          <w:lang w:val="en-US"/>
        </w:rPr>
        <w:t>ն</w:t>
      </w:r>
      <w:r w:rsidRPr="00AB4DF2">
        <w:rPr>
          <w:rFonts w:ascii="GHEA Grapalat" w:eastAsia="Calibri" w:hAnsi="GHEA Grapalat" w:cs="GHEA Grapalat"/>
          <w:sz w:val="22"/>
          <w:szCs w:val="22"/>
          <w:lang w:val="hy-AM"/>
        </w:rPr>
        <w:t xml:space="preserve"> որակի ապահովման գործընթացում</w:t>
      </w:r>
      <w:r w:rsidRPr="00AB4DF2">
        <w:rPr>
          <w:rFonts w:ascii="GHEA Grapalat" w:eastAsia="Calibri" w:hAnsi="GHEA Grapalat" w:cs="GHEA Grapalat"/>
          <w:sz w:val="22"/>
          <w:szCs w:val="22"/>
          <w:lang w:val="af-ZA"/>
        </w:rPr>
        <w:t>:</w:t>
      </w:r>
    </w:p>
    <w:p w14:paraId="47FD7C2A" w14:textId="105E2B52" w:rsidR="009A718B" w:rsidRPr="00AB4DF2" w:rsidRDefault="005D0927" w:rsidP="00D53B3A">
      <w:pPr>
        <w:spacing w:after="0"/>
        <w:ind w:firstLine="709"/>
        <w:jc w:val="both"/>
        <w:rPr>
          <w:rFonts w:ascii="GHEA Grapalat" w:hAnsi="GHEA Grapalat" w:cs="Sylfaen"/>
          <w:lang w:val="hy-AM"/>
        </w:rPr>
      </w:pPr>
      <w:r w:rsidRPr="00AB4DF2">
        <w:rPr>
          <w:rFonts w:ascii="GHEA Grapalat" w:hAnsi="GHEA Grapalat"/>
          <w:lang w:val="af-ZA"/>
        </w:rPr>
        <w:t>ԿՏՄ 2019 թվականի ստուգումների տարեկան ծրագրում ներառված ՀՀ 12 ուսումնարաններում և 17 քոլեջներում իրականացված ստուգումների ընթացքում վերոնշյալ թիրախներին հասնելու նպատակով իրականացված միջոցառումների ընթացքում պարզվել է՝</w:t>
      </w:r>
    </w:p>
    <w:p w14:paraId="62914061" w14:textId="674189B6" w:rsidR="009A718B" w:rsidRPr="00BD2534" w:rsidRDefault="00CD7FFD" w:rsidP="00D53B3A">
      <w:pPr>
        <w:spacing w:after="0"/>
        <w:ind w:firstLine="709"/>
        <w:jc w:val="both"/>
        <w:rPr>
          <w:rFonts w:ascii="GHEA Grapalat" w:hAnsi="GHEA Grapalat" w:cs="GHEA Grapalat"/>
          <w:lang w:val="hy-AM"/>
        </w:rPr>
      </w:pPr>
      <w:r w:rsidRPr="00AB4DF2">
        <w:rPr>
          <w:rFonts w:ascii="GHEA Grapalat" w:hAnsi="GHEA Grapalat" w:cs="Sylfaen"/>
          <w:lang w:val="af-ZA"/>
        </w:rPr>
        <w:t>1.</w:t>
      </w:r>
      <w:r w:rsidR="00111897">
        <w:rPr>
          <w:rFonts w:ascii="GHEA Grapalat" w:hAnsi="GHEA Grapalat" w:cs="Sylfaen"/>
          <w:lang w:val="af-ZA"/>
        </w:rPr>
        <w:t>Հ</w:t>
      </w:r>
      <w:r w:rsidRPr="00AB4DF2">
        <w:rPr>
          <w:rFonts w:ascii="GHEA Grapalat" w:hAnsi="GHEA Grapalat" w:cs="Sylfaen"/>
          <w:lang w:val="af-ZA"/>
        </w:rPr>
        <w:t>աստատություններում</w:t>
      </w:r>
      <w:r w:rsidRPr="00AB4DF2">
        <w:rPr>
          <w:rFonts w:ascii="GHEA Grapalat" w:hAnsi="GHEA Grapalat" w:cs="GHEA Grapalat"/>
          <w:lang w:val="hy-AM"/>
        </w:rPr>
        <w:t xml:space="preserve"> միջնակարգ կրթության պարտադիր լինելու պահանջի ապահովումը խախտվել է 1 հաստատությունում</w:t>
      </w:r>
      <w:r w:rsidR="00BD2534" w:rsidRPr="00BD2534">
        <w:rPr>
          <w:rFonts w:ascii="GHEA Grapalat" w:hAnsi="GHEA Grapalat" w:cs="GHEA Grapalat"/>
          <w:lang w:val="hy-AM"/>
        </w:rPr>
        <w:t>.</w:t>
      </w:r>
    </w:p>
    <w:p w14:paraId="2CC8D5F3" w14:textId="584D0506" w:rsidR="00060DA2" w:rsidRPr="00AB4DF2" w:rsidRDefault="00CD7FFD" w:rsidP="00D53B3A">
      <w:pPr>
        <w:spacing w:after="0"/>
        <w:ind w:firstLine="709"/>
        <w:jc w:val="both"/>
        <w:rPr>
          <w:rFonts w:ascii="GHEA Grapalat" w:hAnsi="GHEA Grapalat" w:cs="Sylfaen"/>
          <w:bCs/>
          <w:shd w:val="clear" w:color="auto" w:fill="FFFFFF"/>
          <w:lang w:val="af-ZA"/>
        </w:rPr>
      </w:pPr>
      <w:r w:rsidRPr="00AB4DF2">
        <w:rPr>
          <w:rFonts w:ascii="GHEA Grapalat" w:hAnsi="GHEA Grapalat" w:cs="GHEA Grapalat"/>
          <w:lang w:val="hy-AM"/>
        </w:rPr>
        <w:t>2.</w:t>
      </w:r>
      <w:r w:rsidRPr="00AB4DF2">
        <w:rPr>
          <w:rFonts w:ascii="GHEA Grapalat" w:hAnsi="GHEA Grapalat" w:cs="Sylfaen"/>
          <w:bCs/>
          <w:shd w:val="clear" w:color="auto" w:fill="FFFFFF"/>
          <w:lang w:val="hy-AM"/>
        </w:rPr>
        <w:t xml:space="preserve"> </w:t>
      </w:r>
      <w:r w:rsidR="00060DA2" w:rsidRPr="00AB4DF2">
        <w:rPr>
          <w:rFonts w:ascii="GHEA Grapalat" w:hAnsi="GHEA Grapalat" w:cs="Sylfaen"/>
          <w:bCs/>
          <w:shd w:val="clear" w:color="auto" w:fill="FFFFFF"/>
          <w:lang w:val="hy-AM"/>
        </w:rPr>
        <w:t>Կադրերի ընտրության</w:t>
      </w:r>
      <w:r w:rsidR="00060DA2" w:rsidRPr="00AB4DF2">
        <w:rPr>
          <w:rFonts w:ascii="GHEA Grapalat" w:hAnsi="GHEA Grapalat" w:cs="Sylfaen"/>
          <w:bCs/>
          <w:shd w:val="clear" w:color="auto" w:fill="FFFFFF"/>
          <w:lang w:val="af-ZA"/>
        </w:rPr>
        <w:t xml:space="preserve"> </w:t>
      </w:r>
      <w:r w:rsidR="00060DA2" w:rsidRPr="00AB4DF2">
        <w:rPr>
          <w:rFonts w:ascii="GHEA Grapalat" w:hAnsi="GHEA Grapalat" w:cs="Sylfaen"/>
          <w:bCs/>
          <w:shd w:val="clear" w:color="auto" w:fill="FFFFFF"/>
          <w:lang w:val="hy-AM"/>
        </w:rPr>
        <w:t>խախտումներ՝</w:t>
      </w:r>
      <w:r w:rsidR="00060DA2" w:rsidRPr="00AB4DF2">
        <w:rPr>
          <w:rFonts w:ascii="GHEA Grapalat" w:hAnsi="GHEA Grapalat" w:cs="Sylfaen"/>
          <w:bCs/>
          <w:shd w:val="clear" w:color="auto" w:fill="FFFFFF"/>
          <w:lang w:val="af-ZA"/>
        </w:rPr>
        <w:t xml:space="preserve"> </w:t>
      </w:r>
      <w:r w:rsidR="00060DA2" w:rsidRPr="007669C2">
        <w:rPr>
          <w:rFonts w:ascii="GHEA Grapalat" w:hAnsi="GHEA Grapalat" w:cs="Sylfaen"/>
          <w:bCs/>
          <w:shd w:val="clear" w:color="auto" w:fill="FFFFFF"/>
          <w:lang w:val="af-ZA"/>
        </w:rPr>
        <w:t>20(69%)</w:t>
      </w:r>
      <w:r w:rsidR="00060DA2" w:rsidRPr="00AB4DF2">
        <w:rPr>
          <w:rFonts w:ascii="GHEA Grapalat" w:hAnsi="GHEA Grapalat" w:cs="Sylfaen"/>
          <w:bCs/>
          <w:shd w:val="clear" w:color="auto" w:fill="FFFFFF"/>
          <w:lang w:val="af-ZA"/>
        </w:rPr>
        <w:t xml:space="preserve"> </w:t>
      </w:r>
      <w:r w:rsidR="00060DA2" w:rsidRPr="00AB4DF2">
        <w:rPr>
          <w:rFonts w:ascii="GHEA Grapalat" w:hAnsi="GHEA Grapalat" w:cs="Sylfaen"/>
          <w:bCs/>
          <w:shd w:val="clear" w:color="auto" w:fill="FFFFFF"/>
          <w:lang w:val="hy-AM"/>
        </w:rPr>
        <w:t>հաստատությունում</w:t>
      </w:r>
      <w:r w:rsidR="00060DA2" w:rsidRPr="00AB4DF2">
        <w:rPr>
          <w:rFonts w:ascii="GHEA Grapalat" w:hAnsi="GHEA Grapalat" w:cs="Sylfaen"/>
          <w:bCs/>
          <w:shd w:val="clear" w:color="auto" w:fill="FFFFFF"/>
          <w:lang w:val="af-ZA"/>
        </w:rPr>
        <w:t xml:space="preserve"> </w:t>
      </w:r>
      <w:r w:rsidR="00060DA2" w:rsidRPr="007669C2">
        <w:rPr>
          <w:rFonts w:ascii="GHEA Grapalat" w:hAnsi="GHEA Grapalat" w:cs="Sylfaen"/>
          <w:bCs/>
          <w:shd w:val="clear" w:color="auto" w:fill="FFFFFF"/>
          <w:lang w:val="af-ZA"/>
        </w:rPr>
        <w:t xml:space="preserve">54 </w:t>
      </w:r>
      <w:r w:rsidR="00060DA2" w:rsidRPr="00AB4DF2">
        <w:rPr>
          <w:rFonts w:ascii="GHEA Grapalat" w:hAnsi="GHEA Grapalat" w:cs="Sylfaen"/>
          <w:bCs/>
          <w:shd w:val="clear" w:color="auto" w:fill="FFFFFF"/>
          <w:lang w:val="af-ZA"/>
        </w:rPr>
        <w:t>անձ.</w:t>
      </w:r>
    </w:p>
    <w:p w14:paraId="02F32B1B" w14:textId="3A7C1F30" w:rsidR="00060DA2" w:rsidRPr="00AB4DF2" w:rsidRDefault="00060DA2" w:rsidP="004E2714">
      <w:pPr>
        <w:tabs>
          <w:tab w:val="left" w:pos="851"/>
          <w:tab w:val="left" w:pos="993"/>
        </w:tabs>
        <w:spacing w:after="0"/>
        <w:ind w:firstLine="709"/>
        <w:jc w:val="both"/>
        <w:rPr>
          <w:rFonts w:ascii="GHEA Grapalat" w:hAnsi="GHEA Grapalat" w:cs="Sylfaen"/>
          <w:bCs/>
          <w:shd w:val="clear" w:color="auto" w:fill="FFFFFF"/>
          <w:lang w:val="af-ZA"/>
        </w:rPr>
      </w:pPr>
      <w:r w:rsidRPr="00AB4DF2">
        <w:rPr>
          <w:rFonts w:ascii="GHEA Grapalat" w:hAnsi="GHEA Grapalat" w:cs="Sylfaen"/>
          <w:bCs/>
          <w:shd w:val="clear" w:color="auto" w:fill="FFFFFF"/>
          <w:lang w:val="af-ZA"/>
        </w:rPr>
        <w:t>3.</w:t>
      </w:r>
      <w:r w:rsidR="004E2714">
        <w:rPr>
          <w:rFonts w:ascii="GHEA Grapalat" w:hAnsi="GHEA Grapalat" w:cs="Sylfaen"/>
          <w:bCs/>
          <w:shd w:val="clear" w:color="auto" w:fill="FFFFFF"/>
          <w:lang w:val="af-ZA"/>
        </w:rPr>
        <w:t>Ուսումնական պլանի կարգավորումներին վերաբերող խախտումներ</w:t>
      </w:r>
      <w:r w:rsidRPr="00AB4DF2">
        <w:rPr>
          <w:rFonts w:ascii="GHEA Grapalat" w:hAnsi="GHEA Grapalat"/>
          <w:b/>
          <w:bCs/>
          <w:shd w:val="clear" w:color="auto" w:fill="FFFFFF"/>
        </w:rPr>
        <w:t>՝</w:t>
      </w:r>
      <w:r w:rsidRPr="00AB4DF2">
        <w:rPr>
          <w:rFonts w:ascii="GHEA Grapalat" w:hAnsi="GHEA Grapalat"/>
          <w:b/>
          <w:bCs/>
          <w:shd w:val="clear" w:color="auto" w:fill="FFFFFF"/>
          <w:lang w:val="af-ZA"/>
        </w:rPr>
        <w:t xml:space="preserve"> </w:t>
      </w:r>
      <w:r w:rsidR="004E2714" w:rsidRPr="007669C2">
        <w:rPr>
          <w:rFonts w:ascii="GHEA Grapalat" w:hAnsi="GHEA Grapalat"/>
          <w:bCs/>
          <w:shd w:val="clear" w:color="auto" w:fill="FFFFFF"/>
          <w:lang w:val="af-ZA"/>
        </w:rPr>
        <w:t>10</w:t>
      </w:r>
      <w:r w:rsidRPr="007669C2">
        <w:rPr>
          <w:rFonts w:ascii="GHEA Grapalat" w:hAnsi="GHEA Grapalat"/>
          <w:bCs/>
          <w:shd w:val="clear" w:color="auto" w:fill="FFFFFF"/>
          <w:lang w:val="af-ZA"/>
        </w:rPr>
        <w:t>(</w:t>
      </w:r>
      <w:r w:rsidR="004E2714" w:rsidRPr="007669C2">
        <w:rPr>
          <w:rFonts w:ascii="GHEA Grapalat" w:hAnsi="GHEA Grapalat"/>
          <w:bCs/>
          <w:shd w:val="clear" w:color="auto" w:fill="FFFFFF"/>
          <w:lang w:val="af-ZA"/>
        </w:rPr>
        <w:t>34</w:t>
      </w:r>
      <w:r w:rsidRPr="007669C2">
        <w:rPr>
          <w:rFonts w:ascii="GHEA Grapalat" w:hAnsi="GHEA Grapalat"/>
          <w:bCs/>
          <w:shd w:val="clear" w:color="auto" w:fill="FFFFFF"/>
          <w:lang w:val="af-ZA"/>
        </w:rPr>
        <w:t>%)</w:t>
      </w:r>
      <w:r w:rsidRPr="00AB4DF2">
        <w:rPr>
          <w:rFonts w:ascii="GHEA Grapalat" w:hAnsi="GHEA Grapalat" w:cs="Sylfaen"/>
          <w:bCs/>
          <w:shd w:val="clear" w:color="auto" w:fill="FFFFFF"/>
          <w:lang w:val="af-ZA"/>
        </w:rPr>
        <w:t xml:space="preserve"> </w:t>
      </w:r>
      <w:r w:rsidRPr="00AB4DF2">
        <w:rPr>
          <w:rFonts w:ascii="GHEA Grapalat" w:hAnsi="GHEA Grapalat" w:cs="Sylfaen"/>
          <w:bCs/>
          <w:shd w:val="clear" w:color="auto" w:fill="FFFFFF"/>
        </w:rPr>
        <w:t>հաստատությունում</w:t>
      </w:r>
      <w:r w:rsidRPr="00AB4DF2">
        <w:rPr>
          <w:rFonts w:ascii="GHEA Grapalat" w:hAnsi="GHEA Grapalat" w:cs="Sylfaen"/>
          <w:bCs/>
          <w:shd w:val="clear" w:color="auto" w:fill="FFFFFF"/>
          <w:lang w:val="af-ZA"/>
        </w:rPr>
        <w:t>.</w:t>
      </w:r>
    </w:p>
    <w:p w14:paraId="5A3D8334" w14:textId="1922596F" w:rsidR="00CD7FFD" w:rsidRPr="00AB4DF2" w:rsidRDefault="004E2714" w:rsidP="00D53B3A">
      <w:pPr>
        <w:spacing w:after="0"/>
        <w:ind w:firstLine="709"/>
        <w:jc w:val="both"/>
        <w:rPr>
          <w:rFonts w:ascii="GHEA Grapalat" w:hAnsi="GHEA Grapalat" w:cs="Sylfaen"/>
          <w:lang w:val="af-ZA"/>
        </w:rPr>
      </w:pPr>
      <w:r>
        <w:rPr>
          <w:rFonts w:ascii="GHEA Grapalat" w:hAnsi="GHEA Grapalat" w:cs="Sylfaen"/>
          <w:bCs/>
          <w:shd w:val="clear" w:color="auto" w:fill="FFFFFF"/>
          <w:lang w:val="af-ZA"/>
        </w:rPr>
        <w:t>4</w:t>
      </w:r>
      <w:r w:rsidR="00060DA2" w:rsidRPr="00AB4DF2">
        <w:rPr>
          <w:rFonts w:ascii="GHEA Grapalat" w:hAnsi="GHEA Grapalat" w:cs="Sylfaen"/>
          <w:bCs/>
          <w:shd w:val="clear" w:color="auto" w:fill="FFFFFF"/>
          <w:lang w:val="af-ZA"/>
        </w:rPr>
        <w:t>.</w:t>
      </w:r>
      <w:r w:rsidR="00CD7FFD" w:rsidRPr="00AB4DF2">
        <w:rPr>
          <w:rFonts w:ascii="GHEA Grapalat" w:hAnsi="GHEA Grapalat" w:cs="Sylfaen"/>
          <w:bCs/>
          <w:shd w:val="clear" w:color="auto" w:fill="FFFFFF"/>
          <w:lang w:val="hy-AM"/>
        </w:rPr>
        <w:t>Խորհուրդը պատշաճ չի իրականացրել կրթության բնագավառը կարգավորող ՀՀ օրենսդրությամբ իրեն վերապահված լիազորությունները, մասնավորապես.</w:t>
      </w:r>
      <w:r w:rsidR="00CD7FFD" w:rsidRPr="00AB4DF2">
        <w:rPr>
          <w:rFonts w:ascii="GHEA Grapalat" w:hAnsi="GHEA Grapalat" w:cs="Sylfaen"/>
          <w:b/>
          <w:bCs/>
          <w:shd w:val="clear" w:color="auto" w:fill="FFFFFF"/>
          <w:lang w:val="hy-AM"/>
        </w:rPr>
        <w:t xml:space="preserve"> </w:t>
      </w:r>
      <w:r w:rsidR="00CD7FFD" w:rsidRPr="00AB4DF2">
        <w:rPr>
          <w:rFonts w:ascii="GHEA Grapalat" w:hAnsi="GHEA Grapalat"/>
          <w:color w:val="000000"/>
          <w:shd w:val="clear" w:color="auto" w:fill="FFFFFF"/>
          <w:lang w:val="hy-AM"/>
        </w:rPr>
        <w:t xml:space="preserve">տնօրենի գործունեության </w:t>
      </w:r>
      <w:r w:rsidR="00CD7FFD" w:rsidRPr="00AB4DF2">
        <w:rPr>
          <w:rFonts w:ascii="GHEA Grapalat" w:hAnsi="GHEA Grapalat"/>
          <w:color w:val="000000"/>
          <w:shd w:val="clear" w:color="auto" w:fill="FFFFFF"/>
          <w:lang w:val="hy-AM"/>
        </w:rPr>
        <w:lastRenderedPageBreak/>
        <w:t>նկատմամբ ընթացիկ վերահսկողությունը և (կամ) չունի աշխատակարգ, նիստերը գումարվել են սահմանված ժամկետների խախտումներով</w:t>
      </w:r>
      <w:r w:rsidR="00CD7FFD" w:rsidRPr="007669C2">
        <w:rPr>
          <w:rFonts w:ascii="GHEA Grapalat" w:hAnsi="GHEA Grapalat"/>
          <w:color w:val="000000"/>
          <w:shd w:val="clear" w:color="auto" w:fill="FFFFFF"/>
        </w:rPr>
        <w:t>՝</w:t>
      </w:r>
      <w:r w:rsidR="00CD7FFD" w:rsidRPr="007669C2">
        <w:rPr>
          <w:rFonts w:ascii="GHEA Grapalat" w:hAnsi="GHEA Grapalat"/>
          <w:color w:val="000000"/>
          <w:shd w:val="clear" w:color="auto" w:fill="FFFFFF"/>
          <w:lang w:val="af-ZA"/>
        </w:rPr>
        <w:t xml:space="preserve"> 19(66%)</w:t>
      </w:r>
      <w:r w:rsidR="00CD7FFD" w:rsidRPr="00AB4DF2">
        <w:rPr>
          <w:rFonts w:ascii="GHEA Grapalat" w:hAnsi="GHEA Grapalat"/>
          <w:b/>
          <w:color w:val="000000"/>
          <w:shd w:val="clear" w:color="auto" w:fill="FFFFFF"/>
          <w:lang w:val="af-ZA"/>
        </w:rPr>
        <w:t xml:space="preserve"> </w:t>
      </w:r>
      <w:r w:rsidR="00CD7FFD" w:rsidRPr="00AB4DF2">
        <w:rPr>
          <w:rFonts w:ascii="GHEA Grapalat" w:hAnsi="GHEA Grapalat"/>
          <w:color w:val="000000"/>
          <w:shd w:val="clear" w:color="auto" w:fill="FFFFFF"/>
          <w:lang w:val="af-ZA"/>
        </w:rPr>
        <w:t>հաստատությունում</w:t>
      </w:r>
      <w:r w:rsidR="00060DA2" w:rsidRPr="00AB4DF2">
        <w:rPr>
          <w:rFonts w:ascii="GHEA Grapalat" w:hAnsi="GHEA Grapalat"/>
          <w:color w:val="000000"/>
          <w:shd w:val="clear" w:color="auto" w:fill="FFFFFF"/>
          <w:lang w:val="af-ZA"/>
        </w:rPr>
        <w:t>:</w:t>
      </w:r>
    </w:p>
    <w:p w14:paraId="62CEC658" w14:textId="1C6E1DA6" w:rsidR="00060DA2" w:rsidRPr="00AB4DF2" w:rsidRDefault="00060DA2" w:rsidP="00060DA2">
      <w:pPr>
        <w:tabs>
          <w:tab w:val="left" w:pos="17010"/>
        </w:tabs>
        <w:spacing w:after="0"/>
        <w:ind w:right="-11" w:firstLine="567"/>
        <w:jc w:val="both"/>
        <w:rPr>
          <w:rFonts w:ascii="GHEA Grapalat" w:hAnsi="GHEA Grapalat"/>
          <w:i/>
          <w:lang w:val="hy-AM"/>
        </w:rPr>
      </w:pPr>
      <w:r w:rsidRPr="00AB4DF2">
        <w:rPr>
          <w:rFonts w:ascii="GHEA Grapalat" w:hAnsi="GHEA Grapalat" w:cs="Sylfaen"/>
          <w:lang w:val="hy-AM"/>
        </w:rPr>
        <w:t xml:space="preserve">Հաստատությունից </w:t>
      </w:r>
      <w:r w:rsidRPr="00AB4DF2">
        <w:rPr>
          <w:rFonts w:ascii="GHEA Grapalat" w:hAnsi="GHEA Grapalat"/>
          <w:bCs/>
          <w:lang w:val="hy-AM"/>
        </w:rPr>
        <w:t>անչափահաս</w:t>
      </w:r>
      <w:r w:rsidRPr="00AB4DF2">
        <w:rPr>
          <w:rFonts w:ascii="GHEA Grapalat" w:hAnsi="GHEA Grapalat" w:cs="Sylfaen"/>
          <w:lang w:val="hy-AM"/>
        </w:rPr>
        <w:t xml:space="preserve"> ուսանողների</w:t>
      </w:r>
      <w:r w:rsidRPr="00AB4DF2">
        <w:rPr>
          <w:rFonts w:ascii="GHEA Grapalat" w:hAnsi="GHEA Grapalat" w:cs="Sylfaen"/>
          <w:lang w:val="af-ZA"/>
        </w:rPr>
        <w:t xml:space="preserve"> </w:t>
      </w:r>
      <w:r w:rsidRPr="00AB4DF2">
        <w:rPr>
          <w:rFonts w:ascii="GHEA Grapalat" w:hAnsi="GHEA Grapalat" w:cs="Sylfaen"/>
          <w:lang w:val="hy-AM"/>
        </w:rPr>
        <w:t>ազատումն</w:t>
      </w:r>
      <w:r w:rsidRPr="00AB4DF2">
        <w:rPr>
          <w:rFonts w:ascii="GHEA Grapalat" w:hAnsi="GHEA Grapalat" w:cs="Sylfaen"/>
          <w:lang w:val="af-ZA"/>
        </w:rPr>
        <w:t xml:space="preserve"> </w:t>
      </w:r>
      <w:r w:rsidRPr="00AB4DF2">
        <w:rPr>
          <w:rFonts w:ascii="GHEA Grapalat" w:hAnsi="GHEA Grapalat"/>
          <w:bCs/>
          <w:lang w:val="hy-AM"/>
        </w:rPr>
        <w:t>իրականացվել է՝</w:t>
      </w:r>
      <w:r w:rsidRPr="00AB4DF2">
        <w:rPr>
          <w:rFonts w:ascii="GHEA Grapalat" w:hAnsi="GHEA Grapalat"/>
          <w:bCs/>
          <w:lang w:val="af-ZA"/>
        </w:rPr>
        <w:t xml:space="preserve"> հիմք ընդունելով </w:t>
      </w:r>
      <w:r w:rsidRPr="00AB4DF2">
        <w:rPr>
          <w:rFonts w:ascii="GHEA Grapalat" w:hAnsi="GHEA Grapalat"/>
          <w:bCs/>
          <w:lang w:val="hy-AM"/>
        </w:rPr>
        <w:t>վերջիններիս</w:t>
      </w:r>
      <w:r w:rsidRPr="00AB4DF2">
        <w:rPr>
          <w:rFonts w:ascii="GHEA Grapalat" w:hAnsi="GHEA Grapalat"/>
          <w:bCs/>
          <w:lang w:val="af-ZA"/>
        </w:rPr>
        <w:t xml:space="preserve"> </w:t>
      </w:r>
      <w:r w:rsidRPr="00AB4DF2">
        <w:rPr>
          <w:rFonts w:ascii="GHEA Grapalat" w:hAnsi="GHEA Grapalat"/>
          <w:bCs/>
          <w:lang w:val="hy-AM"/>
        </w:rPr>
        <w:t xml:space="preserve">դիմումները, որի </w:t>
      </w:r>
      <w:r w:rsidR="0081148F">
        <w:rPr>
          <w:rFonts w:ascii="GHEA Grapalat" w:hAnsi="GHEA Grapalat"/>
          <w:bCs/>
        </w:rPr>
        <w:t>հետևանքով</w:t>
      </w:r>
      <w:r w:rsidR="00BD2534" w:rsidRPr="00BD2534">
        <w:rPr>
          <w:rFonts w:ascii="GHEA Grapalat" w:hAnsi="GHEA Grapalat"/>
          <w:bCs/>
          <w:lang w:val="af-ZA"/>
        </w:rPr>
        <w:t xml:space="preserve"> </w:t>
      </w:r>
      <w:r w:rsidRPr="00AB4DF2">
        <w:rPr>
          <w:rFonts w:ascii="GHEA Grapalat" w:hAnsi="GHEA Grapalat"/>
          <w:bCs/>
          <w:lang w:val="hy-AM"/>
        </w:rPr>
        <w:t>խ</w:t>
      </w:r>
      <w:r w:rsidRPr="00AB4DF2">
        <w:rPr>
          <w:rFonts w:ascii="GHEA Grapalat" w:hAnsi="GHEA Grapalat" w:cs="Sylfaen"/>
          <w:bCs/>
          <w:lang w:val="hy-AM"/>
        </w:rPr>
        <w:t>ախտվել է</w:t>
      </w:r>
      <w:r w:rsidRPr="00AB4DF2">
        <w:rPr>
          <w:rFonts w:ascii="GHEA Grapalat" w:hAnsi="GHEA Grapalat"/>
          <w:lang w:val="hy-AM"/>
        </w:rPr>
        <w:t xml:space="preserve"> «</w:t>
      </w:r>
      <w:r w:rsidRPr="00AB4DF2">
        <w:rPr>
          <w:rFonts w:ascii="GHEA Grapalat" w:hAnsi="GHEA Grapalat" w:cs="Sylfaen"/>
          <w:bCs/>
          <w:lang w:val="hy-AM"/>
        </w:rPr>
        <w:t>Կրթության</w:t>
      </w:r>
      <w:r w:rsidRPr="00AB4DF2">
        <w:rPr>
          <w:rFonts w:ascii="GHEA Grapalat" w:hAnsi="GHEA Grapalat"/>
          <w:bCs/>
          <w:lang w:val="hy-AM"/>
        </w:rPr>
        <w:t xml:space="preserve"> </w:t>
      </w:r>
      <w:r w:rsidRPr="00AB4DF2">
        <w:rPr>
          <w:rFonts w:ascii="GHEA Grapalat" w:hAnsi="GHEA Grapalat" w:cs="Sylfaen"/>
          <w:bCs/>
          <w:lang w:val="hy-AM"/>
        </w:rPr>
        <w:t>մասին</w:t>
      </w:r>
      <w:r w:rsidRPr="00AB4DF2">
        <w:rPr>
          <w:rFonts w:ascii="GHEA Grapalat" w:hAnsi="GHEA Grapalat" w:cs="Calibri"/>
          <w:bCs/>
          <w:lang w:val="hy-AM"/>
        </w:rPr>
        <w:t>»</w:t>
      </w:r>
      <w:r w:rsidRPr="00AB4DF2">
        <w:rPr>
          <w:rFonts w:ascii="GHEA Grapalat" w:hAnsi="GHEA Grapalat"/>
          <w:bCs/>
          <w:lang w:val="hy-AM"/>
        </w:rPr>
        <w:t xml:space="preserve"> </w:t>
      </w:r>
      <w:r w:rsidRPr="00AB4DF2">
        <w:rPr>
          <w:rFonts w:ascii="GHEA Grapalat" w:hAnsi="GHEA Grapalat" w:cs="Sylfaen"/>
          <w:lang w:val="hy-AM"/>
        </w:rPr>
        <w:t xml:space="preserve">ՀՀ օրենքի </w:t>
      </w:r>
      <w:r w:rsidRPr="00AB4DF2">
        <w:rPr>
          <w:rFonts w:ascii="GHEA Grapalat" w:hAnsi="GHEA Grapalat" w:cs="Sylfaen"/>
          <w:lang w:val="af-ZA"/>
        </w:rPr>
        <w:t>18</w:t>
      </w:r>
      <w:r w:rsidRPr="00AB4DF2">
        <w:rPr>
          <w:rFonts w:ascii="GHEA Grapalat" w:hAnsi="GHEA Grapalat" w:cs="Sylfaen"/>
          <w:lang w:val="hy-AM"/>
        </w:rPr>
        <w:t xml:space="preserve">-րդ հոդվածի </w:t>
      </w:r>
      <w:r w:rsidRPr="00AB4DF2">
        <w:rPr>
          <w:rFonts w:ascii="GHEA Grapalat" w:hAnsi="GHEA Grapalat" w:cs="Sylfaen"/>
          <w:lang w:val="af-ZA"/>
        </w:rPr>
        <w:t>7</w:t>
      </w:r>
      <w:r w:rsidRPr="00AB4DF2">
        <w:rPr>
          <w:rFonts w:ascii="GHEA Grapalat" w:hAnsi="GHEA Grapalat" w:cs="Sylfaen"/>
          <w:lang w:val="hy-AM"/>
        </w:rPr>
        <w:t>-րդ մասի պահանջը.</w:t>
      </w:r>
      <w:r w:rsidRPr="00AB4DF2">
        <w:rPr>
          <w:rFonts w:ascii="GHEA Grapalat" w:hAnsi="GHEA Grapalat" w:cs="Sylfaen"/>
          <w:b/>
          <w:lang w:val="af-ZA"/>
        </w:rPr>
        <w:t xml:space="preserve"> </w:t>
      </w:r>
      <w:r w:rsidRPr="00AB4DF2">
        <w:rPr>
          <w:rFonts w:ascii="GHEA Grapalat" w:hAnsi="GHEA Grapalat" w:cs="Sylfaen"/>
          <w:i/>
          <w:lang w:val="hy-AM"/>
        </w:rPr>
        <w:t>«Հայաստանի</w:t>
      </w:r>
      <w:r w:rsidRPr="00AB4DF2">
        <w:rPr>
          <w:rFonts w:ascii="GHEA Grapalat" w:hAnsi="GHEA Grapalat"/>
          <w:i/>
          <w:lang w:val="af-ZA"/>
        </w:rPr>
        <w:t xml:space="preserve"> </w:t>
      </w:r>
      <w:r w:rsidRPr="00AB4DF2">
        <w:rPr>
          <w:rFonts w:ascii="GHEA Grapalat" w:hAnsi="GHEA Grapalat" w:cs="Sylfaen"/>
          <w:i/>
          <w:lang w:val="hy-AM"/>
        </w:rPr>
        <w:t>Հանրապետությունում</w:t>
      </w:r>
      <w:r w:rsidRPr="00AB4DF2">
        <w:rPr>
          <w:rFonts w:ascii="GHEA Grapalat" w:hAnsi="GHEA Grapalat"/>
          <w:i/>
          <w:lang w:val="af-ZA"/>
        </w:rPr>
        <w:t xml:space="preserve"> </w:t>
      </w:r>
      <w:r w:rsidRPr="00AB4DF2">
        <w:rPr>
          <w:rFonts w:ascii="GHEA Grapalat" w:hAnsi="GHEA Grapalat" w:cs="Sylfaen"/>
          <w:i/>
          <w:lang w:val="hy-AM"/>
        </w:rPr>
        <w:t>տասներկուամյա</w:t>
      </w:r>
      <w:r w:rsidRPr="00AB4DF2">
        <w:rPr>
          <w:rFonts w:ascii="GHEA Grapalat" w:hAnsi="GHEA Grapalat"/>
          <w:i/>
          <w:lang w:val="af-ZA"/>
        </w:rPr>
        <w:t xml:space="preserve"> </w:t>
      </w:r>
      <w:r w:rsidRPr="00AB4DF2">
        <w:rPr>
          <w:rFonts w:ascii="GHEA Grapalat" w:hAnsi="GHEA Grapalat" w:cs="Sylfaen"/>
          <w:i/>
          <w:lang w:val="hy-AM"/>
        </w:rPr>
        <w:t>միջնակարգ</w:t>
      </w:r>
      <w:r w:rsidRPr="00AB4DF2">
        <w:rPr>
          <w:rFonts w:ascii="GHEA Grapalat" w:hAnsi="GHEA Grapalat"/>
          <w:i/>
          <w:lang w:val="af-ZA"/>
        </w:rPr>
        <w:t xml:space="preserve"> </w:t>
      </w:r>
      <w:r w:rsidRPr="00AB4DF2">
        <w:rPr>
          <w:rFonts w:ascii="GHEA Grapalat" w:hAnsi="GHEA Grapalat" w:cs="Sylfaen"/>
          <w:i/>
          <w:lang w:val="hy-AM"/>
        </w:rPr>
        <w:t>կամ</w:t>
      </w:r>
      <w:r w:rsidRPr="00AB4DF2">
        <w:rPr>
          <w:rFonts w:ascii="GHEA Grapalat" w:hAnsi="GHEA Grapalat"/>
          <w:i/>
          <w:lang w:val="af-ZA"/>
        </w:rPr>
        <w:t xml:space="preserve"> </w:t>
      </w:r>
      <w:r w:rsidRPr="00AB4DF2">
        <w:rPr>
          <w:rFonts w:ascii="GHEA Grapalat" w:hAnsi="GHEA Grapalat" w:cs="Sylfaen"/>
          <w:i/>
          <w:lang w:val="hy-AM"/>
        </w:rPr>
        <w:t>նախնական</w:t>
      </w:r>
      <w:r w:rsidRPr="00AB4DF2">
        <w:rPr>
          <w:rFonts w:ascii="GHEA Grapalat" w:hAnsi="GHEA Grapalat"/>
          <w:i/>
          <w:lang w:val="af-ZA"/>
        </w:rPr>
        <w:t xml:space="preserve"> (</w:t>
      </w:r>
      <w:r w:rsidRPr="00AB4DF2">
        <w:rPr>
          <w:rFonts w:ascii="GHEA Grapalat" w:hAnsi="GHEA Grapalat" w:cs="Sylfaen"/>
          <w:i/>
          <w:lang w:val="hy-AM"/>
        </w:rPr>
        <w:t>արհեստագործական</w:t>
      </w:r>
      <w:r w:rsidRPr="00AB4DF2">
        <w:rPr>
          <w:rFonts w:ascii="GHEA Grapalat" w:hAnsi="GHEA Grapalat"/>
          <w:i/>
          <w:lang w:val="af-ZA"/>
        </w:rPr>
        <w:t xml:space="preserve">) </w:t>
      </w:r>
      <w:r w:rsidRPr="00AB4DF2">
        <w:rPr>
          <w:rFonts w:ascii="GHEA Grapalat" w:hAnsi="GHEA Grapalat" w:cs="Sylfaen"/>
          <w:i/>
          <w:lang w:val="hy-AM"/>
        </w:rPr>
        <w:t>մասնագիտական</w:t>
      </w:r>
      <w:r w:rsidRPr="00AB4DF2">
        <w:rPr>
          <w:rFonts w:ascii="GHEA Grapalat" w:hAnsi="GHEA Grapalat"/>
          <w:i/>
          <w:lang w:val="af-ZA"/>
        </w:rPr>
        <w:t xml:space="preserve"> </w:t>
      </w:r>
      <w:r w:rsidRPr="00AB4DF2">
        <w:rPr>
          <w:rFonts w:ascii="GHEA Grapalat" w:hAnsi="GHEA Grapalat" w:cs="Sylfaen"/>
          <w:i/>
          <w:lang w:val="hy-AM"/>
        </w:rPr>
        <w:t>կամ</w:t>
      </w:r>
      <w:r w:rsidRPr="00AB4DF2">
        <w:rPr>
          <w:rFonts w:ascii="GHEA Grapalat" w:hAnsi="GHEA Grapalat"/>
          <w:i/>
          <w:lang w:val="af-ZA"/>
        </w:rPr>
        <w:t xml:space="preserve"> </w:t>
      </w:r>
      <w:r w:rsidRPr="00AB4DF2">
        <w:rPr>
          <w:rFonts w:ascii="GHEA Grapalat" w:hAnsi="GHEA Grapalat" w:cs="Sylfaen"/>
          <w:i/>
          <w:lang w:val="hy-AM"/>
        </w:rPr>
        <w:t>միջին</w:t>
      </w:r>
      <w:r w:rsidRPr="00AB4DF2">
        <w:rPr>
          <w:rFonts w:ascii="GHEA Grapalat" w:hAnsi="GHEA Grapalat"/>
          <w:i/>
          <w:lang w:val="af-ZA"/>
        </w:rPr>
        <w:t xml:space="preserve"> </w:t>
      </w:r>
      <w:r w:rsidRPr="00AB4DF2">
        <w:rPr>
          <w:rFonts w:ascii="GHEA Grapalat" w:hAnsi="GHEA Grapalat" w:cs="Sylfaen"/>
          <w:i/>
          <w:lang w:val="hy-AM"/>
        </w:rPr>
        <w:t>մասնագիտական</w:t>
      </w:r>
      <w:r w:rsidRPr="00AB4DF2">
        <w:rPr>
          <w:rFonts w:ascii="GHEA Grapalat" w:hAnsi="GHEA Grapalat"/>
          <w:i/>
          <w:lang w:val="af-ZA"/>
        </w:rPr>
        <w:t xml:space="preserve"> </w:t>
      </w:r>
      <w:r w:rsidRPr="00AB4DF2">
        <w:rPr>
          <w:rFonts w:ascii="GHEA Grapalat" w:hAnsi="GHEA Grapalat" w:cs="Sylfaen"/>
          <w:i/>
          <w:lang w:val="hy-AM"/>
        </w:rPr>
        <w:t>կրթությունը</w:t>
      </w:r>
      <w:r w:rsidRPr="00AB4DF2">
        <w:rPr>
          <w:rFonts w:ascii="GHEA Grapalat" w:hAnsi="GHEA Grapalat"/>
          <w:i/>
          <w:lang w:val="af-ZA"/>
        </w:rPr>
        <w:t xml:space="preserve"> </w:t>
      </w:r>
      <w:r w:rsidRPr="00AB4DF2">
        <w:rPr>
          <w:rFonts w:ascii="GHEA Grapalat" w:hAnsi="GHEA Grapalat" w:cs="Sylfaen"/>
          <w:i/>
          <w:lang w:val="hy-AM"/>
        </w:rPr>
        <w:t>պարտադիր</w:t>
      </w:r>
      <w:r w:rsidRPr="00AB4DF2">
        <w:rPr>
          <w:rFonts w:ascii="GHEA Grapalat" w:hAnsi="GHEA Grapalat"/>
          <w:i/>
          <w:lang w:val="af-ZA"/>
        </w:rPr>
        <w:t xml:space="preserve"> </w:t>
      </w:r>
      <w:r w:rsidRPr="00AB4DF2">
        <w:rPr>
          <w:rFonts w:ascii="GHEA Grapalat" w:hAnsi="GHEA Grapalat" w:cs="Sylfaen"/>
          <w:i/>
          <w:lang w:val="hy-AM"/>
        </w:rPr>
        <w:t>է</w:t>
      </w:r>
      <w:r w:rsidRPr="00AB4DF2">
        <w:rPr>
          <w:rFonts w:ascii="GHEA Grapalat" w:hAnsi="GHEA Grapalat"/>
          <w:i/>
          <w:lang w:val="af-ZA"/>
        </w:rPr>
        <w:t xml:space="preserve"> </w:t>
      </w:r>
      <w:r w:rsidRPr="00AB4DF2">
        <w:rPr>
          <w:rFonts w:ascii="GHEA Grapalat" w:hAnsi="GHEA Grapalat" w:cs="Sylfaen"/>
          <w:i/>
          <w:lang w:val="hy-AM"/>
        </w:rPr>
        <w:t>մինչև</w:t>
      </w:r>
      <w:r w:rsidRPr="00AB4DF2">
        <w:rPr>
          <w:rFonts w:ascii="GHEA Grapalat" w:hAnsi="GHEA Grapalat"/>
          <w:i/>
          <w:lang w:val="af-ZA"/>
        </w:rPr>
        <w:t xml:space="preserve"> </w:t>
      </w:r>
      <w:r w:rsidRPr="00AB4DF2">
        <w:rPr>
          <w:rFonts w:ascii="GHEA Grapalat" w:hAnsi="GHEA Grapalat" w:cs="Sylfaen"/>
          <w:i/>
          <w:lang w:val="hy-AM"/>
        </w:rPr>
        <w:t>սովորողի</w:t>
      </w:r>
      <w:r w:rsidRPr="00AB4DF2">
        <w:rPr>
          <w:rFonts w:ascii="GHEA Grapalat" w:hAnsi="GHEA Grapalat"/>
          <w:i/>
          <w:lang w:val="af-ZA"/>
        </w:rPr>
        <w:t xml:space="preserve"> 19 </w:t>
      </w:r>
      <w:r w:rsidRPr="00AB4DF2">
        <w:rPr>
          <w:rFonts w:ascii="GHEA Grapalat" w:hAnsi="GHEA Grapalat" w:cs="Sylfaen"/>
          <w:i/>
          <w:lang w:val="hy-AM"/>
        </w:rPr>
        <w:t>տարին</w:t>
      </w:r>
      <w:r w:rsidRPr="00AB4DF2">
        <w:rPr>
          <w:rFonts w:ascii="GHEA Grapalat" w:hAnsi="GHEA Grapalat"/>
          <w:i/>
          <w:lang w:val="af-ZA"/>
        </w:rPr>
        <w:t xml:space="preserve"> </w:t>
      </w:r>
      <w:r w:rsidRPr="00AB4DF2">
        <w:rPr>
          <w:rFonts w:ascii="GHEA Grapalat" w:hAnsi="GHEA Grapalat" w:cs="Sylfaen"/>
          <w:i/>
          <w:lang w:val="hy-AM"/>
        </w:rPr>
        <w:t>լրանալը</w:t>
      </w:r>
      <w:r w:rsidRPr="00AB4DF2">
        <w:rPr>
          <w:rFonts w:ascii="GHEA Grapalat" w:hAnsi="GHEA Grapalat"/>
          <w:i/>
          <w:lang w:val="af-ZA"/>
        </w:rPr>
        <w:t xml:space="preserve">, </w:t>
      </w:r>
      <w:r w:rsidRPr="00AB4DF2">
        <w:rPr>
          <w:rFonts w:ascii="GHEA Grapalat" w:hAnsi="GHEA Grapalat" w:cs="Sylfaen"/>
          <w:i/>
          <w:lang w:val="hy-AM"/>
        </w:rPr>
        <w:t>եթե</w:t>
      </w:r>
      <w:r w:rsidRPr="00AB4DF2">
        <w:rPr>
          <w:rFonts w:ascii="GHEA Grapalat" w:hAnsi="GHEA Grapalat"/>
          <w:i/>
          <w:lang w:val="af-ZA"/>
        </w:rPr>
        <w:t xml:space="preserve"> </w:t>
      </w:r>
      <w:r w:rsidRPr="00AB4DF2">
        <w:rPr>
          <w:rFonts w:ascii="GHEA Grapalat" w:hAnsi="GHEA Grapalat" w:cs="Sylfaen"/>
          <w:i/>
          <w:lang w:val="hy-AM"/>
        </w:rPr>
        <w:t>այդ</w:t>
      </w:r>
      <w:r w:rsidRPr="00AB4DF2">
        <w:rPr>
          <w:rFonts w:ascii="GHEA Grapalat" w:hAnsi="GHEA Grapalat"/>
          <w:i/>
          <w:lang w:val="af-ZA"/>
        </w:rPr>
        <w:t xml:space="preserve"> </w:t>
      </w:r>
      <w:r w:rsidRPr="00AB4DF2">
        <w:rPr>
          <w:rFonts w:ascii="GHEA Grapalat" w:hAnsi="GHEA Grapalat" w:cs="Sylfaen"/>
          <w:i/>
          <w:lang w:val="hy-AM"/>
        </w:rPr>
        <w:t>իրավունքը</w:t>
      </w:r>
      <w:r w:rsidRPr="00AB4DF2">
        <w:rPr>
          <w:rFonts w:ascii="GHEA Grapalat" w:hAnsi="GHEA Grapalat"/>
          <w:i/>
          <w:lang w:val="af-ZA"/>
        </w:rPr>
        <w:t xml:space="preserve"> </w:t>
      </w:r>
      <w:r w:rsidRPr="00AB4DF2">
        <w:rPr>
          <w:rFonts w:ascii="GHEA Grapalat" w:hAnsi="GHEA Grapalat" w:cs="Sylfaen"/>
          <w:i/>
          <w:lang w:val="hy-AM"/>
        </w:rPr>
        <w:t>չի</w:t>
      </w:r>
      <w:r w:rsidRPr="00AB4DF2">
        <w:rPr>
          <w:rFonts w:ascii="GHEA Grapalat" w:hAnsi="GHEA Grapalat"/>
          <w:i/>
          <w:lang w:val="af-ZA"/>
        </w:rPr>
        <w:t xml:space="preserve"> </w:t>
      </w:r>
      <w:r w:rsidRPr="00AB4DF2">
        <w:rPr>
          <w:rFonts w:ascii="GHEA Grapalat" w:hAnsi="GHEA Grapalat" w:cs="Sylfaen"/>
          <w:i/>
          <w:lang w:val="hy-AM"/>
        </w:rPr>
        <w:t>իրացվել</w:t>
      </w:r>
      <w:r w:rsidRPr="00AB4DF2">
        <w:rPr>
          <w:rFonts w:ascii="GHEA Grapalat" w:hAnsi="GHEA Grapalat"/>
          <w:i/>
          <w:lang w:val="af-ZA"/>
        </w:rPr>
        <w:t xml:space="preserve"> </w:t>
      </w:r>
      <w:r w:rsidRPr="00AB4DF2">
        <w:rPr>
          <w:rFonts w:ascii="GHEA Grapalat" w:hAnsi="GHEA Grapalat" w:cs="Sylfaen"/>
          <w:i/>
          <w:lang w:val="hy-AM"/>
        </w:rPr>
        <w:t>ավելի</w:t>
      </w:r>
      <w:r w:rsidRPr="00AB4DF2">
        <w:rPr>
          <w:rFonts w:ascii="GHEA Grapalat" w:hAnsi="GHEA Grapalat"/>
          <w:i/>
          <w:lang w:val="af-ZA"/>
        </w:rPr>
        <w:t xml:space="preserve"> </w:t>
      </w:r>
      <w:r w:rsidRPr="00AB4DF2">
        <w:rPr>
          <w:rFonts w:ascii="GHEA Grapalat" w:hAnsi="GHEA Grapalat" w:cs="Sylfaen"/>
          <w:i/>
          <w:lang w:val="hy-AM"/>
        </w:rPr>
        <w:t>վաղ</w:t>
      </w:r>
      <w:r w:rsidRPr="00AB4DF2">
        <w:rPr>
          <w:rFonts w:ascii="GHEA Grapalat" w:hAnsi="GHEA Grapalat"/>
          <w:i/>
          <w:lang w:val="hy-AM"/>
        </w:rPr>
        <w:t xml:space="preserve"> </w:t>
      </w:r>
      <w:r w:rsidRPr="00AB4DF2">
        <w:rPr>
          <w:rFonts w:ascii="GHEA Grapalat" w:hAnsi="GHEA Grapalat" w:cs="Sylfaen"/>
          <w:i/>
          <w:lang w:val="hy-AM"/>
        </w:rPr>
        <w:t>...</w:t>
      </w:r>
      <w:r w:rsidRPr="00AB4DF2">
        <w:rPr>
          <w:rFonts w:ascii="GHEA Grapalat" w:hAnsi="GHEA Grapalat"/>
          <w:i/>
          <w:lang w:val="hy-AM"/>
        </w:rPr>
        <w:t>»</w:t>
      </w:r>
      <w:r w:rsidRPr="00AB4DF2">
        <w:rPr>
          <w:rFonts w:ascii="GHEA Grapalat" w:hAnsi="GHEA Grapalat"/>
          <w:lang w:val="hy-AM"/>
        </w:rPr>
        <w:t>:</w:t>
      </w:r>
      <w:r w:rsidRPr="00AB4DF2">
        <w:rPr>
          <w:rFonts w:ascii="GHEA Grapalat" w:hAnsi="GHEA Grapalat"/>
          <w:lang w:val="af-ZA"/>
        </w:rPr>
        <w:t xml:space="preserve"> </w:t>
      </w:r>
      <w:r w:rsidRPr="007669C2">
        <w:rPr>
          <w:rFonts w:ascii="GHEA Grapalat" w:hAnsi="GHEA Grapalat"/>
          <w:lang w:val="hy-AM"/>
        </w:rPr>
        <w:t>Մինչդեռ</w:t>
      </w:r>
      <w:r w:rsidRPr="007669C2">
        <w:rPr>
          <w:rFonts w:ascii="GHEA Grapalat" w:hAnsi="GHEA Grapalat"/>
        </w:rPr>
        <w:t>՝</w:t>
      </w:r>
      <w:r w:rsidRPr="007669C2">
        <w:rPr>
          <w:rFonts w:ascii="GHEA Grapalat" w:hAnsi="GHEA Grapalat"/>
          <w:lang w:val="hy-AM"/>
        </w:rPr>
        <w:t xml:space="preserve"> </w:t>
      </w:r>
      <w:r w:rsidRPr="00AB4DF2">
        <w:rPr>
          <w:rFonts w:ascii="GHEA Grapalat" w:hAnsi="GHEA Grapalat" w:cs="Sylfaen"/>
          <w:bCs/>
          <w:lang w:val="hy-AM"/>
        </w:rPr>
        <w:t>ՀՀ կառավարություն</w:t>
      </w:r>
      <w:r w:rsidRPr="00AB4DF2">
        <w:rPr>
          <w:rFonts w:ascii="GHEA Grapalat" w:hAnsi="GHEA Grapalat"/>
          <w:lang w:val="hy-AM"/>
        </w:rPr>
        <w:t xml:space="preserve"> 2002</w:t>
      </w:r>
      <w:r w:rsidRPr="00AB4DF2">
        <w:rPr>
          <w:rFonts w:ascii="GHEA Grapalat" w:hAnsi="GHEA Grapalat" w:cs="Sylfaen"/>
          <w:lang w:val="hy-AM"/>
        </w:rPr>
        <w:t>թ</w:t>
      </w:r>
      <w:r w:rsidRPr="00AB4DF2">
        <w:rPr>
          <w:rFonts w:ascii="GHEA Grapalat" w:hAnsi="GHEA Grapalat" w:cs="Sylfaen"/>
          <w:lang w:val="af-ZA"/>
        </w:rPr>
        <w:t>.</w:t>
      </w:r>
      <w:r w:rsidRPr="00AB4DF2">
        <w:rPr>
          <w:rFonts w:ascii="GHEA Grapalat" w:hAnsi="GHEA Grapalat" w:cs="Sylfaen"/>
          <w:lang w:val="hy-AM"/>
        </w:rPr>
        <w:t xml:space="preserve"> հունիսի </w:t>
      </w:r>
      <w:r w:rsidRPr="00AB4DF2">
        <w:rPr>
          <w:rFonts w:ascii="GHEA Grapalat" w:hAnsi="GHEA Grapalat"/>
          <w:lang w:val="hy-AM"/>
        </w:rPr>
        <w:t>20</w:t>
      </w:r>
      <w:r w:rsidRPr="00AB4DF2">
        <w:rPr>
          <w:rFonts w:ascii="GHEA Grapalat" w:hAnsi="GHEA Grapalat"/>
          <w:lang w:val="af-ZA"/>
        </w:rPr>
        <w:t>-</w:t>
      </w:r>
      <w:r w:rsidRPr="00AB4DF2">
        <w:rPr>
          <w:rFonts w:ascii="GHEA Grapalat" w:hAnsi="GHEA Grapalat"/>
        </w:rPr>
        <w:t>ի</w:t>
      </w:r>
      <w:r w:rsidRPr="00AB4DF2">
        <w:rPr>
          <w:rFonts w:ascii="GHEA Grapalat" w:hAnsi="GHEA Grapalat"/>
          <w:lang w:val="hy-AM"/>
        </w:rPr>
        <w:t xml:space="preserve"> </w:t>
      </w:r>
      <w:r w:rsidRPr="00AB4DF2">
        <w:rPr>
          <w:rFonts w:ascii="GHEA Grapalat" w:hAnsi="GHEA Grapalat"/>
          <w:lang w:val="af-ZA"/>
        </w:rPr>
        <w:t>№</w:t>
      </w:r>
      <w:r w:rsidRPr="00AB4DF2">
        <w:rPr>
          <w:rFonts w:ascii="GHEA Grapalat" w:hAnsi="GHEA Grapalat"/>
          <w:lang w:val="hy-AM"/>
        </w:rPr>
        <w:t xml:space="preserve"> 1009-</w:t>
      </w:r>
      <w:r w:rsidRPr="00AB4DF2">
        <w:rPr>
          <w:rFonts w:ascii="GHEA Grapalat" w:hAnsi="GHEA Grapalat" w:cs="Sylfaen"/>
          <w:lang w:val="hy-AM"/>
        </w:rPr>
        <w:t>Ն</w:t>
      </w:r>
      <w:r w:rsidRPr="00AB4DF2">
        <w:rPr>
          <w:rFonts w:ascii="GHEA Grapalat" w:hAnsi="GHEA Grapalat" w:cs="Sylfaen"/>
          <w:bCs/>
          <w:lang w:val="hy-AM"/>
        </w:rPr>
        <w:t xml:space="preserve"> որոշմամբ հաստատված</w:t>
      </w:r>
      <w:r w:rsidRPr="00AB4DF2">
        <w:rPr>
          <w:rFonts w:ascii="GHEA Grapalat" w:hAnsi="GHEA Grapalat" w:cs="Sylfaen"/>
          <w:lang w:val="hy-AM"/>
        </w:rPr>
        <w:t xml:space="preserve"> «Հ</w:t>
      </w:r>
      <w:r w:rsidRPr="00AB4DF2">
        <w:rPr>
          <w:rFonts w:ascii="GHEA Grapalat" w:hAnsi="GHEA Grapalat" w:cs="Sylfaen"/>
          <w:bCs/>
          <w:lang w:val="hy-AM"/>
        </w:rPr>
        <w:t>այաստանի</w:t>
      </w:r>
      <w:r w:rsidRPr="00AB4DF2">
        <w:rPr>
          <w:rFonts w:ascii="GHEA Grapalat" w:hAnsi="GHEA Grapalat"/>
          <w:bCs/>
          <w:lang w:val="hy-AM"/>
        </w:rPr>
        <w:t xml:space="preserve"> </w:t>
      </w:r>
      <w:r w:rsidRPr="00AB4DF2">
        <w:rPr>
          <w:rFonts w:ascii="GHEA Grapalat" w:hAnsi="GHEA Grapalat" w:cs="Sylfaen"/>
          <w:bCs/>
          <w:lang w:val="hy-AM"/>
        </w:rPr>
        <w:t>Հանրապետության</w:t>
      </w:r>
      <w:r w:rsidRPr="00AB4DF2">
        <w:rPr>
          <w:rFonts w:ascii="GHEA Grapalat" w:hAnsi="GHEA Grapalat"/>
          <w:bCs/>
          <w:lang w:val="hy-AM"/>
        </w:rPr>
        <w:t xml:space="preserve"> </w:t>
      </w:r>
      <w:r w:rsidRPr="00AB4DF2">
        <w:rPr>
          <w:rFonts w:ascii="GHEA Grapalat" w:hAnsi="GHEA Grapalat" w:cs="Sylfaen"/>
          <w:bCs/>
          <w:lang w:val="hy-AM"/>
        </w:rPr>
        <w:t>միջին</w:t>
      </w:r>
      <w:r w:rsidRPr="00AB4DF2">
        <w:rPr>
          <w:rFonts w:ascii="GHEA Grapalat" w:hAnsi="GHEA Grapalat"/>
          <w:bCs/>
          <w:lang w:val="hy-AM"/>
        </w:rPr>
        <w:t xml:space="preserve"> </w:t>
      </w:r>
      <w:r w:rsidRPr="00AB4DF2">
        <w:rPr>
          <w:rFonts w:ascii="GHEA Grapalat" w:hAnsi="GHEA Grapalat" w:cs="Sylfaen"/>
          <w:bCs/>
          <w:lang w:val="hy-AM"/>
        </w:rPr>
        <w:t>մասնագիտական</w:t>
      </w:r>
      <w:r w:rsidRPr="00AB4DF2">
        <w:rPr>
          <w:rFonts w:ascii="GHEA Grapalat" w:hAnsi="GHEA Grapalat"/>
          <w:bCs/>
          <w:lang w:val="hy-AM"/>
        </w:rPr>
        <w:t xml:space="preserve"> </w:t>
      </w:r>
      <w:r w:rsidRPr="00AB4DF2">
        <w:rPr>
          <w:rFonts w:ascii="GHEA Grapalat" w:hAnsi="GHEA Grapalat" w:cs="Sylfaen"/>
          <w:bCs/>
          <w:lang w:val="hy-AM"/>
        </w:rPr>
        <w:t>պետական</w:t>
      </w:r>
      <w:r w:rsidRPr="00AB4DF2">
        <w:rPr>
          <w:rFonts w:ascii="GHEA Grapalat" w:hAnsi="GHEA Grapalat"/>
          <w:bCs/>
          <w:lang w:val="hy-AM"/>
        </w:rPr>
        <w:t xml:space="preserve"> </w:t>
      </w:r>
      <w:r w:rsidRPr="00AB4DF2">
        <w:rPr>
          <w:rFonts w:ascii="GHEA Grapalat" w:hAnsi="GHEA Grapalat" w:cs="Sylfaen"/>
          <w:bCs/>
          <w:lang w:val="hy-AM"/>
        </w:rPr>
        <w:t>ուսումնական</w:t>
      </w:r>
      <w:r w:rsidRPr="00AB4DF2">
        <w:rPr>
          <w:rFonts w:ascii="GHEA Grapalat" w:hAnsi="GHEA Grapalat"/>
          <w:bCs/>
          <w:lang w:val="hy-AM"/>
        </w:rPr>
        <w:t xml:space="preserve"> </w:t>
      </w:r>
      <w:r w:rsidRPr="00AB4DF2">
        <w:rPr>
          <w:rFonts w:ascii="GHEA Grapalat" w:hAnsi="GHEA Grapalat" w:cs="Sylfaen"/>
          <w:bCs/>
          <w:lang w:val="hy-AM"/>
        </w:rPr>
        <w:t>հաստատությունները</w:t>
      </w:r>
      <w:r w:rsidRPr="00AB4DF2">
        <w:rPr>
          <w:rFonts w:ascii="GHEA Grapalat" w:hAnsi="GHEA Grapalat"/>
          <w:bCs/>
          <w:lang w:val="hy-AM"/>
        </w:rPr>
        <w:t xml:space="preserve"> </w:t>
      </w:r>
      <w:r w:rsidRPr="00AB4DF2">
        <w:rPr>
          <w:rFonts w:ascii="GHEA Grapalat" w:hAnsi="GHEA Grapalat" w:cs="Sylfaen"/>
          <w:bCs/>
          <w:lang w:val="hy-AM"/>
        </w:rPr>
        <w:t>վերակազմակերպելու</w:t>
      </w:r>
      <w:r w:rsidRPr="00AB4DF2">
        <w:rPr>
          <w:rFonts w:ascii="GHEA Grapalat" w:hAnsi="GHEA Grapalat"/>
          <w:bCs/>
          <w:lang w:val="hy-AM"/>
        </w:rPr>
        <w:t xml:space="preserve"> </w:t>
      </w:r>
      <w:r w:rsidRPr="00AB4DF2">
        <w:rPr>
          <w:rFonts w:ascii="GHEA Grapalat" w:hAnsi="GHEA Grapalat" w:cs="Sylfaen"/>
          <w:bCs/>
          <w:lang w:val="hy-AM"/>
        </w:rPr>
        <w:t>և</w:t>
      </w:r>
      <w:r w:rsidRPr="00AB4DF2">
        <w:rPr>
          <w:rFonts w:ascii="GHEA Grapalat" w:hAnsi="GHEA Grapalat"/>
          <w:bCs/>
          <w:lang w:val="hy-AM"/>
        </w:rPr>
        <w:t xml:space="preserve"> </w:t>
      </w:r>
      <w:r w:rsidRPr="00AB4DF2">
        <w:rPr>
          <w:rFonts w:ascii="GHEA Grapalat" w:hAnsi="GHEA Grapalat" w:cs="Sylfaen"/>
          <w:bCs/>
          <w:lang w:val="hy-AM"/>
        </w:rPr>
        <w:t>Հայաստանի</w:t>
      </w:r>
      <w:r w:rsidRPr="00AB4DF2">
        <w:rPr>
          <w:rFonts w:ascii="GHEA Grapalat" w:hAnsi="GHEA Grapalat"/>
          <w:bCs/>
          <w:lang w:val="hy-AM"/>
        </w:rPr>
        <w:t xml:space="preserve"> </w:t>
      </w:r>
      <w:r w:rsidRPr="00AB4DF2">
        <w:rPr>
          <w:rFonts w:ascii="GHEA Grapalat" w:hAnsi="GHEA Grapalat" w:cs="Sylfaen"/>
          <w:bCs/>
          <w:lang w:val="hy-AM"/>
        </w:rPr>
        <w:t>Հանրապետության</w:t>
      </w:r>
      <w:r w:rsidRPr="00AB4DF2">
        <w:rPr>
          <w:rFonts w:ascii="GHEA Grapalat" w:hAnsi="GHEA Grapalat" w:cs="Courier New"/>
          <w:bCs/>
          <w:lang w:val="hy-AM"/>
        </w:rPr>
        <w:t xml:space="preserve"> </w:t>
      </w:r>
      <w:r w:rsidRPr="00AB4DF2">
        <w:rPr>
          <w:rFonts w:ascii="GHEA Grapalat" w:hAnsi="GHEA Grapalat" w:cs="Sylfaen"/>
          <w:bCs/>
          <w:lang w:val="hy-AM"/>
        </w:rPr>
        <w:t>պետական</w:t>
      </w:r>
      <w:r w:rsidRPr="00AB4DF2">
        <w:rPr>
          <w:rFonts w:ascii="GHEA Grapalat" w:hAnsi="GHEA Grapalat"/>
          <w:bCs/>
          <w:lang w:val="hy-AM"/>
        </w:rPr>
        <w:t xml:space="preserve"> </w:t>
      </w:r>
      <w:r w:rsidRPr="00AB4DF2">
        <w:rPr>
          <w:rFonts w:ascii="GHEA Grapalat" w:hAnsi="GHEA Grapalat" w:cs="Sylfaen"/>
          <w:bCs/>
          <w:lang w:val="hy-AM"/>
        </w:rPr>
        <w:t>քոլեջների օրինակելի</w:t>
      </w:r>
      <w:r w:rsidRPr="00AB4DF2">
        <w:rPr>
          <w:rFonts w:ascii="GHEA Grapalat" w:hAnsi="GHEA Grapalat"/>
          <w:bCs/>
          <w:lang w:val="hy-AM"/>
        </w:rPr>
        <w:t xml:space="preserve"> </w:t>
      </w:r>
      <w:r w:rsidRPr="00AB4DF2">
        <w:rPr>
          <w:rFonts w:ascii="GHEA Grapalat" w:hAnsi="GHEA Grapalat" w:cs="Sylfaen"/>
          <w:bCs/>
          <w:lang w:val="hy-AM"/>
        </w:rPr>
        <w:t>կանոնադրության</w:t>
      </w:r>
      <w:r w:rsidRPr="00AB4DF2">
        <w:rPr>
          <w:rFonts w:ascii="GHEA Grapalat" w:hAnsi="GHEA Grapalat" w:cs="Sylfaen"/>
          <w:lang w:val="hy-AM"/>
        </w:rPr>
        <w:t>»</w:t>
      </w:r>
      <w:r w:rsidRPr="00AB4DF2">
        <w:rPr>
          <w:rFonts w:ascii="GHEA Grapalat" w:hAnsi="GHEA Grapalat" w:cs="Sylfaen"/>
          <w:bCs/>
          <w:lang w:val="hy-AM"/>
        </w:rPr>
        <w:t xml:space="preserve">՝ </w:t>
      </w:r>
      <w:r w:rsidRPr="00AB4DF2">
        <w:rPr>
          <w:rFonts w:ascii="GHEA Grapalat" w:hAnsi="GHEA Grapalat" w:cs="Sylfaen"/>
          <w:bCs/>
        </w:rPr>
        <w:t>Հավելված</w:t>
      </w:r>
      <w:r w:rsidRPr="00AB4DF2">
        <w:rPr>
          <w:rFonts w:ascii="GHEA Grapalat" w:hAnsi="GHEA Grapalat" w:cs="Sylfaen"/>
          <w:bCs/>
          <w:lang w:val="af-ZA"/>
        </w:rPr>
        <w:t xml:space="preserve"> </w:t>
      </w:r>
      <w:r w:rsidRPr="00AB4DF2">
        <w:rPr>
          <w:rFonts w:ascii="GHEA Grapalat" w:hAnsi="GHEA Grapalat"/>
          <w:lang w:val="af-ZA"/>
        </w:rPr>
        <w:t>№</w:t>
      </w:r>
      <w:r w:rsidRPr="00AB4DF2">
        <w:rPr>
          <w:rFonts w:ascii="GHEA Grapalat" w:hAnsi="GHEA Grapalat"/>
          <w:lang w:val="hy-AM"/>
        </w:rPr>
        <w:t xml:space="preserve"> </w:t>
      </w:r>
      <w:r w:rsidRPr="00AB4DF2">
        <w:rPr>
          <w:rFonts w:ascii="GHEA Grapalat" w:hAnsi="GHEA Grapalat"/>
          <w:lang w:val="af-ZA"/>
        </w:rPr>
        <w:t>2-</w:t>
      </w:r>
      <w:r w:rsidRPr="00AB4DF2">
        <w:rPr>
          <w:rFonts w:ascii="GHEA Grapalat" w:hAnsi="GHEA Grapalat"/>
        </w:rPr>
        <w:t>ի</w:t>
      </w:r>
      <w:r w:rsidRPr="00AB4DF2">
        <w:rPr>
          <w:rFonts w:ascii="GHEA Grapalat" w:hAnsi="GHEA Grapalat"/>
          <w:lang w:val="af-ZA"/>
        </w:rPr>
        <w:t xml:space="preserve">, </w:t>
      </w:r>
      <w:r w:rsidRPr="00AB4DF2">
        <w:rPr>
          <w:rFonts w:ascii="GHEA Grapalat" w:hAnsi="GHEA Grapalat" w:cs="Sylfaen"/>
          <w:bCs/>
          <w:lang w:val="hy-AM"/>
        </w:rPr>
        <w:t xml:space="preserve">Հավելված </w:t>
      </w:r>
      <w:r w:rsidRPr="00AB4DF2">
        <w:rPr>
          <w:rFonts w:ascii="GHEA Grapalat" w:hAnsi="GHEA Grapalat"/>
          <w:lang w:val="af-ZA"/>
        </w:rPr>
        <w:t>№</w:t>
      </w:r>
      <w:r w:rsidRPr="00AB4DF2">
        <w:rPr>
          <w:rFonts w:ascii="GHEA Grapalat" w:hAnsi="GHEA Grapalat"/>
          <w:lang w:val="hy-AM"/>
        </w:rPr>
        <w:t xml:space="preserve"> 3</w:t>
      </w:r>
      <w:r w:rsidRPr="00AB4DF2">
        <w:rPr>
          <w:rFonts w:ascii="GHEA Grapalat" w:hAnsi="GHEA Grapalat"/>
          <w:lang w:val="af-ZA"/>
        </w:rPr>
        <w:t>-</w:t>
      </w:r>
      <w:r w:rsidRPr="00AB4DF2">
        <w:rPr>
          <w:rFonts w:ascii="GHEA Grapalat" w:hAnsi="GHEA Grapalat"/>
        </w:rPr>
        <w:t>ի</w:t>
      </w:r>
      <w:r w:rsidRPr="00AB4DF2">
        <w:rPr>
          <w:rFonts w:ascii="GHEA Grapalat" w:hAnsi="GHEA Grapalat"/>
          <w:lang w:val="af-ZA"/>
        </w:rPr>
        <w:t xml:space="preserve">, </w:t>
      </w:r>
      <w:r w:rsidRPr="00AB4DF2">
        <w:rPr>
          <w:rFonts w:ascii="GHEA Grapalat" w:hAnsi="GHEA Grapalat"/>
        </w:rPr>
        <w:t>ՀՀ</w:t>
      </w:r>
      <w:r w:rsidRPr="00AB4DF2">
        <w:rPr>
          <w:rFonts w:ascii="GHEA Grapalat" w:hAnsi="GHEA Grapalat"/>
          <w:lang w:val="af-ZA"/>
        </w:rPr>
        <w:t xml:space="preserve"> </w:t>
      </w:r>
      <w:r w:rsidRPr="00AB4DF2">
        <w:rPr>
          <w:rFonts w:ascii="GHEA Grapalat" w:hAnsi="GHEA Grapalat"/>
        </w:rPr>
        <w:t>կառավարության</w:t>
      </w:r>
      <w:r w:rsidRPr="00AB4DF2">
        <w:rPr>
          <w:rFonts w:ascii="GHEA Grapalat" w:hAnsi="GHEA Grapalat"/>
          <w:lang w:val="af-ZA"/>
        </w:rPr>
        <w:t xml:space="preserve"> 2004 </w:t>
      </w:r>
      <w:r w:rsidRPr="00AB4DF2">
        <w:rPr>
          <w:rFonts w:ascii="GHEA Grapalat" w:hAnsi="GHEA Grapalat"/>
        </w:rPr>
        <w:t>թվականի</w:t>
      </w:r>
      <w:r w:rsidRPr="00AB4DF2">
        <w:rPr>
          <w:rFonts w:ascii="GHEA Grapalat" w:hAnsi="GHEA Grapalat"/>
          <w:lang w:val="af-ZA"/>
        </w:rPr>
        <w:t xml:space="preserve"> </w:t>
      </w:r>
      <w:r w:rsidRPr="00AB4DF2">
        <w:rPr>
          <w:rFonts w:ascii="GHEA Grapalat" w:hAnsi="GHEA Grapalat"/>
        </w:rPr>
        <w:t>հուլիսի</w:t>
      </w:r>
      <w:r w:rsidRPr="00AB4DF2">
        <w:rPr>
          <w:rFonts w:ascii="GHEA Grapalat" w:hAnsi="GHEA Grapalat"/>
          <w:lang w:val="af-ZA"/>
        </w:rPr>
        <w:t xml:space="preserve"> 1-</w:t>
      </w:r>
      <w:r w:rsidRPr="00AB4DF2">
        <w:rPr>
          <w:rFonts w:ascii="GHEA Grapalat" w:hAnsi="GHEA Grapalat"/>
        </w:rPr>
        <w:t>ի</w:t>
      </w:r>
      <w:r w:rsidRPr="00AB4DF2">
        <w:rPr>
          <w:rFonts w:ascii="GHEA Grapalat" w:hAnsi="GHEA Grapalat"/>
          <w:lang w:val="af-ZA"/>
        </w:rPr>
        <w:t xml:space="preserve"> №</w:t>
      </w:r>
      <w:r w:rsidRPr="00AB4DF2">
        <w:rPr>
          <w:rFonts w:ascii="GHEA Grapalat" w:hAnsi="GHEA Grapalat"/>
          <w:lang w:val="hy-AM"/>
        </w:rPr>
        <w:t xml:space="preserve"> 1</w:t>
      </w:r>
      <w:r w:rsidRPr="00AB4DF2">
        <w:rPr>
          <w:rFonts w:ascii="GHEA Grapalat" w:hAnsi="GHEA Grapalat"/>
          <w:lang w:val="af-ZA"/>
        </w:rPr>
        <w:t>210</w:t>
      </w:r>
      <w:r w:rsidRPr="00AB4DF2">
        <w:rPr>
          <w:rFonts w:ascii="GHEA Grapalat" w:hAnsi="GHEA Grapalat"/>
          <w:lang w:val="hy-AM"/>
        </w:rPr>
        <w:t>-</w:t>
      </w:r>
      <w:r w:rsidRPr="00AB4DF2">
        <w:rPr>
          <w:rFonts w:ascii="GHEA Grapalat" w:hAnsi="GHEA Grapalat" w:cs="Sylfaen"/>
          <w:lang w:val="hy-AM"/>
        </w:rPr>
        <w:t>Ն</w:t>
      </w:r>
      <w:r w:rsidRPr="00AB4DF2">
        <w:rPr>
          <w:rFonts w:ascii="GHEA Grapalat" w:hAnsi="GHEA Grapalat" w:cs="Sylfaen"/>
          <w:bCs/>
          <w:lang w:val="hy-AM"/>
        </w:rPr>
        <w:t xml:space="preserve"> որոշմամբ հաստատված</w:t>
      </w:r>
      <w:r w:rsidRPr="00AB4DF2">
        <w:rPr>
          <w:rFonts w:ascii="GHEA Grapalat" w:hAnsi="GHEA Grapalat" w:cs="Sylfaen"/>
          <w:lang w:val="hy-AM"/>
        </w:rPr>
        <w:t xml:space="preserve"> </w:t>
      </w:r>
      <w:r w:rsidRPr="00AB4DF2">
        <w:rPr>
          <w:rFonts w:ascii="GHEA Grapalat" w:hAnsi="GHEA Grapalat"/>
          <w:color w:val="000000"/>
          <w:shd w:val="clear" w:color="auto" w:fill="FFFFFF"/>
          <w:lang w:val="af-ZA"/>
        </w:rPr>
        <w:t>«</w:t>
      </w:r>
      <w:r w:rsidRPr="00AB4DF2">
        <w:rPr>
          <w:rFonts w:ascii="GHEA Grapalat" w:hAnsi="GHEA Grapalat"/>
          <w:color w:val="000000"/>
          <w:shd w:val="clear" w:color="auto" w:fill="FFFFFF"/>
        </w:rPr>
        <w:t>Հայաստանի</w:t>
      </w:r>
      <w:r w:rsidRPr="00AB4DF2">
        <w:rPr>
          <w:rFonts w:ascii="GHEA Grapalat" w:hAnsi="GHEA Grapalat"/>
          <w:color w:val="000000"/>
          <w:shd w:val="clear" w:color="auto" w:fill="FFFFFF"/>
          <w:lang w:val="af-ZA"/>
        </w:rPr>
        <w:t xml:space="preserve"> </w:t>
      </w:r>
      <w:r w:rsidRPr="00AB4DF2">
        <w:rPr>
          <w:rFonts w:ascii="GHEA Grapalat" w:hAnsi="GHEA Grapalat"/>
          <w:color w:val="000000"/>
          <w:shd w:val="clear" w:color="auto" w:fill="FFFFFF"/>
        </w:rPr>
        <w:t>Հանրապետության</w:t>
      </w:r>
      <w:r w:rsidRPr="00AB4DF2">
        <w:rPr>
          <w:rFonts w:ascii="GHEA Grapalat" w:hAnsi="GHEA Grapalat"/>
          <w:color w:val="000000"/>
          <w:shd w:val="clear" w:color="auto" w:fill="FFFFFF"/>
          <w:lang w:val="af-ZA"/>
        </w:rPr>
        <w:t xml:space="preserve"> </w:t>
      </w:r>
      <w:r w:rsidRPr="00AB4DF2">
        <w:rPr>
          <w:rFonts w:ascii="GHEA Grapalat" w:hAnsi="GHEA Grapalat"/>
          <w:color w:val="000000"/>
          <w:shd w:val="clear" w:color="auto" w:fill="FFFFFF"/>
        </w:rPr>
        <w:t>պետական</w:t>
      </w:r>
      <w:r w:rsidRPr="00AB4DF2">
        <w:rPr>
          <w:rFonts w:ascii="GHEA Grapalat" w:hAnsi="GHEA Grapalat"/>
          <w:color w:val="000000"/>
          <w:shd w:val="clear" w:color="auto" w:fill="FFFFFF"/>
          <w:lang w:val="af-ZA"/>
        </w:rPr>
        <w:t xml:space="preserve"> </w:t>
      </w:r>
      <w:r w:rsidRPr="00AB4DF2">
        <w:rPr>
          <w:rFonts w:ascii="GHEA Grapalat" w:hAnsi="GHEA Grapalat"/>
          <w:color w:val="000000"/>
          <w:shd w:val="clear" w:color="auto" w:fill="FFFFFF"/>
        </w:rPr>
        <w:t>արհեստագործական</w:t>
      </w:r>
      <w:r w:rsidRPr="00AB4DF2">
        <w:rPr>
          <w:rFonts w:ascii="GHEA Grapalat" w:hAnsi="GHEA Grapalat"/>
          <w:color w:val="000000"/>
          <w:shd w:val="clear" w:color="auto" w:fill="FFFFFF"/>
          <w:lang w:val="af-ZA"/>
        </w:rPr>
        <w:t xml:space="preserve"> </w:t>
      </w:r>
      <w:r w:rsidRPr="00AB4DF2">
        <w:rPr>
          <w:rFonts w:ascii="GHEA Grapalat" w:hAnsi="GHEA Grapalat"/>
          <w:color w:val="000000"/>
          <w:shd w:val="clear" w:color="auto" w:fill="FFFFFF"/>
        </w:rPr>
        <w:t>ուսումնարան</w:t>
      </w:r>
      <w:r w:rsidRPr="00AB4DF2">
        <w:rPr>
          <w:rFonts w:ascii="GHEA Grapalat" w:hAnsi="GHEA Grapalat"/>
          <w:color w:val="000000"/>
          <w:shd w:val="clear" w:color="auto" w:fill="FFFFFF"/>
          <w:lang w:val="af-ZA"/>
        </w:rPr>
        <w:t xml:space="preserve">» </w:t>
      </w:r>
      <w:r w:rsidRPr="00AB4DF2">
        <w:rPr>
          <w:rFonts w:ascii="GHEA Grapalat" w:hAnsi="GHEA Grapalat"/>
          <w:color w:val="000000"/>
          <w:shd w:val="clear" w:color="auto" w:fill="FFFFFF"/>
        </w:rPr>
        <w:t>պետական</w:t>
      </w:r>
      <w:r w:rsidRPr="00AB4DF2">
        <w:rPr>
          <w:rFonts w:ascii="GHEA Grapalat" w:hAnsi="GHEA Grapalat"/>
          <w:color w:val="000000"/>
          <w:shd w:val="clear" w:color="auto" w:fill="FFFFFF"/>
          <w:lang w:val="af-ZA"/>
        </w:rPr>
        <w:t xml:space="preserve"> </w:t>
      </w:r>
      <w:r w:rsidRPr="00AB4DF2">
        <w:rPr>
          <w:rFonts w:ascii="GHEA Grapalat" w:hAnsi="GHEA Grapalat"/>
          <w:color w:val="000000"/>
          <w:shd w:val="clear" w:color="auto" w:fill="FFFFFF"/>
        </w:rPr>
        <w:t>ոչ</w:t>
      </w:r>
      <w:r w:rsidRPr="00AB4DF2">
        <w:rPr>
          <w:rFonts w:ascii="GHEA Grapalat" w:hAnsi="GHEA Grapalat"/>
          <w:color w:val="000000"/>
          <w:shd w:val="clear" w:color="auto" w:fill="FFFFFF"/>
          <w:lang w:val="af-ZA"/>
        </w:rPr>
        <w:t xml:space="preserve"> </w:t>
      </w:r>
      <w:r w:rsidRPr="00AB4DF2">
        <w:rPr>
          <w:rFonts w:ascii="GHEA Grapalat" w:hAnsi="GHEA Grapalat"/>
          <w:color w:val="000000"/>
          <w:shd w:val="clear" w:color="auto" w:fill="FFFFFF"/>
        </w:rPr>
        <w:t>առևտրային</w:t>
      </w:r>
      <w:r w:rsidRPr="00AB4DF2">
        <w:rPr>
          <w:rFonts w:ascii="GHEA Grapalat" w:hAnsi="GHEA Grapalat"/>
          <w:color w:val="000000"/>
          <w:shd w:val="clear" w:color="auto" w:fill="FFFFFF"/>
          <w:lang w:val="af-ZA"/>
        </w:rPr>
        <w:t xml:space="preserve"> </w:t>
      </w:r>
      <w:r w:rsidRPr="00AB4DF2">
        <w:rPr>
          <w:rFonts w:ascii="GHEA Grapalat" w:hAnsi="GHEA Grapalat"/>
          <w:color w:val="000000"/>
          <w:shd w:val="clear" w:color="auto" w:fill="FFFFFF"/>
        </w:rPr>
        <w:t>կազմակերպության</w:t>
      </w:r>
      <w:r w:rsidRPr="00AB4DF2">
        <w:rPr>
          <w:rFonts w:ascii="GHEA Grapalat" w:hAnsi="GHEA Grapalat"/>
          <w:color w:val="000000"/>
          <w:shd w:val="clear" w:color="auto" w:fill="FFFFFF"/>
          <w:lang w:val="af-ZA"/>
        </w:rPr>
        <w:t xml:space="preserve"> </w:t>
      </w:r>
      <w:r w:rsidRPr="00AB4DF2">
        <w:rPr>
          <w:rFonts w:ascii="GHEA Grapalat" w:hAnsi="GHEA Grapalat"/>
          <w:color w:val="000000"/>
          <w:shd w:val="clear" w:color="auto" w:fill="FFFFFF"/>
        </w:rPr>
        <w:t>օրինակելի</w:t>
      </w:r>
      <w:r w:rsidRPr="00AB4DF2">
        <w:rPr>
          <w:rFonts w:ascii="GHEA Grapalat" w:hAnsi="GHEA Grapalat"/>
          <w:color w:val="000000"/>
          <w:shd w:val="clear" w:color="auto" w:fill="FFFFFF"/>
          <w:lang w:val="af-ZA"/>
        </w:rPr>
        <w:t xml:space="preserve"> </w:t>
      </w:r>
      <w:r w:rsidRPr="00AB4DF2">
        <w:rPr>
          <w:rFonts w:ascii="GHEA Grapalat" w:hAnsi="GHEA Grapalat"/>
          <w:color w:val="000000"/>
          <w:shd w:val="clear" w:color="auto" w:fill="FFFFFF"/>
        </w:rPr>
        <w:t>կանոնադրության</w:t>
      </w:r>
      <w:r w:rsidRPr="00AB4DF2">
        <w:rPr>
          <w:rFonts w:ascii="GHEA Grapalat" w:hAnsi="GHEA Grapalat"/>
          <w:color w:val="000000"/>
          <w:shd w:val="clear" w:color="auto" w:fill="FFFFFF"/>
          <w:lang w:val="af-ZA"/>
        </w:rPr>
        <w:t>`</w:t>
      </w:r>
      <w:r w:rsidRPr="00AB4DF2">
        <w:rPr>
          <w:rFonts w:ascii="Arial Unicode" w:hAnsi="Arial Unicode"/>
          <w:color w:val="000000"/>
          <w:shd w:val="clear" w:color="auto" w:fill="FFFFFF"/>
          <w:lang w:val="af-ZA"/>
        </w:rPr>
        <w:t xml:space="preserve"> </w:t>
      </w:r>
      <w:r w:rsidRPr="00AB4DF2">
        <w:rPr>
          <w:rFonts w:ascii="GHEA Grapalat" w:hAnsi="GHEA Grapalat" w:cs="Sylfaen"/>
          <w:bCs/>
        </w:rPr>
        <w:t>Հավելված</w:t>
      </w:r>
      <w:r w:rsidRPr="00AB4DF2">
        <w:rPr>
          <w:rFonts w:ascii="GHEA Grapalat" w:hAnsi="GHEA Grapalat" w:cs="Sylfaen"/>
          <w:bCs/>
          <w:lang w:val="af-ZA"/>
        </w:rPr>
        <w:t xml:space="preserve"> </w:t>
      </w:r>
      <w:r w:rsidRPr="00AB4DF2">
        <w:rPr>
          <w:rFonts w:ascii="GHEA Grapalat" w:hAnsi="GHEA Grapalat"/>
          <w:lang w:val="af-ZA"/>
        </w:rPr>
        <w:t>№ 2-</w:t>
      </w:r>
      <w:r w:rsidRPr="00AB4DF2">
        <w:rPr>
          <w:rFonts w:ascii="GHEA Grapalat" w:hAnsi="GHEA Grapalat"/>
        </w:rPr>
        <w:t>ի</w:t>
      </w:r>
      <w:r w:rsidRPr="00AB4DF2">
        <w:rPr>
          <w:rFonts w:ascii="GHEA Grapalat" w:hAnsi="GHEA Grapalat"/>
          <w:lang w:val="af-ZA"/>
        </w:rPr>
        <w:t xml:space="preserve"> </w:t>
      </w:r>
      <w:r w:rsidRPr="00AB4DF2">
        <w:rPr>
          <w:rFonts w:ascii="GHEA Grapalat" w:hAnsi="GHEA Grapalat"/>
          <w:lang w:val="hy-AM"/>
        </w:rPr>
        <w:t>60-րդ կետ</w:t>
      </w:r>
      <w:r w:rsidRPr="00AB4DF2">
        <w:rPr>
          <w:rFonts w:ascii="GHEA Grapalat" w:hAnsi="GHEA Grapalat"/>
        </w:rPr>
        <w:t>եր</w:t>
      </w:r>
      <w:r w:rsidRPr="00AB4DF2">
        <w:rPr>
          <w:rFonts w:ascii="GHEA Grapalat" w:hAnsi="GHEA Grapalat"/>
          <w:lang w:val="hy-AM"/>
        </w:rPr>
        <w:t>ի պահանջ</w:t>
      </w:r>
      <w:r w:rsidRPr="00AB4DF2">
        <w:rPr>
          <w:rFonts w:ascii="GHEA Grapalat" w:hAnsi="GHEA Grapalat"/>
        </w:rPr>
        <w:t>ներ</w:t>
      </w:r>
      <w:r w:rsidRPr="00AB4DF2">
        <w:rPr>
          <w:rFonts w:ascii="GHEA Grapalat" w:hAnsi="GHEA Grapalat"/>
          <w:lang w:val="hy-AM"/>
        </w:rPr>
        <w:t>ի համաձայն</w:t>
      </w:r>
      <w:r w:rsidRPr="00AB4DF2">
        <w:rPr>
          <w:rFonts w:ascii="GHEA Grapalat" w:hAnsi="GHEA Grapalat"/>
        </w:rPr>
        <w:t>՝</w:t>
      </w:r>
      <w:r w:rsidRPr="00AB4DF2">
        <w:rPr>
          <w:rFonts w:ascii="GHEA Grapalat" w:hAnsi="GHEA Grapalat"/>
          <w:lang w:val="hy-AM"/>
        </w:rPr>
        <w:t xml:space="preserve"> </w:t>
      </w:r>
      <w:r w:rsidRPr="00AB4DF2">
        <w:rPr>
          <w:rFonts w:ascii="GHEA Grapalat" w:hAnsi="GHEA Grapalat"/>
          <w:i/>
          <w:lang w:val="hy-AM"/>
        </w:rPr>
        <w:t>«</w:t>
      </w:r>
      <w:r w:rsidRPr="00AB4DF2">
        <w:rPr>
          <w:rFonts w:ascii="GHEA Grapalat" w:hAnsi="GHEA Grapalat"/>
          <w:i/>
          <w:color w:val="000000"/>
          <w:shd w:val="clear" w:color="auto" w:fill="FFFFFF"/>
          <w:lang w:val="hy-AM"/>
        </w:rPr>
        <w:t>Ուսումնական</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պլանների</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առարկայական</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ծրագրերի</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պահանջները</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և</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ուսումնական</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գործընթացի</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ժամանակացույցը</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չկատարելու</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անբավարար</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ակադեմիական</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առաջադիմություն</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ցուցաբերելու</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ինչպես</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նաև</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սույն</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կանոնադրության</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կամ</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ներքին</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կարգապահական</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կանոններով</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նախատեսված</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պահանջները</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խախտելու</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համար</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ուսանողը</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կարող</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է</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տնօրենի</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կամ</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նրա</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լիազորած</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անձի</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կողմից</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ենթարկվել</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կարգապահական</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պատասխանատվության՝</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ընդհուպ</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մինչև</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քոլեջից</w:t>
      </w:r>
      <w:r w:rsidRPr="00AB4DF2">
        <w:rPr>
          <w:rFonts w:ascii="GHEA Grapalat" w:hAnsi="GHEA Grapalat"/>
          <w:i/>
          <w:color w:val="000000"/>
          <w:shd w:val="clear" w:color="auto" w:fill="FFFFFF"/>
          <w:lang w:val="af-ZA"/>
        </w:rPr>
        <w:t xml:space="preserve"> </w:t>
      </w:r>
      <w:r w:rsidRPr="00AB4DF2">
        <w:rPr>
          <w:rFonts w:ascii="GHEA Grapalat" w:hAnsi="GHEA Grapalat"/>
          <w:i/>
          <w:color w:val="000000"/>
          <w:shd w:val="clear" w:color="auto" w:fill="FFFFFF"/>
          <w:lang w:val="hy-AM"/>
        </w:rPr>
        <w:t>հեռացվելը</w:t>
      </w:r>
      <w:r w:rsidRPr="00AB4DF2">
        <w:rPr>
          <w:rFonts w:ascii="GHEA Grapalat" w:hAnsi="GHEA Grapalat"/>
          <w:i/>
          <w:lang w:val="hy-AM"/>
        </w:rPr>
        <w:t>»:</w:t>
      </w:r>
    </w:p>
    <w:p w14:paraId="319C152E" w14:textId="45A3D311" w:rsidR="00060DA2" w:rsidRPr="00AB4DF2" w:rsidRDefault="00060DA2" w:rsidP="00060DA2">
      <w:pPr>
        <w:shd w:val="clear" w:color="auto" w:fill="FFFFFF"/>
        <w:tabs>
          <w:tab w:val="left" w:pos="851"/>
        </w:tabs>
        <w:spacing w:after="0"/>
        <w:ind w:firstLine="567"/>
        <w:jc w:val="both"/>
        <w:rPr>
          <w:rFonts w:ascii="GHEA Grapalat" w:hAnsi="GHEA Grapalat"/>
          <w:lang w:val="hy-AM"/>
        </w:rPr>
      </w:pPr>
      <w:r w:rsidRPr="00AB4DF2">
        <w:rPr>
          <w:rFonts w:ascii="GHEA Grapalat" w:hAnsi="GHEA Grapalat"/>
          <w:lang w:val="hy-AM"/>
        </w:rPr>
        <w:t xml:space="preserve"> Ելնելով վերոնշյալից` ՀՀ ԿԳՄՍ նախարարին առաջարկվել է միջոցներ ձեռնարկել հաստատությունների կանոնադրությունների պահանջները «</w:t>
      </w:r>
      <w:r w:rsidRPr="00AB4DF2">
        <w:rPr>
          <w:rFonts w:ascii="GHEA Grapalat" w:hAnsi="GHEA Grapalat" w:cs="Sylfaen"/>
          <w:bCs/>
          <w:lang w:val="hy-AM"/>
        </w:rPr>
        <w:t>Կրթության</w:t>
      </w:r>
      <w:r w:rsidRPr="00AB4DF2">
        <w:rPr>
          <w:rFonts w:ascii="GHEA Grapalat" w:hAnsi="GHEA Grapalat"/>
          <w:bCs/>
          <w:lang w:val="hy-AM"/>
        </w:rPr>
        <w:t xml:space="preserve"> </w:t>
      </w:r>
      <w:r w:rsidRPr="00AB4DF2">
        <w:rPr>
          <w:rFonts w:ascii="GHEA Grapalat" w:hAnsi="GHEA Grapalat" w:cs="Sylfaen"/>
          <w:bCs/>
          <w:lang w:val="hy-AM"/>
        </w:rPr>
        <w:t>մասին</w:t>
      </w:r>
      <w:r w:rsidRPr="00AB4DF2">
        <w:rPr>
          <w:rFonts w:ascii="GHEA Grapalat" w:hAnsi="GHEA Grapalat" w:cs="Calibri"/>
          <w:bCs/>
          <w:lang w:val="hy-AM"/>
        </w:rPr>
        <w:t>»</w:t>
      </w:r>
      <w:r w:rsidRPr="00AB4DF2">
        <w:rPr>
          <w:rFonts w:ascii="GHEA Grapalat" w:hAnsi="GHEA Grapalat"/>
          <w:bCs/>
          <w:lang w:val="hy-AM"/>
        </w:rPr>
        <w:t xml:space="preserve"> </w:t>
      </w:r>
      <w:r w:rsidRPr="00AB4DF2">
        <w:rPr>
          <w:rFonts w:ascii="GHEA Grapalat" w:hAnsi="GHEA Grapalat" w:cs="Sylfaen"/>
          <w:lang w:val="hy-AM"/>
        </w:rPr>
        <w:t xml:space="preserve">ՀՀ օրենքի պահանջին </w:t>
      </w:r>
      <w:r w:rsidRPr="00111897">
        <w:rPr>
          <w:rFonts w:ascii="GHEA Grapalat" w:hAnsi="GHEA Grapalat" w:cs="Sylfaen"/>
          <w:lang w:val="hy-AM"/>
        </w:rPr>
        <w:t>համապատասխանեցնելու ուղղությամբ: ՀՀ ԿԳՄՍ նախարարից պատասխան գրություն չի ստացվել:</w:t>
      </w:r>
    </w:p>
    <w:p w14:paraId="01216C01" w14:textId="77777777" w:rsidR="00E96A7E" w:rsidRPr="00AB4DF2" w:rsidRDefault="00E96A7E" w:rsidP="00E96A7E">
      <w:pPr>
        <w:spacing w:after="0"/>
        <w:ind w:firstLine="709"/>
        <w:jc w:val="both"/>
        <w:rPr>
          <w:rFonts w:ascii="GHEA Grapalat" w:hAnsi="GHEA Grapalat"/>
          <w:lang w:val="af-ZA"/>
        </w:rPr>
      </w:pPr>
      <w:r w:rsidRPr="00AB4DF2">
        <w:rPr>
          <w:rFonts w:ascii="GHEA Grapalat" w:hAnsi="GHEA Grapalat" w:cs="Sylfaen"/>
          <w:bCs/>
          <w:shd w:val="clear" w:color="auto" w:fill="FFFFFF"/>
          <w:lang w:val="af-ZA"/>
        </w:rPr>
        <w:t xml:space="preserve">Կադրերի ընտրությանը վերաբերող խախտումներ արձանագրված 20 </w:t>
      </w:r>
      <w:r w:rsidRPr="004E2714">
        <w:rPr>
          <w:rFonts w:ascii="GHEA Grapalat" w:hAnsi="GHEA Grapalat" w:cs="Sylfaen"/>
          <w:bCs/>
          <w:shd w:val="clear" w:color="auto" w:fill="FFFFFF"/>
          <w:lang w:val="hy-AM"/>
        </w:rPr>
        <w:t>հաստատություններից</w:t>
      </w:r>
      <w:r w:rsidRPr="00AB4DF2">
        <w:rPr>
          <w:rFonts w:ascii="GHEA Grapalat" w:hAnsi="GHEA Grapalat" w:cs="Sylfaen"/>
          <w:bCs/>
          <w:shd w:val="clear" w:color="auto" w:fill="FFFFFF"/>
          <w:lang w:val="af-ZA"/>
        </w:rPr>
        <w:t xml:space="preserve"> 18-</w:t>
      </w:r>
      <w:r w:rsidRPr="004E2714">
        <w:rPr>
          <w:rFonts w:ascii="GHEA Grapalat" w:hAnsi="GHEA Grapalat" w:cs="Sylfaen"/>
          <w:bCs/>
          <w:shd w:val="clear" w:color="auto" w:fill="FFFFFF"/>
          <w:lang w:val="hy-AM"/>
        </w:rPr>
        <w:t>ին</w:t>
      </w:r>
      <w:r w:rsidRPr="00AB4DF2">
        <w:rPr>
          <w:rFonts w:ascii="GHEA Grapalat" w:hAnsi="GHEA Grapalat" w:cs="Sylfaen"/>
          <w:bCs/>
          <w:shd w:val="clear" w:color="auto" w:fill="FFFFFF"/>
          <w:lang w:val="af-ZA"/>
        </w:rPr>
        <w:t xml:space="preserve"> (90%) </w:t>
      </w:r>
      <w:r w:rsidRPr="004E2714">
        <w:rPr>
          <w:rFonts w:ascii="GHEA Grapalat" w:hAnsi="GHEA Grapalat" w:cs="Sylfaen"/>
          <w:bCs/>
          <w:shd w:val="clear" w:color="auto" w:fill="FFFFFF"/>
          <w:lang w:val="hy-AM"/>
        </w:rPr>
        <w:t>խախտումների</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հետևանքները</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վերացնելու</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նպատակով</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տրվել</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են</w:t>
      </w:r>
      <w:r w:rsidRPr="00AB4DF2">
        <w:rPr>
          <w:rFonts w:ascii="GHEA Grapalat" w:hAnsi="GHEA Grapalat" w:cs="Sylfaen"/>
          <w:bCs/>
          <w:shd w:val="clear" w:color="auto" w:fill="FFFFFF"/>
          <w:lang w:val="af-ZA"/>
        </w:rPr>
        <w:t xml:space="preserve"> 54 </w:t>
      </w:r>
      <w:r w:rsidRPr="004E2714">
        <w:rPr>
          <w:rFonts w:ascii="GHEA Grapalat" w:hAnsi="GHEA Grapalat" w:cs="Sylfaen"/>
          <w:bCs/>
          <w:shd w:val="clear" w:color="auto" w:fill="FFFFFF"/>
          <w:lang w:val="hy-AM"/>
        </w:rPr>
        <w:t>հանձնարարականներ</w:t>
      </w:r>
      <w:r w:rsidRPr="00AB4DF2">
        <w:rPr>
          <w:rFonts w:ascii="GHEA Grapalat" w:hAnsi="GHEA Grapalat" w:cs="Sylfaen"/>
          <w:bCs/>
          <w:shd w:val="clear" w:color="auto" w:fill="FFFFFF"/>
          <w:lang w:val="af-ZA"/>
        </w:rPr>
        <w:t xml:space="preserve">: </w:t>
      </w:r>
      <w:r w:rsidRPr="007669C2">
        <w:rPr>
          <w:rFonts w:ascii="GHEA Grapalat" w:hAnsi="GHEA Grapalat" w:cs="Sylfaen"/>
          <w:bCs/>
          <w:shd w:val="clear" w:color="auto" w:fill="FFFFFF"/>
          <w:lang w:val="af-ZA"/>
        </w:rPr>
        <w:t>18</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հաստատություններից</w:t>
      </w:r>
      <w:r w:rsidRPr="00AB4DF2">
        <w:rPr>
          <w:rFonts w:ascii="GHEA Grapalat" w:hAnsi="GHEA Grapalat" w:cs="Sylfaen"/>
          <w:bCs/>
          <w:shd w:val="clear" w:color="auto" w:fill="FFFFFF"/>
          <w:lang w:val="af-ZA"/>
        </w:rPr>
        <w:t xml:space="preserve"> </w:t>
      </w:r>
      <w:r w:rsidRPr="007669C2">
        <w:rPr>
          <w:rFonts w:ascii="GHEA Grapalat" w:hAnsi="GHEA Grapalat" w:cs="Sylfaen"/>
          <w:bCs/>
          <w:shd w:val="clear" w:color="auto" w:fill="FFFFFF"/>
          <w:lang w:val="af-ZA"/>
        </w:rPr>
        <w:t>1</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հաստատություն</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չի</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ներկայացրել</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հանձնարարականների</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կատարողական</w:t>
      </w:r>
      <w:r w:rsidRPr="00AB4DF2">
        <w:rPr>
          <w:rFonts w:ascii="GHEA Grapalat" w:hAnsi="GHEA Grapalat" w:cs="Sylfaen"/>
          <w:bCs/>
          <w:shd w:val="clear" w:color="auto" w:fill="FFFFFF"/>
          <w:lang w:val="af-ZA"/>
        </w:rPr>
        <w:t xml:space="preserve"> (3 </w:t>
      </w:r>
      <w:r w:rsidRPr="004E2714">
        <w:rPr>
          <w:rFonts w:ascii="GHEA Grapalat" w:hAnsi="GHEA Grapalat" w:cs="Sylfaen"/>
          <w:bCs/>
          <w:shd w:val="clear" w:color="auto" w:fill="FFFFFF"/>
          <w:lang w:val="hy-AM"/>
        </w:rPr>
        <w:t>հանձնարարական</w:t>
      </w:r>
      <w:r w:rsidRPr="00AB4DF2">
        <w:rPr>
          <w:rFonts w:ascii="GHEA Grapalat" w:hAnsi="GHEA Grapalat" w:cs="Sylfaen"/>
          <w:bCs/>
          <w:shd w:val="clear" w:color="auto" w:fill="FFFFFF"/>
          <w:lang w:val="af-ZA"/>
        </w:rPr>
        <w:t xml:space="preserve">), </w:t>
      </w:r>
      <w:r w:rsidRPr="007669C2">
        <w:rPr>
          <w:rFonts w:ascii="GHEA Grapalat" w:hAnsi="GHEA Grapalat" w:cs="Sylfaen"/>
          <w:bCs/>
          <w:shd w:val="clear" w:color="auto" w:fill="FFFFFF"/>
          <w:lang w:val="af-ZA"/>
        </w:rPr>
        <w:t>3</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հաստատության</w:t>
      </w:r>
      <w:r w:rsidRPr="00AB4DF2">
        <w:rPr>
          <w:rFonts w:ascii="GHEA Grapalat" w:hAnsi="GHEA Grapalat" w:cs="Sylfaen"/>
          <w:bCs/>
          <w:shd w:val="clear" w:color="auto" w:fill="FFFFFF"/>
          <w:lang w:val="af-ZA"/>
        </w:rPr>
        <w:t xml:space="preserve"> (5 </w:t>
      </w:r>
      <w:r w:rsidRPr="004E2714">
        <w:rPr>
          <w:rFonts w:ascii="GHEA Grapalat" w:hAnsi="GHEA Grapalat" w:cs="Sylfaen"/>
          <w:bCs/>
          <w:shd w:val="clear" w:color="auto" w:fill="FFFFFF"/>
          <w:lang w:val="hy-AM"/>
        </w:rPr>
        <w:t>հանձնարարական</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հանձնարարականների</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կատարողականների</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ներկայացման</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ժամկետները</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չեն</w:t>
      </w:r>
      <w:r w:rsidRPr="00AB4DF2">
        <w:rPr>
          <w:rFonts w:ascii="GHEA Grapalat" w:hAnsi="GHEA Grapalat" w:cs="Sylfaen"/>
          <w:bCs/>
          <w:shd w:val="clear" w:color="auto" w:fill="FFFFFF"/>
          <w:lang w:val="af-ZA"/>
        </w:rPr>
        <w:t xml:space="preserve"> </w:t>
      </w:r>
      <w:r w:rsidRPr="004E2714">
        <w:rPr>
          <w:rFonts w:ascii="GHEA Grapalat" w:hAnsi="GHEA Grapalat" w:cs="Sylfaen"/>
          <w:bCs/>
          <w:shd w:val="clear" w:color="auto" w:fill="FFFFFF"/>
          <w:lang w:val="hy-AM"/>
        </w:rPr>
        <w:t>լրացել</w:t>
      </w:r>
      <w:r w:rsidRPr="00AB4DF2">
        <w:rPr>
          <w:rFonts w:ascii="GHEA Grapalat" w:hAnsi="GHEA Grapalat" w:cs="Sylfaen"/>
          <w:bCs/>
          <w:shd w:val="clear" w:color="auto" w:fill="FFFFFF"/>
          <w:lang w:val="af-ZA"/>
        </w:rPr>
        <w:t xml:space="preserve">: </w:t>
      </w:r>
      <w:r w:rsidRPr="004E2714">
        <w:rPr>
          <w:rFonts w:ascii="GHEA Grapalat" w:hAnsi="GHEA Grapalat"/>
          <w:lang w:val="hy-AM"/>
        </w:rPr>
        <w:t>Այսպիսով</w:t>
      </w:r>
      <w:r w:rsidRPr="00AB4DF2">
        <w:rPr>
          <w:rFonts w:ascii="GHEA Grapalat" w:hAnsi="GHEA Grapalat"/>
          <w:lang w:val="af-ZA"/>
        </w:rPr>
        <w:t xml:space="preserve"> </w:t>
      </w:r>
      <w:r w:rsidRPr="007669C2">
        <w:rPr>
          <w:rFonts w:ascii="GHEA Grapalat" w:hAnsi="GHEA Grapalat"/>
          <w:lang w:val="af-ZA"/>
        </w:rPr>
        <w:t xml:space="preserve">14 </w:t>
      </w:r>
      <w:r w:rsidRPr="004E2714">
        <w:rPr>
          <w:rFonts w:ascii="GHEA Grapalat" w:hAnsi="GHEA Grapalat"/>
          <w:lang w:val="hy-AM"/>
        </w:rPr>
        <w:t>հաստատության</w:t>
      </w:r>
      <w:r w:rsidRPr="00AB4DF2">
        <w:rPr>
          <w:rFonts w:ascii="GHEA Grapalat" w:hAnsi="GHEA Grapalat"/>
          <w:lang w:val="af-ZA"/>
        </w:rPr>
        <w:t xml:space="preserve"> </w:t>
      </w:r>
      <w:r w:rsidRPr="007669C2">
        <w:rPr>
          <w:rFonts w:ascii="GHEA Grapalat" w:hAnsi="GHEA Grapalat"/>
          <w:lang w:val="af-ZA"/>
        </w:rPr>
        <w:t>46</w:t>
      </w:r>
      <w:r w:rsidRPr="00AB4DF2">
        <w:rPr>
          <w:rFonts w:ascii="GHEA Grapalat" w:hAnsi="GHEA Grapalat"/>
          <w:lang w:val="af-ZA"/>
        </w:rPr>
        <w:t xml:space="preserve"> </w:t>
      </w:r>
      <w:r w:rsidRPr="004E2714">
        <w:rPr>
          <w:rFonts w:ascii="GHEA Grapalat" w:hAnsi="GHEA Grapalat"/>
          <w:lang w:val="hy-AM"/>
        </w:rPr>
        <w:t>հանձնարարականների</w:t>
      </w:r>
      <w:r w:rsidRPr="00AB4DF2">
        <w:rPr>
          <w:rFonts w:ascii="GHEA Grapalat" w:hAnsi="GHEA Grapalat"/>
          <w:lang w:val="af-ZA"/>
        </w:rPr>
        <w:t xml:space="preserve"> </w:t>
      </w:r>
      <w:r w:rsidRPr="004E2714">
        <w:rPr>
          <w:rFonts w:ascii="GHEA Grapalat" w:hAnsi="GHEA Grapalat"/>
          <w:lang w:val="hy-AM"/>
        </w:rPr>
        <w:t>և</w:t>
      </w:r>
      <w:r w:rsidRPr="00AB4DF2">
        <w:rPr>
          <w:rFonts w:ascii="GHEA Grapalat" w:hAnsi="GHEA Grapalat"/>
          <w:lang w:val="af-ZA"/>
        </w:rPr>
        <w:t xml:space="preserve"> </w:t>
      </w:r>
      <w:r w:rsidRPr="004E2714">
        <w:rPr>
          <w:rFonts w:ascii="GHEA Grapalat" w:hAnsi="GHEA Grapalat"/>
          <w:lang w:val="hy-AM"/>
        </w:rPr>
        <w:t>ներկայացված</w:t>
      </w:r>
      <w:r w:rsidRPr="00AB4DF2">
        <w:rPr>
          <w:rFonts w:ascii="GHEA Grapalat" w:hAnsi="GHEA Grapalat"/>
          <w:lang w:val="af-ZA"/>
        </w:rPr>
        <w:t xml:space="preserve"> </w:t>
      </w:r>
      <w:r w:rsidRPr="004E2714">
        <w:rPr>
          <w:rFonts w:ascii="GHEA Grapalat" w:hAnsi="GHEA Grapalat"/>
          <w:lang w:val="hy-AM"/>
        </w:rPr>
        <w:t>կատարողականների</w:t>
      </w:r>
      <w:r w:rsidRPr="00AB4DF2">
        <w:rPr>
          <w:rFonts w:ascii="GHEA Grapalat" w:hAnsi="GHEA Grapalat"/>
          <w:lang w:val="af-ZA"/>
        </w:rPr>
        <w:t xml:space="preserve"> </w:t>
      </w:r>
      <w:r w:rsidRPr="004E2714">
        <w:rPr>
          <w:rFonts w:ascii="GHEA Grapalat" w:hAnsi="GHEA Grapalat"/>
          <w:lang w:val="hy-AM"/>
        </w:rPr>
        <w:t>համադրման</w:t>
      </w:r>
      <w:r w:rsidRPr="00AB4DF2">
        <w:rPr>
          <w:rFonts w:ascii="GHEA Grapalat" w:hAnsi="GHEA Grapalat"/>
          <w:lang w:val="af-ZA"/>
        </w:rPr>
        <w:t xml:space="preserve"> </w:t>
      </w:r>
      <w:r w:rsidRPr="004E2714">
        <w:rPr>
          <w:rFonts w:ascii="GHEA Grapalat" w:hAnsi="GHEA Grapalat"/>
          <w:lang w:val="hy-AM"/>
        </w:rPr>
        <w:t>արդյունքում</w:t>
      </w:r>
      <w:r w:rsidRPr="00AB4DF2">
        <w:rPr>
          <w:rFonts w:ascii="GHEA Grapalat" w:hAnsi="GHEA Grapalat"/>
          <w:lang w:val="af-ZA"/>
        </w:rPr>
        <w:t xml:space="preserve"> </w:t>
      </w:r>
      <w:r w:rsidRPr="004E2714">
        <w:rPr>
          <w:rFonts w:ascii="GHEA Grapalat" w:hAnsi="GHEA Grapalat"/>
          <w:lang w:val="hy-AM"/>
        </w:rPr>
        <w:t>պարզվել</w:t>
      </w:r>
      <w:r w:rsidRPr="00AB4DF2">
        <w:rPr>
          <w:rFonts w:ascii="GHEA Grapalat" w:hAnsi="GHEA Grapalat"/>
          <w:lang w:val="af-ZA"/>
        </w:rPr>
        <w:t xml:space="preserve"> </w:t>
      </w:r>
      <w:r w:rsidRPr="004E2714">
        <w:rPr>
          <w:rFonts w:ascii="GHEA Grapalat" w:hAnsi="GHEA Grapalat"/>
          <w:lang w:val="hy-AM"/>
        </w:rPr>
        <w:t>է</w:t>
      </w:r>
      <w:r w:rsidRPr="00AB4DF2">
        <w:rPr>
          <w:rFonts w:ascii="GHEA Grapalat" w:hAnsi="GHEA Grapalat"/>
          <w:lang w:val="af-ZA"/>
        </w:rPr>
        <w:t xml:space="preserve">, </w:t>
      </w:r>
      <w:r w:rsidRPr="004E2714">
        <w:rPr>
          <w:rFonts w:ascii="GHEA Grapalat" w:hAnsi="GHEA Grapalat"/>
          <w:lang w:val="hy-AM"/>
        </w:rPr>
        <w:t>որ</w:t>
      </w:r>
      <w:r w:rsidRPr="00AB4DF2">
        <w:rPr>
          <w:rFonts w:ascii="GHEA Grapalat" w:hAnsi="GHEA Grapalat"/>
          <w:lang w:val="af-ZA"/>
        </w:rPr>
        <w:t xml:space="preserve"> </w:t>
      </w:r>
      <w:r w:rsidRPr="004E2714">
        <w:rPr>
          <w:rFonts w:ascii="GHEA Grapalat" w:hAnsi="GHEA Grapalat"/>
          <w:lang w:val="hy-AM"/>
        </w:rPr>
        <w:t>հանձնարարականներից</w:t>
      </w:r>
      <w:r w:rsidRPr="00AB4DF2">
        <w:rPr>
          <w:rFonts w:ascii="GHEA Grapalat" w:hAnsi="GHEA Grapalat"/>
          <w:lang w:val="af-ZA"/>
        </w:rPr>
        <w:t xml:space="preserve"> </w:t>
      </w:r>
      <w:r w:rsidRPr="004E2714">
        <w:rPr>
          <w:rFonts w:ascii="GHEA Grapalat" w:hAnsi="GHEA Grapalat"/>
          <w:lang w:val="hy-AM"/>
        </w:rPr>
        <w:t>կատարվել</w:t>
      </w:r>
      <w:r w:rsidRPr="00AB4DF2">
        <w:rPr>
          <w:rFonts w:ascii="GHEA Grapalat" w:hAnsi="GHEA Grapalat"/>
          <w:lang w:val="af-ZA"/>
        </w:rPr>
        <w:t xml:space="preserve"> </w:t>
      </w:r>
      <w:r w:rsidRPr="004E2714">
        <w:rPr>
          <w:rFonts w:ascii="GHEA Grapalat" w:hAnsi="GHEA Grapalat"/>
          <w:lang w:val="hy-AM"/>
        </w:rPr>
        <w:t>են</w:t>
      </w:r>
      <w:r w:rsidRPr="00AB4DF2">
        <w:rPr>
          <w:rFonts w:ascii="GHEA Grapalat" w:hAnsi="GHEA Grapalat"/>
          <w:lang w:val="af-ZA"/>
        </w:rPr>
        <w:t xml:space="preserve">  </w:t>
      </w:r>
      <w:r w:rsidRPr="007669C2">
        <w:rPr>
          <w:rFonts w:ascii="GHEA Grapalat" w:hAnsi="GHEA Grapalat"/>
          <w:lang w:val="af-ZA"/>
        </w:rPr>
        <w:t>21-</w:t>
      </w:r>
      <w:r w:rsidRPr="007669C2">
        <w:rPr>
          <w:rFonts w:ascii="GHEA Grapalat" w:hAnsi="GHEA Grapalat"/>
          <w:lang w:val="hy-AM"/>
        </w:rPr>
        <w:t>ը</w:t>
      </w:r>
      <w:r w:rsidRPr="00AB4DF2">
        <w:rPr>
          <w:rFonts w:ascii="GHEA Grapalat" w:hAnsi="GHEA Grapalat"/>
          <w:lang w:val="af-ZA"/>
        </w:rPr>
        <w:t xml:space="preserve"> (46%), </w:t>
      </w:r>
      <w:r w:rsidRPr="004E2714">
        <w:rPr>
          <w:rFonts w:ascii="GHEA Grapalat" w:hAnsi="GHEA Grapalat"/>
          <w:lang w:val="hy-AM"/>
        </w:rPr>
        <w:t>տեղեկատվություն</w:t>
      </w:r>
      <w:r w:rsidRPr="00AB4DF2">
        <w:rPr>
          <w:rFonts w:ascii="GHEA Grapalat" w:hAnsi="GHEA Grapalat"/>
          <w:lang w:val="af-ZA"/>
        </w:rPr>
        <w:t xml:space="preserve"> </w:t>
      </w:r>
      <w:r w:rsidRPr="004E2714">
        <w:rPr>
          <w:rFonts w:ascii="GHEA Grapalat" w:hAnsi="GHEA Grapalat"/>
          <w:lang w:val="hy-AM"/>
        </w:rPr>
        <w:t>չի</w:t>
      </w:r>
      <w:r w:rsidRPr="00AB4DF2">
        <w:rPr>
          <w:rFonts w:ascii="GHEA Grapalat" w:hAnsi="GHEA Grapalat"/>
          <w:lang w:val="af-ZA"/>
        </w:rPr>
        <w:t xml:space="preserve"> </w:t>
      </w:r>
      <w:r w:rsidRPr="004E2714">
        <w:rPr>
          <w:rFonts w:ascii="GHEA Grapalat" w:hAnsi="GHEA Grapalat"/>
          <w:lang w:val="hy-AM"/>
        </w:rPr>
        <w:t>ներկայացվել</w:t>
      </w:r>
      <w:r w:rsidRPr="00AB4DF2">
        <w:rPr>
          <w:rFonts w:ascii="GHEA Grapalat" w:hAnsi="GHEA Grapalat"/>
          <w:lang w:val="af-ZA"/>
        </w:rPr>
        <w:t xml:space="preserve"> </w:t>
      </w:r>
      <w:r w:rsidRPr="007669C2">
        <w:rPr>
          <w:rFonts w:ascii="GHEA Grapalat" w:hAnsi="GHEA Grapalat"/>
          <w:lang w:val="af-ZA"/>
        </w:rPr>
        <w:t>2</w:t>
      </w:r>
      <w:r w:rsidRPr="00AB4DF2">
        <w:rPr>
          <w:rFonts w:ascii="GHEA Grapalat" w:hAnsi="GHEA Grapalat"/>
          <w:lang w:val="af-ZA"/>
        </w:rPr>
        <w:t xml:space="preserve"> (4%),  </w:t>
      </w:r>
      <w:r w:rsidRPr="004E2714">
        <w:rPr>
          <w:rFonts w:ascii="GHEA Grapalat" w:hAnsi="GHEA Grapalat"/>
          <w:lang w:val="hy-AM"/>
        </w:rPr>
        <w:t>իսկ</w:t>
      </w:r>
      <w:r w:rsidRPr="00AB4DF2">
        <w:rPr>
          <w:rFonts w:ascii="GHEA Grapalat" w:hAnsi="GHEA Grapalat"/>
          <w:lang w:val="af-ZA"/>
        </w:rPr>
        <w:t xml:space="preserve"> </w:t>
      </w:r>
      <w:r w:rsidRPr="004E2714">
        <w:rPr>
          <w:rFonts w:ascii="GHEA Grapalat" w:hAnsi="GHEA Grapalat"/>
          <w:lang w:val="hy-AM"/>
        </w:rPr>
        <w:t>չեն</w:t>
      </w:r>
      <w:r w:rsidRPr="00AB4DF2">
        <w:rPr>
          <w:rFonts w:ascii="GHEA Grapalat" w:hAnsi="GHEA Grapalat"/>
          <w:lang w:val="af-ZA"/>
        </w:rPr>
        <w:t xml:space="preserve"> </w:t>
      </w:r>
      <w:r w:rsidRPr="004E2714">
        <w:rPr>
          <w:rFonts w:ascii="GHEA Grapalat" w:hAnsi="GHEA Grapalat"/>
          <w:lang w:val="hy-AM"/>
        </w:rPr>
        <w:t>կատարվել</w:t>
      </w:r>
      <w:r w:rsidRPr="00AB4DF2">
        <w:rPr>
          <w:rFonts w:ascii="GHEA Grapalat" w:hAnsi="GHEA Grapalat"/>
          <w:lang w:val="af-ZA"/>
        </w:rPr>
        <w:t xml:space="preserve"> </w:t>
      </w:r>
      <w:r w:rsidRPr="004E2714">
        <w:rPr>
          <w:rFonts w:ascii="GHEA Grapalat" w:hAnsi="GHEA Grapalat"/>
          <w:lang w:val="hy-AM"/>
        </w:rPr>
        <w:t>կամ</w:t>
      </w:r>
      <w:r w:rsidRPr="00AB4DF2">
        <w:rPr>
          <w:rFonts w:ascii="GHEA Grapalat" w:hAnsi="GHEA Grapalat"/>
          <w:lang w:val="af-ZA"/>
        </w:rPr>
        <w:t xml:space="preserve"> </w:t>
      </w:r>
      <w:r w:rsidRPr="004E2714">
        <w:rPr>
          <w:rFonts w:ascii="GHEA Grapalat" w:hAnsi="GHEA Grapalat"/>
          <w:lang w:val="hy-AM"/>
        </w:rPr>
        <w:t>չեն</w:t>
      </w:r>
      <w:r w:rsidRPr="00AB4DF2">
        <w:rPr>
          <w:rFonts w:ascii="GHEA Grapalat" w:hAnsi="GHEA Grapalat"/>
          <w:lang w:val="af-ZA"/>
        </w:rPr>
        <w:t xml:space="preserve"> </w:t>
      </w:r>
      <w:r w:rsidRPr="004E2714">
        <w:rPr>
          <w:rFonts w:ascii="GHEA Grapalat" w:hAnsi="GHEA Grapalat"/>
          <w:lang w:val="hy-AM"/>
        </w:rPr>
        <w:t>կատարվել</w:t>
      </w:r>
      <w:r w:rsidRPr="00AB4DF2">
        <w:rPr>
          <w:rFonts w:ascii="GHEA Grapalat" w:hAnsi="GHEA Grapalat"/>
          <w:lang w:val="af-ZA"/>
        </w:rPr>
        <w:t xml:space="preserve">, </w:t>
      </w:r>
      <w:r w:rsidRPr="004E2714">
        <w:rPr>
          <w:rFonts w:ascii="GHEA Grapalat" w:hAnsi="GHEA Grapalat"/>
          <w:lang w:val="hy-AM"/>
        </w:rPr>
        <w:t>սակայն</w:t>
      </w:r>
      <w:r w:rsidRPr="00AB4DF2">
        <w:rPr>
          <w:rFonts w:ascii="GHEA Grapalat" w:hAnsi="GHEA Grapalat"/>
          <w:lang w:val="af-ZA"/>
        </w:rPr>
        <w:t xml:space="preserve"> </w:t>
      </w:r>
      <w:r w:rsidRPr="004E2714">
        <w:rPr>
          <w:rFonts w:ascii="GHEA Grapalat" w:hAnsi="GHEA Grapalat"/>
          <w:lang w:val="hy-AM"/>
        </w:rPr>
        <w:t>ընթացքի</w:t>
      </w:r>
      <w:r w:rsidRPr="00AB4DF2">
        <w:rPr>
          <w:rFonts w:ascii="GHEA Grapalat" w:hAnsi="GHEA Grapalat"/>
          <w:lang w:val="af-ZA"/>
        </w:rPr>
        <w:t xml:space="preserve"> </w:t>
      </w:r>
      <w:r w:rsidRPr="004E2714">
        <w:rPr>
          <w:rFonts w:ascii="GHEA Grapalat" w:hAnsi="GHEA Grapalat"/>
          <w:lang w:val="hy-AM"/>
        </w:rPr>
        <w:t>մեջ</w:t>
      </w:r>
      <w:r w:rsidRPr="00AB4DF2">
        <w:rPr>
          <w:rFonts w:ascii="GHEA Grapalat" w:hAnsi="GHEA Grapalat"/>
          <w:lang w:val="af-ZA"/>
        </w:rPr>
        <w:t xml:space="preserve"> </w:t>
      </w:r>
      <w:r w:rsidRPr="004E2714">
        <w:rPr>
          <w:rFonts w:ascii="GHEA Grapalat" w:hAnsi="GHEA Grapalat"/>
          <w:lang w:val="hy-AM"/>
        </w:rPr>
        <w:t>են</w:t>
      </w:r>
      <w:r w:rsidRPr="00AB4DF2">
        <w:rPr>
          <w:rFonts w:ascii="GHEA Grapalat" w:hAnsi="GHEA Grapalat"/>
          <w:lang w:val="af-ZA"/>
        </w:rPr>
        <w:t xml:space="preserve"> </w:t>
      </w:r>
      <w:r w:rsidRPr="007669C2">
        <w:rPr>
          <w:rFonts w:ascii="GHEA Grapalat" w:hAnsi="GHEA Grapalat"/>
          <w:lang w:val="af-ZA"/>
        </w:rPr>
        <w:t>23</w:t>
      </w:r>
      <w:r w:rsidRPr="00AB4DF2">
        <w:rPr>
          <w:rFonts w:ascii="GHEA Grapalat" w:hAnsi="GHEA Grapalat"/>
          <w:lang w:val="af-ZA"/>
        </w:rPr>
        <w:t xml:space="preserve"> (50%) </w:t>
      </w:r>
      <w:r w:rsidRPr="004E2714">
        <w:rPr>
          <w:rFonts w:ascii="GHEA Grapalat" w:hAnsi="GHEA Grapalat"/>
          <w:lang w:val="hy-AM"/>
        </w:rPr>
        <w:t>հանձնարարականներ</w:t>
      </w:r>
      <w:r w:rsidRPr="00AB4DF2">
        <w:rPr>
          <w:rFonts w:ascii="GHEA Grapalat" w:hAnsi="GHEA Grapalat"/>
          <w:lang w:val="af-ZA"/>
        </w:rPr>
        <w:t xml:space="preserve"> (</w:t>
      </w:r>
      <w:r w:rsidRPr="004E2714">
        <w:rPr>
          <w:rFonts w:ascii="GHEA Grapalat" w:hAnsi="GHEA Grapalat"/>
          <w:lang w:val="hy-AM"/>
        </w:rPr>
        <w:t>ազատվել</w:t>
      </w:r>
      <w:r w:rsidRPr="00AB4DF2">
        <w:rPr>
          <w:rFonts w:ascii="GHEA Grapalat" w:hAnsi="GHEA Grapalat"/>
          <w:lang w:val="af-ZA"/>
        </w:rPr>
        <w:t xml:space="preserve"> </w:t>
      </w:r>
      <w:r w:rsidRPr="004E2714">
        <w:rPr>
          <w:rFonts w:ascii="GHEA Grapalat" w:hAnsi="GHEA Grapalat"/>
          <w:lang w:val="hy-AM"/>
        </w:rPr>
        <w:t>են</w:t>
      </w:r>
      <w:r w:rsidRPr="00AB4DF2">
        <w:rPr>
          <w:rFonts w:ascii="GHEA Grapalat" w:hAnsi="GHEA Grapalat"/>
          <w:lang w:val="af-ZA"/>
        </w:rPr>
        <w:t xml:space="preserve">, </w:t>
      </w:r>
      <w:r w:rsidRPr="004E2714">
        <w:rPr>
          <w:rFonts w:ascii="GHEA Grapalat" w:hAnsi="GHEA Grapalat"/>
          <w:lang w:val="hy-AM"/>
        </w:rPr>
        <w:t>սակայն</w:t>
      </w:r>
      <w:r w:rsidRPr="00AB4DF2">
        <w:rPr>
          <w:rFonts w:ascii="GHEA Grapalat" w:hAnsi="GHEA Grapalat"/>
          <w:lang w:val="af-ZA"/>
        </w:rPr>
        <w:t xml:space="preserve"> </w:t>
      </w:r>
      <w:r w:rsidRPr="004E2714">
        <w:rPr>
          <w:rFonts w:ascii="GHEA Grapalat" w:hAnsi="GHEA Grapalat"/>
          <w:lang w:val="hy-AM"/>
        </w:rPr>
        <w:t>նոր</w:t>
      </w:r>
      <w:r w:rsidRPr="00AB4DF2">
        <w:rPr>
          <w:rFonts w:ascii="GHEA Grapalat" w:hAnsi="GHEA Grapalat"/>
          <w:lang w:val="af-ZA"/>
        </w:rPr>
        <w:t xml:space="preserve"> </w:t>
      </w:r>
      <w:r w:rsidRPr="004E2714">
        <w:rPr>
          <w:rFonts w:ascii="GHEA Grapalat" w:hAnsi="GHEA Grapalat"/>
          <w:lang w:val="hy-AM"/>
        </w:rPr>
        <w:t>նշանակումներ</w:t>
      </w:r>
      <w:r w:rsidRPr="00AB4DF2">
        <w:rPr>
          <w:rFonts w:ascii="GHEA Grapalat" w:hAnsi="GHEA Grapalat"/>
          <w:lang w:val="af-ZA"/>
        </w:rPr>
        <w:t xml:space="preserve"> </w:t>
      </w:r>
      <w:r w:rsidRPr="004E2714">
        <w:rPr>
          <w:rFonts w:ascii="GHEA Grapalat" w:hAnsi="GHEA Grapalat"/>
          <w:lang w:val="hy-AM"/>
        </w:rPr>
        <w:t>չեն</w:t>
      </w:r>
      <w:r w:rsidRPr="00AB4DF2">
        <w:rPr>
          <w:rFonts w:ascii="GHEA Grapalat" w:hAnsi="GHEA Grapalat"/>
          <w:lang w:val="af-ZA"/>
        </w:rPr>
        <w:t xml:space="preserve"> </w:t>
      </w:r>
      <w:r w:rsidRPr="004E2714">
        <w:rPr>
          <w:rFonts w:ascii="GHEA Grapalat" w:hAnsi="GHEA Grapalat"/>
          <w:lang w:val="hy-AM"/>
        </w:rPr>
        <w:t>կատարվել</w:t>
      </w:r>
      <w:r w:rsidRPr="00AB4DF2">
        <w:rPr>
          <w:rFonts w:ascii="GHEA Grapalat" w:hAnsi="GHEA Grapalat"/>
          <w:lang w:val="af-ZA"/>
        </w:rPr>
        <w:t xml:space="preserve">, </w:t>
      </w:r>
      <w:r w:rsidRPr="004E2714">
        <w:rPr>
          <w:rFonts w:ascii="GHEA Grapalat" w:hAnsi="GHEA Grapalat"/>
          <w:lang w:val="hy-AM"/>
        </w:rPr>
        <w:t>շարունակում</w:t>
      </w:r>
      <w:r w:rsidRPr="00AB4DF2">
        <w:rPr>
          <w:rFonts w:ascii="GHEA Grapalat" w:hAnsi="GHEA Grapalat"/>
          <w:lang w:val="af-ZA"/>
        </w:rPr>
        <w:t xml:space="preserve"> </w:t>
      </w:r>
      <w:r w:rsidRPr="004E2714">
        <w:rPr>
          <w:rFonts w:ascii="GHEA Grapalat" w:hAnsi="GHEA Grapalat"/>
          <w:lang w:val="hy-AM"/>
        </w:rPr>
        <w:t>են</w:t>
      </w:r>
      <w:r w:rsidRPr="00AB4DF2">
        <w:rPr>
          <w:rFonts w:ascii="GHEA Grapalat" w:hAnsi="GHEA Grapalat"/>
          <w:lang w:val="af-ZA"/>
        </w:rPr>
        <w:t xml:space="preserve"> </w:t>
      </w:r>
      <w:r w:rsidRPr="004E2714">
        <w:rPr>
          <w:rFonts w:ascii="GHEA Grapalat" w:hAnsi="GHEA Grapalat"/>
          <w:lang w:val="hy-AM"/>
        </w:rPr>
        <w:t>դասավանդել</w:t>
      </w:r>
      <w:r w:rsidRPr="00AB4DF2">
        <w:rPr>
          <w:rFonts w:ascii="GHEA Grapalat" w:hAnsi="GHEA Grapalat"/>
          <w:lang w:val="af-ZA"/>
        </w:rPr>
        <w:t xml:space="preserve"> </w:t>
      </w:r>
      <w:r w:rsidRPr="004E2714">
        <w:rPr>
          <w:rFonts w:ascii="GHEA Grapalat" w:hAnsi="GHEA Grapalat"/>
          <w:lang w:val="hy-AM"/>
        </w:rPr>
        <w:t>նույն</w:t>
      </w:r>
      <w:r w:rsidRPr="00AB4DF2">
        <w:rPr>
          <w:rFonts w:ascii="GHEA Grapalat" w:hAnsi="GHEA Grapalat"/>
          <w:lang w:val="af-ZA"/>
        </w:rPr>
        <w:t xml:space="preserve"> </w:t>
      </w:r>
      <w:r w:rsidRPr="004E2714">
        <w:rPr>
          <w:rFonts w:ascii="GHEA Grapalat" w:hAnsi="GHEA Grapalat"/>
          <w:lang w:val="hy-AM"/>
        </w:rPr>
        <w:t>մասնագետները</w:t>
      </w:r>
      <w:r w:rsidRPr="00AB4DF2">
        <w:rPr>
          <w:rFonts w:ascii="GHEA Grapalat" w:hAnsi="GHEA Grapalat"/>
          <w:lang w:val="af-ZA"/>
        </w:rPr>
        <w:t xml:space="preserve"> </w:t>
      </w:r>
      <w:r w:rsidRPr="004E2714">
        <w:rPr>
          <w:rFonts w:ascii="GHEA Grapalat" w:hAnsi="GHEA Grapalat"/>
          <w:lang w:val="hy-AM"/>
        </w:rPr>
        <w:t>մինչև</w:t>
      </w:r>
      <w:r w:rsidRPr="00AB4DF2">
        <w:rPr>
          <w:rFonts w:ascii="GHEA Grapalat" w:hAnsi="GHEA Grapalat"/>
          <w:lang w:val="af-ZA"/>
        </w:rPr>
        <w:t xml:space="preserve"> </w:t>
      </w:r>
      <w:r w:rsidRPr="004E2714">
        <w:rPr>
          <w:rFonts w:ascii="GHEA Grapalat" w:hAnsi="GHEA Grapalat"/>
          <w:lang w:val="hy-AM"/>
        </w:rPr>
        <w:t>համապատասխան</w:t>
      </w:r>
      <w:r w:rsidRPr="00AB4DF2">
        <w:rPr>
          <w:rFonts w:ascii="GHEA Grapalat" w:hAnsi="GHEA Grapalat"/>
          <w:lang w:val="af-ZA"/>
        </w:rPr>
        <w:t xml:space="preserve"> </w:t>
      </w:r>
      <w:r w:rsidRPr="004E2714">
        <w:rPr>
          <w:rFonts w:ascii="GHEA Grapalat" w:hAnsi="GHEA Grapalat"/>
          <w:lang w:val="hy-AM"/>
        </w:rPr>
        <w:t>կադրերի</w:t>
      </w:r>
      <w:r w:rsidRPr="00AB4DF2">
        <w:rPr>
          <w:rFonts w:ascii="GHEA Grapalat" w:hAnsi="GHEA Grapalat"/>
          <w:lang w:val="af-ZA"/>
        </w:rPr>
        <w:t xml:space="preserve"> </w:t>
      </w:r>
      <w:r w:rsidRPr="004E2714">
        <w:rPr>
          <w:rFonts w:ascii="GHEA Grapalat" w:hAnsi="GHEA Grapalat"/>
          <w:lang w:val="hy-AM"/>
        </w:rPr>
        <w:t>նշանակումը</w:t>
      </w:r>
      <w:r w:rsidRPr="00AB4DF2">
        <w:rPr>
          <w:rFonts w:ascii="GHEA Grapalat" w:hAnsi="GHEA Grapalat"/>
          <w:lang w:val="af-ZA"/>
        </w:rPr>
        <w:t>):</w:t>
      </w:r>
    </w:p>
    <w:p w14:paraId="74BC53B1" w14:textId="3C1404A1" w:rsidR="00E96A7E" w:rsidRPr="00AB4DF2" w:rsidRDefault="0080549F" w:rsidP="00E96A7E">
      <w:pPr>
        <w:spacing w:after="0"/>
        <w:ind w:firstLine="709"/>
        <w:jc w:val="both"/>
        <w:rPr>
          <w:rFonts w:ascii="GHEA Grapalat" w:hAnsi="GHEA Grapalat"/>
          <w:lang w:val="af-ZA"/>
        </w:rPr>
      </w:pPr>
      <w:r w:rsidRPr="00AB4DF2">
        <w:rPr>
          <w:rFonts w:ascii="GHEA Grapalat" w:hAnsi="GHEA Grapalat"/>
          <w:lang w:val="af-ZA"/>
        </w:rPr>
        <w:t xml:space="preserve">Այսպիսով, </w:t>
      </w:r>
      <w:r w:rsidR="004E2714" w:rsidRPr="00AB4DF2">
        <w:rPr>
          <w:rFonts w:ascii="GHEA Grapalat" w:hAnsi="GHEA Grapalat"/>
        </w:rPr>
        <w:t>կադրային</w:t>
      </w:r>
      <w:r w:rsidR="004E2714" w:rsidRPr="00AB4DF2">
        <w:rPr>
          <w:rFonts w:ascii="GHEA Grapalat" w:hAnsi="GHEA Grapalat"/>
          <w:lang w:val="af-ZA"/>
        </w:rPr>
        <w:t xml:space="preserve"> </w:t>
      </w:r>
      <w:r w:rsidR="004E2714" w:rsidRPr="00AB4DF2">
        <w:rPr>
          <w:rFonts w:ascii="GHEA Grapalat" w:hAnsi="GHEA Grapalat"/>
        </w:rPr>
        <w:t>հարցը</w:t>
      </w:r>
      <w:r w:rsidR="004E2714" w:rsidRPr="00AB4DF2">
        <w:rPr>
          <w:rFonts w:ascii="GHEA Grapalat" w:hAnsi="GHEA Grapalat"/>
          <w:lang w:val="af-ZA"/>
        </w:rPr>
        <w:t xml:space="preserve"> </w:t>
      </w:r>
      <w:r w:rsidR="004E2714" w:rsidRPr="00AB4DF2">
        <w:rPr>
          <w:rFonts w:ascii="GHEA Grapalat" w:hAnsi="GHEA Grapalat"/>
        </w:rPr>
        <w:t>գերակա</w:t>
      </w:r>
      <w:r w:rsidR="004E2714" w:rsidRPr="00AB4DF2">
        <w:rPr>
          <w:rFonts w:ascii="GHEA Grapalat" w:hAnsi="GHEA Grapalat"/>
          <w:lang w:val="af-ZA"/>
        </w:rPr>
        <w:t xml:space="preserve"> </w:t>
      </w:r>
      <w:r w:rsidR="004E2714" w:rsidRPr="00AB4DF2">
        <w:rPr>
          <w:rFonts w:ascii="GHEA Grapalat" w:hAnsi="GHEA Grapalat"/>
        </w:rPr>
        <w:t>խնդիր</w:t>
      </w:r>
      <w:r w:rsidR="004E2714" w:rsidRPr="00AB4DF2">
        <w:rPr>
          <w:rFonts w:ascii="GHEA Grapalat" w:hAnsi="GHEA Grapalat"/>
          <w:lang w:val="af-ZA"/>
        </w:rPr>
        <w:t xml:space="preserve"> </w:t>
      </w:r>
      <w:r w:rsidR="004E2714" w:rsidRPr="00AB4DF2">
        <w:rPr>
          <w:rFonts w:ascii="GHEA Grapalat" w:hAnsi="GHEA Grapalat"/>
        </w:rPr>
        <w:t>է</w:t>
      </w:r>
      <w:r w:rsidR="004E2714" w:rsidRPr="00AB4DF2">
        <w:rPr>
          <w:rFonts w:ascii="GHEA Grapalat" w:hAnsi="GHEA Grapalat"/>
          <w:lang w:val="af-ZA"/>
        </w:rPr>
        <w:t xml:space="preserve"> </w:t>
      </w:r>
      <w:r w:rsidR="004E2714">
        <w:rPr>
          <w:rFonts w:ascii="GHEA Grapalat" w:hAnsi="GHEA Grapalat"/>
          <w:lang w:val="af-ZA"/>
        </w:rPr>
        <w:t xml:space="preserve">այս ոլորտում. </w:t>
      </w:r>
      <w:r w:rsidRPr="00AB4DF2">
        <w:rPr>
          <w:rFonts w:ascii="GHEA Grapalat" w:hAnsi="GHEA Grapalat"/>
          <w:lang w:val="af-ZA"/>
        </w:rPr>
        <w:t>ը</w:t>
      </w:r>
      <w:r w:rsidR="00E96A7E" w:rsidRPr="00AB4DF2">
        <w:rPr>
          <w:rFonts w:ascii="GHEA Grapalat" w:hAnsi="GHEA Grapalat"/>
        </w:rPr>
        <w:t>ստ</w:t>
      </w:r>
      <w:r w:rsidR="00E96A7E" w:rsidRPr="00AB4DF2">
        <w:rPr>
          <w:rFonts w:ascii="GHEA Grapalat" w:hAnsi="GHEA Grapalat"/>
          <w:lang w:val="af-ZA"/>
        </w:rPr>
        <w:t xml:space="preserve"> </w:t>
      </w:r>
      <w:r w:rsidR="00E96A7E" w:rsidRPr="00AB4DF2">
        <w:rPr>
          <w:rFonts w:ascii="GHEA Grapalat" w:hAnsi="GHEA Grapalat"/>
        </w:rPr>
        <w:t>տնօրենների</w:t>
      </w:r>
      <w:r w:rsidR="00E96A7E" w:rsidRPr="00AB4DF2">
        <w:rPr>
          <w:rFonts w:ascii="GHEA Grapalat" w:hAnsi="GHEA Grapalat"/>
          <w:lang w:val="af-ZA"/>
        </w:rPr>
        <w:t xml:space="preserve"> </w:t>
      </w:r>
      <w:r w:rsidR="00E96A7E" w:rsidRPr="00AB4DF2">
        <w:rPr>
          <w:rFonts w:ascii="GHEA Grapalat" w:hAnsi="GHEA Grapalat"/>
        </w:rPr>
        <w:t>ներկայացրած</w:t>
      </w:r>
      <w:r w:rsidR="00E96A7E" w:rsidRPr="00AB4DF2">
        <w:rPr>
          <w:rFonts w:ascii="GHEA Grapalat" w:hAnsi="GHEA Grapalat"/>
          <w:lang w:val="af-ZA"/>
        </w:rPr>
        <w:t xml:space="preserve"> </w:t>
      </w:r>
      <w:r w:rsidR="00E96A7E" w:rsidRPr="00AB4DF2">
        <w:rPr>
          <w:rFonts w:ascii="GHEA Grapalat" w:hAnsi="GHEA Grapalat"/>
        </w:rPr>
        <w:t>կատարողականների</w:t>
      </w:r>
      <w:r w:rsidR="004E2714">
        <w:rPr>
          <w:rFonts w:ascii="GHEA Grapalat" w:hAnsi="GHEA Grapalat"/>
        </w:rPr>
        <w:t>՝</w:t>
      </w:r>
      <w:r w:rsidR="00E96A7E" w:rsidRPr="00AB4DF2">
        <w:rPr>
          <w:rFonts w:ascii="GHEA Grapalat" w:hAnsi="GHEA Grapalat"/>
          <w:lang w:val="af-ZA"/>
        </w:rPr>
        <w:t xml:space="preserve"> </w:t>
      </w:r>
      <w:r w:rsidRPr="00AB4DF2">
        <w:rPr>
          <w:rFonts w:ascii="GHEA Grapalat" w:hAnsi="GHEA Grapalat"/>
        </w:rPr>
        <w:t>մարզերում</w:t>
      </w:r>
      <w:r w:rsidRPr="00AB4DF2">
        <w:rPr>
          <w:rFonts w:ascii="GHEA Grapalat" w:hAnsi="GHEA Grapalat"/>
          <w:lang w:val="af-ZA"/>
        </w:rPr>
        <w:t xml:space="preserve"> </w:t>
      </w:r>
      <w:r w:rsidR="004E2714" w:rsidRPr="00AB4DF2">
        <w:rPr>
          <w:rFonts w:ascii="GHEA Grapalat" w:hAnsi="GHEA Grapalat"/>
          <w:lang w:val="af-ZA"/>
        </w:rPr>
        <w:t>բացակայու</w:t>
      </w:r>
      <w:r w:rsidR="004E2714">
        <w:rPr>
          <w:rFonts w:ascii="GHEA Grapalat" w:hAnsi="GHEA Grapalat"/>
          <w:lang w:val="af-ZA"/>
        </w:rPr>
        <w:t xml:space="preserve">մ են </w:t>
      </w:r>
      <w:r w:rsidR="00E96A7E" w:rsidRPr="00AB4DF2">
        <w:rPr>
          <w:rFonts w:ascii="GHEA Grapalat" w:hAnsi="GHEA Grapalat"/>
        </w:rPr>
        <w:t>համապատասխան</w:t>
      </w:r>
      <w:r w:rsidR="00E96A7E" w:rsidRPr="00AB4DF2">
        <w:rPr>
          <w:rFonts w:ascii="GHEA Grapalat" w:hAnsi="GHEA Grapalat"/>
          <w:lang w:val="af-ZA"/>
        </w:rPr>
        <w:t xml:space="preserve"> </w:t>
      </w:r>
      <w:r w:rsidR="00486A1A">
        <w:rPr>
          <w:rFonts w:ascii="GHEA Grapalat" w:hAnsi="GHEA Grapalat"/>
        </w:rPr>
        <w:t>մասնագետները</w:t>
      </w:r>
      <w:r w:rsidRPr="00AB4DF2">
        <w:rPr>
          <w:rFonts w:ascii="GHEA Grapalat" w:hAnsi="GHEA Grapalat"/>
          <w:lang w:val="af-ZA"/>
        </w:rPr>
        <w:t xml:space="preserve"> (ձեռնարկվում են զանազան միջոցներ, ընդհուպ մամուլում տրվում են հայտարարություններ):</w:t>
      </w:r>
      <w:r w:rsidR="00E96A7E" w:rsidRPr="00AB4DF2">
        <w:rPr>
          <w:rFonts w:ascii="GHEA Grapalat" w:hAnsi="GHEA Grapalat"/>
          <w:lang w:val="af-ZA"/>
        </w:rPr>
        <w:t xml:space="preserve"> </w:t>
      </w:r>
    </w:p>
    <w:p w14:paraId="6EF19670" w14:textId="354D80CA" w:rsidR="00111897" w:rsidRDefault="00E96A7E" w:rsidP="00111897">
      <w:pPr>
        <w:tabs>
          <w:tab w:val="left" w:pos="-720"/>
          <w:tab w:val="left" w:pos="180"/>
          <w:tab w:val="left" w:pos="360"/>
          <w:tab w:val="left" w:pos="720"/>
        </w:tabs>
        <w:spacing w:after="0"/>
        <w:ind w:firstLine="540"/>
        <w:jc w:val="both"/>
        <w:rPr>
          <w:rFonts w:ascii="GHEA Grapalat" w:hAnsi="GHEA Grapalat"/>
          <w:color w:val="000000"/>
          <w:lang w:val="af-ZA"/>
        </w:rPr>
      </w:pPr>
      <w:r w:rsidRPr="00AB4DF2">
        <w:rPr>
          <w:rFonts w:ascii="GHEA Grapalat" w:hAnsi="GHEA Grapalat"/>
        </w:rPr>
        <w:t>Ստուգման</w:t>
      </w:r>
      <w:r w:rsidRPr="00AB4DF2">
        <w:rPr>
          <w:rFonts w:ascii="GHEA Grapalat" w:hAnsi="GHEA Grapalat"/>
          <w:lang w:val="af-ZA"/>
        </w:rPr>
        <w:t xml:space="preserve"> </w:t>
      </w:r>
      <w:r w:rsidRPr="00AB4DF2">
        <w:rPr>
          <w:rFonts w:ascii="GHEA Grapalat" w:hAnsi="GHEA Grapalat"/>
        </w:rPr>
        <w:t>արդյունքում</w:t>
      </w:r>
      <w:r w:rsidRPr="00AB4DF2">
        <w:rPr>
          <w:rFonts w:ascii="GHEA Grapalat" w:hAnsi="GHEA Grapalat"/>
          <w:lang w:val="af-ZA"/>
        </w:rPr>
        <w:t xml:space="preserve"> </w:t>
      </w:r>
      <w:r w:rsidRPr="00AB4DF2">
        <w:rPr>
          <w:rFonts w:ascii="GHEA Grapalat" w:hAnsi="GHEA Grapalat"/>
        </w:rPr>
        <w:t>պարզվել</w:t>
      </w:r>
      <w:r w:rsidRPr="00AB4DF2">
        <w:rPr>
          <w:rFonts w:ascii="GHEA Grapalat" w:hAnsi="GHEA Grapalat"/>
          <w:lang w:val="af-ZA"/>
        </w:rPr>
        <w:t xml:space="preserve"> </w:t>
      </w:r>
      <w:r w:rsidRPr="00AB4DF2">
        <w:rPr>
          <w:rFonts w:ascii="GHEA Grapalat" w:hAnsi="GHEA Grapalat"/>
        </w:rPr>
        <w:t>և</w:t>
      </w:r>
      <w:r w:rsidRPr="00AB4DF2">
        <w:rPr>
          <w:rFonts w:ascii="GHEA Grapalat" w:hAnsi="GHEA Grapalat"/>
          <w:lang w:val="af-ZA"/>
        </w:rPr>
        <w:t xml:space="preserve"> </w:t>
      </w:r>
      <w:r w:rsidRPr="00AB4DF2">
        <w:rPr>
          <w:rFonts w:ascii="GHEA Grapalat" w:hAnsi="GHEA Grapalat"/>
        </w:rPr>
        <w:t>ՀՀ</w:t>
      </w:r>
      <w:r w:rsidRPr="00AB4DF2">
        <w:rPr>
          <w:rFonts w:ascii="GHEA Grapalat" w:hAnsi="GHEA Grapalat"/>
          <w:lang w:val="af-ZA"/>
        </w:rPr>
        <w:t xml:space="preserve"> </w:t>
      </w:r>
      <w:r w:rsidRPr="00AB4DF2">
        <w:rPr>
          <w:rFonts w:ascii="GHEA Grapalat" w:hAnsi="GHEA Grapalat"/>
        </w:rPr>
        <w:t>ԿԳՄՍՆ</w:t>
      </w:r>
      <w:r w:rsidRPr="00AB4DF2">
        <w:rPr>
          <w:rFonts w:ascii="GHEA Grapalat" w:hAnsi="GHEA Grapalat"/>
          <w:lang w:val="af-ZA"/>
        </w:rPr>
        <w:t xml:space="preserve"> </w:t>
      </w:r>
      <w:r w:rsidRPr="00AB4DF2">
        <w:rPr>
          <w:rFonts w:ascii="GHEA Grapalat" w:hAnsi="GHEA Grapalat"/>
        </w:rPr>
        <w:t>ներկայացվել</w:t>
      </w:r>
      <w:r w:rsidRPr="00AB4DF2">
        <w:rPr>
          <w:rFonts w:ascii="GHEA Grapalat" w:hAnsi="GHEA Grapalat"/>
          <w:lang w:val="af-ZA"/>
        </w:rPr>
        <w:t xml:space="preserve"> </w:t>
      </w:r>
      <w:r w:rsidRPr="00AB4DF2">
        <w:rPr>
          <w:rFonts w:ascii="GHEA Grapalat" w:hAnsi="GHEA Grapalat"/>
        </w:rPr>
        <w:t>է</w:t>
      </w:r>
      <w:r w:rsidRPr="00AB4DF2">
        <w:rPr>
          <w:rFonts w:ascii="GHEA Grapalat" w:hAnsi="GHEA Grapalat"/>
          <w:lang w:val="af-ZA"/>
        </w:rPr>
        <w:t xml:space="preserve"> </w:t>
      </w:r>
      <w:r w:rsidRPr="00AB4DF2">
        <w:rPr>
          <w:rFonts w:ascii="GHEA Grapalat" w:hAnsi="GHEA Grapalat"/>
        </w:rPr>
        <w:t>գրություն</w:t>
      </w:r>
      <w:r w:rsidRPr="00AB4DF2">
        <w:rPr>
          <w:rFonts w:ascii="GHEA Grapalat" w:hAnsi="GHEA Grapalat"/>
          <w:lang w:val="af-ZA"/>
        </w:rPr>
        <w:t xml:space="preserve"> </w:t>
      </w:r>
      <w:r w:rsidRPr="00AB4DF2">
        <w:rPr>
          <w:rFonts w:ascii="GHEA Grapalat" w:hAnsi="GHEA Grapalat"/>
        </w:rPr>
        <w:t>առ</w:t>
      </w:r>
      <w:r w:rsidRPr="00AB4DF2">
        <w:rPr>
          <w:rFonts w:ascii="GHEA Grapalat" w:hAnsi="GHEA Grapalat"/>
          <w:lang w:val="af-ZA"/>
        </w:rPr>
        <w:t xml:space="preserve"> </w:t>
      </w:r>
      <w:r w:rsidRPr="00AB4DF2">
        <w:rPr>
          <w:rFonts w:ascii="GHEA Grapalat" w:hAnsi="GHEA Grapalat"/>
        </w:rPr>
        <w:t>այն</w:t>
      </w:r>
      <w:r w:rsidRPr="00AB4DF2">
        <w:rPr>
          <w:rFonts w:ascii="GHEA Grapalat" w:hAnsi="GHEA Grapalat"/>
          <w:lang w:val="af-ZA"/>
        </w:rPr>
        <w:t xml:space="preserve">, </w:t>
      </w:r>
      <w:r w:rsidRPr="00AB4DF2">
        <w:rPr>
          <w:rFonts w:ascii="GHEA Grapalat" w:hAnsi="GHEA Grapalat"/>
        </w:rPr>
        <w:t>որ</w:t>
      </w:r>
      <w:r w:rsidRPr="00AB4DF2">
        <w:rPr>
          <w:rFonts w:ascii="GHEA Grapalat" w:hAnsi="GHEA Grapalat"/>
          <w:lang w:val="af-ZA"/>
        </w:rPr>
        <w:t xml:space="preserve"> </w:t>
      </w:r>
      <w:r w:rsidRPr="00AB4DF2">
        <w:rPr>
          <w:rFonts w:ascii="GHEA Grapalat" w:hAnsi="GHEA Grapalat"/>
        </w:rPr>
        <w:t>ն</w:t>
      </w:r>
      <w:r w:rsidRPr="00AB4DF2">
        <w:rPr>
          <w:rFonts w:ascii="GHEA Grapalat" w:hAnsi="GHEA Grapalat" w:cs="Sylfaen"/>
          <w:bCs/>
          <w:lang w:val="hy-AM"/>
        </w:rPr>
        <w:t>ախնական</w:t>
      </w:r>
      <w:r w:rsidRPr="00AB4DF2">
        <w:rPr>
          <w:rFonts w:ascii="GHEA Grapalat" w:hAnsi="GHEA Grapalat" w:cs="Sylfaen"/>
          <w:bCs/>
          <w:lang w:val="af-ZA"/>
        </w:rPr>
        <w:t xml:space="preserve"> </w:t>
      </w:r>
      <w:r w:rsidRPr="00AB4DF2">
        <w:rPr>
          <w:rFonts w:ascii="GHEA Grapalat" w:hAnsi="GHEA Grapalat" w:cs="Sylfaen"/>
          <w:bCs/>
          <w:lang w:val="hy-AM"/>
        </w:rPr>
        <w:t>մասնագիտական</w:t>
      </w:r>
      <w:r w:rsidRPr="00AB4DF2">
        <w:rPr>
          <w:rFonts w:ascii="GHEA Grapalat" w:hAnsi="GHEA Grapalat" w:cs="Sylfaen"/>
          <w:bCs/>
          <w:lang w:val="af-ZA"/>
        </w:rPr>
        <w:t xml:space="preserve"> </w:t>
      </w:r>
      <w:r w:rsidRPr="00AB4DF2">
        <w:rPr>
          <w:rFonts w:ascii="GHEA Grapalat" w:hAnsi="GHEA Grapalat"/>
          <w:bCs/>
          <w:lang w:val="hy-AM"/>
        </w:rPr>
        <w:t>(</w:t>
      </w:r>
      <w:r w:rsidRPr="00AB4DF2">
        <w:rPr>
          <w:rFonts w:ascii="GHEA Grapalat" w:hAnsi="GHEA Grapalat" w:cs="Sylfaen"/>
          <w:bCs/>
          <w:lang w:val="hy-AM"/>
        </w:rPr>
        <w:t>արհեստագործական</w:t>
      </w:r>
      <w:r w:rsidRPr="00AB4DF2">
        <w:rPr>
          <w:rFonts w:ascii="GHEA Grapalat" w:hAnsi="GHEA Grapalat"/>
          <w:bCs/>
          <w:lang w:val="hy-AM"/>
        </w:rPr>
        <w:t>)</w:t>
      </w:r>
      <w:r w:rsidRPr="00AB4DF2">
        <w:rPr>
          <w:rFonts w:ascii="GHEA Grapalat" w:hAnsi="GHEA Grapalat"/>
          <w:bCs/>
          <w:lang w:val="af-ZA"/>
        </w:rPr>
        <w:t xml:space="preserve"> </w:t>
      </w:r>
      <w:r w:rsidRPr="00AB4DF2">
        <w:rPr>
          <w:rFonts w:ascii="GHEA Grapalat" w:hAnsi="GHEA Grapalat" w:cs="Sylfaen"/>
          <w:bCs/>
          <w:lang w:val="hy-AM"/>
        </w:rPr>
        <w:t>և միջին</w:t>
      </w:r>
      <w:r w:rsidRPr="00AB4DF2">
        <w:rPr>
          <w:rFonts w:ascii="GHEA Grapalat" w:hAnsi="GHEA Grapalat" w:cs="Sylfaen"/>
          <w:bCs/>
          <w:lang w:val="af-ZA"/>
        </w:rPr>
        <w:t xml:space="preserve"> </w:t>
      </w:r>
      <w:r w:rsidRPr="00AB4DF2">
        <w:rPr>
          <w:rFonts w:ascii="GHEA Grapalat" w:hAnsi="GHEA Grapalat" w:cs="Sylfaen"/>
          <w:bCs/>
          <w:lang w:val="hy-AM"/>
        </w:rPr>
        <w:t>մասնագիտական</w:t>
      </w:r>
      <w:r w:rsidRPr="00AB4DF2">
        <w:rPr>
          <w:rFonts w:ascii="GHEA Grapalat" w:hAnsi="GHEA Grapalat" w:cs="Sylfaen"/>
          <w:bCs/>
          <w:lang w:val="af-ZA"/>
        </w:rPr>
        <w:t xml:space="preserve"> </w:t>
      </w:r>
      <w:r w:rsidRPr="00AB4DF2">
        <w:rPr>
          <w:rFonts w:ascii="GHEA Grapalat" w:hAnsi="GHEA Grapalat" w:cs="Sylfaen"/>
          <w:bCs/>
          <w:lang w:val="hy-AM"/>
        </w:rPr>
        <w:t>կրթության</w:t>
      </w:r>
      <w:r w:rsidRPr="00AB4DF2">
        <w:rPr>
          <w:rFonts w:ascii="GHEA Grapalat" w:hAnsi="GHEA Grapalat" w:cs="Sylfaen"/>
          <w:bCs/>
          <w:lang w:val="af-ZA"/>
        </w:rPr>
        <w:t xml:space="preserve"> </w:t>
      </w:r>
      <w:r w:rsidRPr="00AB4DF2">
        <w:rPr>
          <w:rFonts w:ascii="GHEA Grapalat" w:hAnsi="GHEA Grapalat" w:cs="Sylfaen"/>
          <w:bCs/>
        </w:rPr>
        <w:t>ոլորտը</w:t>
      </w:r>
      <w:r w:rsidRPr="00AB4DF2">
        <w:rPr>
          <w:rFonts w:ascii="GHEA Grapalat" w:hAnsi="GHEA Grapalat" w:cs="Sylfaen"/>
          <w:bCs/>
          <w:lang w:val="af-ZA"/>
        </w:rPr>
        <w:t xml:space="preserve"> </w:t>
      </w:r>
      <w:r w:rsidRPr="00AB4DF2">
        <w:rPr>
          <w:rFonts w:ascii="GHEA Grapalat" w:hAnsi="GHEA Grapalat" w:cs="Sylfaen"/>
          <w:bCs/>
        </w:rPr>
        <w:t>կարգավորող</w:t>
      </w:r>
      <w:r w:rsidRPr="00AB4DF2">
        <w:rPr>
          <w:rFonts w:ascii="GHEA Grapalat" w:hAnsi="GHEA Grapalat" w:cs="Sylfaen"/>
          <w:bCs/>
          <w:color w:val="FF0000"/>
          <w:lang w:val="af-ZA"/>
        </w:rPr>
        <w:t xml:space="preserve"> </w:t>
      </w:r>
      <w:r w:rsidRPr="00AB4DF2">
        <w:rPr>
          <w:rFonts w:ascii="GHEA Grapalat" w:hAnsi="GHEA Grapalat" w:cs="Sylfaen"/>
          <w:bCs/>
        </w:rPr>
        <w:t>ՀՀ</w:t>
      </w:r>
      <w:r w:rsidRPr="00AB4DF2">
        <w:rPr>
          <w:rFonts w:ascii="GHEA Grapalat" w:hAnsi="GHEA Grapalat" w:cs="Sylfaen"/>
          <w:bCs/>
          <w:lang w:val="af-ZA"/>
        </w:rPr>
        <w:t xml:space="preserve"> </w:t>
      </w:r>
      <w:r w:rsidRPr="00AB4DF2">
        <w:rPr>
          <w:rFonts w:ascii="GHEA Grapalat" w:hAnsi="GHEA Grapalat" w:cs="Sylfaen"/>
          <w:bCs/>
        </w:rPr>
        <w:t>օրենսդրությամբ</w:t>
      </w:r>
      <w:r w:rsidRPr="00AB4DF2">
        <w:rPr>
          <w:rFonts w:ascii="GHEA Grapalat" w:hAnsi="GHEA Grapalat" w:cs="Sylfaen"/>
          <w:bCs/>
          <w:lang w:val="af-ZA"/>
        </w:rPr>
        <w:t xml:space="preserve"> </w:t>
      </w:r>
      <w:r w:rsidRPr="00AB4DF2">
        <w:rPr>
          <w:rFonts w:ascii="GHEA Grapalat" w:hAnsi="GHEA Grapalat" w:cs="Sylfaen"/>
          <w:bCs/>
        </w:rPr>
        <w:t>հստակ</w:t>
      </w:r>
      <w:r w:rsidRPr="00AB4DF2">
        <w:rPr>
          <w:rFonts w:ascii="GHEA Grapalat" w:hAnsi="GHEA Grapalat" w:cs="Sylfaen"/>
          <w:bCs/>
          <w:lang w:val="af-ZA"/>
        </w:rPr>
        <w:t xml:space="preserve"> </w:t>
      </w:r>
      <w:r w:rsidRPr="00AB4DF2">
        <w:rPr>
          <w:rFonts w:ascii="GHEA Grapalat" w:hAnsi="GHEA Grapalat" w:cs="Sylfaen"/>
          <w:bCs/>
        </w:rPr>
        <w:t>չեն</w:t>
      </w:r>
      <w:r w:rsidRPr="00AB4DF2">
        <w:rPr>
          <w:rFonts w:ascii="GHEA Grapalat" w:hAnsi="GHEA Grapalat" w:cs="Sylfaen"/>
          <w:bCs/>
          <w:lang w:val="af-ZA"/>
        </w:rPr>
        <w:t xml:space="preserve"> </w:t>
      </w:r>
      <w:r w:rsidRPr="00AB4DF2">
        <w:rPr>
          <w:rFonts w:ascii="GHEA Grapalat" w:hAnsi="GHEA Grapalat" w:cs="Sylfaen"/>
          <w:bCs/>
        </w:rPr>
        <w:t>սահմանվում</w:t>
      </w:r>
      <w:r w:rsidRPr="00AB4DF2">
        <w:rPr>
          <w:rFonts w:ascii="GHEA Grapalat" w:hAnsi="GHEA Grapalat" w:cs="Sylfaen"/>
          <w:bCs/>
          <w:lang w:val="af-ZA"/>
        </w:rPr>
        <w:t xml:space="preserve"> </w:t>
      </w:r>
      <w:r w:rsidRPr="00AB4DF2">
        <w:rPr>
          <w:rFonts w:ascii="GHEA Grapalat" w:hAnsi="GHEA Grapalat" w:cs="Sylfaen"/>
          <w:bCs/>
        </w:rPr>
        <w:t>հանրակրթական</w:t>
      </w:r>
      <w:r w:rsidRPr="00AB4DF2">
        <w:rPr>
          <w:rFonts w:ascii="GHEA Grapalat" w:hAnsi="GHEA Grapalat" w:cs="Sylfaen"/>
          <w:bCs/>
          <w:lang w:val="af-ZA"/>
        </w:rPr>
        <w:t xml:space="preserve"> </w:t>
      </w:r>
      <w:r w:rsidRPr="00AB4DF2">
        <w:rPr>
          <w:rFonts w:ascii="GHEA Grapalat" w:hAnsi="GHEA Grapalat" w:cs="Sylfaen"/>
          <w:bCs/>
        </w:rPr>
        <w:t>առարկաներ</w:t>
      </w:r>
      <w:r w:rsidRPr="00AB4DF2">
        <w:rPr>
          <w:rFonts w:ascii="GHEA Grapalat" w:hAnsi="GHEA Grapalat" w:cs="Sylfaen"/>
          <w:bCs/>
          <w:lang w:val="af-ZA"/>
        </w:rPr>
        <w:t xml:space="preserve"> </w:t>
      </w:r>
      <w:r w:rsidRPr="00AB4DF2">
        <w:rPr>
          <w:rFonts w:ascii="GHEA Grapalat" w:hAnsi="GHEA Grapalat" w:cs="Sylfaen"/>
          <w:bCs/>
        </w:rPr>
        <w:t>դասավանդող</w:t>
      </w:r>
      <w:r w:rsidRPr="00AB4DF2">
        <w:rPr>
          <w:rFonts w:ascii="GHEA Grapalat" w:hAnsi="GHEA Grapalat" w:cs="Sylfaen"/>
          <w:bCs/>
          <w:lang w:val="af-ZA"/>
        </w:rPr>
        <w:t xml:space="preserve"> </w:t>
      </w:r>
      <w:r w:rsidRPr="00AB4DF2">
        <w:rPr>
          <w:rFonts w:ascii="GHEA Grapalat" w:hAnsi="GHEA Grapalat" w:cs="Sylfaen"/>
          <w:bCs/>
        </w:rPr>
        <w:t>դասախոսների</w:t>
      </w:r>
      <w:r w:rsidRPr="00AB4DF2">
        <w:rPr>
          <w:rFonts w:ascii="GHEA Grapalat" w:hAnsi="GHEA Grapalat" w:cs="Sylfaen"/>
          <w:bCs/>
          <w:lang w:val="af-ZA"/>
        </w:rPr>
        <w:t xml:space="preserve"> </w:t>
      </w:r>
      <w:r w:rsidRPr="00486A1A">
        <w:rPr>
          <w:rFonts w:ascii="GHEA Grapalat" w:hAnsi="GHEA Grapalat" w:cs="Sylfaen"/>
          <w:bCs/>
        </w:rPr>
        <w:t>որակավորման</w:t>
      </w:r>
      <w:r w:rsidRPr="00486A1A">
        <w:rPr>
          <w:rFonts w:ascii="GHEA Grapalat" w:hAnsi="GHEA Grapalat" w:cs="Sylfaen"/>
          <w:bCs/>
          <w:lang w:val="af-ZA"/>
        </w:rPr>
        <w:t xml:space="preserve"> </w:t>
      </w:r>
      <w:r w:rsidRPr="00486A1A">
        <w:rPr>
          <w:rFonts w:ascii="GHEA Grapalat" w:hAnsi="GHEA Grapalat" w:cs="Sylfaen"/>
          <w:bCs/>
        </w:rPr>
        <w:t>պահանջները</w:t>
      </w:r>
      <w:r w:rsidRPr="00486A1A">
        <w:rPr>
          <w:rFonts w:ascii="GHEA Grapalat" w:hAnsi="GHEA Grapalat" w:cs="Sylfaen"/>
          <w:bCs/>
          <w:lang w:val="af-ZA"/>
        </w:rPr>
        <w:t xml:space="preserve">, </w:t>
      </w:r>
      <w:r w:rsidRPr="00486A1A">
        <w:rPr>
          <w:rFonts w:ascii="GHEA Grapalat" w:hAnsi="GHEA Grapalat" w:cs="Sylfaen"/>
          <w:bCs/>
        </w:rPr>
        <w:t>ուստի</w:t>
      </w:r>
      <w:r w:rsidRPr="00486A1A">
        <w:rPr>
          <w:rFonts w:ascii="GHEA Grapalat" w:hAnsi="GHEA Grapalat" w:cs="Sylfaen"/>
          <w:bCs/>
          <w:lang w:val="af-ZA"/>
        </w:rPr>
        <w:t xml:space="preserve"> </w:t>
      </w:r>
      <w:r w:rsidRPr="00486A1A">
        <w:rPr>
          <w:rFonts w:ascii="GHEA Grapalat" w:hAnsi="GHEA Grapalat" w:cs="Sylfaen"/>
          <w:bCs/>
        </w:rPr>
        <w:t>առաջարկվել</w:t>
      </w:r>
      <w:r w:rsidRPr="00486A1A">
        <w:rPr>
          <w:rFonts w:ascii="GHEA Grapalat" w:hAnsi="GHEA Grapalat" w:cs="Sylfaen"/>
          <w:bCs/>
          <w:lang w:val="af-ZA"/>
        </w:rPr>
        <w:t xml:space="preserve"> </w:t>
      </w:r>
      <w:r w:rsidRPr="00486A1A">
        <w:rPr>
          <w:rFonts w:ascii="GHEA Grapalat" w:hAnsi="GHEA Grapalat" w:cs="Sylfaen"/>
          <w:bCs/>
        </w:rPr>
        <w:t>է</w:t>
      </w:r>
      <w:r w:rsidRPr="00486A1A">
        <w:rPr>
          <w:rFonts w:ascii="GHEA Grapalat" w:hAnsi="GHEA Grapalat" w:cs="Sylfaen"/>
          <w:bCs/>
          <w:lang w:val="af-ZA"/>
        </w:rPr>
        <w:t xml:space="preserve"> </w:t>
      </w:r>
      <w:r w:rsidRPr="00486A1A">
        <w:rPr>
          <w:rFonts w:ascii="GHEA Grapalat" w:hAnsi="GHEA Grapalat" w:cs="Sylfaen"/>
          <w:bCs/>
        </w:rPr>
        <w:t>մշակել</w:t>
      </w:r>
      <w:r w:rsidRPr="00486A1A">
        <w:rPr>
          <w:rFonts w:ascii="GHEA Grapalat" w:hAnsi="GHEA Grapalat" w:cs="Sylfaen"/>
          <w:bCs/>
          <w:lang w:val="af-ZA"/>
        </w:rPr>
        <w:t xml:space="preserve"> </w:t>
      </w:r>
      <w:r w:rsidRPr="00486A1A">
        <w:rPr>
          <w:rFonts w:ascii="GHEA Grapalat" w:hAnsi="GHEA Grapalat" w:cs="Sylfaen"/>
          <w:bCs/>
        </w:rPr>
        <w:t>և</w:t>
      </w:r>
      <w:r w:rsidRPr="00486A1A">
        <w:rPr>
          <w:rFonts w:ascii="GHEA Grapalat" w:hAnsi="GHEA Grapalat" w:cs="Sylfaen"/>
          <w:bCs/>
          <w:lang w:val="af-ZA"/>
        </w:rPr>
        <w:t xml:space="preserve"> </w:t>
      </w:r>
      <w:r w:rsidRPr="00486A1A">
        <w:rPr>
          <w:rFonts w:ascii="GHEA Grapalat" w:hAnsi="GHEA Grapalat" w:cs="Sylfaen"/>
          <w:bCs/>
        </w:rPr>
        <w:t>ներդնել</w:t>
      </w:r>
      <w:r w:rsidRPr="00486A1A">
        <w:rPr>
          <w:rFonts w:ascii="GHEA Grapalat" w:hAnsi="GHEA Grapalat" w:cs="Sylfaen"/>
          <w:bCs/>
          <w:lang w:val="af-ZA"/>
        </w:rPr>
        <w:t xml:space="preserve"> </w:t>
      </w:r>
      <w:r w:rsidRPr="00486A1A">
        <w:rPr>
          <w:rFonts w:ascii="GHEA Grapalat" w:hAnsi="GHEA Grapalat" w:cs="Sylfaen"/>
          <w:bCs/>
        </w:rPr>
        <w:t>նշված</w:t>
      </w:r>
      <w:r w:rsidRPr="00486A1A">
        <w:rPr>
          <w:rFonts w:ascii="GHEA Grapalat" w:hAnsi="GHEA Grapalat" w:cs="Sylfaen"/>
          <w:bCs/>
          <w:lang w:val="af-ZA"/>
        </w:rPr>
        <w:t xml:space="preserve"> </w:t>
      </w:r>
      <w:r w:rsidRPr="00486A1A">
        <w:rPr>
          <w:rFonts w:ascii="GHEA Grapalat" w:hAnsi="GHEA Grapalat" w:cs="Sylfaen"/>
          <w:bCs/>
        </w:rPr>
        <w:t>բնագավառի</w:t>
      </w:r>
      <w:r w:rsidRPr="00486A1A">
        <w:rPr>
          <w:rFonts w:ascii="GHEA Grapalat" w:hAnsi="GHEA Grapalat" w:cs="Sylfaen"/>
          <w:bCs/>
          <w:lang w:val="af-ZA"/>
        </w:rPr>
        <w:t xml:space="preserve"> </w:t>
      </w:r>
      <w:r w:rsidRPr="00486A1A">
        <w:rPr>
          <w:rFonts w:ascii="GHEA Grapalat" w:hAnsi="GHEA Grapalat" w:cs="Sylfaen"/>
          <w:bCs/>
        </w:rPr>
        <w:t>հանրակրթական</w:t>
      </w:r>
      <w:r w:rsidRPr="00486A1A">
        <w:rPr>
          <w:rFonts w:ascii="GHEA Grapalat" w:hAnsi="GHEA Grapalat" w:cs="Sylfaen"/>
          <w:bCs/>
          <w:lang w:val="af-ZA"/>
        </w:rPr>
        <w:t xml:space="preserve"> </w:t>
      </w:r>
      <w:r w:rsidRPr="00486A1A">
        <w:rPr>
          <w:rFonts w:ascii="GHEA Grapalat" w:hAnsi="GHEA Grapalat" w:cs="Sylfaen"/>
          <w:bCs/>
        </w:rPr>
        <w:t>առարկաներ</w:t>
      </w:r>
      <w:r w:rsidRPr="00486A1A">
        <w:rPr>
          <w:rFonts w:ascii="GHEA Grapalat" w:hAnsi="GHEA Grapalat" w:cs="Sylfaen"/>
          <w:bCs/>
          <w:lang w:val="af-ZA"/>
        </w:rPr>
        <w:t xml:space="preserve"> </w:t>
      </w:r>
      <w:r w:rsidRPr="00486A1A">
        <w:rPr>
          <w:rFonts w:ascii="GHEA Grapalat" w:hAnsi="GHEA Grapalat" w:cs="Sylfaen"/>
          <w:bCs/>
        </w:rPr>
        <w:t>դասավանդող</w:t>
      </w:r>
      <w:r w:rsidRPr="00486A1A">
        <w:rPr>
          <w:rFonts w:ascii="GHEA Grapalat" w:hAnsi="GHEA Grapalat" w:cs="Sylfaen"/>
          <w:bCs/>
          <w:lang w:val="af-ZA"/>
        </w:rPr>
        <w:t xml:space="preserve"> </w:t>
      </w:r>
      <w:r w:rsidRPr="00486A1A">
        <w:rPr>
          <w:rFonts w:ascii="GHEA Grapalat" w:hAnsi="GHEA Grapalat" w:cs="Sylfaen"/>
          <w:bCs/>
        </w:rPr>
        <w:t>դասախոսների</w:t>
      </w:r>
      <w:r w:rsidRPr="00486A1A">
        <w:rPr>
          <w:rFonts w:ascii="GHEA Grapalat" w:hAnsi="GHEA Grapalat" w:cs="Sylfaen"/>
          <w:bCs/>
          <w:lang w:val="af-ZA"/>
        </w:rPr>
        <w:t xml:space="preserve"> </w:t>
      </w:r>
      <w:r w:rsidRPr="00486A1A">
        <w:rPr>
          <w:rFonts w:ascii="GHEA Grapalat" w:hAnsi="GHEA Grapalat" w:cs="Sylfaen"/>
          <w:bCs/>
        </w:rPr>
        <w:t>որակավորման</w:t>
      </w:r>
      <w:r w:rsidRPr="00486A1A">
        <w:rPr>
          <w:rFonts w:ascii="GHEA Grapalat" w:hAnsi="GHEA Grapalat" w:cs="Sylfaen"/>
          <w:bCs/>
          <w:lang w:val="af-ZA"/>
        </w:rPr>
        <w:t xml:space="preserve"> </w:t>
      </w:r>
      <w:r w:rsidRPr="00486A1A">
        <w:rPr>
          <w:rFonts w:ascii="GHEA Grapalat" w:hAnsi="GHEA Grapalat" w:cs="Sylfaen"/>
          <w:bCs/>
        </w:rPr>
        <w:t>պահանջներին</w:t>
      </w:r>
      <w:r w:rsidRPr="00486A1A">
        <w:rPr>
          <w:rFonts w:ascii="GHEA Grapalat" w:hAnsi="GHEA Grapalat" w:cs="Sylfaen"/>
          <w:bCs/>
          <w:lang w:val="af-ZA"/>
        </w:rPr>
        <w:t xml:space="preserve"> </w:t>
      </w:r>
      <w:r w:rsidRPr="00486A1A">
        <w:rPr>
          <w:rFonts w:ascii="GHEA Grapalat" w:hAnsi="GHEA Grapalat" w:cs="Sylfaen"/>
          <w:bCs/>
        </w:rPr>
        <w:t>վերաբերող</w:t>
      </w:r>
      <w:r w:rsidRPr="00486A1A">
        <w:rPr>
          <w:rFonts w:ascii="GHEA Grapalat" w:hAnsi="GHEA Grapalat" w:cs="Sylfaen"/>
          <w:bCs/>
          <w:lang w:val="af-ZA"/>
        </w:rPr>
        <w:t xml:space="preserve"> </w:t>
      </w:r>
      <w:r w:rsidRPr="00486A1A">
        <w:rPr>
          <w:rFonts w:ascii="GHEA Grapalat" w:hAnsi="GHEA Grapalat" w:cs="Sylfaen"/>
          <w:bCs/>
        </w:rPr>
        <w:t>կարգավորումներ</w:t>
      </w:r>
      <w:r w:rsidRPr="00486A1A">
        <w:rPr>
          <w:rFonts w:ascii="GHEA Grapalat" w:hAnsi="GHEA Grapalat" w:cs="Sylfaen"/>
          <w:bCs/>
          <w:lang w:val="af-ZA"/>
        </w:rPr>
        <w:t>:</w:t>
      </w:r>
      <w:r w:rsidR="0080549F" w:rsidRPr="00486A1A">
        <w:rPr>
          <w:rFonts w:ascii="GHEA Grapalat" w:hAnsi="GHEA Grapalat" w:cs="Sylfaen"/>
          <w:bCs/>
          <w:lang w:val="af-ZA"/>
        </w:rPr>
        <w:t xml:space="preserve"> ՀՀ ԿԳՄՍ նախարարից ստացված գրության </w:t>
      </w:r>
      <w:r w:rsidR="00111897" w:rsidRPr="00486A1A">
        <w:rPr>
          <w:rFonts w:ascii="GHEA Grapalat" w:hAnsi="GHEA Grapalat" w:cs="Sylfaen"/>
          <w:bCs/>
          <w:lang w:val="af-ZA"/>
        </w:rPr>
        <w:t xml:space="preserve">համաձայն՝ </w:t>
      </w:r>
      <w:r w:rsidR="00111897" w:rsidRPr="00486A1A">
        <w:rPr>
          <w:rFonts w:ascii="GHEA Grapalat" w:hAnsi="GHEA Grapalat" w:cs="Sylfaen"/>
        </w:rPr>
        <w:t>մշակվել</w:t>
      </w:r>
      <w:r w:rsidR="00111897" w:rsidRPr="00486A1A">
        <w:rPr>
          <w:rFonts w:ascii="GHEA Grapalat" w:hAnsi="GHEA Grapalat" w:cs="Sylfaen"/>
          <w:lang w:val="af-ZA"/>
        </w:rPr>
        <w:t xml:space="preserve"> </w:t>
      </w:r>
      <w:r w:rsidR="00111897" w:rsidRPr="00486A1A">
        <w:rPr>
          <w:rFonts w:ascii="GHEA Grapalat" w:hAnsi="GHEA Grapalat" w:cs="Sylfaen"/>
        </w:rPr>
        <w:t>է</w:t>
      </w:r>
      <w:r w:rsidR="00111897" w:rsidRPr="00486A1A">
        <w:rPr>
          <w:rFonts w:ascii="GHEA Grapalat" w:hAnsi="GHEA Grapalat" w:cs="Sylfaen"/>
          <w:lang w:val="af-ZA"/>
        </w:rPr>
        <w:t xml:space="preserve"> «</w:t>
      </w:r>
      <w:r w:rsidR="00111897" w:rsidRPr="00486A1A">
        <w:rPr>
          <w:rFonts w:ascii="GHEA Grapalat" w:hAnsi="GHEA Grapalat" w:cs="Sylfaen"/>
        </w:rPr>
        <w:t>Ն</w:t>
      </w:r>
      <w:r w:rsidR="00111897" w:rsidRPr="00486A1A">
        <w:rPr>
          <w:rStyle w:val="Strong"/>
          <w:rFonts w:ascii="GHEA Grapalat" w:hAnsi="GHEA Grapalat"/>
          <w:b w:val="0"/>
          <w:color w:val="000000"/>
        </w:rPr>
        <w:t>ախնական</w:t>
      </w:r>
      <w:r w:rsidR="00111897" w:rsidRPr="00486A1A">
        <w:rPr>
          <w:rStyle w:val="Strong"/>
          <w:rFonts w:ascii="GHEA Grapalat" w:hAnsi="GHEA Grapalat"/>
          <w:b w:val="0"/>
          <w:color w:val="000000"/>
          <w:lang w:val="af-ZA"/>
        </w:rPr>
        <w:t xml:space="preserve"> (</w:t>
      </w:r>
      <w:r w:rsidR="00111897" w:rsidRPr="00486A1A">
        <w:rPr>
          <w:rStyle w:val="Strong"/>
          <w:rFonts w:ascii="GHEA Grapalat" w:hAnsi="GHEA Grapalat"/>
          <w:b w:val="0"/>
          <w:color w:val="000000"/>
        </w:rPr>
        <w:t>արհեստագործական</w:t>
      </w:r>
      <w:r w:rsidR="00111897" w:rsidRPr="00486A1A">
        <w:rPr>
          <w:rStyle w:val="Strong"/>
          <w:rFonts w:ascii="GHEA Grapalat" w:hAnsi="GHEA Grapalat"/>
          <w:b w:val="0"/>
          <w:color w:val="000000"/>
          <w:lang w:val="af-ZA"/>
        </w:rPr>
        <w:t xml:space="preserve">) </w:t>
      </w:r>
      <w:r w:rsidR="00111897" w:rsidRPr="00486A1A">
        <w:rPr>
          <w:rStyle w:val="Strong"/>
          <w:rFonts w:ascii="GHEA Grapalat" w:hAnsi="GHEA Grapalat"/>
          <w:b w:val="0"/>
          <w:color w:val="000000"/>
        </w:rPr>
        <w:t>և</w:t>
      </w:r>
      <w:r w:rsidR="00111897" w:rsidRPr="00486A1A">
        <w:rPr>
          <w:rStyle w:val="Strong"/>
          <w:rFonts w:ascii="GHEA Grapalat" w:hAnsi="GHEA Grapalat"/>
          <w:b w:val="0"/>
          <w:color w:val="000000"/>
          <w:lang w:val="af-ZA"/>
        </w:rPr>
        <w:t xml:space="preserve"> </w:t>
      </w:r>
      <w:r w:rsidR="00111897" w:rsidRPr="00486A1A">
        <w:rPr>
          <w:rStyle w:val="Strong"/>
          <w:rFonts w:ascii="GHEA Grapalat" w:hAnsi="GHEA Grapalat"/>
          <w:b w:val="0"/>
          <w:color w:val="000000"/>
        </w:rPr>
        <w:t>միջին</w:t>
      </w:r>
      <w:r w:rsidR="00111897" w:rsidRPr="00486A1A">
        <w:rPr>
          <w:rStyle w:val="Strong"/>
          <w:rFonts w:ascii="GHEA Grapalat" w:hAnsi="GHEA Grapalat"/>
          <w:b w:val="0"/>
          <w:color w:val="000000"/>
          <w:lang w:val="af-ZA"/>
        </w:rPr>
        <w:t xml:space="preserve"> </w:t>
      </w:r>
      <w:r w:rsidR="00111897" w:rsidRPr="00486A1A">
        <w:rPr>
          <w:rStyle w:val="Strong"/>
          <w:rFonts w:ascii="GHEA Grapalat" w:hAnsi="GHEA Grapalat"/>
          <w:b w:val="0"/>
          <w:color w:val="000000"/>
        </w:rPr>
        <w:t>մասնագիտական</w:t>
      </w:r>
      <w:r w:rsidR="00111897" w:rsidRPr="00486A1A">
        <w:rPr>
          <w:rStyle w:val="Strong"/>
          <w:rFonts w:ascii="GHEA Grapalat" w:hAnsi="GHEA Grapalat"/>
          <w:b w:val="0"/>
          <w:color w:val="000000"/>
          <w:lang w:val="af-ZA"/>
        </w:rPr>
        <w:t xml:space="preserve"> </w:t>
      </w:r>
      <w:r w:rsidR="00111897" w:rsidRPr="00486A1A">
        <w:rPr>
          <w:rStyle w:val="Strong"/>
          <w:rFonts w:ascii="GHEA Grapalat" w:hAnsi="GHEA Grapalat"/>
          <w:b w:val="0"/>
          <w:color w:val="000000"/>
        </w:rPr>
        <w:t>պետական</w:t>
      </w:r>
      <w:r w:rsidR="00111897" w:rsidRPr="00486A1A">
        <w:rPr>
          <w:rStyle w:val="Strong"/>
          <w:rFonts w:ascii="GHEA Grapalat" w:hAnsi="GHEA Grapalat"/>
          <w:color w:val="000000"/>
          <w:lang w:val="af-ZA"/>
        </w:rPr>
        <w:t xml:space="preserve"> </w:t>
      </w:r>
      <w:r w:rsidR="00111897" w:rsidRPr="00486A1A">
        <w:rPr>
          <w:rStyle w:val="Strong"/>
          <w:rFonts w:ascii="GHEA Grapalat" w:hAnsi="GHEA Grapalat"/>
          <w:color w:val="000000"/>
        </w:rPr>
        <w:t>ո</w:t>
      </w:r>
      <w:r w:rsidR="00111897" w:rsidRPr="00486A1A">
        <w:rPr>
          <w:rFonts w:ascii="GHEA Grapalat" w:hAnsi="GHEA Grapalat"/>
          <w:color w:val="000000"/>
        </w:rPr>
        <w:t>ւսումնական</w:t>
      </w:r>
      <w:r w:rsidR="00111897" w:rsidRPr="00486A1A">
        <w:rPr>
          <w:rFonts w:ascii="GHEA Grapalat" w:hAnsi="GHEA Grapalat"/>
          <w:color w:val="000000"/>
          <w:lang w:val="af-ZA"/>
        </w:rPr>
        <w:t xml:space="preserve"> </w:t>
      </w:r>
      <w:r w:rsidR="00111897" w:rsidRPr="00486A1A">
        <w:rPr>
          <w:rFonts w:ascii="GHEA Grapalat" w:hAnsi="GHEA Grapalat"/>
          <w:color w:val="000000"/>
        </w:rPr>
        <w:t>հաստատության</w:t>
      </w:r>
      <w:r w:rsidR="00111897" w:rsidRPr="00486A1A">
        <w:rPr>
          <w:rFonts w:ascii="GHEA Grapalat" w:hAnsi="GHEA Grapalat"/>
          <w:color w:val="000000"/>
          <w:lang w:val="af-ZA"/>
        </w:rPr>
        <w:t xml:space="preserve"> </w:t>
      </w:r>
      <w:r w:rsidR="00111897" w:rsidRPr="00486A1A">
        <w:rPr>
          <w:rFonts w:ascii="GHEA Grapalat" w:hAnsi="GHEA Grapalat"/>
          <w:color w:val="000000"/>
        </w:rPr>
        <w:t>մանկավարժի</w:t>
      </w:r>
      <w:r w:rsidR="00111897" w:rsidRPr="00486A1A">
        <w:rPr>
          <w:rFonts w:ascii="GHEA Grapalat" w:hAnsi="GHEA Grapalat"/>
          <w:color w:val="000000"/>
          <w:lang w:val="af-ZA"/>
        </w:rPr>
        <w:t xml:space="preserve"> </w:t>
      </w:r>
      <w:r w:rsidR="00111897" w:rsidRPr="00486A1A">
        <w:rPr>
          <w:rFonts w:ascii="GHEA Grapalat" w:hAnsi="GHEA Grapalat"/>
          <w:color w:val="000000"/>
        </w:rPr>
        <w:lastRenderedPageBreak/>
        <w:t>թափուր</w:t>
      </w:r>
      <w:r w:rsidR="00111897" w:rsidRPr="00486A1A">
        <w:rPr>
          <w:rFonts w:ascii="GHEA Grapalat" w:hAnsi="GHEA Grapalat"/>
          <w:color w:val="000000"/>
          <w:lang w:val="af-ZA"/>
        </w:rPr>
        <w:t xml:space="preserve"> </w:t>
      </w:r>
      <w:r w:rsidR="00111897" w:rsidRPr="00486A1A">
        <w:rPr>
          <w:rFonts w:ascii="GHEA Grapalat" w:hAnsi="GHEA Grapalat"/>
          <w:color w:val="000000"/>
        </w:rPr>
        <w:t>տեղի</w:t>
      </w:r>
      <w:r w:rsidR="00111897" w:rsidRPr="00486A1A">
        <w:rPr>
          <w:rFonts w:ascii="GHEA Grapalat" w:hAnsi="GHEA Grapalat"/>
          <w:color w:val="000000"/>
          <w:lang w:val="af-ZA"/>
        </w:rPr>
        <w:t xml:space="preserve"> </w:t>
      </w:r>
      <w:r w:rsidR="00111897" w:rsidRPr="00486A1A">
        <w:rPr>
          <w:rFonts w:ascii="GHEA Grapalat" w:hAnsi="GHEA Grapalat"/>
          <w:color w:val="000000"/>
        </w:rPr>
        <w:t>համար</w:t>
      </w:r>
      <w:r w:rsidR="00111897" w:rsidRPr="00486A1A">
        <w:rPr>
          <w:rFonts w:ascii="GHEA Grapalat" w:hAnsi="GHEA Grapalat"/>
          <w:color w:val="000000"/>
          <w:lang w:val="af-ZA"/>
        </w:rPr>
        <w:t xml:space="preserve"> </w:t>
      </w:r>
      <w:r w:rsidR="00111897" w:rsidRPr="00486A1A">
        <w:rPr>
          <w:rFonts w:ascii="GHEA Grapalat" w:hAnsi="GHEA Grapalat"/>
          <w:color w:val="000000"/>
        </w:rPr>
        <w:t>անցկացվող</w:t>
      </w:r>
      <w:r w:rsidR="00111897" w:rsidRPr="00486A1A">
        <w:rPr>
          <w:rFonts w:ascii="GHEA Grapalat" w:hAnsi="GHEA Grapalat"/>
          <w:color w:val="000000"/>
          <w:lang w:val="af-ZA"/>
        </w:rPr>
        <w:t xml:space="preserve"> </w:t>
      </w:r>
      <w:r w:rsidR="00111897" w:rsidRPr="00486A1A">
        <w:rPr>
          <w:rFonts w:ascii="GHEA Grapalat" w:hAnsi="GHEA Grapalat"/>
          <w:color w:val="000000"/>
        </w:rPr>
        <w:t>մրցույթի</w:t>
      </w:r>
      <w:r w:rsidR="00111897" w:rsidRPr="00486A1A">
        <w:rPr>
          <w:rFonts w:ascii="GHEA Grapalat" w:hAnsi="GHEA Grapalat"/>
          <w:color w:val="000000"/>
          <w:lang w:val="af-ZA"/>
        </w:rPr>
        <w:t xml:space="preserve"> </w:t>
      </w:r>
      <w:r w:rsidR="00111897" w:rsidRPr="00486A1A">
        <w:rPr>
          <w:rFonts w:ascii="GHEA Grapalat" w:hAnsi="GHEA Grapalat"/>
          <w:color w:val="000000"/>
          <w:shd w:val="clear" w:color="auto" w:fill="FFFFFF"/>
        </w:rPr>
        <w:t>կազմակերպման</w:t>
      </w:r>
      <w:r w:rsidR="00111897" w:rsidRPr="00486A1A">
        <w:rPr>
          <w:rFonts w:ascii="GHEA Grapalat" w:hAnsi="GHEA Grapalat"/>
          <w:color w:val="000000"/>
          <w:shd w:val="clear" w:color="auto" w:fill="FFFFFF"/>
          <w:lang w:val="af-ZA"/>
        </w:rPr>
        <w:t xml:space="preserve"> </w:t>
      </w:r>
      <w:r w:rsidR="00111897" w:rsidRPr="00486A1A">
        <w:rPr>
          <w:rFonts w:ascii="GHEA Grapalat" w:hAnsi="GHEA Grapalat"/>
          <w:color w:val="000000"/>
          <w:shd w:val="clear" w:color="auto" w:fill="FFFFFF"/>
        </w:rPr>
        <w:t>և</w:t>
      </w:r>
      <w:r w:rsidR="00111897" w:rsidRPr="00486A1A">
        <w:rPr>
          <w:rFonts w:ascii="GHEA Grapalat" w:hAnsi="GHEA Grapalat"/>
          <w:color w:val="000000"/>
          <w:shd w:val="clear" w:color="auto" w:fill="FFFFFF"/>
          <w:lang w:val="af-ZA"/>
        </w:rPr>
        <w:t xml:space="preserve"> </w:t>
      </w:r>
      <w:r w:rsidR="00111897" w:rsidRPr="00486A1A">
        <w:rPr>
          <w:rFonts w:ascii="GHEA Grapalat" w:hAnsi="GHEA Grapalat"/>
          <w:color w:val="000000"/>
          <w:shd w:val="clear" w:color="auto" w:fill="FFFFFF"/>
        </w:rPr>
        <w:t>անցկացման</w:t>
      </w:r>
      <w:r w:rsidR="00111897" w:rsidRPr="00486A1A">
        <w:rPr>
          <w:rFonts w:ascii="GHEA Grapalat" w:hAnsi="GHEA Grapalat"/>
          <w:color w:val="000000"/>
          <w:lang w:val="af-ZA"/>
        </w:rPr>
        <w:t xml:space="preserve"> </w:t>
      </w:r>
      <w:r w:rsidR="00111897" w:rsidRPr="00486A1A">
        <w:rPr>
          <w:rFonts w:ascii="GHEA Grapalat" w:hAnsi="GHEA Grapalat"/>
          <w:color w:val="000000"/>
        </w:rPr>
        <w:t>կարգ</w:t>
      </w:r>
      <w:r w:rsidR="00111897" w:rsidRPr="00486A1A">
        <w:rPr>
          <w:rFonts w:ascii="GHEA Grapalat" w:hAnsi="GHEA Grapalat"/>
          <w:color w:val="000000"/>
          <w:lang w:val="af-ZA"/>
        </w:rPr>
        <w:t xml:space="preserve">», </w:t>
      </w:r>
      <w:r w:rsidR="00111897" w:rsidRPr="00486A1A">
        <w:rPr>
          <w:rFonts w:ascii="GHEA Grapalat" w:hAnsi="GHEA Grapalat"/>
          <w:color w:val="000000"/>
        </w:rPr>
        <w:t>որով</w:t>
      </w:r>
      <w:r w:rsidR="00111897" w:rsidRPr="00486A1A">
        <w:rPr>
          <w:rFonts w:ascii="GHEA Grapalat" w:hAnsi="GHEA Grapalat"/>
          <w:color w:val="000000"/>
          <w:lang w:val="af-ZA"/>
        </w:rPr>
        <w:t xml:space="preserve"> </w:t>
      </w:r>
      <w:r w:rsidR="00111897" w:rsidRPr="00486A1A">
        <w:rPr>
          <w:rFonts w:ascii="GHEA Grapalat" w:hAnsi="GHEA Grapalat"/>
          <w:color w:val="000000"/>
        </w:rPr>
        <w:t>սահմանվում</w:t>
      </w:r>
      <w:r w:rsidR="00111897" w:rsidRPr="00486A1A">
        <w:rPr>
          <w:rFonts w:ascii="GHEA Grapalat" w:hAnsi="GHEA Grapalat"/>
          <w:color w:val="000000"/>
          <w:lang w:val="af-ZA"/>
        </w:rPr>
        <w:t xml:space="preserve"> </w:t>
      </w:r>
      <w:r w:rsidR="00111897" w:rsidRPr="00486A1A">
        <w:rPr>
          <w:rFonts w:ascii="GHEA Grapalat" w:hAnsi="GHEA Grapalat"/>
          <w:color w:val="000000"/>
        </w:rPr>
        <w:t>է</w:t>
      </w:r>
      <w:r w:rsidR="00111897" w:rsidRPr="00486A1A">
        <w:rPr>
          <w:rFonts w:ascii="GHEA Grapalat" w:hAnsi="GHEA Grapalat"/>
          <w:color w:val="000000"/>
          <w:lang w:val="af-ZA"/>
        </w:rPr>
        <w:t xml:space="preserve"> </w:t>
      </w:r>
      <w:r w:rsidR="00111897" w:rsidRPr="00486A1A">
        <w:rPr>
          <w:rFonts w:ascii="GHEA Grapalat" w:hAnsi="GHEA Grapalat"/>
          <w:color w:val="000000"/>
        </w:rPr>
        <w:t>նաև</w:t>
      </w:r>
      <w:r w:rsidR="00111897" w:rsidRPr="00486A1A">
        <w:rPr>
          <w:rFonts w:ascii="GHEA Grapalat" w:hAnsi="GHEA Grapalat"/>
          <w:color w:val="000000"/>
          <w:lang w:val="af-ZA"/>
        </w:rPr>
        <w:t xml:space="preserve"> </w:t>
      </w:r>
      <w:r w:rsidR="00111897" w:rsidRPr="00486A1A">
        <w:rPr>
          <w:rFonts w:ascii="GHEA Grapalat" w:hAnsi="GHEA Grapalat" w:cs="Sylfaen"/>
          <w:bCs/>
        </w:rPr>
        <w:t>հանրակրթական</w:t>
      </w:r>
      <w:r w:rsidR="00111897" w:rsidRPr="00486A1A">
        <w:rPr>
          <w:rFonts w:ascii="GHEA Grapalat" w:hAnsi="GHEA Grapalat" w:cs="Sylfaen"/>
          <w:bCs/>
          <w:lang w:val="af-ZA"/>
        </w:rPr>
        <w:t xml:space="preserve"> </w:t>
      </w:r>
      <w:r w:rsidR="00111897" w:rsidRPr="00486A1A">
        <w:rPr>
          <w:rFonts w:ascii="GHEA Grapalat" w:hAnsi="GHEA Grapalat" w:cs="Sylfaen"/>
          <w:bCs/>
        </w:rPr>
        <w:t>առարկաներ</w:t>
      </w:r>
      <w:r w:rsidR="00111897" w:rsidRPr="00486A1A">
        <w:rPr>
          <w:rFonts w:ascii="GHEA Grapalat" w:hAnsi="GHEA Grapalat" w:cs="Sylfaen"/>
          <w:bCs/>
          <w:lang w:val="af-ZA"/>
        </w:rPr>
        <w:t xml:space="preserve"> </w:t>
      </w:r>
      <w:r w:rsidR="00111897" w:rsidRPr="00486A1A">
        <w:rPr>
          <w:rFonts w:ascii="GHEA Grapalat" w:hAnsi="GHEA Grapalat" w:cs="Sylfaen"/>
          <w:bCs/>
        </w:rPr>
        <w:t>դասավանդող</w:t>
      </w:r>
      <w:r w:rsidR="00111897" w:rsidRPr="00486A1A">
        <w:rPr>
          <w:rFonts w:ascii="GHEA Grapalat" w:hAnsi="GHEA Grapalat" w:cs="Sylfaen"/>
          <w:bCs/>
          <w:lang w:val="af-ZA"/>
        </w:rPr>
        <w:t xml:space="preserve"> </w:t>
      </w:r>
      <w:r w:rsidR="00111897" w:rsidRPr="00486A1A">
        <w:rPr>
          <w:rFonts w:ascii="GHEA Grapalat" w:hAnsi="GHEA Grapalat" w:cs="Sylfaen"/>
          <w:bCs/>
        </w:rPr>
        <w:t>դասախոսների</w:t>
      </w:r>
      <w:r w:rsidR="00111897" w:rsidRPr="00486A1A">
        <w:rPr>
          <w:rFonts w:ascii="GHEA Grapalat" w:hAnsi="GHEA Grapalat" w:cs="Sylfaen"/>
          <w:bCs/>
          <w:lang w:val="af-ZA"/>
        </w:rPr>
        <w:t xml:space="preserve"> </w:t>
      </w:r>
      <w:r w:rsidR="00111897" w:rsidRPr="00486A1A">
        <w:rPr>
          <w:rFonts w:ascii="GHEA Grapalat" w:hAnsi="GHEA Grapalat" w:cs="Sylfaen"/>
          <w:bCs/>
        </w:rPr>
        <w:t>որակավորման</w:t>
      </w:r>
      <w:r w:rsidR="00111897" w:rsidRPr="00486A1A">
        <w:rPr>
          <w:rFonts w:ascii="GHEA Grapalat" w:hAnsi="GHEA Grapalat" w:cs="Sylfaen"/>
          <w:bCs/>
          <w:lang w:val="af-ZA"/>
        </w:rPr>
        <w:t xml:space="preserve"> </w:t>
      </w:r>
      <w:r w:rsidR="00111897" w:rsidRPr="00486A1A">
        <w:rPr>
          <w:rFonts w:ascii="GHEA Grapalat" w:hAnsi="GHEA Grapalat" w:cs="Sylfaen"/>
          <w:bCs/>
        </w:rPr>
        <w:t>պահանջները</w:t>
      </w:r>
      <w:r w:rsidR="00111897" w:rsidRPr="00486A1A">
        <w:rPr>
          <w:rFonts w:ascii="GHEA Grapalat" w:hAnsi="GHEA Grapalat" w:cs="Sylfaen"/>
          <w:bCs/>
          <w:lang w:val="af-ZA"/>
        </w:rPr>
        <w:t xml:space="preserve">: </w:t>
      </w:r>
      <w:r w:rsidR="00111897" w:rsidRPr="00486A1A">
        <w:rPr>
          <w:rFonts w:ascii="GHEA Grapalat" w:hAnsi="GHEA Grapalat" w:cs="Sylfaen"/>
          <w:bCs/>
        </w:rPr>
        <w:t>Վերոնշյալ</w:t>
      </w:r>
      <w:r w:rsidR="00111897" w:rsidRPr="00486A1A">
        <w:rPr>
          <w:rFonts w:ascii="GHEA Grapalat" w:hAnsi="GHEA Grapalat" w:cs="Sylfaen"/>
          <w:bCs/>
          <w:lang w:val="af-ZA"/>
        </w:rPr>
        <w:t xml:space="preserve"> </w:t>
      </w:r>
      <w:r w:rsidR="00111897" w:rsidRPr="00486A1A">
        <w:rPr>
          <w:rFonts w:ascii="GHEA Grapalat" w:hAnsi="GHEA Grapalat" w:cs="Sylfaen"/>
          <w:bCs/>
        </w:rPr>
        <w:t>կարգը</w:t>
      </w:r>
      <w:r w:rsidR="00111897" w:rsidRPr="00486A1A">
        <w:rPr>
          <w:rFonts w:ascii="GHEA Grapalat" w:hAnsi="GHEA Grapalat" w:cs="Sylfaen"/>
          <w:bCs/>
          <w:lang w:val="af-ZA"/>
        </w:rPr>
        <w:t xml:space="preserve"> </w:t>
      </w:r>
      <w:r w:rsidR="00111897" w:rsidRPr="00486A1A">
        <w:rPr>
          <w:rFonts w:ascii="GHEA Grapalat" w:hAnsi="GHEA Grapalat" w:cs="Sylfaen"/>
          <w:bCs/>
        </w:rPr>
        <w:t>հաստատվելուց</w:t>
      </w:r>
      <w:r w:rsidR="00111897" w:rsidRPr="00486A1A">
        <w:rPr>
          <w:rFonts w:ascii="GHEA Grapalat" w:hAnsi="GHEA Grapalat" w:cs="Sylfaen"/>
          <w:bCs/>
          <w:lang w:val="af-ZA"/>
        </w:rPr>
        <w:t xml:space="preserve"> </w:t>
      </w:r>
      <w:r w:rsidR="00111897" w:rsidRPr="00486A1A">
        <w:rPr>
          <w:rFonts w:ascii="GHEA Grapalat" w:hAnsi="GHEA Grapalat" w:cs="Sylfaen"/>
          <w:bCs/>
        </w:rPr>
        <w:t>և</w:t>
      </w:r>
      <w:r w:rsidR="00111897" w:rsidRPr="00486A1A">
        <w:rPr>
          <w:rFonts w:ascii="GHEA Grapalat" w:hAnsi="GHEA Grapalat" w:cs="Sylfaen"/>
          <w:bCs/>
          <w:lang w:val="af-ZA"/>
        </w:rPr>
        <w:t xml:space="preserve"> </w:t>
      </w:r>
      <w:r w:rsidR="00111897" w:rsidRPr="00486A1A">
        <w:rPr>
          <w:rFonts w:ascii="GHEA Grapalat" w:hAnsi="GHEA Grapalat" w:cs="Sylfaen"/>
          <w:bCs/>
        </w:rPr>
        <w:t>պետական</w:t>
      </w:r>
      <w:r w:rsidR="00111897" w:rsidRPr="00486A1A">
        <w:rPr>
          <w:rFonts w:ascii="GHEA Grapalat" w:hAnsi="GHEA Grapalat" w:cs="Sylfaen"/>
          <w:bCs/>
          <w:lang w:val="af-ZA"/>
        </w:rPr>
        <w:t xml:space="preserve"> </w:t>
      </w:r>
      <w:r w:rsidR="00111897" w:rsidRPr="00486A1A">
        <w:rPr>
          <w:rFonts w:ascii="GHEA Grapalat" w:hAnsi="GHEA Grapalat" w:cs="Sylfaen"/>
          <w:bCs/>
        </w:rPr>
        <w:t>գրանցում</w:t>
      </w:r>
      <w:r w:rsidR="00111897" w:rsidRPr="00486A1A">
        <w:rPr>
          <w:rFonts w:ascii="GHEA Grapalat" w:hAnsi="GHEA Grapalat" w:cs="Sylfaen"/>
          <w:bCs/>
          <w:lang w:val="af-ZA"/>
        </w:rPr>
        <w:t xml:space="preserve"> </w:t>
      </w:r>
      <w:r w:rsidR="00111897" w:rsidRPr="00486A1A">
        <w:rPr>
          <w:rFonts w:ascii="GHEA Grapalat" w:hAnsi="GHEA Grapalat" w:cs="Sylfaen"/>
          <w:bCs/>
        </w:rPr>
        <w:t>ստանալուց</w:t>
      </w:r>
      <w:r w:rsidR="00111897" w:rsidRPr="00486A1A">
        <w:rPr>
          <w:rFonts w:ascii="GHEA Grapalat" w:hAnsi="GHEA Grapalat" w:cs="Sylfaen"/>
          <w:bCs/>
          <w:lang w:val="af-ZA"/>
        </w:rPr>
        <w:t xml:space="preserve"> </w:t>
      </w:r>
      <w:r w:rsidR="00111897" w:rsidRPr="00486A1A">
        <w:rPr>
          <w:rFonts w:ascii="GHEA Grapalat" w:hAnsi="GHEA Grapalat" w:cs="Sylfaen"/>
          <w:bCs/>
        </w:rPr>
        <w:t>հետո</w:t>
      </w:r>
      <w:r w:rsidR="00111897" w:rsidRPr="00486A1A">
        <w:rPr>
          <w:rFonts w:ascii="GHEA Grapalat" w:hAnsi="GHEA Grapalat" w:cs="Sylfaen"/>
          <w:bCs/>
          <w:lang w:val="af-ZA"/>
        </w:rPr>
        <w:t xml:space="preserve">, </w:t>
      </w:r>
      <w:r w:rsidR="00111897" w:rsidRPr="00486A1A">
        <w:rPr>
          <w:rFonts w:ascii="GHEA Grapalat" w:hAnsi="GHEA Grapalat" w:cs="Sylfaen"/>
          <w:bCs/>
        </w:rPr>
        <w:t>բոլոր</w:t>
      </w:r>
      <w:r w:rsidR="00111897" w:rsidRPr="00486A1A">
        <w:rPr>
          <w:rFonts w:ascii="GHEA Grapalat" w:hAnsi="GHEA Grapalat" w:cs="Sylfaen"/>
          <w:bCs/>
          <w:lang w:val="af-ZA"/>
        </w:rPr>
        <w:t xml:space="preserve"> </w:t>
      </w:r>
      <w:r w:rsidR="00111897" w:rsidRPr="00486A1A">
        <w:rPr>
          <w:rStyle w:val="Strong"/>
          <w:rFonts w:ascii="GHEA Grapalat" w:hAnsi="GHEA Grapalat"/>
          <w:b w:val="0"/>
          <w:color w:val="000000"/>
        </w:rPr>
        <w:t>պետական</w:t>
      </w:r>
      <w:r w:rsidR="00111897" w:rsidRPr="00486A1A">
        <w:rPr>
          <w:rStyle w:val="Strong"/>
          <w:rFonts w:ascii="GHEA Grapalat" w:hAnsi="GHEA Grapalat"/>
          <w:color w:val="000000"/>
          <w:lang w:val="af-ZA"/>
        </w:rPr>
        <w:t xml:space="preserve"> </w:t>
      </w:r>
      <w:r w:rsidR="00111897" w:rsidRPr="00486A1A">
        <w:rPr>
          <w:rStyle w:val="Strong"/>
          <w:rFonts w:ascii="GHEA Grapalat" w:hAnsi="GHEA Grapalat"/>
          <w:color w:val="000000"/>
        </w:rPr>
        <w:t>ո</w:t>
      </w:r>
      <w:r w:rsidR="00111897" w:rsidRPr="00486A1A">
        <w:rPr>
          <w:rFonts w:ascii="GHEA Grapalat" w:hAnsi="GHEA Grapalat"/>
          <w:color w:val="000000"/>
        </w:rPr>
        <w:t>ւսումնական</w:t>
      </w:r>
      <w:r w:rsidR="00111897" w:rsidRPr="00486A1A">
        <w:rPr>
          <w:rFonts w:ascii="GHEA Grapalat" w:hAnsi="GHEA Grapalat"/>
          <w:color w:val="000000"/>
          <w:lang w:val="af-ZA"/>
        </w:rPr>
        <w:t xml:space="preserve"> </w:t>
      </w:r>
      <w:r w:rsidR="00111897" w:rsidRPr="00486A1A">
        <w:rPr>
          <w:rFonts w:ascii="GHEA Grapalat" w:hAnsi="GHEA Grapalat"/>
          <w:color w:val="000000"/>
        </w:rPr>
        <w:t>հաստատությունները</w:t>
      </w:r>
      <w:r w:rsidR="00111897">
        <w:rPr>
          <w:rFonts w:ascii="GHEA Grapalat" w:hAnsi="GHEA Grapalat"/>
          <w:color w:val="000000"/>
          <w:lang w:val="af-ZA"/>
        </w:rPr>
        <w:t xml:space="preserve"> </w:t>
      </w:r>
      <w:r w:rsidR="00111897">
        <w:rPr>
          <w:rFonts w:ascii="GHEA Grapalat" w:hAnsi="GHEA Grapalat"/>
          <w:color w:val="000000"/>
        </w:rPr>
        <w:t>կառաջնորդվեն</w:t>
      </w:r>
      <w:r w:rsidR="00111897">
        <w:rPr>
          <w:rFonts w:ascii="GHEA Grapalat" w:hAnsi="GHEA Grapalat"/>
          <w:color w:val="000000"/>
          <w:lang w:val="af-ZA"/>
        </w:rPr>
        <w:t xml:space="preserve"> </w:t>
      </w:r>
      <w:r w:rsidR="00111897">
        <w:rPr>
          <w:rFonts w:ascii="GHEA Grapalat" w:hAnsi="GHEA Grapalat"/>
          <w:color w:val="000000"/>
        </w:rPr>
        <w:t>կարգով</w:t>
      </w:r>
      <w:r w:rsidR="00111897">
        <w:rPr>
          <w:rFonts w:ascii="GHEA Grapalat" w:hAnsi="GHEA Grapalat"/>
          <w:color w:val="000000"/>
          <w:lang w:val="af-ZA"/>
        </w:rPr>
        <w:t xml:space="preserve"> </w:t>
      </w:r>
      <w:r w:rsidR="00111897">
        <w:rPr>
          <w:rFonts w:ascii="GHEA Grapalat" w:hAnsi="GHEA Grapalat"/>
          <w:color w:val="000000"/>
        </w:rPr>
        <w:t>սահմանված</w:t>
      </w:r>
      <w:r w:rsidR="00111897">
        <w:rPr>
          <w:rFonts w:ascii="GHEA Grapalat" w:hAnsi="GHEA Grapalat"/>
          <w:color w:val="000000"/>
          <w:lang w:val="af-ZA"/>
        </w:rPr>
        <w:t xml:space="preserve"> </w:t>
      </w:r>
      <w:r w:rsidR="00111897">
        <w:rPr>
          <w:rFonts w:ascii="GHEA Grapalat" w:hAnsi="GHEA Grapalat"/>
          <w:color w:val="000000"/>
        </w:rPr>
        <w:t>պահանջներով</w:t>
      </w:r>
      <w:r w:rsidR="00111897">
        <w:rPr>
          <w:rFonts w:ascii="GHEA Grapalat" w:hAnsi="GHEA Grapalat"/>
          <w:color w:val="000000"/>
          <w:lang w:val="af-ZA"/>
        </w:rPr>
        <w:t>:</w:t>
      </w:r>
    </w:p>
    <w:p w14:paraId="6F6478AA" w14:textId="44FAD048" w:rsidR="009B05C4" w:rsidRPr="009B05C4" w:rsidRDefault="009B05C4" w:rsidP="009B05C4">
      <w:pPr>
        <w:spacing w:after="0"/>
        <w:ind w:firstLine="709"/>
        <w:jc w:val="both"/>
        <w:rPr>
          <w:rFonts w:ascii="GHEA Grapalat" w:hAnsi="GHEA Grapalat" w:cs="Sylfaen"/>
          <w:bCs/>
          <w:shd w:val="clear" w:color="auto" w:fill="FFFFFF"/>
          <w:lang w:val="af-ZA"/>
        </w:rPr>
      </w:pPr>
      <w:r w:rsidRPr="009B05C4">
        <w:rPr>
          <w:rFonts w:ascii="GHEA Grapalat" w:hAnsi="GHEA Grapalat" w:cs="Sylfaen"/>
          <w:bCs/>
          <w:shd w:val="clear" w:color="auto" w:fill="FFFFFF"/>
        </w:rPr>
        <w:t>Ուսումնական</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պլանի</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կարգավորումների</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հետ</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կապված</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հանձնարարականներ</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տրվել</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են</w:t>
      </w:r>
      <w:r w:rsidRPr="009B05C4">
        <w:rPr>
          <w:rFonts w:ascii="GHEA Grapalat" w:hAnsi="GHEA Grapalat" w:cs="Sylfaen"/>
          <w:bCs/>
          <w:shd w:val="clear" w:color="auto" w:fill="FFFFFF"/>
          <w:lang w:val="af-ZA"/>
        </w:rPr>
        <w:t xml:space="preserve"> </w:t>
      </w:r>
      <w:r w:rsidRPr="007669C2">
        <w:rPr>
          <w:rFonts w:ascii="GHEA Grapalat" w:hAnsi="GHEA Grapalat" w:cs="Sylfaen"/>
          <w:bCs/>
          <w:shd w:val="clear" w:color="auto" w:fill="FFFFFF"/>
          <w:lang w:val="af-ZA"/>
        </w:rPr>
        <w:t xml:space="preserve">25 </w:t>
      </w:r>
      <w:r w:rsidRPr="007669C2">
        <w:rPr>
          <w:rFonts w:ascii="GHEA Grapalat" w:hAnsi="GHEA Grapalat" w:cs="Sylfaen"/>
          <w:bCs/>
          <w:shd w:val="clear" w:color="auto" w:fill="FFFFFF"/>
        </w:rPr>
        <w:t>հաստատություններից</w:t>
      </w:r>
      <w:r w:rsidRPr="007669C2">
        <w:rPr>
          <w:rFonts w:ascii="GHEA Grapalat" w:hAnsi="GHEA Grapalat" w:cs="Sylfaen"/>
          <w:bCs/>
          <w:shd w:val="clear" w:color="auto" w:fill="FFFFFF"/>
          <w:lang w:val="af-ZA"/>
        </w:rPr>
        <w:t xml:space="preserve"> 10</w:t>
      </w:r>
      <w:r w:rsidR="00246E5C" w:rsidRPr="007669C2">
        <w:rPr>
          <w:rFonts w:ascii="GHEA Grapalat" w:hAnsi="GHEA Grapalat" w:cs="Sylfaen"/>
          <w:bCs/>
          <w:shd w:val="clear" w:color="auto" w:fill="FFFFFF"/>
          <w:lang w:val="af-ZA"/>
        </w:rPr>
        <w:t>-</w:t>
      </w:r>
      <w:r w:rsidR="00246E5C" w:rsidRPr="00580E33">
        <w:rPr>
          <w:rFonts w:ascii="GHEA Grapalat" w:hAnsi="GHEA Grapalat" w:cs="Sylfaen"/>
          <w:bCs/>
          <w:shd w:val="clear" w:color="auto" w:fill="FFFFFF"/>
          <w:lang w:val="af-ZA"/>
        </w:rPr>
        <w:t>ի</w:t>
      </w:r>
      <w:r w:rsidRPr="009B05C4">
        <w:rPr>
          <w:rFonts w:ascii="GHEA Grapalat" w:hAnsi="GHEA Grapalat" w:cs="Sylfaen"/>
          <w:b/>
          <w:bCs/>
          <w:shd w:val="clear" w:color="auto" w:fill="FFFFFF"/>
          <w:lang w:val="af-ZA"/>
        </w:rPr>
        <w:t xml:space="preserve"> </w:t>
      </w:r>
      <w:r w:rsidRPr="009B05C4">
        <w:rPr>
          <w:rFonts w:ascii="GHEA Grapalat" w:hAnsi="GHEA Grapalat" w:cs="Sylfaen"/>
          <w:bCs/>
          <w:shd w:val="clear" w:color="auto" w:fill="FFFFFF"/>
          <w:lang w:val="af-ZA"/>
        </w:rPr>
        <w:t xml:space="preserve">(40%) </w:t>
      </w:r>
      <w:r w:rsidRPr="009B05C4">
        <w:rPr>
          <w:rFonts w:ascii="GHEA Grapalat" w:hAnsi="GHEA Grapalat" w:cs="Sylfaen"/>
          <w:bCs/>
          <w:shd w:val="clear" w:color="auto" w:fill="FFFFFF"/>
        </w:rPr>
        <w:t>տնօրեններին</w:t>
      </w:r>
      <w:r w:rsidRPr="009B05C4">
        <w:rPr>
          <w:rFonts w:ascii="GHEA Grapalat" w:hAnsi="GHEA Grapalat" w:cs="Sylfaen"/>
          <w:bCs/>
          <w:shd w:val="clear" w:color="auto" w:fill="FFFFFF"/>
          <w:lang w:val="af-ZA"/>
        </w:rPr>
        <w:t xml:space="preserve"> </w:t>
      </w:r>
      <w:r w:rsidRPr="007669C2">
        <w:rPr>
          <w:rFonts w:ascii="GHEA Grapalat" w:hAnsi="GHEA Grapalat" w:cs="Sylfaen"/>
          <w:bCs/>
          <w:shd w:val="clear" w:color="auto" w:fill="FFFFFF"/>
          <w:lang w:val="af-ZA"/>
        </w:rPr>
        <w:t>(4</w:t>
      </w:r>
      <w:r w:rsidRPr="009B05C4">
        <w:rPr>
          <w:rFonts w:ascii="GHEA Grapalat" w:hAnsi="GHEA Grapalat" w:cs="Sylfaen"/>
          <w:bCs/>
          <w:shd w:val="clear" w:color="auto" w:fill="FFFFFF"/>
          <w:lang w:val="af-ZA"/>
        </w:rPr>
        <w:t xml:space="preserve"> </w:t>
      </w:r>
      <w:r>
        <w:rPr>
          <w:rFonts w:ascii="GHEA Grapalat" w:hAnsi="GHEA Grapalat" w:cs="Sylfaen"/>
          <w:bCs/>
          <w:shd w:val="clear" w:color="auto" w:fill="FFFFFF"/>
          <w:lang w:val="af-ZA"/>
        </w:rPr>
        <w:t>ուսումնարաններ</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և</w:t>
      </w:r>
      <w:r w:rsidRPr="009B05C4">
        <w:rPr>
          <w:rFonts w:ascii="GHEA Grapalat" w:hAnsi="GHEA Grapalat" w:cs="Sylfaen"/>
          <w:bCs/>
          <w:shd w:val="clear" w:color="auto" w:fill="FFFFFF"/>
          <w:lang w:val="af-ZA"/>
        </w:rPr>
        <w:t xml:space="preserve"> </w:t>
      </w:r>
      <w:r w:rsidRPr="007669C2">
        <w:rPr>
          <w:rFonts w:ascii="GHEA Grapalat" w:hAnsi="GHEA Grapalat" w:cs="Sylfaen"/>
          <w:bCs/>
          <w:shd w:val="clear" w:color="auto" w:fill="FFFFFF"/>
          <w:lang w:val="af-ZA"/>
        </w:rPr>
        <w:t>6</w:t>
      </w:r>
      <w:r w:rsidRPr="009B05C4">
        <w:rPr>
          <w:rFonts w:ascii="GHEA Grapalat" w:hAnsi="GHEA Grapalat" w:cs="Sylfaen"/>
          <w:bCs/>
          <w:shd w:val="clear" w:color="auto" w:fill="FFFFFF"/>
          <w:lang w:val="af-ZA"/>
        </w:rPr>
        <w:t xml:space="preserve"> </w:t>
      </w:r>
      <w:r>
        <w:rPr>
          <w:rFonts w:ascii="GHEA Grapalat" w:hAnsi="GHEA Grapalat" w:cs="Sylfaen"/>
          <w:bCs/>
          <w:shd w:val="clear" w:color="auto" w:fill="FFFFFF"/>
          <w:lang w:val="af-ZA"/>
        </w:rPr>
        <w:t>քոլեջներ)</w:t>
      </w:r>
      <w:r w:rsidRPr="009B05C4">
        <w:rPr>
          <w:rFonts w:ascii="GHEA Grapalat" w:hAnsi="GHEA Grapalat" w:cs="Sylfaen"/>
          <w:bCs/>
          <w:shd w:val="clear" w:color="auto" w:fill="FFFFFF"/>
          <w:lang w:val="af-ZA"/>
        </w:rPr>
        <w:t>:</w:t>
      </w:r>
    </w:p>
    <w:p w14:paraId="5176508F" w14:textId="10CD1796" w:rsidR="009B05C4" w:rsidRPr="009B05C4" w:rsidRDefault="009B05C4" w:rsidP="009B05C4">
      <w:pPr>
        <w:spacing w:after="0"/>
        <w:ind w:firstLine="709"/>
        <w:jc w:val="both"/>
        <w:rPr>
          <w:rFonts w:ascii="GHEA Grapalat" w:eastAsiaTheme="minorHAnsi" w:hAnsi="GHEA Grapalat" w:cs="Sylfaen"/>
          <w:lang w:val="af-ZA"/>
        </w:rPr>
      </w:pPr>
      <w:r w:rsidRPr="009B05C4">
        <w:rPr>
          <w:rFonts w:ascii="GHEA Grapalat" w:hAnsi="GHEA Grapalat" w:cs="Sylfaen"/>
          <w:bCs/>
          <w:shd w:val="clear" w:color="auto" w:fill="FFFFFF"/>
        </w:rPr>
        <w:t>Տրված</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հանձնարարականներն</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եղել</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են</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հետևյալ</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բնույթի</w:t>
      </w:r>
      <w:r w:rsidRPr="009B05C4">
        <w:rPr>
          <w:rFonts w:ascii="GHEA Grapalat" w:hAnsi="GHEA Grapalat" w:cs="Sylfaen"/>
          <w:bCs/>
          <w:shd w:val="clear" w:color="auto" w:fill="FFFFFF"/>
          <w:lang w:val="af-ZA"/>
        </w:rPr>
        <w:t xml:space="preserve">. </w:t>
      </w:r>
      <w:r w:rsidRPr="009B05C4">
        <w:rPr>
          <w:rFonts w:ascii="GHEA Grapalat" w:hAnsi="GHEA Grapalat" w:cs="Sylfaen"/>
        </w:rPr>
        <w:t>ուսումնական</w:t>
      </w:r>
      <w:r w:rsidRPr="009B05C4">
        <w:rPr>
          <w:rFonts w:ascii="GHEA Grapalat" w:hAnsi="GHEA Grapalat"/>
          <w:lang w:val="af-ZA"/>
        </w:rPr>
        <w:t xml:space="preserve"> </w:t>
      </w:r>
      <w:r w:rsidRPr="009B05C4">
        <w:rPr>
          <w:rFonts w:ascii="GHEA Grapalat" w:hAnsi="GHEA Grapalat" w:cs="Sylfaen"/>
        </w:rPr>
        <w:t>պլաններում</w:t>
      </w:r>
      <w:r w:rsidRPr="009B05C4">
        <w:rPr>
          <w:rFonts w:ascii="GHEA Grapalat" w:hAnsi="GHEA Grapalat"/>
          <w:lang w:val="af-ZA"/>
        </w:rPr>
        <w:t xml:space="preserve">, </w:t>
      </w:r>
      <w:r w:rsidRPr="009B05C4">
        <w:rPr>
          <w:rFonts w:ascii="GHEA Grapalat" w:hAnsi="GHEA Grapalat" w:cs="Sylfaen"/>
        </w:rPr>
        <w:t>առարկայական</w:t>
      </w:r>
      <w:r w:rsidRPr="009B05C4">
        <w:rPr>
          <w:rFonts w:ascii="GHEA Grapalat" w:hAnsi="GHEA Grapalat"/>
          <w:lang w:val="af-ZA"/>
        </w:rPr>
        <w:t xml:space="preserve"> </w:t>
      </w:r>
      <w:r w:rsidRPr="009B05C4">
        <w:rPr>
          <w:rFonts w:ascii="GHEA Grapalat" w:hAnsi="GHEA Grapalat" w:cs="Sylfaen"/>
        </w:rPr>
        <w:t>ծրագրերում</w:t>
      </w:r>
      <w:r w:rsidRPr="009B05C4">
        <w:rPr>
          <w:rFonts w:ascii="GHEA Grapalat" w:hAnsi="GHEA Grapalat"/>
          <w:lang w:val="af-ZA"/>
        </w:rPr>
        <w:t xml:space="preserve"> </w:t>
      </w:r>
      <w:r w:rsidRPr="009B05C4">
        <w:rPr>
          <w:rFonts w:ascii="GHEA Grapalat" w:hAnsi="GHEA Grapalat" w:cs="Sylfaen"/>
        </w:rPr>
        <w:t>կատարել</w:t>
      </w:r>
      <w:r w:rsidRPr="009B05C4">
        <w:rPr>
          <w:rFonts w:ascii="GHEA Grapalat" w:hAnsi="GHEA Grapalat"/>
          <w:lang w:val="af-ZA"/>
        </w:rPr>
        <w:t xml:space="preserve"> </w:t>
      </w:r>
      <w:r w:rsidRPr="009B05C4">
        <w:rPr>
          <w:rFonts w:ascii="GHEA Grapalat" w:hAnsi="GHEA Grapalat" w:cs="Sylfaen"/>
        </w:rPr>
        <w:t>համապատասխան</w:t>
      </w:r>
      <w:r w:rsidRPr="009B05C4">
        <w:rPr>
          <w:rFonts w:ascii="GHEA Grapalat" w:hAnsi="GHEA Grapalat"/>
          <w:lang w:val="af-ZA"/>
        </w:rPr>
        <w:t xml:space="preserve"> </w:t>
      </w:r>
      <w:r w:rsidRPr="009B05C4">
        <w:rPr>
          <w:rFonts w:ascii="GHEA Grapalat" w:hAnsi="GHEA Grapalat" w:cs="Sylfaen"/>
        </w:rPr>
        <w:t>փոփոխություններ</w:t>
      </w:r>
      <w:r w:rsidRPr="009B05C4">
        <w:rPr>
          <w:rFonts w:ascii="GHEA Grapalat" w:hAnsi="GHEA Grapalat"/>
          <w:lang w:val="af-ZA"/>
        </w:rPr>
        <w:t xml:space="preserve"> </w:t>
      </w:r>
      <w:r w:rsidRPr="009B05C4">
        <w:rPr>
          <w:rFonts w:ascii="GHEA Grapalat" w:hAnsi="GHEA Grapalat" w:cs="Sylfaen"/>
        </w:rPr>
        <w:t>և</w:t>
      </w:r>
      <w:r w:rsidRPr="009B05C4">
        <w:rPr>
          <w:rFonts w:ascii="GHEA Grapalat" w:hAnsi="GHEA Grapalat"/>
          <w:lang w:val="af-ZA"/>
        </w:rPr>
        <w:t xml:space="preserve"> </w:t>
      </w:r>
      <w:r w:rsidRPr="009B05C4">
        <w:rPr>
          <w:rFonts w:ascii="GHEA Grapalat" w:hAnsi="GHEA Grapalat" w:cs="Sylfaen"/>
        </w:rPr>
        <w:t>նախագծերը</w:t>
      </w:r>
      <w:r w:rsidRPr="009B05C4">
        <w:rPr>
          <w:rFonts w:ascii="GHEA Grapalat" w:hAnsi="GHEA Grapalat"/>
          <w:lang w:val="af-ZA"/>
        </w:rPr>
        <w:t xml:space="preserve"> </w:t>
      </w:r>
      <w:r w:rsidRPr="009B05C4">
        <w:rPr>
          <w:rFonts w:ascii="GHEA Grapalat" w:hAnsi="GHEA Grapalat" w:cs="Sylfaen"/>
        </w:rPr>
        <w:t>ներկայացնել</w:t>
      </w:r>
      <w:r w:rsidRPr="009B05C4">
        <w:rPr>
          <w:rFonts w:ascii="GHEA Grapalat" w:hAnsi="GHEA Grapalat"/>
          <w:lang w:val="af-ZA"/>
        </w:rPr>
        <w:t xml:space="preserve"> </w:t>
      </w:r>
      <w:r w:rsidRPr="009B05C4">
        <w:rPr>
          <w:rFonts w:ascii="GHEA Grapalat" w:hAnsi="GHEA Grapalat" w:cs="Sylfaen"/>
        </w:rPr>
        <w:t>խորհրդի</w:t>
      </w:r>
      <w:r w:rsidRPr="009B05C4">
        <w:rPr>
          <w:rFonts w:ascii="GHEA Grapalat" w:hAnsi="GHEA Grapalat"/>
          <w:lang w:val="af-ZA"/>
        </w:rPr>
        <w:t xml:space="preserve"> </w:t>
      </w:r>
      <w:r w:rsidRPr="009B05C4">
        <w:rPr>
          <w:rFonts w:ascii="GHEA Grapalat" w:hAnsi="GHEA Grapalat" w:cs="Sylfaen"/>
        </w:rPr>
        <w:t>քննարկմանը</w:t>
      </w:r>
      <w:r w:rsidRPr="009B05C4">
        <w:rPr>
          <w:rFonts w:ascii="GHEA Grapalat" w:hAnsi="GHEA Grapalat" w:cs="Sylfaen"/>
          <w:lang w:val="af-ZA"/>
        </w:rPr>
        <w:t xml:space="preserve">, </w:t>
      </w:r>
      <w:r w:rsidRPr="009B05C4">
        <w:rPr>
          <w:rFonts w:ascii="GHEA Grapalat" w:hAnsi="GHEA Grapalat" w:cs="Sylfaen"/>
        </w:rPr>
        <w:t>հաստատել</w:t>
      </w:r>
      <w:r w:rsidRPr="009B05C4">
        <w:rPr>
          <w:rFonts w:ascii="GHEA Grapalat" w:hAnsi="GHEA Grapalat" w:cs="Sylfaen"/>
          <w:lang w:val="af-ZA"/>
        </w:rPr>
        <w:t xml:space="preserve"> </w:t>
      </w:r>
      <w:r w:rsidRPr="009B05C4">
        <w:rPr>
          <w:rFonts w:ascii="GHEA Grapalat" w:hAnsi="GHEA Grapalat" w:cs="Sylfaen"/>
        </w:rPr>
        <w:t>մասնագիտությունների</w:t>
      </w:r>
      <w:r w:rsidRPr="009B05C4">
        <w:rPr>
          <w:rFonts w:ascii="GHEA Grapalat" w:hAnsi="GHEA Grapalat" w:cs="Sylfaen"/>
          <w:lang w:val="af-ZA"/>
        </w:rPr>
        <w:t xml:space="preserve"> </w:t>
      </w:r>
      <w:r w:rsidRPr="009B05C4">
        <w:rPr>
          <w:rFonts w:ascii="GHEA Grapalat" w:hAnsi="GHEA Grapalat" w:cs="Sylfaen"/>
        </w:rPr>
        <w:t>առարկայական</w:t>
      </w:r>
      <w:r w:rsidRPr="009B05C4">
        <w:rPr>
          <w:rFonts w:ascii="GHEA Grapalat" w:hAnsi="GHEA Grapalat"/>
          <w:lang w:val="af-ZA"/>
        </w:rPr>
        <w:t xml:space="preserve"> </w:t>
      </w:r>
      <w:r w:rsidRPr="009B05C4">
        <w:rPr>
          <w:rFonts w:ascii="GHEA Grapalat" w:hAnsi="GHEA Grapalat" w:cs="Sylfaen"/>
        </w:rPr>
        <w:t>և</w:t>
      </w:r>
      <w:r w:rsidRPr="009B05C4">
        <w:rPr>
          <w:rFonts w:ascii="GHEA Grapalat" w:hAnsi="GHEA Grapalat"/>
          <w:lang w:val="af-ZA"/>
        </w:rPr>
        <w:t xml:space="preserve"> (</w:t>
      </w:r>
      <w:r w:rsidRPr="009B05C4">
        <w:rPr>
          <w:rFonts w:ascii="GHEA Grapalat" w:hAnsi="GHEA Grapalat" w:cs="Sylfaen"/>
        </w:rPr>
        <w:t>կամ</w:t>
      </w:r>
      <w:r w:rsidRPr="009B05C4">
        <w:rPr>
          <w:rFonts w:ascii="GHEA Grapalat" w:hAnsi="GHEA Grapalat"/>
          <w:lang w:val="af-ZA"/>
        </w:rPr>
        <w:t xml:space="preserve">) </w:t>
      </w:r>
      <w:r w:rsidRPr="009B05C4">
        <w:rPr>
          <w:rFonts w:ascii="GHEA Grapalat" w:hAnsi="GHEA Grapalat" w:cs="Sylfaen"/>
        </w:rPr>
        <w:t>մոդուլային</w:t>
      </w:r>
      <w:r w:rsidRPr="009B05C4">
        <w:rPr>
          <w:rFonts w:ascii="GHEA Grapalat" w:hAnsi="GHEA Grapalat"/>
          <w:lang w:val="af-ZA"/>
        </w:rPr>
        <w:t xml:space="preserve"> </w:t>
      </w:r>
      <w:r w:rsidRPr="009B05C4">
        <w:rPr>
          <w:rFonts w:ascii="GHEA Grapalat" w:hAnsi="GHEA Grapalat" w:cs="Sylfaen"/>
        </w:rPr>
        <w:t>ծրագրերը</w:t>
      </w:r>
      <w:r w:rsidRPr="009B05C4">
        <w:rPr>
          <w:rFonts w:ascii="GHEA Grapalat" w:hAnsi="GHEA Grapalat" w:cs="Sylfaen"/>
          <w:lang w:val="af-ZA"/>
        </w:rPr>
        <w:t xml:space="preserve">, </w:t>
      </w:r>
      <w:r w:rsidRPr="009B05C4">
        <w:rPr>
          <w:rFonts w:ascii="GHEA Grapalat" w:hAnsi="GHEA Grapalat" w:cs="Sylfaen"/>
        </w:rPr>
        <w:t>ուսումնական</w:t>
      </w:r>
      <w:r w:rsidRPr="009B05C4">
        <w:rPr>
          <w:rFonts w:ascii="GHEA Grapalat" w:hAnsi="GHEA Grapalat"/>
          <w:lang w:val="af-ZA"/>
        </w:rPr>
        <w:t xml:space="preserve"> </w:t>
      </w:r>
      <w:r w:rsidRPr="009B05C4">
        <w:rPr>
          <w:rFonts w:ascii="GHEA Grapalat" w:hAnsi="GHEA Grapalat" w:cs="Sylfaen"/>
        </w:rPr>
        <w:t>պլանները</w:t>
      </w:r>
      <w:r w:rsidRPr="009B05C4">
        <w:rPr>
          <w:rFonts w:ascii="GHEA Grapalat" w:hAnsi="GHEA Grapalat" w:cs="Sylfaen"/>
          <w:lang w:val="af-ZA"/>
        </w:rPr>
        <w:t xml:space="preserve"> </w:t>
      </w:r>
      <w:r w:rsidRPr="009B05C4">
        <w:rPr>
          <w:rFonts w:ascii="GHEA Grapalat" w:hAnsi="GHEA Grapalat" w:cs="Sylfaen"/>
        </w:rPr>
        <w:t>համապատասխանեցնել</w:t>
      </w:r>
      <w:r w:rsidRPr="009B05C4">
        <w:rPr>
          <w:rFonts w:ascii="GHEA Grapalat" w:hAnsi="GHEA Grapalat"/>
          <w:lang w:val="af-ZA"/>
        </w:rPr>
        <w:t xml:space="preserve"> </w:t>
      </w:r>
      <w:r w:rsidRPr="009B05C4">
        <w:rPr>
          <w:rFonts w:ascii="GHEA Grapalat" w:hAnsi="GHEA Grapalat" w:cs="Sylfaen"/>
        </w:rPr>
        <w:t>ՀՀ</w:t>
      </w:r>
      <w:r w:rsidRPr="009B05C4">
        <w:rPr>
          <w:rFonts w:ascii="GHEA Grapalat" w:hAnsi="GHEA Grapalat"/>
          <w:lang w:val="af-ZA"/>
        </w:rPr>
        <w:t xml:space="preserve"> </w:t>
      </w:r>
      <w:r w:rsidRPr="009B05C4">
        <w:rPr>
          <w:rFonts w:ascii="GHEA Grapalat" w:hAnsi="GHEA Grapalat" w:cs="Sylfaen"/>
        </w:rPr>
        <w:t>ԿԳՄՍ</w:t>
      </w:r>
      <w:r w:rsidRPr="009B05C4">
        <w:rPr>
          <w:rFonts w:ascii="GHEA Grapalat" w:hAnsi="GHEA Grapalat"/>
          <w:lang w:val="af-ZA"/>
        </w:rPr>
        <w:t xml:space="preserve"> </w:t>
      </w:r>
      <w:r w:rsidRPr="009B05C4">
        <w:rPr>
          <w:rFonts w:ascii="GHEA Grapalat" w:hAnsi="GHEA Grapalat" w:cs="Sylfaen"/>
        </w:rPr>
        <w:t>նախարարի</w:t>
      </w:r>
      <w:r w:rsidRPr="009B05C4">
        <w:rPr>
          <w:rFonts w:ascii="GHEA Grapalat" w:hAnsi="GHEA Grapalat"/>
          <w:lang w:val="af-ZA"/>
        </w:rPr>
        <w:t xml:space="preserve"> </w:t>
      </w:r>
      <w:r w:rsidRPr="009B05C4">
        <w:rPr>
          <w:rFonts w:ascii="GHEA Grapalat" w:hAnsi="GHEA Grapalat"/>
        </w:rPr>
        <w:t>համապատասխան</w:t>
      </w:r>
      <w:r w:rsidRPr="009B05C4">
        <w:rPr>
          <w:rFonts w:ascii="GHEA Grapalat" w:hAnsi="GHEA Grapalat"/>
          <w:lang w:val="af-ZA"/>
        </w:rPr>
        <w:t xml:space="preserve">  </w:t>
      </w:r>
      <w:r w:rsidRPr="009B05C4">
        <w:rPr>
          <w:rFonts w:ascii="GHEA Grapalat" w:hAnsi="GHEA Grapalat" w:cs="Sylfaen"/>
        </w:rPr>
        <w:t>հրամաններով</w:t>
      </w:r>
      <w:r w:rsidRPr="009B05C4">
        <w:rPr>
          <w:rFonts w:ascii="GHEA Grapalat" w:hAnsi="GHEA Grapalat"/>
          <w:lang w:val="af-ZA"/>
        </w:rPr>
        <w:t xml:space="preserve"> </w:t>
      </w:r>
      <w:r w:rsidRPr="009B05C4">
        <w:rPr>
          <w:rFonts w:ascii="GHEA Grapalat" w:hAnsi="GHEA Grapalat" w:cs="Sylfaen"/>
        </w:rPr>
        <w:t>հաստատված</w:t>
      </w:r>
      <w:r w:rsidRPr="009B05C4">
        <w:rPr>
          <w:rFonts w:ascii="GHEA Grapalat" w:hAnsi="GHEA Grapalat"/>
          <w:lang w:val="af-ZA"/>
        </w:rPr>
        <w:t xml:space="preserve"> </w:t>
      </w:r>
      <w:r w:rsidRPr="009B05C4">
        <w:rPr>
          <w:rFonts w:ascii="GHEA Grapalat" w:hAnsi="GHEA Grapalat" w:cs="Sylfaen"/>
        </w:rPr>
        <w:t>լիցենզիայի</w:t>
      </w:r>
      <w:r w:rsidRPr="009B05C4">
        <w:rPr>
          <w:rFonts w:ascii="GHEA Grapalat" w:hAnsi="GHEA Grapalat" w:cs="Sylfaen"/>
          <w:lang w:val="af-ZA"/>
        </w:rPr>
        <w:t xml:space="preserve">, </w:t>
      </w:r>
      <w:r w:rsidRPr="009B05C4">
        <w:rPr>
          <w:rFonts w:ascii="GHEA Grapalat" w:hAnsi="GHEA Grapalat" w:cs="Sylfaen"/>
        </w:rPr>
        <w:t>պետական</w:t>
      </w:r>
      <w:r w:rsidRPr="009B05C4">
        <w:rPr>
          <w:rFonts w:ascii="GHEA Grapalat" w:hAnsi="GHEA Grapalat"/>
          <w:lang w:val="af-ZA"/>
        </w:rPr>
        <w:t xml:space="preserve"> </w:t>
      </w:r>
      <w:r w:rsidRPr="009B05C4">
        <w:rPr>
          <w:rFonts w:ascii="GHEA Grapalat" w:hAnsi="GHEA Grapalat" w:cs="Sylfaen"/>
        </w:rPr>
        <w:t>կրթական</w:t>
      </w:r>
      <w:r w:rsidRPr="009B05C4">
        <w:rPr>
          <w:rFonts w:ascii="GHEA Grapalat" w:hAnsi="GHEA Grapalat"/>
          <w:lang w:val="af-ZA"/>
        </w:rPr>
        <w:t xml:space="preserve"> </w:t>
      </w:r>
      <w:r w:rsidRPr="009B05C4">
        <w:rPr>
          <w:rFonts w:ascii="GHEA Grapalat" w:hAnsi="GHEA Grapalat" w:cs="Sylfaen"/>
        </w:rPr>
        <w:t>չափորոշչի</w:t>
      </w:r>
      <w:r w:rsidRPr="009B05C4">
        <w:rPr>
          <w:rFonts w:ascii="GHEA Grapalat" w:hAnsi="GHEA Grapalat"/>
          <w:lang w:val="af-ZA"/>
        </w:rPr>
        <w:t xml:space="preserve"> </w:t>
      </w:r>
      <w:r w:rsidRPr="009B05C4">
        <w:rPr>
          <w:rFonts w:ascii="GHEA Grapalat" w:hAnsi="GHEA Grapalat" w:cs="Sylfaen"/>
        </w:rPr>
        <w:t>սահմանված</w:t>
      </w:r>
      <w:r w:rsidRPr="009B05C4">
        <w:rPr>
          <w:rFonts w:ascii="GHEA Grapalat" w:hAnsi="GHEA Grapalat"/>
          <w:lang w:val="af-ZA"/>
        </w:rPr>
        <w:t xml:space="preserve"> </w:t>
      </w:r>
      <w:r w:rsidRPr="009B05C4">
        <w:rPr>
          <w:rFonts w:ascii="GHEA Grapalat" w:hAnsi="GHEA Grapalat" w:cs="Sylfaen"/>
        </w:rPr>
        <w:t>պահանջներին</w:t>
      </w:r>
      <w:r w:rsidRPr="009B05C4">
        <w:rPr>
          <w:rFonts w:ascii="GHEA Grapalat" w:hAnsi="GHEA Grapalat" w:cs="Sylfaen"/>
          <w:lang w:val="af-ZA"/>
        </w:rPr>
        <w:t xml:space="preserve"> </w:t>
      </w:r>
      <w:r w:rsidRPr="009B05C4">
        <w:rPr>
          <w:rFonts w:ascii="GHEA Grapalat" w:hAnsi="GHEA Grapalat" w:cs="Sylfaen"/>
        </w:rPr>
        <w:t>և</w:t>
      </w:r>
      <w:r w:rsidRPr="009B05C4">
        <w:rPr>
          <w:rFonts w:ascii="GHEA Grapalat" w:hAnsi="GHEA Grapalat" w:cs="Sylfaen"/>
          <w:lang w:val="af-ZA"/>
        </w:rPr>
        <w:t xml:space="preserve"> </w:t>
      </w:r>
      <w:r w:rsidRPr="009B05C4">
        <w:rPr>
          <w:rFonts w:ascii="GHEA Grapalat" w:hAnsi="GHEA Grapalat" w:cs="Sylfaen"/>
        </w:rPr>
        <w:t>այլն</w:t>
      </w:r>
      <w:r w:rsidRPr="009B05C4">
        <w:rPr>
          <w:rFonts w:ascii="GHEA Grapalat" w:hAnsi="GHEA Grapalat" w:cs="Sylfaen"/>
          <w:lang w:val="af-ZA"/>
        </w:rPr>
        <w:t>:</w:t>
      </w:r>
      <w:r w:rsidRPr="009B05C4">
        <w:rPr>
          <w:rFonts w:ascii="GHEA Grapalat" w:eastAsiaTheme="minorHAnsi" w:hAnsi="GHEA Grapalat" w:cs="Sylfaen"/>
          <w:lang w:val="af-ZA"/>
        </w:rPr>
        <w:t xml:space="preserve"> </w:t>
      </w:r>
      <w:r w:rsidRPr="007669C2">
        <w:rPr>
          <w:rFonts w:ascii="GHEA Grapalat" w:hAnsi="GHEA Grapalat" w:cs="Sylfaen"/>
          <w:lang w:val="af-ZA"/>
        </w:rPr>
        <w:t>10</w:t>
      </w:r>
      <w:r w:rsidRPr="009B05C4">
        <w:rPr>
          <w:rFonts w:ascii="GHEA Grapalat" w:hAnsi="GHEA Grapalat" w:cs="Sylfaen"/>
          <w:lang w:val="af-ZA"/>
        </w:rPr>
        <w:t xml:space="preserve"> </w:t>
      </w:r>
      <w:r w:rsidRPr="009B05C4">
        <w:rPr>
          <w:rFonts w:ascii="GHEA Grapalat" w:hAnsi="GHEA Grapalat" w:cs="Sylfaen"/>
        </w:rPr>
        <w:t>հաստատություններից</w:t>
      </w:r>
      <w:r w:rsidRPr="009B05C4">
        <w:rPr>
          <w:rFonts w:ascii="GHEA Grapalat" w:hAnsi="GHEA Grapalat" w:cs="Sylfaen"/>
          <w:lang w:val="af-ZA"/>
        </w:rPr>
        <w:t xml:space="preserve"> </w:t>
      </w:r>
      <w:r w:rsidRPr="007669C2">
        <w:rPr>
          <w:rFonts w:ascii="GHEA Grapalat" w:hAnsi="GHEA Grapalat" w:cs="Sylfaen"/>
          <w:lang w:val="af-ZA"/>
        </w:rPr>
        <w:t>1</w:t>
      </w:r>
      <w:r w:rsidRPr="009B05C4">
        <w:rPr>
          <w:rFonts w:ascii="GHEA Grapalat" w:hAnsi="GHEA Grapalat" w:cs="Sylfaen"/>
          <w:lang w:val="af-ZA"/>
        </w:rPr>
        <w:t xml:space="preserve"> (10%) </w:t>
      </w:r>
      <w:r w:rsidRPr="009B05C4">
        <w:rPr>
          <w:rFonts w:ascii="GHEA Grapalat" w:hAnsi="GHEA Grapalat" w:cs="Sylfaen"/>
        </w:rPr>
        <w:t>հաստատություն</w:t>
      </w:r>
      <w:r w:rsidRPr="009B05C4">
        <w:rPr>
          <w:rFonts w:ascii="GHEA Grapalat" w:hAnsi="GHEA Grapalat" w:cs="Sylfaen"/>
          <w:lang w:val="af-ZA"/>
        </w:rPr>
        <w:t xml:space="preserve"> </w:t>
      </w:r>
      <w:r w:rsidRPr="009B05C4">
        <w:rPr>
          <w:rFonts w:ascii="GHEA Grapalat" w:hAnsi="GHEA Grapalat" w:cs="Sylfaen"/>
        </w:rPr>
        <w:t>չի</w:t>
      </w:r>
      <w:r w:rsidRPr="009B05C4">
        <w:rPr>
          <w:rFonts w:ascii="GHEA Grapalat" w:hAnsi="GHEA Grapalat" w:cs="Sylfaen"/>
          <w:lang w:val="af-ZA"/>
        </w:rPr>
        <w:t xml:space="preserve"> </w:t>
      </w:r>
      <w:r w:rsidRPr="009B05C4">
        <w:rPr>
          <w:rFonts w:ascii="GHEA Grapalat" w:hAnsi="GHEA Grapalat" w:cs="Sylfaen"/>
        </w:rPr>
        <w:t>ներկայացրել</w:t>
      </w:r>
      <w:r w:rsidRPr="009B05C4">
        <w:rPr>
          <w:rFonts w:ascii="GHEA Grapalat" w:hAnsi="GHEA Grapalat" w:cs="Sylfaen"/>
          <w:lang w:val="af-ZA"/>
        </w:rPr>
        <w:t xml:space="preserve"> </w:t>
      </w:r>
      <w:r w:rsidRPr="009B05C4">
        <w:rPr>
          <w:rFonts w:ascii="GHEA Grapalat" w:hAnsi="GHEA Grapalat" w:cs="Sylfaen"/>
        </w:rPr>
        <w:t>հանձնարարականի</w:t>
      </w:r>
      <w:r w:rsidRPr="009B05C4">
        <w:rPr>
          <w:rFonts w:ascii="GHEA Grapalat" w:hAnsi="GHEA Grapalat" w:cs="Sylfaen"/>
          <w:lang w:val="af-ZA"/>
        </w:rPr>
        <w:t xml:space="preserve"> </w:t>
      </w:r>
      <w:r w:rsidRPr="009B05C4">
        <w:rPr>
          <w:rFonts w:ascii="GHEA Grapalat" w:hAnsi="GHEA Grapalat" w:cs="Sylfaen"/>
        </w:rPr>
        <w:t>կատարողական</w:t>
      </w:r>
      <w:r w:rsidRPr="009B05C4">
        <w:rPr>
          <w:rFonts w:ascii="GHEA Grapalat" w:hAnsi="GHEA Grapalat" w:cs="Sylfaen"/>
          <w:lang w:val="af-ZA"/>
        </w:rPr>
        <w:t xml:space="preserve">, </w:t>
      </w:r>
      <w:r w:rsidRPr="007669C2">
        <w:rPr>
          <w:rFonts w:ascii="GHEA Grapalat" w:hAnsi="GHEA Grapalat" w:cs="Sylfaen"/>
          <w:bCs/>
          <w:shd w:val="clear" w:color="auto" w:fill="FFFFFF"/>
          <w:lang w:val="af-ZA"/>
        </w:rPr>
        <w:t>3</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հաստատության</w:t>
      </w:r>
      <w:r w:rsidRPr="009B05C4">
        <w:rPr>
          <w:rFonts w:ascii="GHEA Grapalat" w:hAnsi="GHEA Grapalat" w:cs="Sylfaen"/>
          <w:bCs/>
          <w:shd w:val="clear" w:color="auto" w:fill="FFFFFF"/>
          <w:lang w:val="af-ZA"/>
        </w:rPr>
        <w:t xml:space="preserve"> (30%) </w:t>
      </w:r>
      <w:r w:rsidRPr="009B05C4">
        <w:rPr>
          <w:rFonts w:ascii="GHEA Grapalat" w:hAnsi="GHEA Grapalat" w:cs="Sylfaen"/>
          <w:bCs/>
          <w:shd w:val="clear" w:color="auto" w:fill="FFFFFF"/>
        </w:rPr>
        <w:t>հանձնարարականների</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կատարողականների</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ներկայացման</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ժամկետները</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չեն</w:t>
      </w:r>
      <w:r w:rsidRPr="009B05C4">
        <w:rPr>
          <w:rFonts w:ascii="GHEA Grapalat" w:hAnsi="GHEA Grapalat" w:cs="Sylfaen"/>
          <w:bCs/>
          <w:shd w:val="clear" w:color="auto" w:fill="FFFFFF"/>
          <w:lang w:val="af-ZA"/>
        </w:rPr>
        <w:t xml:space="preserve"> </w:t>
      </w:r>
      <w:r w:rsidRPr="009B05C4">
        <w:rPr>
          <w:rFonts w:ascii="GHEA Grapalat" w:hAnsi="GHEA Grapalat" w:cs="Sylfaen"/>
          <w:bCs/>
          <w:shd w:val="clear" w:color="auto" w:fill="FFFFFF"/>
        </w:rPr>
        <w:t>լրացել</w:t>
      </w:r>
      <w:r w:rsidRPr="009B05C4">
        <w:rPr>
          <w:rFonts w:ascii="GHEA Grapalat" w:hAnsi="GHEA Grapalat" w:cs="Sylfaen"/>
          <w:bCs/>
          <w:shd w:val="clear" w:color="auto" w:fill="FFFFFF"/>
          <w:lang w:val="af-ZA"/>
        </w:rPr>
        <w:t>,</w:t>
      </w:r>
      <w:r w:rsidRPr="009B05C4">
        <w:rPr>
          <w:rFonts w:ascii="GHEA Grapalat" w:hAnsi="GHEA Grapalat" w:cs="Sylfaen"/>
          <w:b/>
          <w:lang w:val="af-ZA"/>
        </w:rPr>
        <w:t xml:space="preserve"> </w:t>
      </w:r>
      <w:r w:rsidRPr="009B05C4">
        <w:rPr>
          <w:rFonts w:ascii="GHEA Grapalat" w:hAnsi="GHEA Grapalat" w:cs="Sylfaen"/>
        </w:rPr>
        <w:t>իսկ</w:t>
      </w:r>
      <w:r w:rsidRPr="009B05C4">
        <w:rPr>
          <w:rFonts w:ascii="GHEA Grapalat" w:hAnsi="GHEA Grapalat" w:cs="Sylfaen"/>
          <w:b/>
          <w:lang w:val="af-ZA"/>
        </w:rPr>
        <w:t xml:space="preserve"> </w:t>
      </w:r>
      <w:r w:rsidRPr="007669C2">
        <w:rPr>
          <w:rFonts w:ascii="GHEA Grapalat" w:hAnsi="GHEA Grapalat" w:cs="Sylfaen"/>
          <w:lang w:val="af-ZA"/>
        </w:rPr>
        <w:t xml:space="preserve">1 </w:t>
      </w:r>
      <w:r w:rsidRPr="009B05C4">
        <w:rPr>
          <w:rFonts w:ascii="GHEA Grapalat" w:hAnsi="GHEA Grapalat" w:cs="Sylfaen"/>
          <w:lang w:val="af-ZA"/>
        </w:rPr>
        <w:t xml:space="preserve">(10%) </w:t>
      </w:r>
      <w:r w:rsidRPr="009B05C4">
        <w:rPr>
          <w:rFonts w:ascii="GHEA Grapalat" w:hAnsi="GHEA Grapalat" w:cs="Sylfaen"/>
        </w:rPr>
        <w:t>հաստատություն</w:t>
      </w:r>
      <w:r w:rsidRPr="009B05C4">
        <w:rPr>
          <w:rFonts w:ascii="GHEA Grapalat" w:hAnsi="GHEA Grapalat" w:cs="Sylfaen"/>
          <w:lang w:val="af-ZA"/>
        </w:rPr>
        <w:t xml:space="preserve"> </w:t>
      </w:r>
      <w:r w:rsidRPr="009B05C4">
        <w:rPr>
          <w:rFonts w:ascii="GHEA Grapalat" w:hAnsi="GHEA Grapalat" w:cs="Sylfaen"/>
        </w:rPr>
        <w:t>կատարողականը</w:t>
      </w:r>
      <w:r w:rsidRPr="009B05C4">
        <w:rPr>
          <w:rFonts w:ascii="GHEA Grapalat" w:hAnsi="GHEA Grapalat" w:cs="Sylfaen"/>
          <w:lang w:val="af-ZA"/>
        </w:rPr>
        <w:t xml:space="preserve"> </w:t>
      </w:r>
      <w:r w:rsidRPr="009B05C4">
        <w:rPr>
          <w:rFonts w:ascii="GHEA Grapalat" w:hAnsi="GHEA Grapalat" w:cs="Sylfaen"/>
        </w:rPr>
        <w:t>ներկայացրել</w:t>
      </w:r>
      <w:r w:rsidRPr="009B05C4">
        <w:rPr>
          <w:rFonts w:ascii="GHEA Grapalat" w:hAnsi="GHEA Grapalat" w:cs="Sylfaen"/>
          <w:lang w:val="af-ZA"/>
        </w:rPr>
        <w:t xml:space="preserve"> </w:t>
      </w:r>
      <w:r w:rsidRPr="009B05C4">
        <w:rPr>
          <w:rFonts w:ascii="GHEA Grapalat" w:hAnsi="GHEA Grapalat" w:cs="Sylfaen"/>
        </w:rPr>
        <w:t>է</w:t>
      </w:r>
      <w:r w:rsidRPr="009B05C4">
        <w:rPr>
          <w:rFonts w:ascii="GHEA Grapalat" w:hAnsi="GHEA Grapalat" w:cs="Sylfaen"/>
          <w:lang w:val="af-ZA"/>
        </w:rPr>
        <w:t xml:space="preserve"> </w:t>
      </w:r>
      <w:r w:rsidRPr="009B05C4">
        <w:rPr>
          <w:rFonts w:ascii="GHEA Grapalat" w:hAnsi="GHEA Grapalat" w:cs="Sylfaen"/>
        </w:rPr>
        <w:t>սահմանված</w:t>
      </w:r>
      <w:r w:rsidRPr="009B05C4">
        <w:rPr>
          <w:rFonts w:ascii="GHEA Grapalat" w:hAnsi="GHEA Grapalat" w:cs="Sylfaen"/>
          <w:lang w:val="af-ZA"/>
        </w:rPr>
        <w:t xml:space="preserve"> </w:t>
      </w:r>
      <w:r w:rsidRPr="009B05C4">
        <w:rPr>
          <w:rFonts w:ascii="GHEA Grapalat" w:hAnsi="GHEA Grapalat" w:cs="Sylfaen"/>
        </w:rPr>
        <w:t>ժամկետից</w:t>
      </w:r>
      <w:r w:rsidRPr="009B05C4">
        <w:rPr>
          <w:rFonts w:ascii="GHEA Grapalat" w:hAnsi="GHEA Grapalat" w:cs="Sylfaen"/>
          <w:lang w:val="af-ZA"/>
        </w:rPr>
        <w:t xml:space="preserve"> </w:t>
      </w:r>
      <w:r w:rsidRPr="009B05C4">
        <w:rPr>
          <w:rFonts w:ascii="GHEA Grapalat" w:hAnsi="GHEA Grapalat" w:cs="Sylfaen"/>
        </w:rPr>
        <w:t>ուշ</w:t>
      </w:r>
      <w:r w:rsidRPr="009B05C4">
        <w:rPr>
          <w:rFonts w:ascii="GHEA Grapalat" w:hAnsi="GHEA Grapalat" w:cs="Sylfaen"/>
          <w:bCs/>
          <w:shd w:val="clear" w:color="auto" w:fill="FFFFFF"/>
          <w:lang w:val="af-ZA"/>
        </w:rPr>
        <w:t>:</w:t>
      </w:r>
      <w:r>
        <w:rPr>
          <w:rFonts w:ascii="GHEA Grapalat" w:eastAsiaTheme="minorHAnsi" w:hAnsi="GHEA Grapalat" w:cs="Sylfaen"/>
          <w:lang w:val="af-ZA"/>
        </w:rPr>
        <w:t xml:space="preserve"> </w:t>
      </w:r>
      <w:r w:rsidRPr="009B05C4">
        <w:rPr>
          <w:rFonts w:ascii="GHEA Grapalat" w:hAnsi="GHEA Grapalat"/>
        </w:rPr>
        <w:t>Այսպիսով</w:t>
      </w:r>
      <w:r w:rsidRPr="009B05C4">
        <w:rPr>
          <w:rFonts w:ascii="GHEA Grapalat" w:hAnsi="GHEA Grapalat"/>
          <w:lang w:val="af-ZA"/>
        </w:rPr>
        <w:t xml:space="preserve"> </w:t>
      </w:r>
      <w:r w:rsidRPr="007669C2">
        <w:rPr>
          <w:rFonts w:ascii="GHEA Grapalat" w:hAnsi="GHEA Grapalat"/>
          <w:lang w:val="af-ZA"/>
        </w:rPr>
        <w:t>6</w:t>
      </w:r>
      <w:r w:rsidRPr="009B05C4">
        <w:rPr>
          <w:rFonts w:ascii="GHEA Grapalat" w:hAnsi="GHEA Grapalat"/>
          <w:lang w:val="af-ZA"/>
        </w:rPr>
        <w:t xml:space="preserve"> </w:t>
      </w:r>
      <w:r w:rsidRPr="009B05C4">
        <w:rPr>
          <w:rFonts w:ascii="GHEA Grapalat" w:hAnsi="GHEA Grapalat"/>
        </w:rPr>
        <w:t>հաստատության</w:t>
      </w:r>
      <w:r w:rsidRPr="009B05C4">
        <w:rPr>
          <w:rFonts w:ascii="GHEA Grapalat" w:hAnsi="GHEA Grapalat"/>
          <w:lang w:val="af-ZA"/>
        </w:rPr>
        <w:t xml:space="preserve"> </w:t>
      </w:r>
      <w:r w:rsidRPr="009B05C4">
        <w:rPr>
          <w:rFonts w:ascii="GHEA Grapalat" w:hAnsi="GHEA Grapalat"/>
        </w:rPr>
        <w:t>տնօրեններին</w:t>
      </w:r>
      <w:r w:rsidRPr="009B05C4">
        <w:rPr>
          <w:rFonts w:ascii="GHEA Grapalat" w:hAnsi="GHEA Grapalat"/>
          <w:lang w:val="af-ZA"/>
        </w:rPr>
        <w:t xml:space="preserve"> </w:t>
      </w:r>
      <w:r w:rsidRPr="009B05C4">
        <w:rPr>
          <w:rFonts w:ascii="GHEA Grapalat" w:hAnsi="GHEA Grapalat"/>
        </w:rPr>
        <w:t>տրված</w:t>
      </w:r>
      <w:r w:rsidRPr="009B05C4">
        <w:rPr>
          <w:rFonts w:ascii="GHEA Grapalat" w:hAnsi="GHEA Grapalat"/>
          <w:lang w:val="af-ZA"/>
        </w:rPr>
        <w:t xml:space="preserve"> </w:t>
      </w:r>
      <w:r w:rsidRPr="009B05C4">
        <w:rPr>
          <w:rFonts w:ascii="GHEA Grapalat" w:hAnsi="GHEA Grapalat"/>
        </w:rPr>
        <w:t>հանձնարարականների</w:t>
      </w:r>
      <w:r w:rsidRPr="009B05C4">
        <w:rPr>
          <w:rFonts w:ascii="GHEA Grapalat" w:hAnsi="GHEA Grapalat"/>
          <w:lang w:val="af-ZA"/>
        </w:rPr>
        <w:t xml:space="preserve"> </w:t>
      </w:r>
      <w:r w:rsidRPr="009B05C4">
        <w:rPr>
          <w:rFonts w:ascii="GHEA Grapalat" w:hAnsi="GHEA Grapalat"/>
        </w:rPr>
        <w:t>և</w:t>
      </w:r>
      <w:r w:rsidRPr="009B05C4">
        <w:rPr>
          <w:rFonts w:ascii="GHEA Grapalat" w:hAnsi="GHEA Grapalat"/>
          <w:lang w:val="af-ZA"/>
        </w:rPr>
        <w:t xml:space="preserve"> </w:t>
      </w:r>
      <w:r w:rsidRPr="009B05C4">
        <w:rPr>
          <w:rFonts w:ascii="GHEA Grapalat" w:hAnsi="GHEA Grapalat"/>
        </w:rPr>
        <w:t>ներկայացված</w:t>
      </w:r>
      <w:r w:rsidRPr="009B05C4">
        <w:rPr>
          <w:rFonts w:ascii="GHEA Grapalat" w:hAnsi="GHEA Grapalat"/>
          <w:lang w:val="af-ZA"/>
        </w:rPr>
        <w:t xml:space="preserve"> </w:t>
      </w:r>
      <w:r w:rsidRPr="009B05C4">
        <w:rPr>
          <w:rFonts w:ascii="GHEA Grapalat" w:hAnsi="GHEA Grapalat"/>
        </w:rPr>
        <w:t>կատարողականների</w:t>
      </w:r>
      <w:r w:rsidRPr="009B05C4">
        <w:rPr>
          <w:rFonts w:ascii="GHEA Grapalat" w:hAnsi="GHEA Grapalat"/>
          <w:lang w:val="af-ZA"/>
        </w:rPr>
        <w:t xml:space="preserve"> </w:t>
      </w:r>
      <w:r w:rsidRPr="009B05C4">
        <w:rPr>
          <w:rFonts w:ascii="GHEA Grapalat" w:hAnsi="GHEA Grapalat"/>
        </w:rPr>
        <w:t>համադրման</w:t>
      </w:r>
      <w:r w:rsidRPr="009B05C4">
        <w:rPr>
          <w:rFonts w:ascii="GHEA Grapalat" w:hAnsi="GHEA Grapalat"/>
          <w:lang w:val="af-ZA"/>
        </w:rPr>
        <w:t xml:space="preserve"> </w:t>
      </w:r>
      <w:r w:rsidRPr="009B05C4">
        <w:rPr>
          <w:rFonts w:ascii="GHEA Grapalat" w:hAnsi="GHEA Grapalat"/>
        </w:rPr>
        <w:t>արդյունքում</w:t>
      </w:r>
      <w:r w:rsidRPr="009B05C4">
        <w:rPr>
          <w:rFonts w:ascii="GHEA Grapalat" w:hAnsi="GHEA Grapalat"/>
          <w:lang w:val="af-ZA"/>
        </w:rPr>
        <w:t xml:space="preserve"> </w:t>
      </w:r>
      <w:r w:rsidRPr="009B05C4">
        <w:rPr>
          <w:rFonts w:ascii="GHEA Grapalat" w:hAnsi="GHEA Grapalat"/>
        </w:rPr>
        <w:t>պարզվել</w:t>
      </w:r>
      <w:r w:rsidRPr="009B05C4">
        <w:rPr>
          <w:rFonts w:ascii="GHEA Grapalat" w:hAnsi="GHEA Grapalat"/>
          <w:lang w:val="af-ZA"/>
        </w:rPr>
        <w:t xml:space="preserve"> </w:t>
      </w:r>
      <w:r w:rsidRPr="009B05C4">
        <w:rPr>
          <w:rFonts w:ascii="GHEA Grapalat" w:hAnsi="GHEA Grapalat"/>
        </w:rPr>
        <w:t>է</w:t>
      </w:r>
      <w:r w:rsidRPr="009B05C4">
        <w:rPr>
          <w:rFonts w:ascii="GHEA Grapalat" w:hAnsi="GHEA Grapalat"/>
          <w:lang w:val="af-ZA"/>
        </w:rPr>
        <w:t xml:space="preserve">, </w:t>
      </w:r>
      <w:r w:rsidRPr="009B05C4">
        <w:rPr>
          <w:rFonts w:ascii="GHEA Grapalat" w:hAnsi="GHEA Grapalat"/>
        </w:rPr>
        <w:t>որ</w:t>
      </w:r>
      <w:r w:rsidRPr="009B05C4">
        <w:rPr>
          <w:rFonts w:ascii="GHEA Grapalat" w:hAnsi="GHEA Grapalat"/>
          <w:lang w:val="af-ZA"/>
        </w:rPr>
        <w:t xml:space="preserve"> </w:t>
      </w:r>
      <w:r w:rsidRPr="009B05C4">
        <w:rPr>
          <w:rFonts w:ascii="GHEA Grapalat" w:hAnsi="GHEA Grapalat"/>
        </w:rPr>
        <w:t>հանձնարարականներ</w:t>
      </w:r>
      <w:r w:rsidR="00580E33">
        <w:rPr>
          <w:rFonts w:ascii="GHEA Grapalat" w:hAnsi="GHEA Grapalat"/>
        </w:rPr>
        <w:t>ը</w:t>
      </w:r>
      <w:r w:rsidRPr="009B05C4">
        <w:rPr>
          <w:rFonts w:ascii="GHEA Grapalat" w:hAnsi="GHEA Grapalat"/>
          <w:lang w:val="af-ZA"/>
        </w:rPr>
        <w:t xml:space="preserve"> </w:t>
      </w:r>
      <w:r w:rsidRPr="009B05C4">
        <w:rPr>
          <w:rFonts w:ascii="GHEA Grapalat" w:hAnsi="GHEA Grapalat"/>
        </w:rPr>
        <w:t>կատարել</w:t>
      </w:r>
      <w:r w:rsidRPr="009B05C4">
        <w:rPr>
          <w:rFonts w:ascii="GHEA Grapalat" w:hAnsi="GHEA Grapalat"/>
          <w:lang w:val="af-ZA"/>
        </w:rPr>
        <w:t xml:space="preserve"> </w:t>
      </w:r>
      <w:r w:rsidRPr="007669C2">
        <w:rPr>
          <w:rFonts w:ascii="GHEA Grapalat" w:hAnsi="GHEA Grapalat"/>
        </w:rPr>
        <w:t>են</w:t>
      </w:r>
      <w:r w:rsidRPr="007669C2">
        <w:rPr>
          <w:rFonts w:ascii="GHEA Grapalat" w:hAnsi="GHEA Grapalat"/>
          <w:lang w:val="af-ZA"/>
        </w:rPr>
        <w:t xml:space="preserve">  4-</w:t>
      </w:r>
      <w:r w:rsidRPr="007669C2">
        <w:rPr>
          <w:rFonts w:ascii="GHEA Grapalat" w:hAnsi="GHEA Grapalat"/>
        </w:rPr>
        <w:t>ը</w:t>
      </w:r>
      <w:r w:rsidRPr="009B05C4">
        <w:rPr>
          <w:rFonts w:ascii="GHEA Grapalat" w:hAnsi="GHEA Grapalat"/>
          <w:lang w:val="af-ZA"/>
        </w:rPr>
        <w:t xml:space="preserve"> (67%), </w:t>
      </w:r>
      <w:r w:rsidRPr="009B05C4">
        <w:rPr>
          <w:rFonts w:ascii="GHEA Grapalat" w:hAnsi="GHEA Grapalat"/>
        </w:rPr>
        <w:t>իսկ</w:t>
      </w:r>
      <w:r w:rsidRPr="009B05C4">
        <w:rPr>
          <w:rFonts w:ascii="GHEA Grapalat" w:hAnsi="GHEA Grapalat"/>
          <w:lang w:val="af-ZA"/>
        </w:rPr>
        <w:t xml:space="preserve"> </w:t>
      </w:r>
      <w:r w:rsidRPr="009B05C4">
        <w:rPr>
          <w:rFonts w:ascii="GHEA Grapalat" w:hAnsi="GHEA Grapalat"/>
        </w:rPr>
        <w:t>չեն</w:t>
      </w:r>
      <w:r w:rsidRPr="009B05C4">
        <w:rPr>
          <w:rFonts w:ascii="GHEA Grapalat" w:hAnsi="GHEA Grapalat"/>
          <w:lang w:val="af-ZA"/>
        </w:rPr>
        <w:t xml:space="preserve"> </w:t>
      </w:r>
      <w:r w:rsidRPr="009B05C4">
        <w:rPr>
          <w:rFonts w:ascii="GHEA Grapalat" w:hAnsi="GHEA Grapalat"/>
        </w:rPr>
        <w:t>կատարել</w:t>
      </w:r>
      <w:r w:rsidRPr="009B05C4">
        <w:rPr>
          <w:rFonts w:ascii="GHEA Grapalat" w:hAnsi="GHEA Grapalat"/>
          <w:lang w:val="af-ZA"/>
        </w:rPr>
        <w:t xml:space="preserve"> </w:t>
      </w:r>
      <w:r w:rsidRPr="009B05C4">
        <w:rPr>
          <w:rFonts w:ascii="GHEA Grapalat" w:hAnsi="GHEA Grapalat"/>
        </w:rPr>
        <w:t>կամ</w:t>
      </w:r>
      <w:r w:rsidRPr="009B05C4">
        <w:rPr>
          <w:rFonts w:ascii="GHEA Grapalat" w:hAnsi="GHEA Grapalat"/>
          <w:lang w:val="af-ZA"/>
        </w:rPr>
        <w:t xml:space="preserve"> </w:t>
      </w:r>
      <w:r w:rsidRPr="009B05C4">
        <w:rPr>
          <w:rFonts w:ascii="GHEA Grapalat" w:hAnsi="GHEA Grapalat"/>
        </w:rPr>
        <w:t>չեն</w:t>
      </w:r>
      <w:r w:rsidRPr="009B05C4">
        <w:rPr>
          <w:rFonts w:ascii="GHEA Grapalat" w:hAnsi="GHEA Grapalat"/>
          <w:lang w:val="af-ZA"/>
        </w:rPr>
        <w:t xml:space="preserve"> </w:t>
      </w:r>
      <w:r w:rsidRPr="009B05C4">
        <w:rPr>
          <w:rFonts w:ascii="GHEA Grapalat" w:hAnsi="GHEA Grapalat"/>
        </w:rPr>
        <w:t>կատարել</w:t>
      </w:r>
      <w:r w:rsidRPr="009B05C4">
        <w:rPr>
          <w:rFonts w:ascii="GHEA Grapalat" w:hAnsi="GHEA Grapalat"/>
          <w:lang w:val="af-ZA"/>
        </w:rPr>
        <w:t xml:space="preserve">, </w:t>
      </w:r>
      <w:r w:rsidRPr="009B05C4">
        <w:rPr>
          <w:rFonts w:ascii="GHEA Grapalat" w:hAnsi="GHEA Grapalat"/>
        </w:rPr>
        <w:t>սակայն</w:t>
      </w:r>
      <w:r w:rsidRPr="009B05C4">
        <w:rPr>
          <w:rFonts w:ascii="GHEA Grapalat" w:hAnsi="GHEA Grapalat"/>
          <w:lang w:val="af-ZA"/>
        </w:rPr>
        <w:t xml:space="preserve"> </w:t>
      </w:r>
      <w:r w:rsidRPr="009B05C4">
        <w:rPr>
          <w:rFonts w:ascii="GHEA Grapalat" w:hAnsi="GHEA Grapalat"/>
        </w:rPr>
        <w:t>ընթացքի</w:t>
      </w:r>
      <w:r w:rsidRPr="009B05C4">
        <w:rPr>
          <w:rFonts w:ascii="GHEA Grapalat" w:hAnsi="GHEA Grapalat"/>
          <w:lang w:val="af-ZA"/>
        </w:rPr>
        <w:t xml:space="preserve"> </w:t>
      </w:r>
      <w:r w:rsidRPr="009B05C4">
        <w:rPr>
          <w:rFonts w:ascii="GHEA Grapalat" w:hAnsi="GHEA Grapalat"/>
        </w:rPr>
        <w:t>մեջ</w:t>
      </w:r>
      <w:r w:rsidRPr="009B05C4">
        <w:rPr>
          <w:rFonts w:ascii="GHEA Grapalat" w:hAnsi="GHEA Grapalat"/>
          <w:lang w:val="af-ZA"/>
        </w:rPr>
        <w:t xml:space="preserve"> </w:t>
      </w:r>
      <w:r w:rsidRPr="009B05C4">
        <w:rPr>
          <w:rFonts w:ascii="GHEA Grapalat" w:hAnsi="GHEA Grapalat"/>
        </w:rPr>
        <w:t>է</w:t>
      </w:r>
      <w:r w:rsidRPr="009B05C4">
        <w:rPr>
          <w:rFonts w:ascii="GHEA Grapalat" w:hAnsi="GHEA Grapalat"/>
          <w:lang w:val="af-ZA"/>
        </w:rPr>
        <w:t xml:space="preserve"> </w:t>
      </w:r>
      <w:r w:rsidRPr="009B05C4">
        <w:rPr>
          <w:rFonts w:ascii="GHEA Grapalat" w:hAnsi="GHEA Grapalat"/>
          <w:b/>
          <w:lang w:val="af-ZA"/>
        </w:rPr>
        <w:t>2</w:t>
      </w:r>
      <w:r w:rsidRPr="009B05C4">
        <w:rPr>
          <w:rFonts w:ascii="GHEA Grapalat" w:hAnsi="GHEA Grapalat"/>
          <w:lang w:val="af-ZA"/>
        </w:rPr>
        <w:t xml:space="preserve"> (33%) </w:t>
      </w:r>
      <w:r w:rsidRPr="009B05C4">
        <w:rPr>
          <w:rFonts w:ascii="GHEA Grapalat" w:hAnsi="GHEA Grapalat"/>
        </w:rPr>
        <w:t>հաստատություն</w:t>
      </w:r>
      <w:r w:rsidRPr="009B05C4">
        <w:rPr>
          <w:rFonts w:ascii="GHEA Grapalat" w:hAnsi="GHEA Grapalat"/>
          <w:lang w:val="af-ZA"/>
        </w:rPr>
        <w:t>:</w:t>
      </w:r>
    </w:p>
    <w:p w14:paraId="0DCFBE88" w14:textId="72187639" w:rsidR="009B05C4" w:rsidRPr="009B05C4" w:rsidRDefault="009B05C4" w:rsidP="009B05C4">
      <w:pPr>
        <w:ind w:firstLine="709"/>
        <w:jc w:val="both"/>
        <w:rPr>
          <w:rFonts w:ascii="GHEA Grapalat" w:hAnsi="GHEA Grapalat"/>
          <w:lang w:val="af-ZA"/>
        </w:rPr>
      </w:pPr>
      <w:r w:rsidRPr="009B05C4">
        <w:rPr>
          <w:rFonts w:ascii="GHEA Grapalat" w:hAnsi="GHEA Grapalat"/>
        </w:rPr>
        <w:t>Հանձնարարականը</w:t>
      </w:r>
      <w:r w:rsidRPr="009B05C4">
        <w:rPr>
          <w:rFonts w:ascii="GHEA Grapalat" w:hAnsi="GHEA Grapalat"/>
          <w:lang w:val="af-ZA"/>
        </w:rPr>
        <w:t xml:space="preserve"> </w:t>
      </w:r>
      <w:r w:rsidRPr="009B05C4">
        <w:rPr>
          <w:rFonts w:ascii="GHEA Grapalat" w:hAnsi="GHEA Grapalat"/>
        </w:rPr>
        <w:t>համարվել</w:t>
      </w:r>
      <w:r w:rsidRPr="009B05C4">
        <w:rPr>
          <w:rFonts w:ascii="GHEA Grapalat" w:hAnsi="GHEA Grapalat"/>
          <w:lang w:val="af-ZA"/>
        </w:rPr>
        <w:t xml:space="preserve"> </w:t>
      </w:r>
      <w:r w:rsidRPr="009B05C4">
        <w:rPr>
          <w:rFonts w:ascii="GHEA Grapalat" w:hAnsi="GHEA Grapalat"/>
        </w:rPr>
        <w:t>է</w:t>
      </w:r>
      <w:r w:rsidRPr="009B05C4">
        <w:rPr>
          <w:rFonts w:ascii="GHEA Grapalat" w:hAnsi="GHEA Grapalat"/>
          <w:lang w:val="af-ZA"/>
        </w:rPr>
        <w:t xml:space="preserve"> </w:t>
      </w:r>
      <w:r w:rsidRPr="009B05C4">
        <w:rPr>
          <w:rFonts w:ascii="GHEA Grapalat" w:hAnsi="GHEA Grapalat"/>
        </w:rPr>
        <w:t>չկատարված</w:t>
      </w:r>
      <w:r w:rsidRPr="009B05C4">
        <w:rPr>
          <w:rFonts w:ascii="GHEA Grapalat" w:hAnsi="GHEA Grapalat"/>
          <w:lang w:val="af-ZA"/>
        </w:rPr>
        <w:t xml:space="preserve">, </w:t>
      </w:r>
      <w:r w:rsidRPr="009B05C4">
        <w:rPr>
          <w:rFonts w:ascii="GHEA Grapalat" w:hAnsi="GHEA Grapalat"/>
        </w:rPr>
        <w:t>եթե</w:t>
      </w:r>
      <w:r w:rsidRPr="009B05C4">
        <w:rPr>
          <w:rFonts w:ascii="GHEA Grapalat" w:hAnsi="GHEA Grapalat"/>
          <w:color w:val="FF0000"/>
          <w:lang w:val="af-ZA"/>
        </w:rPr>
        <w:t xml:space="preserve"> </w:t>
      </w:r>
      <w:r w:rsidRPr="009B05C4">
        <w:rPr>
          <w:rFonts w:ascii="GHEA Grapalat" w:hAnsi="GHEA Grapalat"/>
        </w:rPr>
        <w:t>հաստատության</w:t>
      </w:r>
      <w:r w:rsidRPr="009B05C4">
        <w:rPr>
          <w:rFonts w:ascii="GHEA Grapalat" w:hAnsi="GHEA Grapalat"/>
          <w:lang w:val="af-ZA"/>
        </w:rPr>
        <w:t xml:space="preserve"> </w:t>
      </w:r>
      <w:r w:rsidRPr="009B05C4">
        <w:rPr>
          <w:rFonts w:ascii="GHEA Grapalat" w:hAnsi="GHEA Grapalat"/>
        </w:rPr>
        <w:t>ուսումնական</w:t>
      </w:r>
      <w:r w:rsidRPr="009B05C4">
        <w:rPr>
          <w:rFonts w:ascii="GHEA Grapalat" w:hAnsi="GHEA Grapalat"/>
          <w:lang w:val="af-ZA"/>
        </w:rPr>
        <w:t xml:space="preserve"> </w:t>
      </w:r>
      <w:r w:rsidRPr="009B05C4">
        <w:rPr>
          <w:rFonts w:ascii="GHEA Grapalat" w:hAnsi="GHEA Grapalat"/>
        </w:rPr>
        <w:t>պլանները</w:t>
      </w:r>
      <w:r w:rsidRPr="009B05C4">
        <w:rPr>
          <w:rFonts w:ascii="GHEA Grapalat" w:hAnsi="GHEA Grapalat"/>
          <w:lang w:val="af-ZA"/>
        </w:rPr>
        <w:t xml:space="preserve"> </w:t>
      </w:r>
      <w:r w:rsidRPr="009B05C4">
        <w:rPr>
          <w:rFonts w:ascii="GHEA Grapalat" w:hAnsi="GHEA Grapalat"/>
        </w:rPr>
        <w:t>և</w:t>
      </w:r>
      <w:r w:rsidRPr="009B05C4">
        <w:rPr>
          <w:rFonts w:ascii="GHEA Grapalat" w:hAnsi="GHEA Grapalat"/>
          <w:lang w:val="af-ZA"/>
        </w:rPr>
        <w:t xml:space="preserve"> </w:t>
      </w:r>
      <w:r w:rsidRPr="009B05C4">
        <w:rPr>
          <w:rFonts w:ascii="GHEA Grapalat" w:hAnsi="GHEA Grapalat"/>
        </w:rPr>
        <w:t>առարկայական</w:t>
      </w:r>
      <w:r w:rsidRPr="009B05C4">
        <w:rPr>
          <w:rFonts w:ascii="GHEA Grapalat" w:hAnsi="GHEA Grapalat"/>
          <w:lang w:val="af-ZA"/>
        </w:rPr>
        <w:t xml:space="preserve"> </w:t>
      </w:r>
      <w:r w:rsidRPr="009B05C4">
        <w:rPr>
          <w:rFonts w:ascii="GHEA Grapalat" w:hAnsi="GHEA Grapalat"/>
        </w:rPr>
        <w:t>ծրագրերի</w:t>
      </w:r>
      <w:r w:rsidRPr="009B05C4">
        <w:rPr>
          <w:rFonts w:ascii="GHEA Grapalat" w:hAnsi="GHEA Grapalat"/>
          <w:lang w:val="af-ZA"/>
        </w:rPr>
        <w:t xml:space="preserve"> </w:t>
      </w:r>
      <w:r w:rsidRPr="009B05C4">
        <w:rPr>
          <w:rFonts w:ascii="GHEA Grapalat" w:hAnsi="GHEA Grapalat"/>
        </w:rPr>
        <w:t>նախագծերը</w:t>
      </w:r>
      <w:r w:rsidRPr="009B05C4">
        <w:rPr>
          <w:rFonts w:ascii="GHEA Grapalat" w:hAnsi="GHEA Grapalat"/>
          <w:lang w:val="af-ZA"/>
        </w:rPr>
        <w:t xml:space="preserve"> </w:t>
      </w:r>
      <w:r w:rsidRPr="009B05C4">
        <w:rPr>
          <w:rFonts w:ascii="GHEA Grapalat" w:hAnsi="GHEA Grapalat"/>
        </w:rPr>
        <w:t>կառավարման</w:t>
      </w:r>
      <w:r w:rsidRPr="009B05C4">
        <w:rPr>
          <w:rFonts w:ascii="GHEA Grapalat" w:hAnsi="GHEA Grapalat"/>
          <w:lang w:val="af-ZA"/>
        </w:rPr>
        <w:t xml:space="preserve"> </w:t>
      </w:r>
      <w:r w:rsidRPr="009B05C4">
        <w:rPr>
          <w:rFonts w:ascii="GHEA Grapalat" w:hAnsi="GHEA Grapalat"/>
        </w:rPr>
        <w:t>խորհրդի</w:t>
      </w:r>
      <w:r w:rsidRPr="009B05C4">
        <w:rPr>
          <w:rFonts w:ascii="GHEA Grapalat" w:hAnsi="GHEA Grapalat"/>
          <w:lang w:val="af-ZA"/>
        </w:rPr>
        <w:t xml:space="preserve"> </w:t>
      </w:r>
      <w:r w:rsidRPr="009B05C4">
        <w:rPr>
          <w:rFonts w:ascii="GHEA Grapalat" w:hAnsi="GHEA Grapalat"/>
        </w:rPr>
        <w:t>քննարկմանն</w:t>
      </w:r>
      <w:r w:rsidRPr="009B05C4">
        <w:rPr>
          <w:rFonts w:ascii="GHEA Grapalat" w:hAnsi="GHEA Grapalat"/>
          <w:lang w:val="af-ZA"/>
        </w:rPr>
        <w:t xml:space="preserve"> </w:t>
      </w:r>
      <w:r w:rsidRPr="009B05C4">
        <w:rPr>
          <w:rFonts w:ascii="GHEA Grapalat" w:hAnsi="GHEA Grapalat"/>
        </w:rPr>
        <w:t>են</w:t>
      </w:r>
      <w:r w:rsidRPr="009B05C4">
        <w:rPr>
          <w:rFonts w:ascii="GHEA Grapalat" w:hAnsi="GHEA Grapalat"/>
          <w:lang w:val="af-ZA"/>
        </w:rPr>
        <w:t xml:space="preserve"> </w:t>
      </w:r>
      <w:r w:rsidRPr="009B05C4">
        <w:rPr>
          <w:rFonts w:ascii="GHEA Grapalat" w:hAnsi="GHEA Grapalat"/>
        </w:rPr>
        <w:t>ներկայացվել</w:t>
      </w:r>
      <w:r w:rsidRPr="009B05C4">
        <w:rPr>
          <w:rFonts w:ascii="GHEA Grapalat" w:hAnsi="GHEA Grapalat"/>
          <w:lang w:val="af-ZA"/>
        </w:rPr>
        <w:t xml:space="preserve"> </w:t>
      </w:r>
      <w:r w:rsidRPr="009B05C4">
        <w:rPr>
          <w:rFonts w:ascii="GHEA Grapalat" w:hAnsi="GHEA Grapalat"/>
        </w:rPr>
        <w:t>սեպտեմբերի</w:t>
      </w:r>
      <w:r w:rsidRPr="009B05C4">
        <w:rPr>
          <w:rFonts w:ascii="GHEA Grapalat" w:hAnsi="GHEA Grapalat"/>
          <w:lang w:val="af-ZA"/>
        </w:rPr>
        <w:t xml:space="preserve"> 6-</w:t>
      </w:r>
      <w:r w:rsidRPr="009B05C4">
        <w:rPr>
          <w:rFonts w:ascii="GHEA Grapalat" w:hAnsi="GHEA Grapalat"/>
        </w:rPr>
        <w:t>ին</w:t>
      </w:r>
      <w:r w:rsidRPr="009B05C4">
        <w:rPr>
          <w:rFonts w:ascii="GHEA Grapalat" w:hAnsi="GHEA Grapalat"/>
          <w:lang w:val="af-ZA"/>
        </w:rPr>
        <w:t xml:space="preserve">: </w:t>
      </w:r>
      <w:r w:rsidRPr="009B05C4">
        <w:rPr>
          <w:rFonts w:ascii="GHEA Grapalat" w:hAnsi="GHEA Grapalat"/>
        </w:rPr>
        <w:t>Հաստատության</w:t>
      </w:r>
      <w:r w:rsidRPr="009B05C4">
        <w:rPr>
          <w:rFonts w:ascii="GHEA Grapalat" w:hAnsi="GHEA Grapalat"/>
          <w:lang w:val="af-ZA"/>
        </w:rPr>
        <w:t xml:space="preserve"> </w:t>
      </w:r>
      <w:r w:rsidRPr="009B05C4">
        <w:rPr>
          <w:rFonts w:ascii="GHEA Grapalat" w:hAnsi="GHEA Grapalat"/>
        </w:rPr>
        <w:t>կանոնադրության</w:t>
      </w:r>
      <w:r w:rsidRPr="009B05C4">
        <w:rPr>
          <w:rFonts w:ascii="GHEA Grapalat" w:hAnsi="GHEA Grapalat"/>
          <w:lang w:val="af-ZA"/>
        </w:rPr>
        <w:t xml:space="preserve"> </w:t>
      </w:r>
      <w:r w:rsidRPr="009B05C4">
        <w:rPr>
          <w:rFonts w:ascii="GHEA Grapalat" w:hAnsi="GHEA Grapalat"/>
        </w:rPr>
        <w:t>պահանջների</w:t>
      </w:r>
      <w:r w:rsidR="00246E5C">
        <w:rPr>
          <w:rFonts w:ascii="GHEA Grapalat" w:hAnsi="GHEA Grapalat"/>
        </w:rPr>
        <w:t>ն</w:t>
      </w:r>
      <w:r w:rsidRPr="009B05C4">
        <w:rPr>
          <w:rFonts w:ascii="GHEA Grapalat" w:hAnsi="GHEA Grapalat"/>
          <w:lang w:val="af-ZA"/>
        </w:rPr>
        <w:t xml:space="preserve"> </w:t>
      </w:r>
      <w:r w:rsidRPr="009B05C4">
        <w:rPr>
          <w:rFonts w:ascii="GHEA Grapalat" w:hAnsi="GHEA Grapalat"/>
        </w:rPr>
        <w:t>համապատասխան</w:t>
      </w:r>
      <w:r w:rsidRPr="009B05C4">
        <w:rPr>
          <w:rFonts w:ascii="GHEA Grapalat" w:hAnsi="GHEA Grapalat"/>
          <w:lang w:val="af-ZA"/>
        </w:rPr>
        <w:t xml:space="preserve"> </w:t>
      </w:r>
      <w:r w:rsidRPr="009B05C4">
        <w:rPr>
          <w:rFonts w:ascii="GHEA Grapalat" w:hAnsi="GHEA Grapalat"/>
        </w:rPr>
        <w:t>հաստատության</w:t>
      </w:r>
      <w:r w:rsidRPr="009B05C4">
        <w:rPr>
          <w:rFonts w:ascii="GHEA Grapalat" w:hAnsi="GHEA Grapalat"/>
          <w:lang w:val="af-ZA"/>
        </w:rPr>
        <w:t xml:space="preserve"> </w:t>
      </w:r>
      <w:r w:rsidRPr="009B05C4">
        <w:rPr>
          <w:rFonts w:ascii="GHEA Grapalat" w:hAnsi="GHEA Grapalat"/>
        </w:rPr>
        <w:t>տնօրենը</w:t>
      </w:r>
      <w:r w:rsidRPr="009B05C4">
        <w:rPr>
          <w:rFonts w:ascii="GHEA Grapalat" w:hAnsi="GHEA Grapalat"/>
          <w:lang w:val="af-ZA"/>
        </w:rPr>
        <w:t xml:space="preserve"> </w:t>
      </w:r>
      <w:r w:rsidRPr="009B05C4">
        <w:rPr>
          <w:rFonts w:ascii="GHEA Grapalat" w:hAnsi="GHEA Grapalat"/>
        </w:rPr>
        <w:t>փոփոխում</w:t>
      </w:r>
      <w:r w:rsidRPr="009B05C4">
        <w:rPr>
          <w:rFonts w:ascii="GHEA Grapalat" w:hAnsi="GHEA Grapalat"/>
          <w:lang w:val="af-ZA"/>
        </w:rPr>
        <w:t xml:space="preserve">, </w:t>
      </w:r>
      <w:r w:rsidRPr="009B05C4">
        <w:rPr>
          <w:rFonts w:ascii="GHEA Grapalat" w:hAnsi="GHEA Grapalat"/>
        </w:rPr>
        <w:t>հաստատում</w:t>
      </w:r>
      <w:r w:rsidRPr="009B05C4">
        <w:rPr>
          <w:rFonts w:ascii="GHEA Grapalat" w:hAnsi="GHEA Grapalat"/>
          <w:lang w:val="af-ZA"/>
        </w:rPr>
        <w:t xml:space="preserve"> </w:t>
      </w:r>
      <w:r w:rsidRPr="009B05C4">
        <w:rPr>
          <w:rFonts w:ascii="GHEA Grapalat" w:hAnsi="GHEA Grapalat"/>
        </w:rPr>
        <w:t>է</w:t>
      </w:r>
      <w:r w:rsidRPr="009B05C4">
        <w:rPr>
          <w:rFonts w:ascii="GHEA Grapalat" w:hAnsi="GHEA Grapalat"/>
          <w:lang w:val="af-ZA"/>
        </w:rPr>
        <w:t xml:space="preserve"> </w:t>
      </w:r>
      <w:r w:rsidRPr="009B05C4">
        <w:rPr>
          <w:rFonts w:ascii="GHEA Grapalat" w:hAnsi="GHEA Grapalat"/>
        </w:rPr>
        <w:t>յուրաքանչյուր</w:t>
      </w:r>
      <w:r w:rsidRPr="009B05C4">
        <w:rPr>
          <w:rFonts w:ascii="GHEA Grapalat" w:hAnsi="GHEA Grapalat"/>
          <w:lang w:val="af-ZA"/>
        </w:rPr>
        <w:t xml:space="preserve"> </w:t>
      </w:r>
      <w:r w:rsidRPr="009B05C4">
        <w:rPr>
          <w:rFonts w:ascii="GHEA Grapalat" w:hAnsi="GHEA Grapalat"/>
        </w:rPr>
        <w:t>մասնագիտության</w:t>
      </w:r>
      <w:r w:rsidRPr="009B05C4">
        <w:rPr>
          <w:rFonts w:ascii="GHEA Grapalat" w:hAnsi="GHEA Grapalat"/>
          <w:lang w:val="af-ZA"/>
        </w:rPr>
        <w:t xml:space="preserve"> </w:t>
      </w:r>
      <w:r w:rsidRPr="009B05C4">
        <w:rPr>
          <w:rFonts w:ascii="GHEA Grapalat" w:hAnsi="GHEA Grapalat"/>
        </w:rPr>
        <w:t>ուսումնական</w:t>
      </w:r>
      <w:r w:rsidRPr="009B05C4">
        <w:rPr>
          <w:rFonts w:ascii="GHEA Grapalat" w:hAnsi="GHEA Grapalat"/>
          <w:lang w:val="af-ZA"/>
        </w:rPr>
        <w:t xml:space="preserve"> </w:t>
      </w:r>
      <w:r w:rsidRPr="009B05C4">
        <w:rPr>
          <w:rFonts w:ascii="GHEA Grapalat" w:hAnsi="GHEA Grapalat"/>
        </w:rPr>
        <w:t>պլանները</w:t>
      </w:r>
      <w:r w:rsidRPr="009B05C4">
        <w:rPr>
          <w:rFonts w:ascii="GHEA Grapalat" w:hAnsi="GHEA Grapalat"/>
          <w:lang w:val="af-ZA"/>
        </w:rPr>
        <w:t xml:space="preserve">, </w:t>
      </w:r>
      <w:r w:rsidRPr="009B05C4">
        <w:rPr>
          <w:rFonts w:ascii="GHEA Grapalat" w:hAnsi="GHEA Grapalat"/>
        </w:rPr>
        <w:t>առարկայական</w:t>
      </w:r>
      <w:r w:rsidRPr="009B05C4">
        <w:rPr>
          <w:rFonts w:ascii="GHEA Grapalat" w:hAnsi="GHEA Grapalat"/>
          <w:lang w:val="af-ZA"/>
        </w:rPr>
        <w:t xml:space="preserve"> </w:t>
      </w:r>
      <w:r w:rsidRPr="009B05C4">
        <w:rPr>
          <w:rFonts w:ascii="GHEA Grapalat" w:hAnsi="GHEA Grapalat"/>
        </w:rPr>
        <w:t>ծրագրերը</w:t>
      </w:r>
      <w:r w:rsidR="00486A1A" w:rsidRPr="00486A1A">
        <w:rPr>
          <w:rFonts w:ascii="GHEA Grapalat" w:hAnsi="GHEA Grapalat"/>
          <w:lang w:val="af-ZA"/>
        </w:rPr>
        <w:t xml:space="preserve"> </w:t>
      </w:r>
      <w:r w:rsidR="00486A1A">
        <w:rPr>
          <w:rFonts w:ascii="GHEA Grapalat" w:hAnsi="GHEA Grapalat"/>
          <w:lang w:val="af-ZA"/>
        </w:rPr>
        <w:t>(ակնկալվում է՝ մինչև սեպտեմբերի 1-ը)</w:t>
      </w:r>
      <w:r w:rsidRPr="009B05C4">
        <w:rPr>
          <w:rFonts w:ascii="GHEA Grapalat" w:hAnsi="GHEA Grapalat"/>
          <w:lang w:val="af-ZA"/>
        </w:rPr>
        <w:t xml:space="preserve">: </w:t>
      </w:r>
      <w:r w:rsidRPr="009B05C4">
        <w:rPr>
          <w:rFonts w:ascii="GHEA Grapalat" w:hAnsi="GHEA Grapalat"/>
        </w:rPr>
        <w:t>Նշվածից</w:t>
      </w:r>
      <w:r w:rsidRPr="009B05C4">
        <w:rPr>
          <w:rFonts w:ascii="GHEA Grapalat" w:hAnsi="GHEA Grapalat"/>
          <w:lang w:val="af-ZA"/>
        </w:rPr>
        <w:t xml:space="preserve"> </w:t>
      </w:r>
      <w:r w:rsidRPr="009B05C4">
        <w:rPr>
          <w:rFonts w:ascii="GHEA Grapalat" w:hAnsi="GHEA Grapalat"/>
        </w:rPr>
        <w:t>հետևում</w:t>
      </w:r>
      <w:r w:rsidRPr="009B05C4">
        <w:rPr>
          <w:rFonts w:ascii="GHEA Grapalat" w:hAnsi="GHEA Grapalat"/>
          <w:lang w:val="af-ZA"/>
        </w:rPr>
        <w:t xml:space="preserve"> </w:t>
      </w:r>
      <w:r w:rsidRPr="009B05C4">
        <w:rPr>
          <w:rFonts w:ascii="GHEA Grapalat" w:hAnsi="GHEA Grapalat"/>
        </w:rPr>
        <w:t>է</w:t>
      </w:r>
      <w:r w:rsidRPr="009B05C4">
        <w:rPr>
          <w:rFonts w:ascii="GHEA Grapalat" w:hAnsi="GHEA Grapalat"/>
          <w:lang w:val="af-ZA"/>
        </w:rPr>
        <w:t xml:space="preserve">, </w:t>
      </w:r>
      <w:r w:rsidRPr="009B05C4">
        <w:rPr>
          <w:rFonts w:ascii="GHEA Grapalat" w:hAnsi="GHEA Grapalat"/>
        </w:rPr>
        <w:t>որ</w:t>
      </w:r>
      <w:r w:rsidRPr="009B05C4">
        <w:rPr>
          <w:rFonts w:ascii="GHEA Grapalat" w:hAnsi="GHEA Grapalat"/>
          <w:lang w:val="af-ZA"/>
        </w:rPr>
        <w:t xml:space="preserve"> </w:t>
      </w:r>
      <w:r w:rsidRPr="009B05C4">
        <w:rPr>
          <w:rFonts w:ascii="GHEA Grapalat" w:hAnsi="GHEA Grapalat"/>
        </w:rPr>
        <w:t>հաստատությունում</w:t>
      </w:r>
      <w:r w:rsidRPr="009B05C4">
        <w:rPr>
          <w:rFonts w:ascii="GHEA Grapalat" w:hAnsi="GHEA Grapalat"/>
          <w:lang w:val="af-ZA"/>
        </w:rPr>
        <w:t xml:space="preserve"> </w:t>
      </w:r>
      <w:r w:rsidRPr="009B05C4">
        <w:rPr>
          <w:rFonts w:ascii="GHEA Grapalat" w:hAnsi="GHEA Grapalat"/>
        </w:rPr>
        <w:t>ուսումնական</w:t>
      </w:r>
      <w:r w:rsidRPr="009B05C4">
        <w:rPr>
          <w:rFonts w:ascii="GHEA Grapalat" w:hAnsi="GHEA Grapalat"/>
          <w:lang w:val="af-ZA"/>
        </w:rPr>
        <w:t xml:space="preserve"> </w:t>
      </w:r>
      <w:r w:rsidRPr="009B05C4">
        <w:rPr>
          <w:rFonts w:ascii="GHEA Grapalat" w:hAnsi="GHEA Grapalat"/>
        </w:rPr>
        <w:t>գործընթացը</w:t>
      </w:r>
      <w:r w:rsidRPr="009B05C4">
        <w:rPr>
          <w:rFonts w:ascii="GHEA Grapalat" w:hAnsi="GHEA Grapalat"/>
          <w:lang w:val="af-ZA"/>
        </w:rPr>
        <w:t xml:space="preserve"> </w:t>
      </w:r>
      <w:r w:rsidRPr="009B05C4">
        <w:rPr>
          <w:rFonts w:ascii="GHEA Grapalat" w:hAnsi="GHEA Grapalat"/>
        </w:rPr>
        <w:t>սկսվել</w:t>
      </w:r>
      <w:r w:rsidRPr="009B05C4">
        <w:rPr>
          <w:rFonts w:ascii="GHEA Grapalat" w:hAnsi="GHEA Grapalat"/>
          <w:lang w:val="af-ZA"/>
        </w:rPr>
        <w:t xml:space="preserve"> </w:t>
      </w:r>
      <w:r w:rsidRPr="009B05C4">
        <w:rPr>
          <w:rFonts w:ascii="GHEA Grapalat" w:hAnsi="GHEA Grapalat"/>
        </w:rPr>
        <w:t>է</w:t>
      </w:r>
      <w:r w:rsidRPr="009B05C4">
        <w:rPr>
          <w:rFonts w:ascii="GHEA Grapalat" w:hAnsi="GHEA Grapalat"/>
          <w:lang w:val="af-ZA"/>
        </w:rPr>
        <w:t xml:space="preserve"> </w:t>
      </w:r>
      <w:r w:rsidRPr="009B05C4">
        <w:rPr>
          <w:rFonts w:ascii="GHEA Grapalat" w:hAnsi="GHEA Grapalat"/>
        </w:rPr>
        <w:t>առանց</w:t>
      </w:r>
      <w:r w:rsidRPr="009B05C4">
        <w:rPr>
          <w:rFonts w:ascii="GHEA Grapalat" w:hAnsi="GHEA Grapalat"/>
          <w:lang w:val="af-ZA"/>
        </w:rPr>
        <w:t xml:space="preserve"> </w:t>
      </w:r>
      <w:r w:rsidRPr="009B05C4">
        <w:rPr>
          <w:rFonts w:ascii="GHEA Grapalat" w:hAnsi="GHEA Grapalat"/>
        </w:rPr>
        <w:t>նշված</w:t>
      </w:r>
      <w:r w:rsidRPr="009B05C4">
        <w:rPr>
          <w:rFonts w:ascii="GHEA Grapalat" w:hAnsi="GHEA Grapalat"/>
          <w:lang w:val="af-ZA"/>
        </w:rPr>
        <w:t xml:space="preserve"> </w:t>
      </w:r>
      <w:r w:rsidRPr="009B05C4">
        <w:rPr>
          <w:rFonts w:ascii="GHEA Grapalat" w:hAnsi="GHEA Grapalat"/>
        </w:rPr>
        <w:t>փաստաթղթերի</w:t>
      </w:r>
      <w:r w:rsidR="00580E33">
        <w:rPr>
          <w:rFonts w:ascii="GHEA Grapalat" w:hAnsi="GHEA Grapalat"/>
          <w:lang w:val="af-ZA"/>
        </w:rPr>
        <w:t>,</w:t>
      </w:r>
      <w:r w:rsidRPr="009B05C4">
        <w:rPr>
          <w:rFonts w:ascii="GHEA Grapalat" w:hAnsi="GHEA Grapalat"/>
          <w:lang w:val="af-ZA"/>
        </w:rPr>
        <w:t xml:space="preserve"> </w:t>
      </w:r>
      <w:r w:rsidR="00246E5C">
        <w:rPr>
          <w:rFonts w:ascii="GHEA Grapalat" w:hAnsi="GHEA Grapalat"/>
          <w:lang w:val="af-ZA"/>
        </w:rPr>
        <w:t xml:space="preserve">իսկ դրանց </w:t>
      </w:r>
      <w:r w:rsidRPr="009B05C4">
        <w:rPr>
          <w:rFonts w:ascii="GHEA Grapalat" w:hAnsi="GHEA Grapalat"/>
          <w:lang w:val="af-ZA"/>
        </w:rPr>
        <w:t>(</w:t>
      </w:r>
      <w:r w:rsidRPr="009B05C4">
        <w:rPr>
          <w:rFonts w:ascii="GHEA Grapalat" w:hAnsi="GHEA Grapalat"/>
        </w:rPr>
        <w:t>ներառյալ</w:t>
      </w:r>
      <w:r w:rsidRPr="009B05C4">
        <w:rPr>
          <w:rFonts w:ascii="GHEA Grapalat" w:hAnsi="GHEA Grapalat"/>
          <w:lang w:val="af-ZA"/>
        </w:rPr>
        <w:t xml:space="preserve">` </w:t>
      </w:r>
      <w:r w:rsidRPr="009B05C4">
        <w:rPr>
          <w:rFonts w:ascii="GHEA Grapalat" w:hAnsi="GHEA Grapalat"/>
        </w:rPr>
        <w:t>նախագծերի</w:t>
      </w:r>
      <w:r w:rsidRPr="009B05C4">
        <w:rPr>
          <w:rFonts w:ascii="GHEA Grapalat" w:hAnsi="GHEA Grapalat"/>
          <w:lang w:val="af-ZA"/>
        </w:rPr>
        <w:t xml:space="preserve">) </w:t>
      </w:r>
      <w:r w:rsidRPr="009B05C4">
        <w:rPr>
          <w:rFonts w:ascii="GHEA Grapalat" w:hAnsi="GHEA Grapalat"/>
        </w:rPr>
        <w:t>քննարկումը</w:t>
      </w:r>
      <w:r w:rsidRPr="009B05C4">
        <w:rPr>
          <w:rFonts w:ascii="GHEA Grapalat" w:hAnsi="GHEA Grapalat"/>
          <w:lang w:val="af-ZA"/>
        </w:rPr>
        <w:t xml:space="preserve"> </w:t>
      </w:r>
      <w:r w:rsidRPr="009B05C4">
        <w:rPr>
          <w:rFonts w:ascii="GHEA Grapalat" w:hAnsi="GHEA Grapalat"/>
        </w:rPr>
        <w:t>խորհրդի</w:t>
      </w:r>
      <w:r w:rsidRPr="009B05C4">
        <w:rPr>
          <w:rFonts w:ascii="GHEA Grapalat" w:hAnsi="GHEA Grapalat"/>
          <w:lang w:val="af-ZA"/>
        </w:rPr>
        <w:t xml:space="preserve"> </w:t>
      </w:r>
      <w:r w:rsidR="00246E5C" w:rsidRPr="009B05C4">
        <w:rPr>
          <w:rFonts w:ascii="GHEA Grapalat" w:hAnsi="GHEA Grapalat"/>
        </w:rPr>
        <w:t>նիստ</w:t>
      </w:r>
      <w:r w:rsidR="00246E5C">
        <w:rPr>
          <w:rFonts w:ascii="GHEA Grapalat" w:hAnsi="GHEA Grapalat"/>
        </w:rPr>
        <w:t>ում</w:t>
      </w:r>
      <w:r w:rsidR="00246E5C" w:rsidRPr="009B05C4">
        <w:rPr>
          <w:rFonts w:ascii="GHEA Grapalat" w:hAnsi="GHEA Grapalat"/>
          <w:lang w:val="af-ZA"/>
        </w:rPr>
        <w:t xml:space="preserve"> </w:t>
      </w:r>
      <w:r w:rsidRPr="009B05C4">
        <w:rPr>
          <w:rFonts w:ascii="GHEA Grapalat" w:hAnsi="GHEA Grapalat"/>
        </w:rPr>
        <w:t>կրում</w:t>
      </w:r>
      <w:r w:rsidRPr="009B05C4">
        <w:rPr>
          <w:rFonts w:ascii="GHEA Grapalat" w:hAnsi="GHEA Grapalat"/>
          <w:lang w:val="af-ZA"/>
        </w:rPr>
        <w:t xml:space="preserve"> </w:t>
      </w:r>
      <w:r w:rsidRPr="009B05C4">
        <w:rPr>
          <w:rFonts w:ascii="GHEA Grapalat" w:hAnsi="GHEA Grapalat"/>
        </w:rPr>
        <w:t>է</w:t>
      </w:r>
      <w:r w:rsidRPr="009B05C4">
        <w:rPr>
          <w:rFonts w:ascii="GHEA Grapalat" w:hAnsi="GHEA Grapalat"/>
          <w:lang w:val="af-ZA"/>
        </w:rPr>
        <w:t xml:space="preserve"> </w:t>
      </w:r>
      <w:r w:rsidRPr="009B05C4">
        <w:rPr>
          <w:rFonts w:ascii="GHEA Grapalat" w:hAnsi="GHEA Grapalat"/>
        </w:rPr>
        <w:t>ձևական</w:t>
      </w:r>
      <w:r w:rsidRPr="009B05C4">
        <w:rPr>
          <w:rFonts w:ascii="GHEA Grapalat" w:hAnsi="GHEA Grapalat"/>
          <w:lang w:val="af-ZA"/>
        </w:rPr>
        <w:t xml:space="preserve"> </w:t>
      </w:r>
      <w:r w:rsidRPr="009B05C4">
        <w:rPr>
          <w:rFonts w:ascii="GHEA Grapalat" w:hAnsi="GHEA Grapalat"/>
        </w:rPr>
        <w:t>բնույթ</w:t>
      </w:r>
      <w:r w:rsidRPr="009B05C4">
        <w:rPr>
          <w:rFonts w:ascii="GHEA Grapalat" w:hAnsi="GHEA Grapalat"/>
          <w:lang w:val="af-Z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89"/>
      </w:tblGrid>
      <w:tr w:rsidR="00C213E7" w:rsidRPr="006A70F9" w14:paraId="5796448F" w14:textId="77777777" w:rsidTr="00C213E7">
        <w:tc>
          <w:tcPr>
            <w:tcW w:w="10989" w:type="dxa"/>
            <w:shd w:val="clear" w:color="auto" w:fill="C6D9F1" w:themeFill="text2" w:themeFillTint="33"/>
          </w:tcPr>
          <w:p w14:paraId="652BACEF" w14:textId="507DF6F2" w:rsidR="00C213E7" w:rsidRPr="00C213E7" w:rsidRDefault="00C213E7" w:rsidP="00C213E7">
            <w:pPr>
              <w:pStyle w:val="ListParagraph"/>
              <w:numPr>
                <w:ilvl w:val="0"/>
                <w:numId w:val="6"/>
              </w:numPr>
              <w:jc w:val="center"/>
              <w:rPr>
                <w:rFonts w:ascii="GHEA Grapalat" w:hAnsi="GHEA Grapalat" w:cs="Sylfaen"/>
                <w:b/>
                <w:i/>
                <w:lang w:val="af-ZA"/>
              </w:rPr>
            </w:pPr>
            <w:r w:rsidRPr="00C213E7">
              <w:rPr>
                <w:rFonts w:ascii="GHEA Grapalat" w:hAnsi="GHEA Grapalat" w:cs="Sylfaen"/>
                <w:b/>
                <w:i/>
                <w:lang w:val="af-ZA"/>
              </w:rPr>
              <w:t>ԿՏՄ կողմից հաշվետու ժամանակահատվածում իրազեկման միջոցառումների վերաբերյալ տեղեկատվություն</w:t>
            </w:r>
          </w:p>
        </w:tc>
      </w:tr>
    </w:tbl>
    <w:p w14:paraId="22E86A50" w14:textId="3EFCC249" w:rsidR="002B1E8F" w:rsidRPr="00AB4DF2" w:rsidRDefault="002B1E8F" w:rsidP="005478D8">
      <w:pPr>
        <w:spacing w:before="240" w:after="0"/>
        <w:ind w:firstLine="567"/>
        <w:jc w:val="both"/>
        <w:rPr>
          <w:rFonts w:ascii="GHEA Grapalat" w:hAnsi="GHEA Grapalat"/>
          <w:b/>
          <w:bCs/>
          <w:i/>
          <w:lang w:val="af-ZA"/>
        </w:rPr>
      </w:pPr>
      <w:r w:rsidRPr="00AB4DF2">
        <w:rPr>
          <w:rFonts w:ascii="GHEA Grapalat" w:hAnsi="GHEA Grapalat"/>
          <w:b/>
          <w:bCs/>
          <w:i/>
          <w:lang w:val="af-ZA"/>
        </w:rPr>
        <w:t>Նախադպրոցական կրթության ոլորտ</w:t>
      </w:r>
    </w:p>
    <w:p w14:paraId="494345B8" w14:textId="1A4D02D5" w:rsidR="002B1E8F" w:rsidRPr="003F18D3" w:rsidRDefault="002B1E8F" w:rsidP="003F18D3">
      <w:pPr>
        <w:spacing w:after="0"/>
        <w:ind w:firstLine="644"/>
        <w:jc w:val="both"/>
        <w:rPr>
          <w:rFonts w:ascii="GHEA Grapalat" w:hAnsi="GHEA Grapalat"/>
          <w:lang w:val="af-ZA"/>
        </w:rPr>
      </w:pPr>
      <w:r w:rsidRPr="00AB4DF2">
        <w:rPr>
          <w:rFonts w:ascii="GHEA Grapalat" w:hAnsi="GHEA Grapalat"/>
        </w:rPr>
        <w:t>Կրթության</w:t>
      </w:r>
      <w:r w:rsidRPr="00AB4DF2">
        <w:rPr>
          <w:rFonts w:ascii="GHEA Grapalat" w:hAnsi="GHEA Grapalat"/>
          <w:lang w:val="af-ZA"/>
        </w:rPr>
        <w:t xml:space="preserve"> </w:t>
      </w:r>
      <w:r w:rsidRPr="00AB4DF2">
        <w:rPr>
          <w:rFonts w:ascii="GHEA Grapalat" w:hAnsi="GHEA Grapalat"/>
        </w:rPr>
        <w:t>ոլորտը</w:t>
      </w:r>
      <w:r w:rsidRPr="00AB4DF2">
        <w:rPr>
          <w:rFonts w:ascii="GHEA Grapalat" w:hAnsi="GHEA Grapalat"/>
          <w:lang w:val="af-ZA"/>
        </w:rPr>
        <w:t xml:space="preserve"> </w:t>
      </w:r>
      <w:r w:rsidRPr="00AB4DF2">
        <w:rPr>
          <w:rFonts w:ascii="GHEA Grapalat" w:hAnsi="GHEA Grapalat"/>
        </w:rPr>
        <w:t>կարգավորող</w:t>
      </w:r>
      <w:r w:rsidRPr="00AB4DF2">
        <w:rPr>
          <w:rFonts w:ascii="GHEA Grapalat" w:hAnsi="GHEA Grapalat"/>
          <w:lang w:val="af-ZA"/>
        </w:rPr>
        <w:t xml:space="preserve"> </w:t>
      </w:r>
      <w:r w:rsidRPr="00AB4DF2">
        <w:rPr>
          <w:rFonts w:ascii="GHEA Grapalat" w:hAnsi="GHEA Grapalat"/>
        </w:rPr>
        <w:t>ՀՀ</w:t>
      </w:r>
      <w:r w:rsidRPr="00AB4DF2">
        <w:rPr>
          <w:rFonts w:ascii="GHEA Grapalat" w:hAnsi="GHEA Grapalat"/>
          <w:lang w:val="af-ZA"/>
        </w:rPr>
        <w:t xml:space="preserve"> </w:t>
      </w:r>
      <w:r w:rsidRPr="00AB4DF2">
        <w:rPr>
          <w:rFonts w:ascii="GHEA Grapalat" w:hAnsi="GHEA Grapalat"/>
        </w:rPr>
        <w:t>օրենսդրությանը</w:t>
      </w:r>
      <w:r w:rsidRPr="00AB4DF2">
        <w:rPr>
          <w:rFonts w:ascii="GHEA Grapalat" w:hAnsi="GHEA Grapalat"/>
          <w:lang w:val="af-ZA"/>
        </w:rPr>
        <w:t xml:space="preserve"> </w:t>
      </w:r>
      <w:r w:rsidRPr="00AB4DF2">
        <w:rPr>
          <w:rFonts w:ascii="GHEA Grapalat" w:hAnsi="GHEA Grapalat"/>
        </w:rPr>
        <w:t>իրազեկելու՝</w:t>
      </w:r>
      <w:r w:rsidRPr="00AB4DF2">
        <w:rPr>
          <w:rFonts w:ascii="GHEA Grapalat" w:hAnsi="GHEA Grapalat"/>
          <w:lang w:val="af-ZA"/>
        </w:rPr>
        <w:t xml:space="preserve"> </w:t>
      </w:r>
      <w:r w:rsidRPr="00AB4DF2">
        <w:rPr>
          <w:rFonts w:ascii="GHEA Grapalat" w:hAnsi="GHEA Grapalat" w:cs="Sylfaen"/>
          <w:lang w:val="hy-AM"/>
        </w:rPr>
        <w:t>հնարավոր խախտումները կանխելու</w:t>
      </w:r>
      <w:r w:rsidRPr="00AB4DF2">
        <w:rPr>
          <w:rFonts w:ascii="GHEA Grapalat" w:hAnsi="GHEA Grapalat" w:cs="Sylfaen"/>
          <w:lang w:val="af-ZA"/>
        </w:rPr>
        <w:t>,</w:t>
      </w:r>
      <w:r w:rsidRPr="00AB4DF2">
        <w:rPr>
          <w:rFonts w:ascii="GHEA Grapalat" w:hAnsi="GHEA Grapalat" w:cs="Sylfaen"/>
          <w:lang w:val="hy-AM"/>
        </w:rPr>
        <w:t xml:space="preserve"> հանրային շահերի պաշտպանությունն ապահովելու նպատակով</w:t>
      </w:r>
      <w:r w:rsidRPr="00AB4DF2">
        <w:rPr>
          <w:rFonts w:ascii="GHEA Grapalat" w:hAnsi="GHEA Grapalat" w:cs="Sylfaen"/>
          <w:lang w:val="af-ZA"/>
        </w:rPr>
        <w:t xml:space="preserve"> իրազեկման միջոցառումներ են իրականացվել </w:t>
      </w:r>
      <w:r w:rsidR="003F18D3">
        <w:rPr>
          <w:rFonts w:ascii="GHEA Grapalat" w:hAnsi="GHEA Grapalat" w:cs="Sylfaen"/>
          <w:lang w:val="af-ZA"/>
        </w:rPr>
        <w:t xml:space="preserve">ԿՏՄ-ում, </w:t>
      </w:r>
      <w:r w:rsidRPr="00AB4DF2">
        <w:rPr>
          <w:rFonts w:ascii="GHEA Grapalat" w:eastAsia="Times New Roman" w:hAnsi="GHEA Grapalat"/>
          <w:color w:val="000000"/>
          <w:lang w:eastAsia="ru-RU"/>
        </w:rPr>
        <w:t>ՀՀ</w:t>
      </w:r>
      <w:r w:rsidRPr="00AB4DF2">
        <w:rPr>
          <w:rFonts w:ascii="GHEA Grapalat" w:eastAsia="Times New Roman" w:hAnsi="GHEA Grapalat"/>
          <w:color w:val="000000"/>
          <w:lang w:val="af-ZA" w:eastAsia="ru-RU"/>
        </w:rPr>
        <w:t xml:space="preserve"> </w:t>
      </w:r>
      <w:r w:rsidRPr="00AB4DF2">
        <w:rPr>
          <w:rFonts w:ascii="GHEA Grapalat" w:eastAsia="Times New Roman" w:hAnsi="GHEA Grapalat"/>
          <w:color w:val="000000"/>
          <w:lang w:eastAsia="ru-RU"/>
        </w:rPr>
        <w:t>Կոտայքի</w:t>
      </w:r>
      <w:r w:rsidRPr="00AB4DF2">
        <w:rPr>
          <w:rFonts w:ascii="GHEA Grapalat" w:eastAsia="Times New Roman" w:hAnsi="GHEA Grapalat"/>
          <w:color w:val="000000"/>
          <w:lang w:val="af-ZA" w:eastAsia="ru-RU"/>
        </w:rPr>
        <w:t xml:space="preserve"> </w:t>
      </w:r>
      <w:r w:rsidRPr="00AB4DF2">
        <w:rPr>
          <w:rFonts w:ascii="GHEA Grapalat" w:eastAsia="Times New Roman" w:hAnsi="GHEA Grapalat"/>
          <w:color w:val="000000"/>
          <w:lang w:eastAsia="ru-RU"/>
        </w:rPr>
        <w:t>մարզի</w:t>
      </w:r>
      <w:r w:rsidRPr="00AB4DF2">
        <w:rPr>
          <w:rFonts w:ascii="GHEA Grapalat" w:eastAsia="Times New Roman" w:hAnsi="GHEA Grapalat"/>
          <w:color w:val="000000"/>
          <w:lang w:val="af-ZA" w:eastAsia="ru-RU"/>
        </w:rPr>
        <w:t xml:space="preserve"> </w:t>
      </w:r>
      <w:r w:rsidRPr="00AB4DF2">
        <w:rPr>
          <w:rFonts w:ascii="GHEA Grapalat" w:eastAsia="Times New Roman" w:hAnsi="GHEA Grapalat"/>
          <w:color w:val="000000"/>
          <w:lang w:eastAsia="ru-RU"/>
        </w:rPr>
        <w:t>Աբովյանի</w:t>
      </w:r>
      <w:r w:rsidRPr="00AB4DF2">
        <w:rPr>
          <w:rFonts w:ascii="GHEA Grapalat" w:eastAsia="Times New Roman" w:hAnsi="GHEA Grapalat"/>
          <w:color w:val="000000"/>
          <w:lang w:val="af-ZA" w:eastAsia="ru-RU"/>
        </w:rPr>
        <w:t xml:space="preserve">, </w:t>
      </w:r>
      <w:r w:rsidRPr="00AB4DF2">
        <w:rPr>
          <w:rFonts w:ascii="GHEA Grapalat" w:hAnsi="GHEA Grapalat"/>
          <w:lang w:val="af-ZA"/>
        </w:rPr>
        <w:t xml:space="preserve">ՀՀ Շիրակի մարզի Ախուրյանի, </w:t>
      </w:r>
      <w:r w:rsidRPr="00AB4DF2">
        <w:rPr>
          <w:rFonts w:ascii="GHEA Grapalat" w:hAnsi="GHEA Grapalat"/>
        </w:rPr>
        <w:t>ՀՀ</w:t>
      </w:r>
      <w:r w:rsidRPr="00AB4DF2">
        <w:rPr>
          <w:rFonts w:ascii="GHEA Grapalat" w:hAnsi="GHEA Grapalat"/>
          <w:lang w:val="af-ZA"/>
        </w:rPr>
        <w:t xml:space="preserve"> </w:t>
      </w:r>
      <w:r w:rsidRPr="00AB4DF2">
        <w:rPr>
          <w:rFonts w:ascii="GHEA Grapalat" w:hAnsi="GHEA Grapalat"/>
        </w:rPr>
        <w:t>Արագածոտնի</w:t>
      </w:r>
      <w:r w:rsidRPr="00AB4DF2">
        <w:rPr>
          <w:rFonts w:ascii="GHEA Grapalat" w:hAnsi="GHEA Grapalat"/>
          <w:lang w:val="af-ZA"/>
        </w:rPr>
        <w:t xml:space="preserve"> </w:t>
      </w:r>
      <w:r w:rsidRPr="00AB4DF2">
        <w:rPr>
          <w:rFonts w:ascii="GHEA Grapalat" w:hAnsi="GHEA Grapalat"/>
        </w:rPr>
        <w:t>մարզի</w:t>
      </w:r>
      <w:r w:rsidRPr="00AB4DF2">
        <w:rPr>
          <w:rFonts w:ascii="GHEA Grapalat" w:hAnsi="GHEA Grapalat"/>
          <w:lang w:val="af-ZA"/>
        </w:rPr>
        <w:t xml:space="preserve"> </w:t>
      </w:r>
      <w:r w:rsidRPr="00AB4DF2">
        <w:rPr>
          <w:rFonts w:ascii="GHEA Grapalat" w:hAnsi="GHEA Grapalat"/>
        </w:rPr>
        <w:t>Ապարանի</w:t>
      </w:r>
      <w:r w:rsidRPr="00AB4DF2">
        <w:rPr>
          <w:rFonts w:ascii="GHEA Grapalat" w:hAnsi="GHEA Grapalat"/>
          <w:lang w:val="af-ZA"/>
        </w:rPr>
        <w:t xml:space="preserve">, </w:t>
      </w:r>
      <w:r w:rsidRPr="00AB4DF2">
        <w:rPr>
          <w:rFonts w:ascii="GHEA Grapalat" w:hAnsi="GHEA Grapalat"/>
        </w:rPr>
        <w:t>ՀՀ</w:t>
      </w:r>
      <w:r w:rsidRPr="00AB4DF2">
        <w:rPr>
          <w:rFonts w:ascii="GHEA Grapalat" w:hAnsi="GHEA Grapalat"/>
          <w:lang w:val="af-ZA"/>
        </w:rPr>
        <w:t xml:space="preserve"> </w:t>
      </w:r>
      <w:r w:rsidRPr="00AB4DF2">
        <w:rPr>
          <w:rFonts w:ascii="GHEA Grapalat" w:hAnsi="GHEA Grapalat"/>
        </w:rPr>
        <w:t>Արարատի</w:t>
      </w:r>
      <w:r w:rsidRPr="00AB4DF2">
        <w:rPr>
          <w:rFonts w:ascii="GHEA Grapalat" w:hAnsi="GHEA Grapalat"/>
          <w:lang w:val="af-ZA"/>
        </w:rPr>
        <w:t xml:space="preserve"> </w:t>
      </w:r>
      <w:r w:rsidRPr="00AB4DF2">
        <w:rPr>
          <w:rFonts w:ascii="GHEA Grapalat" w:hAnsi="GHEA Grapalat"/>
        </w:rPr>
        <w:t>մարզի</w:t>
      </w:r>
      <w:r w:rsidRPr="00AB4DF2">
        <w:rPr>
          <w:rFonts w:ascii="GHEA Grapalat" w:hAnsi="GHEA Grapalat"/>
          <w:lang w:val="af-ZA"/>
        </w:rPr>
        <w:t xml:space="preserve"> </w:t>
      </w:r>
      <w:r w:rsidRPr="00AB4DF2">
        <w:rPr>
          <w:rFonts w:ascii="GHEA Grapalat" w:hAnsi="GHEA Grapalat"/>
        </w:rPr>
        <w:t>Արարատի</w:t>
      </w:r>
      <w:r w:rsidRPr="00AB4DF2">
        <w:rPr>
          <w:rFonts w:ascii="GHEA Grapalat" w:hAnsi="GHEA Grapalat"/>
          <w:lang w:val="af-ZA"/>
        </w:rPr>
        <w:t>,</w:t>
      </w:r>
      <w:r w:rsidRPr="00AB4DF2">
        <w:rPr>
          <w:rFonts w:ascii="GHEA Grapalat" w:hAnsi="GHEA Grapalat"/>
          <w:b/>
          <w:i/>
          <w:lang w:val="hy-AM"/>
        </w:rPr>
        <w:t xml:space="preserve"> </w:t>
      </w:r>
      <w:r w:rsidRPr="00AB4DF2">
        <w:rPr>
          <w:rFonts w:ascii="GHEA Grapalat" w:hAnsi="GHEA Grapalat"/>
          <w:lang w:val="hy-AM"/>
        </w:rPr>
        <w:t>ՀՀ Կոտայքի մարզ</w:t>
      </w:r>
      <w:r w:rsidRPr="00AB4DF2">
        <w:rPr>
          <w:rFonts w:ascii="GHEA Grapalat" w:hAnsi="GHEA Grapalat"/>
        </w:rPr>
        <w:t>ի</w:t>
      </w:r>
      <w:r w:rsidRPr="00AB4DF2">
        <w:rPr>
          <w:rFonts w:ascii="GHEA Grapalat" w:hAnsi="GHEA Grapalat"/>
          <w:lang w:val="hy-AM"/>
        </w:rPr>
        <w:t xml:space="preserve"> Նոր Հաճն</w:t>
      </w:r>
      <w:r w:rsidRPr="00AB4DF2">
        <w:rPr>
          <w:rFonts w:ascii="GHEA Grapalat" w:hAnsi="GHEA Grapalat"/>
        </w:rPr>
        <w:t>ի</w:t>
      </w:r>
      <w:r w:rsidRPr="00AB4DF2">
        <w:rPr>
          <w:rFonts w:ascii="GHEA Grapalat" w:hAnsi="GHEA Grapalat"/>
          <w:b/>
          <w:i/>
          <w:lang w:val="af-ZA"/>
        </w:rPr>
        <w:t xml:space="preserve"> </w:t>
      </w:r>
      <w:r w:rsidRPr="00AB4DF2">
        <w:rPr>
          <w:rFonts w:ascii="GHEA Grapalat" w:hAnsi="GHEA Grapalat"/>
        </w:rPr>
        <w:t>համայնքապետարաններում՝</w:t>
      </w:r>
      <w:r w:rsidRPr="00AB4DF2">
        <w:rPr>
          <w:rFonts w:ascii="GHEA Grapalat" w:hAnsi="GHEA Grapalat"/>
          <w:lang w:val="af-ZA"/>
        </w:rPr>
        <w:t xml:space="preserve"> ԿՏՄ ղեկավարի, ԿՏՄ աշխատակիցների, </w:t>
      </w:r>
      <w:r w:rsidRPr="00AB4DF2">
        <w:rPr>
          <w:rFonts w:ascii="GHEA Grapalat" w:hAnsi="GHEA Grapalat" w:cs="Sylfaen"/>
        </w:rPr>
        <w:t>համայնքապետարա</w:t>
      </w:r>
      <w:r w:rsidRPr="00AB4DF2">
        <w:rPr>
          <w:rFonts w:ascii="GHEA Grapalat" w:hAnsi="GHEA Grapalat"/>
        </w:rPr>
        <w:t>նների</w:t>
      </w:r>
      <w:r w:rsidRPr="00AB4DF2">
        <w:rPr>
          <w:rFonts w:ascii="GHEA Grapalat" w:hAnsi="GHEA Grapalat"/>
          <w:lang w:val="af-ZA"/>
        </w:rPr>
        <w:t xml:space="preserve"> ղեկավար կազմի և կրթության հարցերով զբաղվող ստորաբաժանումների աշխատակիցների</w:t>
      </w:r>
      <w:r w:rsidR="003F18D3">
        <w:rPr>
          <w:rFonts w:ascii="GHEA Grapalat" w:hAnsi="GHEA Grapalat"/>
          <w:lang w:val="af-ZA"/>
        </w:rPr>
        <w:t xml:space="preserve">, տնօրենների </w:t>
      </w:r>
      <w:r w:rsidRPr="00AB4DF2">
        <w:rPr>
          <w:rFonts w:ascii="GHEA Grapalat" w:hAnsi="GHEA Grapalat"/>
          <w:lang w:val="af-ZA"/>
        </w:rPr>
        <w:t xml:space="preserve">մասնակցությամբ: </w:t>
      </w:r>
    </w:p>
    <w:p w14:paraId="0D750504" w14:textId="2A36BDC4" w:rsidR="002B1E8F" w:rsidRPr="00AB4DF2" w:rsidRDefault="002B1E8F" w:rsidP="005478D8">
      <w:pPr>
        <w:pStyle w:val="ListParagraph"/>
        <w:spacing w:line="276" w:lineRule="auto"/>
        <w:ind w:left="0"/>
        <w:jc w:val="both"/>
        <w:rPr>
          <w:rFonts w:ascii="GHEA Grapalat" w:hAnsi="GHEA Grapalat"/>
          <w:b/>
          <w:bCs/>
          <w:i/>
          <w:sz w:val="22"/>
          <w:szCs w:val="22"/>
          <w:lang w:val="af-ZA"/>
        </w:rPr>
      </w:pPr>
      <w:r w:rsidRPr="00AB4DF2">
        <w:rPr>
          <w:rFonts w:ascii="GHEA Grapalat" w:hAnsi="GHEA Grapalat"/>
          <w:sz w:val="22"/>
          <w:szCs w:val="22"/>
          <w:lang w:val="af-ZA"/>
        </w:rPr>
        <w:tab/>
      </w:r>
      <w:r w:rsidRPr="00AB4DF2">
        <w:rPr>
          <w:rFonts w:ascii="GHEA Grapalat" w:hAnsi="GHEA Grapalat"/>
          <w:b/>
          <w:bCs/>
          <w:i/>
          <w:sz w:val="22"/>
          <w:szCs w:val="22"/>
          <w:lang w:val="af-ZA"/>
        </w:rPr>
        <w:t>Հանրակրթության (միջնակարգ կրթության) ոլորտ</w:t>
      </w:r>
    </w:p>
    <w:p w14:paraId="5D4E1085" w14:textId="17D0665B" w:rsidR="002B1E8F" w:rsidRPr="00AB4DF2" w:rsidRDefault="002B1E8F" w:rsidP="002B1E8F">
      <w:pPr>
        <w:spacing w:after="0"/>
        <w:ind w:firstLine="567"/>
        <w:jc w:val="both"/>
        <w:rPr>
          <w:rFonts w:ascii="GHEA Grapalat" w:hAnsi="GHEA Grapalat"/>
          <w:lang w:val="af-ZA"/>
        </w:rPr>
      </w:pPr>
      <w:r w:rsidRPr="00AB4DF2">
        <w:rPr>
          <w:rFonts w:ascii="GHEA Grapalat" w:hAnsi="GHEA Grapalat"/>
          <w:lang w:val="af-ZA"/>
        </w:rPr>
        <w:t>Կ</w:t>
      </w:r>
      <w:r w:rsidRPr="00AB4DF2">
        <w:rPr>
          <w:rFonts w:ascii="GHEA Grapalat" w:hAnsi="GHEA Grapalat"/>
        </w:rPr>
        <w:t>րթության</w:t>
      </w:r>
      <w:r w:rsidRPr="00AB4DF2">
        <w:rPr>
          <w:rFonts w:ascii="GHEA Grapalat" w:hAnsi="GHEA Grapalat"/>
          <w:lang w:val="af-ZA"/>
        </w:rPr>
        <w:t xml:space="preserve"> </w:t>
      </w:r>
      <w:r w:rsidRPr="00AB4DF2">
        <w:rPr>
          <w:rFonts w:ascii="GHEA Grapalat" w:hAnsi="GHEA Grapalat"/>
        </w:rPr>
        <w:t>ոլորտը</w:t>
      </w:r>
      <w:r w:rsidRPr="00AB4DF2">
        <w:rPr>
          <w:rFonts w:ascii="GHEA Grapalat" w:hAnsi="GHEA Grapalat"/>
          <w:lang w:val="af-ZA"/>
        </w:rPr>
        <w:t xml:space="preserve"> </w:t>
      </w:r>
      <w:r w:rsidRPr="00AB4DF2">
        <w:rPr>
          <w:rFonts w:ascii="GHEA Grapalat" w:hAnsi="GHEA Grapalat"/>
        </w:rPr>
        <w:t>կարգավորող</w:t>
      </w:r>
      <w:r w:rsidRPr="00AB4DF2">
        <w:rPr>
          <w:rFonts w:ascii="GHEA Grapalat" w:hAnsi="GHEA Grapalat"/>
          <w:lang w:val="af-ZA"/>
        </w:rPr>
        <w:t xml:space="preserve"> </w:t>
      </w:r>
      <w:r w:rsidRPr="00AB4DF2">
        <w:rPr>
          <w:rFonts w:ascii="GHEA Grapalat" w:hAnsi="GHEA Grapalat"/>
        </w:rPr>
        <w:t>ՀՀ</w:t>
      </w:r>
      <w:r w:rsidRPr="00AB4DF2">
        <w:rPr>
          <w:rFonts w:ascii="GHEA Grapalat" w:hAnsi="GHEA Grapalat"/>
          <w:lang w:val="af-ZA"/>
        </w:rPr>
        <w:t xml:space="preserve"> </w:t>
      </w:r>
      <w:r w:rsidRPr="00AB4DF2">
        <w:rPr>
          <w:rFonts w:ascii="GHEA Grapalat" w:hAnsi="GHEA Grapalat"/>
        </w:rPr>
        <w:t>օրենսդրությանը</w:t>
      </w:r>
      <w:r w:rsidRPr="00AB4DF2">
        <w:rPr>
          <w:rFonts w:ascii="GHEA Grapalat" w:hAnsi="GHEA Grapalat"/>
          <w:lang w:val="af-ZA"/>
        </w:rPr>
        <w:t xml:space="preserve"> </w:t>
      </w:r>
      <w:r w:rsidRPr="00AB4DF2">
        <w:rPr>
          <w:rFonts w:ascii="GHEA Grapalat" w:hAnsi="GHEA Grapalat"/>
        </w:rPr>
        <w:t>իրազեկելու՝</w:t>
      </w:r>
      <w:r w:rsidRPr="00AB4DF2">
        <w:rPr>
          <w:rFonts w:ascii="GHEA Grapalat" w:hAnsi="GHEA Grapalat"/>
          <w:lang w:val="af-ZA"/>
        </w:rPr>
        <w:t xml:space="preserve"> </w:t>
      </w:r>
      <w:r w:rsidRPr="00AB4DF2">
        <w:rPr>
          <w:rFonts w:ascii="GHEA Grapalat" w:hAnsi="GHEA Grapalat" w:cs="Sylfaen"/>
          <w:lang w:val="hy-AM"/>
        </w:rPr>
        <w:t>հնարավոր խախտումները կանխելու</w:t>
      </w:r>
      <w:r w:rsidRPr="00AB4DF2">
        <w:rPr>
          <w:rFonts w:ascii="GHEA Grapalat" w:hAnsi="GHEA Grapalat" w:cs="Sylfaen"/>
          <w:lang w:val="af-ZA"/>
        </w:rPr>
        <w:t>,</w:t>
      </w:r>
      <w:r w:rsidRPr="00AB4DF2">
        <w:rPr>
          <w:rFonts w:ascii="GHEA Grapalat" w:hAnsi="GHEA Grapalat" w:cs="Sylfaen"/>
          <w:lang w:val="hy-AM"/>
        </w:rPr>
        <w:t xml:space="preserve"> հանրային շահերի պաշտպանությունն ապահովելու նպատակով</w:t>
      </w:r>
      <w:r w:rsidRPr="00AB4DF2">
        <w:rPr>
          <w:rFonts w:ascii="GHEA Grapalat" w:hAnsi="GHEA Grapalat" w:cs="Sylfaen"/>
          <w:lang w:val="af-ZA"/>
        </w:rPr>
        <w:t xml:space="preserve">  իրազեկման միջոցառումներ են իրականացվել </w:t>
      </w:r>
      <w:r w:rsidR="003F18D3">
        <w:rPr>
          <w:rFonts w:ascii="GHEA Grapalat" w:hAnsi="GHEA Grapalat" w:cs="Sylfaen"/>
          <w:lang w:val="af-ZA"/>
        </w:rPr>
        <w:t xml:space="preserve">Երևան, </w:t>
      </w:r>
      <w:r w:rsidRPr="00AB4DF2">
        <w:rPr>
          <w:rFonts w:ascii="GHEA Grapalat" w:eastAsia="Times New Roman" w:hAnsi="GHEA Grapalat"/>
          <w:color w:val="000000"/>
          <w:lang w:val="af-ZA" w:eastAsia="ru-RU"/>
        </w:rPr>
        <w:t xml:space="preserve">ՀՀ Շիրակի մարզի Գյումրի,  </w:t>
      </w:r>
      <w:r w:rsidRPr="00AB4DF2">
        <w:rPr>
          <w:rFonts w:ascii="GHEA Grapalat" w:hAnsi="GHEA Grapalat"/>
          <w:lang w:val="hy-AM"/>
        </w:rPr>
        <w:t>ՀՀ Արագածոտնի մարզ</w:t>
      </w:r>
      <w:r w:rsidRPr="00AB4DF2">
        <w:rPr>
          <w:rFonts w:ascii="GHEA Grapalat" w:hAnsi="GHEA Grapalat"/>
        </w:rPr>
        <w:t>ի</w:t>
      </w:r>
      <w:r w:rsidRPr="00AB4DF2">
        <w:rPr>
          <w:rFonts w:ascii="GHEA Grapalat" w:hAnsi="GHEA Grapalat"/>
          <w:lang w:val="hy-AM"/>
        </w:rPr>
        <w:t xml:space="preserve"> Աշտարակ</w:t>
      </w:r>
      <w:r w:rsidRPr="00AB4DF2">
        <w:rPr>
          <w:rFonts w:ascii="GHEA Grapalat" w:eastAsia="Times New Roman" w:hAnsi="GHEA Grapalat"/>
          <w:color w:val="000000"/>
          <w:lang w:val="af-ZA" w:eastAsia="ru-RU"/>
        </w:rPr>
        <w:t xml:space="preserve">, </w:t>
      </w:r>
      <w:r w:rsidRPr="00AB4DF2">
        <w:rPr>
          <w:rFonts w:ascii="GHEA Grapalat" w:hAnsi="GHEA Grapalat"/>
        </w:rPr>
        <w:t>ՀՀ</w:t>
      </w:r>
      <w:r w:rsidRPr="00AB4DF2">
        <w:rPr>
          <w:rFonts w:ascii="GHEA Grapalat" w:hAnsi="GHEA Grapalat"/>
          <w:lang w:val="af-ZA"/>
        </w:rPr>
        <w:t xml:space="preserve"> </w:t>
      </w:r>
      <w:r w:rsidRPr="00AB4DF2">
        <w:rPr>
          <w:rFonts w:ascii="GHEA Grapalat" w:hAnsi="GHEA Grapalat"/>
        </w:rPr>
        <w:t>Սյունիքի</w:t>
      </w:r>
      <w:r w:rsidRPr="00AB4DF2">
        <w:rPr>
          <w:rFonts w:ascii="GHEA Grapalat" w:hAnsi="GHEA Grapalat"/>
          <w:lang w:val="af-ZA"/>
        </w:rPr>
        <w:t xml:space="preserve"> </w:t>
      </w:r>
      <w:r w:rsidRPr="00AB4DF2">
        <w:rPr>
          <w:rFonts w:ascii="GHEA Grapalat" w:hAnsi="GHEA Grapalat"/>
        </w:rPr>
        <w:t>մարզի</w:t>
      </w:r>
      <w:r w:rsidRPr="00AB4DF2">
        <w:rPr>
          <w:rFonts w:ascii="GHEA Grapalat" w:hAnsi="GHEA Grapalat"/>
          <w:lang w:val="af-ZA"/>
        </w:rPr>
        <w:t xml:space="preserve"> </w:t>
      </w:r>
      <w:r w:rsidRPr="00AB4DF2">
        <w:rPr>
          <w:rFonts w:ascii="GHEA Grapalat" w:hAnsi="GHEA Grapalat"/>
        </w:rPr>
        <w:t>Սիսիան</w:t>
      </w:r>
      <w:r w:rsidRPr="00AB4DF2">
        <w:rPr>
          <w:rFonts w:ascii="GHEA Grapalat" w:hAnsi="GHEA Grapalat"/>
          <w:lang w:val="af-ZA"/>
        </w:rPr>
        <w:t xml:space="preserve">,  </w:t>
      </w:r>
      <w:r w:rsidRPr="00AB4DF2">
        <w:rPr>
          <w:rFonts w:ascii="GHEA Grapalat" w:hAnsi="GHEA Grapalat"/>
          <w:lang w:val="hy-AM"/>
        </w:rPr>
        <w:t>ՀՀ Լոռու մարզի Վանաձոր</w:t>
      </w:r>
      <w:r w:rsidRPr="00AB4DF2">
        <w:rPr>
          <w:rFonts w:ascii="GHEA Grapalat" w:hAnsi="GHEA Grapalat"/>
          <w:lang w:val="af-ZA"/>
        </w:rPr>
        <w:t>,</w:t>
      </w:r>
      <w:r w:rsidRPr="00AB4DF2">
        <w:rPr>
          <w:rFonts w:ascii="GHEA Grapalat" w:hAnsi="GHEA Grapalat"/>
          <w:lang w:val="hy-AM"/>
        </w:rPr>
        <w:t xml:space="preserve"> ՀՀ Կոտայքի մարզի Հրազդան</w:t>
      </w:r>
      <w:r w:rsidRPr="00AB4DF2">
        <w:rPr>
          <w:rFonts w:ascii="GHEA Grapalat" w:hAnsi="GHEA Grapalat"/>
          <w:lang w:val="af-ZA"/>
        </w:rPr>
        <w:t xml:space="preserve"> քաղաքներում:</w:t>
      </w:r>
    </w:p>
    <w:p w14:paraId="16DC934A" w14:textId="77777777" w:rsidR="002B1E8F" w:rsidRPr="00AB4DF2" w:rsidRDefault="002B1E8F" w:rsidP="002B1E8F">
      <w:pPr>
        <w:spacing w:after="0"/>
        <w:ind w:firstLine="567"/>
        <w:jc w:val="both"/>
        <w:rPr>
          <w:rFonts w:ascii="GHEA Grapalat" w:hAnsi="GHEA Grapalat"/>
          <w:lang w:val="af-ZA"/>
        </w:rPr>
      </w:pPr>
      <w:r w:rsidRPr="00AB4DF2">
        <w:rPr>
          <w:rFonts w:ascii="GHEA Grapalat" w:hAnsi="GHEA Grapalat"/>
          <w:lang w:val="af-ZA"/>
        </w:rPr>
        <w:lastRenderedPageBreak/>
        <w:t xml:space="preserve"> Իրականացված միջոցառումների արդյունքները ներառվել են ԿՏՄ 2019 թվականի եռամսյակային հաշվետվություններում: Նշված միջոցառումների ընթացքում հանդիպում- քննարկումներ են իրականացվել ոչ միայն կրթության պատասխանատուների (տնօրեններ, մանկավարժներ, մարզպետարանների կրթության հարցերով զբաղվող ստորաբաժանումների աշխատակիցներ), այլև </w:t>
      </w:r>
      <w:r w:rsidRPr="00AB4DF2">
        <w:rPr>
          <w:rFonts w:ascii="GHEA Grapalat" w:hAnsi="GHEA Grapalat"/>
          <w:lang w:val="hy-AM"/>
        </w:rPr>
        <w:t>ծնողական խորհուրդների անդամներ</w:t>
      </w:r>
      <w:r w:rsidRPr="00AB4DF2">
        <w:rPr>
          <w:rFonts w:ascii="GHEA Grapalat" w:hAnsi="GHEA Grapalat"/>
        </w:rPr>
        <w:t>ի</w:t>
      </w:r>
      <w:r w:rsidRPr="00AB4DF2">
        <w:rPr>
          <w:rFonts w:ascii="GHEA Grapalat" w:hAnsi="GHEA Grapalat"/>
          <w:lang w:val="hy-AM"/>
        </w:rPr>
        <w:t>, պարզ պատահականության ընտրանքով ընտրված ծնողների</w:t>
      </w:r>
      <w:r w:rsidRPr="00AB4DF2">
        <w:rPr>
          <w:rFonts w:ascii="GHEA Grapalat" w:hAnsi="GHEA Grapalat" w:cs="Sylfaen"/>
          <w:lang w:val="hy-AM"/>
        </w:rPr>
        <w:t xml:space="preserve">, </w:t>
      </w:r>
      <w:r w:rsidRPr="00AB4DF2">
        <w:rPr>
          <w:rFonts w:ascii="GHEA Grapalat" w:hAnsi="GHEA Grapalat"/>
          <w:lang w:val="hy-AM"/>
        </w:rPr>
        <w:t xml:space="preserve">պատահական ընտրանքով ընտրված աշակերտների խմբերի </w:t>
      </w:r>
      <w:r w:rsidRPr="00AB4DF2">
        <w:rPr>
          <w:rFonts w:ascii="GHEA Grapalat" w:hAnsi="GHEA Grapalat"/>
        </w:rPr>
        <w:t>հետ</w:t>
      </w:r>
      <w:r w:rsidRPr="00AB4DF2">
        <w:rPr>
          <w:rFonts w:ascii="GHEA Grapalat" w:hAnsi="GHEA Grapalat"/>
          <w:lang w:val="af-ZA"/>
        </w:rPr>
        <w:t>:</w:t>
      </w:r>
    </w:p>
    <w:p w14:paraId="038979D1" w14:textId="77777777" w:rsidR="006D5BDC" w:rsidRPr="00AB4DF2" w:rsidRDefault="002B1E8F" w:rsidP="006D5BDC">
      <w:pPr>
        <w:spacing w:after="0"/>
        <w:ind w:firstLine="567"/>
        <w:jc w:val="both"/>
        <w:rPr>
          <w:rFonts w:ascii="GHEA Grapalat" w:hAnsi="GHEA Grapalat"/>
          <w:lang w:val="af-ZA"/>
        </w:rPr>
      </w:pPr>
      <w:r w:rsidRPr="00AB4DF2">
        <w:rPr>
          <w:rFonts w:ascii="GHEA Grapalat" w:hAnsi="GHEA Grapalat"/>
          <w:lang w:val="af-ZA"/>
        </w:rPr>
        <w:t xml:space="preserve">Ծնողները, աշակերտները տեղեկացվել են իրենց </w:t>
      </w:r>
      <w:r w:rsidRPr="00AB4DF2">
        <w:rPr>
          <w:rFonts w:ascii="GHEA Grapalat" w:eastAsia="Times New Roman" w:hAnsi="GHEA Grapalat"/>
          <w:lang w:val="hy-AM" w:eastAsia="ru-RU"/>
        </w:rPr>
        <w:t>իրավունքների և պար</w:t>
      </w:r>
      <w:r w:rsidRPr="00AB4DF2">
        <w:rPr>
          <w:rFonts w:ascii="GHEA Grapalat" w:hAnsi="GHEA Grapalat"/>
          <w:lang w:val="hy-AM"/>
        </w:rPr>
        <w:t>տականությունների մասին</w:t>
      </w:r>
      <w:r w:rsidRPr="00AB4DF2">
        <w:rPr>
          <w:rFonts w:ascii="GHEA Grapalat" w:hAnsi="GHEA Grapalat"/>
          <w:lang w:val="af-ZA"/>
        </w:rPr>
        <w:t>, իրականացվել է</w:t>
      </w:r>
      <w:r w:rsidRPr="00AB4DF2">
        <w:rPr>
          <w:rFonts w:ascii="GHEA Grapalat" w:hAnsi="GHEA Grapalat"/>
          <w:lang w:val="hy-AM"/>
        </w:rPr>
        <w:t xml:space="preserve"> </w:t>
      </w:r>
      <w:r w:rsidRPr="00AB4DF2">
        <w:rPr>
          <w:rFonts w:ascii="GHEA Grapalat" w:eastAsia="Times New Roman" w:hAnsi="GHEA Grapalat"/>
          <w:lang w:val="hy-AM" w:eastAsia="ru-RU"/>
        </w:rPr>
        <w:t>իրավական, մասնագիտական</w:t>
      </w:r>
      <w:r w:rsidRPr="00AB4DF2">
        <w:rPr>
          <w:rFonts w:ascii="GHEA Grapalat" w:eastAsia="Times New Roman" w:hAnsi="GHEA Grapalat"/>
          <w:lang w:val="af-ZA" w:eastAsia="ru-RU"/>
        </w:rPr>
        <w:t xml:space="preserve">, </w:t>
      </w:r>
      <w:r w:rsidRPr="00AB4DF2">
        <w:rPr>
          <w:rFonts w:ascii="GHEA Grapalat" w:eastAsia="Times New Roman" w:hAnsi="GHEA Grapalat"/>
          <w:lang w:eastAsia="ru-RU"/>
        </w:rPr>
        <w:t>մեթոդական</w:t>
      </w:r>
      <w:r w:rsidRPr="00AB4DF2">
        <w:rPr>
          <w:rFonts w:ascii="GHEA Grapalat" w:hAnsi="GHEA Grapalat"/>
          <w:lang w:val="af-ZA"/>
        </w:rPr>
        <w:t xml:space="preserve"> աջակցություն:  </w:t>
      </w:r>
      <w:r w:rsidR="006D5BDC" w:rsidRPr="00AB4DF2">
        <w:rPr>
          <w:rFonts w:ascii="GHEA Grapalat" w:hAnsi="GHEA Grapalat"/>
          <w:lang w:val="af-ZA"/>
        </w:rPr>
        <w:t>Բարձրացված հարցերն էլ հիմնականում վերաբերել են առարկայական ծ</w:t>
      </w:r>
      <w:r w:rsidR="006D5BDC" w:rsidRPr="00AB4DF2">
        <w:rPr>
          <w:rFonts w:ascii="GHEA Grapalat" w:hAnsi="GHEA Grapalat"/>
          <w:color w:val="000000"/>
          <w:lang w:val="hy-AM"/>
        </w:rPr>
        <w:t xml:space="preserve">րագրերի, դասագրքերի բեռնաթափմանը, </w:t>
      </w:r>
      <w:r w:rsidR="006D5BDC" w:rsidRPr="00AB4DF2">
        <w:rPr>
          <w:rFonts w:ascii="GHEA Grapalat" w:hAnsi="GHEA Grapalat"/>
          <w:lang w:val="hy-AM"/>
        </w:rPr>
        <w:t>ուսման տևողությանը</w:t>
      </w:r>
      <w:r w:rsidR="006D5BDC" w:rsidRPr="00AB4DF2">
        <w:rPr>
          <w:rFonts w:ascii="GHEA Grapalat" w:hAnsi="GHEA Grapalat"/>
          <w:lang w:val="af-ZA"/>
        </w:rPr>
        <w:t xml:space="preserve">, </w:t>
      </w:r>
      <w:r w:rsidR="006D5BDC" w:rsidRPr="00AB4DF2">
        <w:rPr>
          <w:rFonts w:ascii="GHEA Grapalat" w:hAnsi="GHEA Grapalat"/>
        </w:rPr>
        <w:t>սովորողների՝</w:t>
      </w:r>
      <w:r w:rsidR="006D5BDC" w:rsidRPr="00AB4DF2">
        <w:rPr>
          <w:rFonts w:ascii="GHEA Grapalat" w:hAnsi="GHEA Grapalat"/>
          <w:lang w:val="af-ZA"/>
        </w:rPr>
        <w:t xml:space="preserve"> ուսումնական հաստատության կառավարմանը մասնակցելուն:</w:t>
      </w:r>
      <w:r w:rsidR="006D5BDC" w:rsidRPr="00AB4DF2">
        <w:rPr>
          <w:rFonts w:ascii="GHEA Grapalat" w:hAnsi="GHEA Grapalat"/>
          <w:b/>
          <w:i/>
          <w:color w:val="000000"/>
          <w:lang w:val="hy-AM"/>
        </w:rPr>
        <w:t xml:space="preserve"> </w:t>
      </w:r>
    </w:p>
    <w:p w14:paraId="3DC80401" w14:textId="4DD65569" w:rsidR="002B1E8F" w:rsidRPr="00AB4DF2" w:rsidRDefault="002B1E8F" w:rsidP="005478D8">
      <w:pPr>
        <w:pStyle w:val="ListParagraph"/>
        <w:spacing w:line="276" w:lineRule="auto"/>
        <w:ind w:left="1080"/>
        <w:jc w:val="both"/>
        <w:rPr>
          <w:rFonts w:ascii="GHEA Grapalat" w:hAnsi="GHEA Grapalat"/>
          <w:b/>
          <w:bCs/>
          <w:i/>
          <w:sz w:val="22"/>
          <w:szCs w:val="22"/>
          <w:lang w:val="af-ZA"/>
        </w:rPr>
      </w:pPr>
      <w:r w:rsidRPr="00AB4DF2">
        <w:rPr>
          <w:rFonts w:ascii="GHEA Grapalat" w:hAnsi="GHEA Grapalat"/>
          <w:b/>
          <w:bCs/>
          <w:i/>
          <w:sz w:val="22"/>
          <w:szCs w:val="22"/>
          <w:lang w:val="af-ZA"/>
        </w:rPr>
        <w:t>Նախնական (արհեստագործական) և միջին մասնագիտական կրթության ոլորտներ</w:t>
      </w:r>
    </w:p>
    <w:p w14:paraId="3D4E68E3" w14:textId="3CE5684D" w:rsidR="002B1E8F" w:rsidRPr="00AB4DF2" w:rsidRDefault="00D12A41" w:rsidP="005478D8">
      <w:pPr>
        <w:tabs>
          <w:tab w:val="center" w:pos="4677"/>
          <w:tab w:val="right" w:pos="9355"/>
        </w:tabs>
        <w:spacing w:after="0"/>
        <w:ind w:firstLine="567"/>
        <w:jc w:val="both"/>
        <w:rPr>
          <w:rFonts w:ascii="GHEA Grapalat" w:hAnsi="GHEA Grapalat"/>
          <w:lang w:val="af-ZA"/>
        </w:rPr>
      </w:pPr>
      <w:r w:rsidRPr="00AB4DF2">
        <w:rPr>
          <w:rFonts w:ascii="GHEA Grapalat" w:hAnsi="GHEA Grapalat"/>
          <w:lang w:val="af-ZA"/>
        </w:rPr>
        <w:t>Կ</w:t>
      </w:r>
      <w:r w:rsidR="002B1E8F" w:rsidRPr="00AB4DF2">
        <w:rPr>
          <w:rFonts w:ascii="GHEA Grapalat" w:hAnsi="GHEA Grapalat"/>
        </w:rPr>
        <w:t>րթության</w:t>
      </w:r>
      <w:r w:rsidR="002B1E8F" w:rsidRPr="00AB4DF2">
        <w:rPr>
          <w:rFonts w:ascii="GHEA Grapalat" w:hAnsi="GHEA Grapalat"/>
          <w:lang w:val="af-ZA"/>
        </w:rPr>
        <w:t xml:space="preserve"> </w:t>
      </w:r>
      <w:r w:rsidR="002B1E8F" w:rsidRPr="00AB4DF2">
        <w:rPr>
          <w:rFonts w:ascii="GHEA Grapalat" w:hAnsi="GHEA Grapalat"/>
        </w:rPr>
        <w:t>ոլորտը</w:t>
      </w:r>
      <w:r w:rsidR="002B1E8F" w:rsidRPr="00AB4DF2">
        <w:rPr>
          <w:rFonts w:ascii="GHEA Grapalat" w:hAnsi="GHEA Grapalat"/>
          <w:lang w:val="af-ZA"/>
        </w:rPr>
        <w:t xml:space="preserve"> </w:t>
      </w:r>
      <w:r w:rsidR="002B1E8F" w:rsidRPr="00AB4DF2">
        <w:rPr>
          <w:rFonts w:ascii="GHEA Grapalat" w:hAnsi="GHEA Grapalat"/>
        </w:rPr>
        <w:t>կարգավորող</w:t>
      </w:r>
      <w:r w:rsidR="002B1E8F" w:rsidRPr="00AB4DF2">
        <w:rPr>
          <w:rFonts w:ascii="GHEA Grapalat" w:hAnsi="GHEA Grapalat"/>
          <w:lang w:val="af-ZA"/>
        </w:rPr>
        <w:t xml:space="preserve"> </w:t>
      </w:r>
      <w:r w:rsidR="002B1E8F" w:rsidRPr="00AB4DF2">
        <w:rPr>
          <w:rFonts w:ascii="GHEA Grapalat" w:hAnsi="GHEA Grapalat"/>
        </w:rPr>
        <w:t>ՀՀ</w:t>
      </w:r>
      <w:r w:rsidR="002B1E8F" w:rsidRPr="00AB4DF2">
        <w:rPr>
          <w:rFonts w:ascii="GHEA Grapalat" w:hAnsi="GHEA Grapalat"/>
          <w:lang w:val="af-ZA"/>
        </w:rPr>
        <w:t xml:space="preserve"> </w:t>
      </w:r>
      <w:r w:rsidR="002B1E8F" w:rsidRPr="00AB4DF2">
        <w:rPr>
          <w:rFonts w:ascii="GHEA Grapalat" w:hAnsi="GHEA Grapalat"/>
        </w:rPr>
        <w:t>օրենսդրությանը</w:t>
      </w:r>
      <w:r w:rsidR="002B1E8F" w:rsidRPr="00AB4DF2">
        <w:rPr>
          <w:rFonts w:ascii="GHEA Grapalat" w:hAnsi="GHEA Grapalat"/>
          <w:lang w:val="af-ZA"/>
        </w:rPr>
        <w:t xml:space="preserve"> </w:t>
      </w:r>
      <w:r w:rsidR="002B1E8F" w:rsidRPr="00AB4DF2">
        <w:rPr>
          <w:rFonts w:ascii="GHEA Grapalat" w:hAnsi="GHEA Grapalat"/>
        </w:rPr>
        <w:t>իրազեկելու</w:t>
      </w:r>
      <w:r w:rsidR="002B1E8F" w:rsidRPr="00AB4DF2">
        <w:rPr>
          <w:rFonts w:ascii="GHEA Grapalat" w:hAnsi="GHEA Grapalat" w:cs="Sylfaen"/>
          <w:lang w:val="hy-AM"/>
        </w:rPr>
        <w:t xml:space="preserve"> նպատակով</w:t>
      </w:r>
      <w:r w:rsidR="00DC1E31">
        <w:rPr>
          <w:rFonts w:ascii="GHEA Grapalat" w:hAnsi="GHEA Grapalat" w:cs="Sylfaen"/>
        </w:rPr>
        <w:t>՝</w:t>
      </w:r>
      <w:r w:rsidR="002B1E8F" w:rsidRPr="00AB4DF2">
        <w:rPr>
          <w:rFonts w:ascii="GHEA Grapalat" w:hAnsi="GHEA Grapalat" w:cs="Sylfaen"/>
          <w:lang w:val="af-ZA"/>
        </w:rPr>
        <w:t xml:space="preserve">  իրազեկման միջոցառումներ են իրականացվել </w:t>
      </w:r>
      <w:r w:rsidR="002B1E8F" w:rsidRPr="00AB4DF2">
        <w:rPr>
          <w:rFonts w:ascii="GHEA Grapalat" w:hAnsi="GHEA Grapalat" w:cs="Sylfaen"/>
          <w:lang w:val="ru-RU"/>
        </w:rPr>
        <w:t>Նոր</w:t>
      </w:r>
      <w:r w:rsidR="002B1E8F" w:rsidRPr="00AB4DF2">
        <w:rPr>
          <w:rFonts w:ascii="GHEA Grapalat" w:hAnsi="GHEA Grapalat" w:cs="Sylfaen"/>
          <w:lang w:val="af-ZA"/>
        </w:rPr>
        <w:t xml:space="preserve"> </w:t>
      </w:r>
      <w:r w:rsidR="002B1E8F" w:rsidRPr="00AB4DF2">
        <w:rPr>
          <w:rFonts w:ascii="GHEA Grapalat" w:hAnsi="GHEA Grapalat" w:cs="Sylfaen"/>
          <w:lang w:val="ru-RU"/>
        </w:rPr>
        <w:t>Գեղիի</w:t>
      </w:r>
      <w:r w:rsidR="002B1E8F" w:rsidRPr="00AB4DF2">
        <w:rPr>
          <w:rFonts w:ascii="GHEA Grapalat" w:hAnsi="GHEA Grapalat" w:cs="Sylfaen"/>
          <w:lang w:val="af-ZA"/>
        </w:rPr>
        <w:t xml:space="preserve"> </w:t>
      </w:r>
      <w:r w:rsidR="002B1E8F" w:rsidRPr="00AB4DF2">
        <w:rPr>
          <w:rFonts w:ascii="GHEA Grapalat" w:hAnsi="GHEA Grapalat" w:cs="Sylfaen"/>
          <w:lang w:val="ru-RU"/>
        </w:rPr>
        <w:t>ակադեմիկոս</w:t>
      </w:r>
      <w:r w:rsidR="002B1E8F" w:rsidRPr="00AB4DF2">
        <w:rPr>
          <w:rFonts w:ascii="GHEA Grapalat" w:hAnsi="GHEA Grapalat" w:cs="Sylfaen"/>
          <w:lang w:val="af-ZA"/>
        </w:rPr>
        <w:t xml:space="preserve"> Գ. </w:t>
      </w:r>
      <w:r w:rsidR="002B1E8F" w:rsidRPr="00AB4DF2">
        <w:rPr>
          <w:rFonts w:ascii="GHEA Grapalat" w:hAnsi="GHEA Grapalat" w:cs="Sylfaen"/>
          <w:lang w:val="ru-RU"/>
        </w:rPr>
        <w:t>Աղաջանյանի</w:t>
      </w:r>
      <w:r w:rsidR="002B1E8F" w:rsidRPr="00AB4DF2">
        <w:rPr>
          <w:rFonts w:ascii="GHEA Grapalat" w:hAnsi="GHEA Grapalat" w:cs="Sylfaen"/>
          <w:lang w:val="af-ZA"/>
        </w:rPr>
        <w:t xml:space="preserve"> </w:t>
      </w:r>
      <w:r w:rsidR="002B1E8F" w:rsidRPr="00AB4DF2">
        <w:rPr>
          <w:rFonts w:ascii="GHEA Grapalat" w:hAnsi="GHEA Grapalat" w:cs="Sylfaen"/>
          <w:lang w:val="ru-RU"/>
        </w:rPr>
        <w:t>անվան</w:t>
      </w:r>
      <w:r w:rsidR="002B1E8F" w:rsidRPr="00AB4DF2">
        <w:rPr>
          <w:rFonts w:ascii="GHEA Grapalat" w:hAnsi="GHEA Grapalat" w:cs="Sylfaen"/>
          <w:lang w:val="af-ZA"/>
        </w:rPr>
        <w:t xml:space="preserve"> </w:t>
      </w:r>
      <w:r w:rsidR="002B1E8F" w:rsidRPr="00AB4DF2">
        <w:rPr>
          <w:rFonts w:ascii="GHEA Grapalat" w:hAnsi="GHEA Grapalat" w:cs="Sylfaen"/>
          <w:lang w:val="ru-RU"/>
        </w:rPr>
        <w:t>պետական</w:t>
      </w:r>
      <w:r w:rsidR="002B1E8F" w:rsidRPr="00AB4DF2">
        <w:rPr>
          <w:rFonts w:ascii="GHEA Grapalat" w:hAnsi="GHEA Grapalat" w:cs="Sylfaen"/>
          <w:lang w:val="af-ZA"/>
        </w:rPr>
        <w:t xml:space="preserve"> </w:t>
      </w:r>
      <w:r w:rsidR="002B1E8F" w:rsidRPr="00AB4DF2">
        <w:rPr>
          <w:rFonts w:ascii="GHEA Grapalat" w:hAnsi="GHEA Grapalat" w:cs="Sylfaen"/>
          <w:lang w:val="ru-RU"/>
        </w:rPr>
        <w:t>գյուղատնտեսական</w:t>
      </w:r>
      <w:r w:rsidR="002B1E8F" w:rsidRPr="00AB4DF2">
        <w:rPr>
          <w:rFonts w:ascii="GHEA Grapalat" w:hAnsi="GHEA Grapalat" w:cs="Sylfaen"/>
          <w:lang w:val="af-ZA"/>
        </w:rPr>
        <w:t xml:space="preserve"> </w:t>
      </w:r>
      <w:r w:rsidR="002B1E8F" w:rsidRPr="00AB4DF2">
        <w:rPr>
          <w:rFonts w:ascii="GHEA Grapalat" w:hAnsi="GHEA Grapalat" w:cs="Sylfaen"/>
          <w:lang w:val="ru-RU"/>
        </w:rPr>
        <w:t>քոլեջ</w:t>
      </w:r>
      <w:r w:rsidR="002B1E8F" w:rsidRPr="00AB4DF2">
        <w:rPr>
          <w:rFonts w:ascii="GHEA Grapalat" w:hAnsi="GHEA Grapalat" w:cs="Sylfaen"/>
        </w:rPr>
        <w:t>ում</w:t>
      </w:r>
      <w:r w:rsidR="002B1E8F" w:rsidRPr="00AB4DF2">
        <w:rPr>
          <w:rFonts w:ascii="GHEA Grapalat" w:hAnsi="GHEA Grapalat" w:cs="Sylfaen"/>
          <w:lang w:val="af-ZA"/>
        </w:rPr>
        <w:t>,</w:t>
      </w:r>
      <w:r w:rsidR="002B1E8F" w:rsidRPr="00AB4DF2">
        <w:rPr>
          <w:rFonts w:ascii="GHEA Grapalat" w:eastAsia="Times New Roman" w:hAnsi="GHEA Grapalat"/>
          <w:color w:val="000000"/>
          <w:lang w:val="af-ZA" w:eastAsia="ru-RU"/>
        </w:rPr>
        <w:t xml:space="preserve"> Լոռու տարածաշրջանային պետական քոլեջում,</w:t>
      </w:r>
      <w:r w:rsidR="002B1E8F" w:rsidRPr="00AB4DF2">
        <w:rPr>
          <w:rFonts w:ascii="GHEA Grapalat" w:hAnsi="GHEA Grapalat"/>
          <w:color w:val="000000"/>
          <w:lang w:val="hy-AM"/>
        </w:rPr>
        <w:t xml:space="preserve"> Շիրակի </w:t>
      </w:r>
      <w:r w:rsidR="002B1E8F" w:rsidRPr="00AB4DF2">
        <w:rPr>
          <w:rFonts w:ascii="GHEA Grapalat" w:hAnsi="GHEA Grapalat"/>
          <w:color w:val="000000"/>
        </w:rPr>
        <w:t>տարածաշրջանային</w:t>
      </w:r>
      <w:r w:rsidR="002B1E8F" w:rsidRPr="00AB4DF2">
        <w:rPr>
          <w:rFonts w:ascii="GHEA Grapalat" w:hAnsi="GHEA Grapalat"/>
          <w:color w:val="000000"/>
          <w:lang w:val="af-ZA"/>
        </w:rPr>
        <w:t xml:space="preserve"> </w:t>
      </w:r>
      <w:r w:rsidR="002B1E8F" w:rsidRPr="00AB4DF2">
        <w:rPr>
          <w:rFonts w:ascii="GHEA Grapalat" w:hAnsi="GHEA Grapalat"/>
          <w:color w:val="000000"/>
        </w:rPr>
        <w:t>պետական</w:t>
      </w:r>
      <w:r w:rsidR="002B1E8F" w:rsidRPr="00AB4DF2">
        <w:rPr>
          <w:rFonts w:ascii="GHEA Grapalat" w:hAnsi="GHEA Grapalat"/>
          <w:color w:val="000000"/>
          <w:lang w:val="af-ZA"/>
        </w:rPr>
        <w:t xml:space="preserve"> </w:t>
      </w:r>
      <w:r w:rsidR="002B1E8F" w:rsidRPr="00AB4DF2">
        <w:rPr>
          <w:rFonts w:ascii="GHEA Grapalat" w:hAnsi="GHEA Grapalat"/>
          <w:color w:val="000000"/>
        </w:rPr>
        <w:t>քոլեջում</w:t>
      </w:r>
      <w:r w:rsidR="002B1E8F" w:rsidRPr="00AB4DF2">
        <w:rPr>
          <w:rFonts w:ascii="GHEA Grapalat" w:hAnsi="GHEA Grapalat"/>
          <w:color w:val="000000"/>
          <w:lang w:val="af-ZA"/>
        </w:rPr>
        <w:t xml:space="preserve">: Միջոցառումներին մասնակցել են </w:t>
      </w:r>
      <w:r w:rsidR="002B1E8F" w:rsidRPr="00AB4DF2">
        <w:rPr>
          <w:rFonts w:ascii="GHEA Grapalat" w:hAnsi="GHEA Grapalat" w:cs="Sylfaen"/>
          <w:b/>
          <w:color w:val="1D2129"/>
          <w:shd w:val="clear" w:color="auto" w:fill="FFFFFF"/>
          <w:lang w:val="hy-AM"/>
        </w:rPr>
        <w:t xml:space="preserve"> </w:t>
      </w:r>
      <w:r w:rsidR="002B1E8F" w:rsidRPr="00AB4DF2">
        <w:rPr>
          <w:rFonts w:ascii="GHEA Grapalat" w:hAnsi="GHEA Grapalat" w:cs="Sylfaen"/>
          <w:color w:val="1D2129"/>
          <w:shd w:val="clear" w:color="auto" w:fill="FFFFFF"/>
          <w:lang w:val="hy-AM"/>
        </w:rPr>
        <w:t>նախնական</w:t>
      </w:r>
      <w:r w:rsidR="002B1E8F" w:rsidRPr="00AB4DF2">
        <w:rPr>
          <w:rFonts w:ascii="GHEA Grapalat" w:hAnsi="GHEA Grapalat" w:cs="Helvetica"/>
          <w:color w:val="1D2129"/>
          <w:shd w:val="clear" w:color="auto" w:fill="FFFFFF"/>
          <w:lang w:val="hy-AM"/>
        </w:rPr>
        <w:t xml:space="preserve"> </w:t>
      </w:r>
      <w:r w:rsidR="002B1E8F" w:rsidRPr="00AB4DF2">
        <w:rPr>
          <w:rFonts w:ascii="GHEA Grapalat" w:hAnsi="GHEA Grapalat" w:cs="Sylfaen"/>
          <w:color w:val="1D2129"/>
          <w:shd w:val="clear" w:color="auto" w:fill="FFFFFF"/>
          <w:lang w:val="hy-AM"/>
        </w:rPr>
        <w:t>մասնագիտական</w:t>
      </w:r>
      <w:r w:rsidR="002B1E8F" w:rsidRPr="00AB4DF2">
        <w:rPr>
          <w:rFonts w:ascii="GHEA Grapalat" w:hAnsi="GHEA Grapalat" w:cs="Helvetica"/>
          <w:color w:val="1D2129"/>
          <w:shd w:val="clear" w:color="auto" w:fill="FFFFFF"/>
          <w:lang w:val="hy-AM"/>
        </w:rPr>
        <w:t xml:space="preserve"> (</w:t>
      </w:r>
      <w:r w:rsidR="002B1E8F" w:rsidRPr="00AB4DF2">
        <w:rPr>
          <w:rFonts w:ascii="GHEA Grapalat" w:hAnsi="GHEA Grapalat" w:cs="Sylfaen"/>
          <w:color w:val="1D2129"/>
          <w:shd w:val="clear" w:color="auto" w:fill="FFFFFF"/>
          <w:lang w:val="hy-AM"/>
        </w:rPr>
        <w:t>արհեստագործական</w:t>
      </w:r>
      <w:r w:rsidR="002B1E8F" w:rsidRPr="00AB4DF2">
        <w:rPr>
          <w:rFonts w:ascii="GHEA Grapalat" w:hAnsi="GHEA Grapalat" w:cs="Helvetica"/>
          <w:color w:val="1D2129"/>
          <w:shd w:val="clear" w:color="auto" w:fill="FFFFFF"/>
          <w:lang w:val="hy-AM"/>
        </w:rPr>
        <w:t xml:space="preserve">) </w:t>
      </w:r>
      <w:r w:rsidR="002B1E8F" w:rsidRPr="00AB4DF2">
        <w:rPr>
          <w:rFonts w:ascii="GHEA Grapalat" w:hAnsi="GHEA Grapalat" w:cs="Sylfaen"/>
          <w:color w:val="1D2129"/>
          <w:shd w:val="clear" w:color="auto" w:fill="FFFFFF"/>
          <w:lang w:val="hy-AM"/>
        </w:rPr>
        <w:t>և</w:t>
      </w:r>
      <w:r w:rsidR="002B1E8F" w:rsidRPr="00AB4DF2">
        <w:rPr>
          <w:rFonts w:ascii="GHEA Grapalat" w:hAnsi="GHEA Grapalat" w:cs="Helvetica"/>
          <w:color w:val="1D2129"/>
          <w:shd w:val="clear" w:color="auto" w:fill="FFFFFF"/>
          <w:lang w:val="hy-AM"/>
        </w:rPr>
        <w:t xml:space="preserve"> </w:t>
      </w:r>
      <w:r w:rsidR="002B1E8F" w:rsidRPr="00AB4DF2">
        <w:rPr>
          <w:rFonts w:ascii="GHEA Grapalat" w:hAnsi="GHEA Grapalat" w:cs="Sylfaen"/>
          <w:color w:val="1D2129"/>
          <w:shd w:val="clear" w:color="auto" w:fill="FFFFFF"/>
          <w:lang w:val="hy-AM"/>
        </w:rPr>
        <w:t>միջին</w:t>
      </w:r>
      <w:r w:rsidR="002B1E8F" w:rsidRPr="00AB4DF2">
        <w:rPr>
          <w:rFonts w:ascii="GHEA Grapalat" w:hAnsi="GHEA Grapalat" w:cs="Helvetica"/>
          <w:color w:val="1D2129"/>
          <w:shd w:val="clear" w:color="auto" w:fill="FFFFFF"/>
          <w:lang w:val="hy-AM"/>
        </w:rPr>
        <w:t xml:space="preserve"> </w:t>
      </w:r>
      <w:r w:rsidR="002B1E8F" w:rsidRPr="00AB4DF2">
        <w:rPr>
          <w:rFonts w:ascii="GHEA Grapalat" w:hAnsi="GHEA Grapalat" w:cs="Sylfaen"/>
          <w:color w:val="1D2129"/>
          <w:shd w:val="clear" w:color="auto" w:fill="FFFFFF"/>
          <w:lang w:val="hy-AM"/>
        </w:rPr>
        <w:t>մասնագիտական</w:t>
      </w:r>
      <w:r w:rsidR="002B1E8F" w:rsidRPr="00AB4DF2">
        <w:rPr>
          <w:rFonts w:ascii="GHEA Grapalat" w:hAnsi="GHEA Grapalat" w:cs="Helvetica"/>
          <w:color w:val="1D2129"/>
          <w:shd w:val="clear" w:color="auto" w:fill="FFFFFF"/>
          <w:lang w:val="hy-AM"/>
        </w:rPr>
        <w:t xml:space="preserve"> </w:t>
      </w:r>
      <w:r w:rsidR="002B1E8F" w:rsidRPr="00AB4DF2">
        <w:rPr>
          <w:rFonts w:ascii="GHEA Grapalat" w:hAnsi="GHEA Grapalat" w:cs="Sylfaen"/>
          <w:color w:val="1D2129"/>
          <w:shd w:val="clear" w:color="auto" w:fill="FFFFFF"/>
          <w:lang w:val="hy-AM"/>
        </w:rPr>
        <w:t>կրթական</w:t>
      </w:r>
      <w:r w:rsidR="002B1E8F" w:rsidRPr="00AB4DF2">
        <w:rPr>
          <w:rFonts w:ascii="GHEA Grapalat" w:hAnsi="GHEA Grapalat" w:cs="Helvetica"/>
          <w:color w:val="1D2129"/>
          <w:shd w:val="clear" w:color="auto" w:fill="FFFFFF"/>
          <w:lang w:val="hy-AM"/>
        </w:rPr>
        <w:t xml:space="preserve"> </w:t>
      </w:r>
      <w:r w:rsidR="002B1E8F" w:rsidRPr="00AB4DF2">
        <w:rPr>
          <w:rFonts w:ascii="GHEA Grapalat" w:hAnsi="GHEA Grapalat" w:cs="Sylfaen"/>
          <w:color w:val="1D2129"/>
          <w:shd w:val="clear" w:color="auto" w:fill="FFFFFF"/>
          <w:lang w:val="hy-AM"/>
        </w:rPr>
        <w:t>ծրագրեր</w:t>
      </w:r>
      <w:r w:rsidR="002B1E8F" w:rsidRPr="00AB4DF2">
        <w:rPr>
          <w:rFonts w:ascii="GHEA Grapalat" w:hAnsi="GHEA Grapalat" w:cs="Helvetica"/>
          <w:color w:val="1D2129"/>
          <w:shd w:val="clear" w:color="auto" w:fill="FFFFFF"/>
          <w:lang w:val="hy-AM"/>
        </w:rPr>
        <w:t xml:space="preserve"> </w:t>
      </w:r>
      <w:r w:rsidR="002B1E8F" w:rsidRPr="00AB4DF2">
        <w:rPr>
          <w:rFonts w:ascii="GHEA Grapalat" w:hAnsi="GHEA Grapalat" w:cs="Sylfaen"/>
          <w:color w:val="1D2129"/>
          <w:shd w:val="clear" w:color="auto" w:fill="FFFFFF"/>
          <w:lang w:val="hy-AM"/>
        </w:rPr>
        <w:t>իրականացնող</w:t>
      </w:r>
      <w:r w:rsidR="002B1E8F" w:rsidRPr="00AB4DF2">
        <w:rPr>
          <w:rFonts w:ascii="GHEA Grapalat" w:hAnsi="GHEA Grapalat" w:cs="Helvetica"/>
          <w:color w:val="1D2129"/>
          <w:shd w:val="clear" w:color="auto" w:fill="FFFFFF"/>
          <w:lang w:val="hy-AM"/>
        </w:rPr>
        <w:t xml:space="preserve"> </w:t>
      </w:r>
      <w:r w:rsidR="002B1E8F" w:rsidRPr="00AB4DF2">
        <w:rPr>
          <w:rFonts w:ascii="GHEA Grapalat" w:hAnsi="GHEA Grapalat" w:cs="Sylfaen"/>
          <w:color w:val="1D2129"/>
          <w:shd w:val="clear" w:color="auto" w:fill="FFFFFF"/>
          <w:lang w:val="hy-AM"/>
        </w:rPr>
        <w:t>ուսումնական</w:t>
      </w:r>
      <w:r w:rsidR="002B1E8F" w:rsidRPr="00AB4DF2">
        <w:rPr>
          <w:rFonts w:ascii="GHEA Grapalat" w:hAnsi="GHEA Grapalat" w:cs="Helvetica"/>
          <w:color w:val="1D2129"/>
          <w:shd w:val="clear" w:color="auto" w:fill="FFFFFF"/>
          <w:lang w:val="hy-AM"/>
        </w:rPr>
        <w:t xml:space="preserve"> </w:t>
      </w:r>
      <w:r w:rsidR="002B1E8F" w:rsidRPr="00AB4DF2">
        <w:rPr>
          <w:rFonts w:ascii="GHEA Grapalat" w:hAnsi="GHEA Grapalat" w:cs="Sylfaen"/>
          <w:color w:val="1D2129"/>
          <w:shd w:val="clear" w:color="auto" w:fill="FFFFFF"/>
          <w:lang w:val="hy-AM"/>
        </w:rPr>
        <w:t>հաստատությունների</w:t>
      </w:r>
      <w:r w:rsidR="002B1E8F" w:rsidRPr="00AB4DF2">
        <w:rPr>
          <w:rFonts w:ascii="GHEA Grapalat" w:hAnsi="GHEA Grapalat" w:cs="Sylfaen"/>
          <w:lang w:val="hy-AM"/>
        </w:rPr>
        <w:t xml:space="preserve"> տնօրեններ</w:t>
      </w:r>
      <w:r w:rsidR="002B1E8F" w:rsidRPr="00AB4DF2">
        <w:rPr>
          <w:rFonts w:ascii="GHEA Grapalat" w:hAnsi="GHEA Grapalat" w:cs="Sylfaen"/>
          <w:lang w:val="af-ZA"/>
        </w:rPr>
        <w:t>:</w:t>
      </w:r>
      <w:r w:rsidR="002B1E8F" w:rsidRPr="00AB4DF2">
        <w:rPr>
          <w:rFonts w:ascii="GHEA Grapalat" w:hAnsi="GHEA Grapalat"/>
          <w:lang w:val="af-ZA"/>
        </w:rPr>
        <w:t xml:space="preserve"> Իրականացված միջոցառումների մասին անդրադարձ է արվել</w:t>
      </w:r>
      <w:r w:rsidR="002B1E8F" w:rsidRPr="00AB4DF2">
        <w:rPr>
          <w:rFonts w:ascii="GHEA Grapalat" w:hAnsi="GHEA Grapalat"/>
          <w:b/>
          <w:i/>
          <w:lang w:val="af-ZA"/>
        </w:rPr>
        <w:t xml:space="preserve"> </w:t>
      </w:r>
      <w:r w:rsidR="002B1E8F" w:rsidRPr="00AB4DF2">
        <w:rPr>
          <w:rFonts w:ascii="GHEA Grapalat" w:hAnsi="GHEA Grapalat"/>
          <w:lang w:val="af-ZA"/>
        </w:rPr>
        <w:t>ԿՏՄ 2019 թվականի եռամսյակային հաշվետվություններում: Միջոցառումների ընթացքում բարձրացված հարցերը հիմնականում վերաբերել են ռ</w:t>
      </w:r>
      <w:r w:rsidR="002B1E8F" w:rsidRPr="00AB4DF2">
        <w:rPr>
          <w:rFonts w:ascii="GHEA Grapalat" w:hAnsi="GHEA Grapalat"/>
          <w:color w:val="000000"/>
          <w:lang w:val="hy-AM"/>
        </w:rPr>
        <w:t>իսկերի գնահատման մեթոդաբանությանը, գնահատման համար ընտրված չափանիշներին:</w:t>
      </w:r>
      <w:r w:rsidR="002B1E8F" w:rsidRPr="00AB4DF2">
        <w:rPr>
          <w:rFonts w:ascii="GHEA Grapalat" w:hAnsi="GHEA Grapalat"/>
          <w:lang w:val="af-Z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89"/>
      </w:tblGrid>
      <w:tr w:rsidR="00C213E7" w:rsidRPr="006A70F9" w14:paraId="1C2BCCF7" w14:textId="77777777" w:rsidTr="00C213E7">
        <w:tc>
          <w:tcPr>
            <w:tcW w:w="10989" w:type="dxa"/>
            <w:shd w:val="clear" w:color="auto" w:fill="C6D9F1" w:themeFill="text2" w:themeFillTint="33"/>
          </w:tcPr>
          <w:p w14:paraId="4097D74F" w14:textId="03AE39B9" w:rsidR="00C213E7" w:rsidRPr="00C213E7" w:rsidRDefault="00C213E7" w:rsidP="00C213E7">
            <w:pPr>
              <w:pStyle w:val="ListParagraph"/>
              <w:numPr>
                <w:ilvl w:val="0"/>
                <w:numId w:val="6"/>
              </w:numPr>
              <w:jc w:val="center"/>
              <w:rPr>
                <w:rFonts w:ascii="GHEA Grapalat" w:hAnsi="GHEA Grapalat" w:cs="Sylfaen"/>
                <w:b/>
                <w:i/>
                <w:lang w:val="af-ZA"/>
              </w:rPr>
            </w:pPr>
            <w:r w:rsidRPr="00C213E7">
              <w:rPr>
                <w:rFonts w:ascii="GHEA Grapalat" w:hAnsi="GHEA Grapalat" w:cs="Sylfaen"/>
                <w:b/>
                <w:i/>
                <w:lang w:val="af-ZA"/>
              </w:rPr>
              <w:t>ԿՏՄ վերահսկողության ոլորտում ռիսկերի առկա իրավիճակի վերաբերյալ վերլուծություն</w:t>
            </w:r>
          </w:p>
        </w:tc>
      </w:tr>
    </w:tbl>
    <w:p w14:paraId="601806BB" w14:textId="77777777" w:rsidR="0080549F" w:rsidRPr="009A718B" w:rsidRDefault="0080549F" w:rsidP="002300C6">
      <w:pPr>
        <w:spacing w:after="0"/>
        <w:ind w:firstLine="709"/>
        <w:jc w:val="both"/>
        <w:rPr>
          <w:rFonts w:ascii="GHEA Grapalat" w:hAnsi="GHEA Grapalat" w:cs="Sylfaen"/>
          <w:sz w:val="24"/>
          <w:szCs w:val="24"/>
          <w:lang w:val="af-ZA"/>
        </w:rPr>
      </w:pPr>
    </w:p>
    <w:p w14:paraId="7237F727" w14:textId="3485D807" w:rsidR="002300C6" w:rsidRPr="00AB4DF2" w:rsidRDefault="002300C6" w:rsidP="002300C6">
      <w:pPr>
        <w:ind w:firstLine="720"/>
        <w:jc w:val="both"/>
        <w:rPr>
          <w:rFonts w:ascii="GHEA Grapalat" w:hAnsi="GHEA Grapalat"/>
          <w:bCs/>
          <w:lang w:val="af-ZA"/>
        </w:rPr>
      </w:pPr>
      <w:r w:rsidRPr="00AB4DF2">
        <w:rPr>
          <w:rFonts w:ascii="GHEA Grapalat" w:hAnsi="GHEA Grapalat"/>
          <w:bCs/>
          <w:i/>
          <w:lang w:val="af-ZA"/>
        </w:rPr>
        <w:t xml:space="preserve">Նախադպրոցական կրթության ոլորտ. </w:t>
      </w:r>
      <w:r w:rsidRPr="00AB4DF2">
        <w:rPr>
          <w:rFonts w:ascii="GHEA Grapalat" w:hAnsi="GHEA Grapalat"/>
          <w:bCs/>
          <w:lang w:val="af-ZA"/>
        </w:rPr>
        <w:t>ԿՏՄ կողմից 2018 թվականի ստուգումների տարեկան ծրագրի համաձայն ստուգումներ են իր</w:t>
      </w:r>
      <w:r w:rsidR="00B55B65">
        <w:rPr>
          <w:rFonts w:ascii="GHEA Grapalat" w:hAnsi="GHEA Grapalat"/>
          <w:bCs/>
          <w:lang w:val="af-ZA"/>
        </w:rPr>
        <w:t>ա</w:t>
      </w:r>
      <w:r w:rsidRPr="00AB4DF2">
        <w:rPr>
          <w:rFonts w:ascii="GHEA Grapalat" w:hAnsi="GHEA Grapalat"/>
          <w:bCs/>
          <w:lang w:val="af-ZA"/>
        </w:rPr>
        <w:t>կանացվել ՀՀ 29 մանկապարտեզներում</w:t>
      </w:r>
      <w:r w:rsidR="00AD0BD3">
        <w:rPr>
          <w:rFonts w:ascii="GHEA Grapalat" w:hAnsi="GHEA Grapalat"/>
          <w:bCs/>
          <w:lang w:val="af-ZA"/>
        </w:rPr>
        <w:t xml:space="preserve"> (2017 թվականին ԿՏՄ-ն վերահսկողություն չի իրականացրել)</w:t>
      </w:r>
      <w:r w:rsidRPr="00AB4DF2">
        <w:rPr>
          <w:rFonts w:ascii="GHEA Grapalat" w:hAnsi="GHEA Grapalat"/>
          <w:bCs/>
          <w:lang w:val="af-ZA"/>
        </w:rPr>
        <w:t>, իսկ 2019 թվականին՝ ՀՀ 34 մանկապարտեզներում: 2018 թվականի ստուգումների արդյունքում միջին ռիսկային միավորն ըստ ստուգաթերթերի կազմել է 12 միավոր.</w:t>
      </w:r>
    </w:p>
    <w:p w14:paraId="681184E8" w14:textId="77777777" w:rsidR="002300C6" w:rsidRPr="00D72069" w:rsidRDefault="002300C6" w:rsidP="005478D8">
      <w:pPr>
        <w:tabs>
          <w:tab w:val="left" w:pos="9781"/>
        </w:tabs>
        <w:jc w:val="both"/>
        <w:rPr>
          <w:rFonts w:ascii="GHEA Grapalat" w:hAnsi="GHEA Grapalat"/>
          <w:bCs/>
          <w:sz w:val="24"/>
          <w:szCs w:val="24"/>
          <w:lang w:val="af-ZA"/>
        </w:rPr>
      </w:pPr>
      <w:r>
        <w:rPr>
          <w:noProof/>
        </w:rPr>
        <w:drawing>
          <wp:inline distT="0" distB="0" distL="0" distR="0" wp14:anchorId="317C5262" wp14:editId="05D9CD27">
            <wp:extent cx="5867400" cy="25146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24AE4C" w14:textId="4B1B3149" w:rsidR="002300C6" w:rsidRPr="00AB4DF2" w:rsidRDefault="002300C6" w:rsidP="002300C6">
      <w:pPr>
        <w:spacing w:after="0"/>
        <w:ind w:firstLine="720"/>
        <w:jc w:val="both"/>
        <w:rPr>
          <w:rFonts w:ascii="GHEA Grapalat" w:hAnsi="GHEA Grapalat"/>
          <w:bCs/>
          <w:lang w:val="af-ZA"/>
        </w:rPr>
      </w:pPr>
      <w:r w:rsidRPr="00AB4DF2">
        <w:rPr>
          <w:rFonts w:ascii="GHEA Grapalat" w:hAnsi="GHEA Grapalat"/>
          <w:bCs/>
          <w:lang w:val="af-ZA"/>
        </w:rPr>
        <w:t xml:space="preserve">2019 թվականին ՀՀ մանկապարտեզների ստուգման արդյունքում միջին ռիսկային </w:t>
      </w:r>
      <w:r w:rsidR="00AD0BD3">
        <w:rPr>
          <w:rFonts w:ascii="GHEA Grapalat" w:hAnsi="GHEA Grapalat"/>
          <w:bCs/>
          <w:lang w:val="af-ZA"/>
        </w:rPr>
        <w:t>միավորը,</w:t>
      </w:r>
      <w:r w:rsidRPr="00AB4DF2">
        <w:rPr>
          <w:rFonts w:ascii="GHEA Grapalat" w:hAnsi="GHEA Grapalat"/>
          <w:bCs/>
          <w:lang w:val="af-ZA"/>
        </w:rPr>
        <w:t xml:space="preserve"> ըստ ստուգաթերթերի</w:t>
      </w:r>
      <w:r w:rsidR="00AD0BD3">
        <w:rPr>
          <w:rFonts w:ascii="GHEA Grapalat" w:hAnsi="GHEA Grapalat"/>
          <w:bCs/>
          <w:lang w:val="af-ZA"/>
        </w:rPr>
        <w:t>,</w:t>
      </w:r>
      <w:r w:rsidRPr="00AB4DF2">
        <w:rPr>
          <w:rFonts w:ascii="GHEA Grapalat" w:hAnsi="GHEA Grapalat"/>
          <w:bCs/>
          <w:lang w:val="af-ZA"/>
        </w:rPr>
        <w:t xml:space="preserve"> կազմել է 24 միավոր.</w:t>
      </w:r>
    </w:p>
    <w:p w14:paraId="313F504F" w14:textId="77777777" w:rsidR="002300C6" w:rsidRPr="00D72069" w:rsidRDefault="002300C6" w:rsidP="002300C6">
      <w:pPr>
        <w:spacing w:after="0"/>
        <w:ind w:firstLine="720"/>
        <w:jc w:val="both"/>
        <w:rPr>
          <w:rFonts w:ascii="GHEA Grapalat" w:hAnsi="GHEA Grapalat"/>
          <w:bCs/>
          <w:sz w:val="24"/>
          <w:szCs w:val="24"/>
          <w:lang w:val="af-ZA"/>
        </w:rPr>
      </w:pPr>
      <w:r w:rsidRPr="00852791">
        <w:rPr>
          <w:noProof/>
          <w:lang w:val="af-ZA"/>
        </w:rPr>
        <w:lastRenderedPageBreak/>
        <w:t xml:space="preserve"> </w:t>
      </w:r>
      <w:r>
        <w:rPr>
          <w:noProof/>
        </w:rPr>
        <w:drawing>
          <wp:inline distT="0" distB="0" distL="0" distR="0" wp14:anchorId="5AA6A9B8" wp14:editId="6B3FB398">
            <wp:extent cx="6170212" cy="3005593"/>
            <wp:effectExtent l="0" t="0" r="21590" b="2349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F8B11A" w14:textId="77777777" w:rsidR="002300C6" w:rsidRDefault="002300C6" w:rsidP="002300C6">
      <w:pPr>
        <w:spacing w:after="0"/>
        <w:ind w:firstLine="720"/>
        <w:jc w:val="both"/>
        <w:rPr>
          <w:rFonts w:ascii="GHEA Grapalat" w:hAnsi="GHEA Grapalat"/>
          <w:bCs/>
          <w:sz w:val="24"/>
          <w:szCs w:val="24"/>
          <w:lang w:val="af-ZA"/>
        </w:rPr>
      </w:pPr>
    </w:p>
    <w:p w14:paraId="33AF3173" w14:textId="13336DC3" w:rsidR="002300C6" w:rsidRPr="00AB4DF2" w:rsidRDefault="002300C6" w:rsidP="002300C6">
      <w:pPr>
        <w:spacing w:after="0"/>
        <w:ind w:firstLine="720"/>
        <w:jc w:val="both"/>
        <w:rPr>
          <w:rFonts w:ascii="GHEA Grapalat" w:hAnsi="GHEA Grapalat"/>
          <w:bCs/>
          <w:lang w:val="af-ZA"/>
        </w:rPr>
      </w:pPr>
      <w:r w:rsidRPr="00AB4DF2">
        <w:rPr>
          <w:rFonts w:ascii="GHEA Grapalat" w:hAnsi="GHEA Grapalat"/>
          <w:bCs/>
          <w:lang w:val="af-ZA"/>
        </w:rPr>
        <w:t xml:space="preserve">Ինչպես տեսնում ենք, ըստ ռիսկայնության միջին միավորների համեմատության 2019 թվականին ռիսկայնության միջին միավորը կրկնապատկվել է: Այսինքն՝ 1 ստուգման միջին ռիսկային միավորը (ՀՀ օրենսդրության պահանջների խախտումներին համապատասխան կշռային միավորների միջինը) 2019 թվականին աճել է 2018 թվականին նույն ստուգաթերթերի համաձայն իրականացված ստուգումների համապատասխան ցուցանիշից, ինչը վկայում է </w:t>
      </w:r>
      <w:r w:rsidR="00AD0BD3">
        <w:rPr>
          <w:rFonts w:ascii="GHEA Grapalat" w:hAnsi="GHEA Grapalat"/>
          <w:bCs/>
          <w:lang w:val="af-ZA"/>
        </w:rPr>
        <w:t>ն</w:t>
      </w:r>
      <w:r w:rsidRPr="00AB4DF2">
        <w:rPr>
          <w:rFonts w:ascii="GHEA Grapalat" w:hAnsi="GHEA Grapalat"/>
          <w:bCs/>
          <w:lang w:val="af-ZA"/>
        </w:rPr>
        <w:t xml:space="preserve">ախադպրոցական կրթության ոլորտում ՀՀ օրենսդրության պահանջների կիրարկման առումով առկա ոչ բարենպաստ վիճակի մասին: </w:t>
      </w:r>
    </w:p>
    <w:p w14:paraId="6308DE0B" w14:textId="4FA804E3" w:rsidR="002300C6" w:rsidRPr="00AB4DF2" w:rsidRDefault="002300C6" w:rsidP="002300C6">
      <w:pPr>
        <w:spacing w:after="0"/>
        <w:ind w:firstLine="720"/>
        <w:jc w:val="both"/>
        <w:rPr>
          <w:rFonts w:ascii="GHEA Grapalat" w:hAnsi="GHEA Grapalat"/>
          <w:bCs/>
          <w:lang w:val="af-ZA"/>
        </w:rPr>
      </w:pPr>
      <w:r w:rsidRPr="00AB4DF2">
        <w:rPr>
          <w:rFonts w:ascii="GHEA Grapalat" w:hAnsi="GHEA Grapalat"/>
          <w:bCs/>
          <w:lang w:val="af-ZA"/>
        </w:rPr>
        <w:t xml:space="preserve">Ստորև բերված գծապատկերում ներկայացված է </w:t>
      </w:r>
      <w:r w:rsidR="00AD0BD3" w:rsidRPr="00AB4DF2">
        <w:rPr>
          <w:rFonts w:ascii="GHEA Grapalat" w:hAnsi="GHEA Grapalat"/>
          <w:bCs/>
          <w:lang w:val="af-ZA"/>
        </w:rPr>
        <w:t xml:space="preserve">այն հիմնական կրկնվող խախտումների </w:t>
      </w:r>
      <w:r w:rsidRPr="00AB4DF2">
        <w:rPr>
          <w:rFonts w:ascii="GHEA Grapalat" w:hAnsi="GHEA Grapalat"/>
          <w:bCs/>
          <w:lang w:val="af-ZA"/>
        </w:rPr>
        <w:t xml:space="preserve">քանակական (%-ային) համեմատական պատկերը, որոնք պատճառ են հանդիսացել ռիսկայնության միջին միավորի աճի համար:  </w:t>
      </w:r>
    </w:p>
    <w:p w14:paraId="663B40F5" w14:textId="77777777" w:rsidR="002300C6" w:rsidRPr="00852791" w:rsidRDefault="002300C6" w:rsidP="002300C6">
      <w:pPr>
        <w:spacing w:after="0"/>
        <w:ind w:firstLine="142"/>
        <w:jc w:val="both"/>
        <w:rPr>
          <w:rFonts w:ascii="GHEA Grapalat" w:hAnsi="GHEA Grapalat"/>
          <w:bCs/>
          <w:sz w:val="24"/>
          <w:szCs w:val="24"/>
          <w:lang w:val="af-ZA"/>
        </w:rPr>
      </w:pPr>
      <w:r>
        <w:rPr>
          <w:noProof/>
        </w:rPr>
        <w:lastRenderedPageBreak/>
        <w:drawing>
          <wp:inline distT="0" distB="0" distL="0" distR="0" wp14:anchorId="46D18001" wp14:editId="0F9FF942">
            <wp:extent cx="6743700" cy="6343650"/>
            <wp:effectExtent l="0" t="0" r="19050" b="1905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F5C054" w14:textId="45341715" w:rsidR="002300C6" w:rsidRPr="00AB4DF2" w:rsidRDefault="002300C6" w:rsidP="002300C6">
      <w:pPr>
        <w:spacing w:after="0"/>
        <w:ind w:firstLine="720"/>
        <w:jc w:val="both"/>
        <w:rPr>
          <w:rFonts w:ascii="GHEA Grapalat" w:hAnsi="GHEA Grapalat"/>
          <w:b/>
          <w:bCs/>
          <w:lang w:val="af-ZA"/>
        </w:rPr>
      </w:pPr>
      <w:r w:rsidRPr="00AB4DF2">
        <w:rPr>
          <w:rFonts w:ascii="GHEA Grapalat" w:hAnsi="GHEA Grapalat"/>
          <w:bCs/>
          <w:i/>
          <w:lang w:val="af-ZA"/>
        </w:rPr>
        <w:t>Հանրակրթության ոլորտ.</w:t>
      </w:r>
      <w:r w:rsidRPr="00AB4DF2">
        <w:rPr>
          <w:rFonts w:ascii="GHEA Grapalat" w:hAnsi="GHEA Grapalat"/>
          <w:bCs/>
          <w:lang w:val="af-ZA"/>
        </w:rPr>
        <w:t xml:space="preserve"> ԿՏՄ կողմից 2018 թվականի ստուգումների տարեկան ծրագրի համաձայն ստուգումներ էին իրականացվել </w:t>
      </w:r>
      <w:r w:rsidRPr="00AB4DF2">
        <w:rPr>
          <w:rFonts w:ascii="GHEA Grapalat" w:eastAsia="Times New Roman" w:hAnsi="GHEA Grapalat"/>
          <w:bCs/>
          <w:color w:val="000000"/>
          <w:lang w:val="af-ZA" w:eastAsia="ru-RU"/>
        </w:rPr>
        <w:t>ՀՀ  19 դպրոցներում</w:t>
      </w:r>
      <w:r w:rsidRPr="00AB4DF2">
        <w:rPr>
          <w:rFonts w:ascii="GHEA Grapalat" w:hAnsi="GHEA Grapalat"/>
          <w:bCs/>
          <w:color w:val="000000"/>
          <w:lang w:val="af-ZA"/>
        </w:rPr>
        <w:t xml:space="preserve">, իսկ 2019 թվականին՝ ՀՀ 33 դպրոցներում: </w:t>
      </w:r>
      <w:r w:rsidRPr="00AB4DF2">
        <w:rPr>
          <w:rFonts w:ascii="GHEA Grapalat" w:hAnsi="GHEA Grapalat"/>
          <w:bCs/>
          <w:lang w:val="af-ZA"/>
        </w:rPr>
        <w:t>2018 թվականի ստուգումների արդյունքում միջին ռիսկային միավոր</w:t>
      </w:r>
      <w:r w:rsidR="0093342A">
        <w:rPr>
          <w:rFonts w:ascii="GHEA Grapalat" w:hAnsi="GHEA Grapalat"/>
          <w:bCs/>
          <w:lang w:val="af-ZA"/>
        </w:rPr>
        <w:t>ը,</w:t>
      </w:r>
      <w:r w:rsidRPr="00AB4DF2">
        <w:rPr>
          <w:rFonts w:ascii="GHEA Grapalat" w:hAnsi="GHEA Grapalat"/>
          <w:bCs/>
          <w:lang w:val="af-ZA"/>
        </w:rPr>
        <w:t xml:space="preserve"> ըստ ստուգաթերթերի</w:t>
      </w:r>
      <w:r w:rsidR="0093342A">
        <w:rPr>
          <w:rFonts w:ascii="GHEA Grapalat" w:hAnsi="GHEA Grapalat"/>
          <w:bCs/>
          <w:lang w:val="af-ZA"/>
        </w:rPr>
        <w:t>,</w:t>
      </w:r>
      <w:r w:rsidRPr="00AB4DF2">
        <w:rPr>
          <w:rFonts w:ascii="GHEA Grapalat" w:hAnsi="GHEA Grapalat"/>
          <w:bCs/>
          <w:lang w:val="af-ZA"/>
        </w:rPr>
        <w:t xml:space="preserve"> կազմել է 11.6 միավոր, որն ըստ ռիսկերի փոփոխման գործակցի (վարիացիայի գործակիցը մեծ է 30%-ից) հաշվման չի արտահայտում ընդհանուր պատկերը: Ինչպես արտահայտված է գծապատկերում առավել մեծ թիվ են կազմում 11.6-ից ցածր ռիսկային միավոր ունեցող հաստատությունները:</w:t>
      </w:r>
    </w:p>
    <w:p w14:paraId="71E03200" w14:textId="77777777" w:rsidR="002300C6" w:rsidRDefault="002300C6" w:rsidP="002300C6">
      <w:pPr>
        <w:pStyle w:val="ListParagraph"/>
        <w:spacing w:line="276" w:lineRule="auto"/>
        <w:ind w:left="0" w:firstLine="709"/>
        <w:jc w:val="both"/>
        <w:rPr>
          <w:rFonts w:ascii="GHEA Grapalat" w:hAnsi="GHEA Grapalat"/>
          <w:bCs/>
          <w:lang w:val="af-ZA"/>
        </w:rPr>
      </w:pPr>
    </w:p>
    <w:p w14:paraId="40EB21E3" w14:textId="77777777" w:rsidR="002300C6" w:rsidRPr="00AF45AE" w:rsidRDefault="002300C6" w:rsidP="002300C6">
      <w:pPr>
        <w:spacing w:after="0"/>
        <w:jc w:val="both"/>
        <w:rPr>
          <w:rFonts w:ascii="GHEA Grapalat" w:hAnsi="GHEA Grapalat"/>
          <w:bCs/>
          <w:sz w:val="24"/>
          <w:szCs w:val="24"/>
          <w:lang w:val="af-ZA"/>
        </w:rPr>
      </w:pPr>
      <w:r>
        <w:rPr>
          <w:noProof/>
        </w:rPr>
        <w:lastRenderedPageBreak/>
        <w:drawing>
          <wp:inline distT="0" distB="0" distL="0" distR="0" wp14:anchorId="25493FDB" wp14:editId="072A1346">
            <wp:extent cx="6229350" cy="2752725"/>
            <wp:effectExtent l="0" t="0" r="19050" b="952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7FCCEC" w14:textId="573D976D" w:rsidR="002300C6" w:rsidRPr="00AB4DF2" w:rsidRDefault="002300C6" w:rsidP="002300C6">
      <w:pPr>
        <w:spacing w:after="0"/>
        <w:jc w:val="both"/>
        <w:rPr>
          <w:rFonts w:ascii="GHEA Grapalat" w:hAnsi="GHEA Grapalat"/>
          <w:bCs/>
          <w:lang w:val="af-ZA"/>
        </w:rPr>
      </w:pPr>
      <w:r>
        <w:rPr>
          <w:rFonts w:ascii="GHEA Grapalat" w:hAnsi="GHEA Grapalat"/>
          <w:b/>
          <w:bCs/>
          <w:sz w:val="24"/>
          <w:szCs w:val="24"/>
          <w:lang w:val="af-ZA"/>
        </w:rPr>
        <w:tab/>
      </w:r>
      <w:r w:rsidRPr="00AB4DF2">
        <w:rPr>
          <w:rFonts w:ascii="GHEA Grapalat" w:hAnsi="GHEA Grapalat"/>
          <w:bCs/>
          <w:lang w:val="af-ZA"/>
        </w:rPr>
        <w:t xml:space="preserve">2019 թվականի ստուգումների արդյունքում միջին ռիսկային </w:t>
      </w:r>
      <w:r w:rsidR="0093342A">
        <w:rPr>
          <w:rFonts w:ascii="GHEA Grapalat" w:hAnsi="GHEA Grapalat"/>
          <w:bCs/>
          <w:lang w:val="af-ZA"/>
        </w:rPr>
        <w:t>միավորը,</w:t>
      </w:r>
      <w:r w:rsidRPr="00AB4DF2">
        <w:rPr>
          <w:rFonts w:ascii="GHEA Grapalat" w:hAnsi="GHEA Grapalat"/>
          <w:bCs/>
          <w:lang w:val="af-ZA"/>
        </w:rPr>
        <w:t xml:space="preserve"> ըստ ստուգաթերթերի</w:t>
      </w:r>
      <w:r w:rsidR="0093342A">
        <w:rPr>
          <w:rFonts w:ascii="GHEA Grapalat" w:hAnsi="GHEA Grapalat"/>
          <w:bCs/>
          <w:lang w:val="af-ZA"/>
        </w:rPr>
        <w:t>,</w:t>
      </w:r>
      <w:r w:rsidRPr="00AB4DF2">
        <w:rPr>
          <w:rFonts w:ascii="GHEA Grapalat" w:hAnsi="GHEA Grapalat"/>
          <w:bCs/>
          <w:lang w:val="af-ZA"/>
        </w:rPr>
        <w:t xml:space="preserve"> կազմել է 9.8 միավոր, որն ըստ ռիսկերի փոփոխման գործակցի (վարիացիայի գործակիցը 30.2%≈30%) հաշվման արտահայտում է մոտավոր պատկերը: </w:t>
      </w:r>
    </w:p>
    <w:p w14:paraId="1CE529D7" w14:textId="77777777" w:rsidR="002300C6" w:rsidRDefault="002300C6" w:rsidP="002300C6">
      <w:pPr>
        <w:spacing w:after="0"/>
        <w:jc w:val="both"/>
        <w:rPr>
          <w:rFonts w:ascii="GHEA Grapalat" w:hAnsi="GHEA Grapalat"/>
          <w:bCs/>
          <w:sz w:val="24"/>
          <w:szCs w:val="24"/>
          <w:lang w:val="af-ZA"/>
        </w:rPr>
      </w:pPr>
      <w:r>
        <w:rPr>
          <w:noProof/>
        </w:rPr>
        <w:drawing>
          <wp:inline distT="0" distB="0" distL="0" distR="0" wp14:anchorId="1829E9A2" wp14:editId="7432240A">
            <wp:extent cx="6543675" cy="3067050"/>
            <wp:effectExtent l="0" t="0" r="9525" b="190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82E81C" w14:textId="50037B3B" w:rsidR="002300C6" w:rsidRPr="00AB4DF2" w:rsidRDefault="002300C6" w:rsidP="002300C6">
      <w:pPr>
        <w:spacing w:after="0"/>
        <w:ind w:firstLine="720"/>
        <w:jc w:val="both"/>
        <w:rPr>
          <w:rFonts w:ascii="GHEA Grapalat" w:hAnsi="GHEA Grapalat"/>
          <w:bCs/>
          <w:lang w:val="af-ZA"/>
        </w:rPr>
      </w:pPr>
      <w:r w:rsidRPr="00AB4DF2">
        <w:rPr>
          <w:rFonts w:ascii="GHEA Grapalat" w:hAnsi="GHEA Grapalat"/>
          <w:bCs/>
          <w:lang w:val="af-ZA"/>
        </w:rPr>
        <w:t>Ինչպես տեսնում ենք</w:t>
      </w:r>
      <w:r w:rsidR="0093342A">
        <w:rPr>
          <w:rFonts w:ascii="GHEA Grapalat" w:hAnsi="GHEA Grapalat"/>
          <w:bCs/>
          <w:lang w:val="af-ZA"/>
        </w:rPr>
        <w:t xml:space="preserve"> </w:t>
      </w:r>
      <w:r w:rsidRPr="00AB4DF2">
        <w:rPr>
          <w:rFonts w:ascii="GHEA Grapalat" w:hAnsi="GHEA Grapalat"/>
          <w:bCs/>
          <w:lang w:val="af-ZA"/>
        </w:rPr>
        <w:t>1 ստուգման միջին ռիսկային միավորը (ՀՀ օրենսդրության պահանջների խախտումներին համապատասխան կշռային միավորների միջինը) 2019 թվականին նվազել է 2018 թվականին նույն ստուգաթերթերի համաձայն իրականացված ստուգումների  համապատասխան ցուցանիշի</w:t>
      </w:r>
      <w:r w:rsidR="0093342A">
        <w:rPr>
          <w:rFonts w:ascii="GHEA Grapalat" w:hAnsi="GHEA Grapalat"/>
          <w:bCs/>
          <w:lang w:val="af-ZA"/>
        </w:rPr>
        <w:t xml:space="preserve"> համեմատ</w:t>
      </w:r>
      <w:r w:rsidRPr="00AB4DF2">
        <w:rPr>
          <w:rFonts w:ascii="GHEA Grapalat" w:hAnsi="GHEA Grapalat"/>
          <w:bCs/>
          <w:lang w:val="af-ZA"/>
        </w:rPr>
        <w:t xml:space="preserve">, ինչը վկայում է </w:t>
      </w:r>
      <w:r w:rsidR="0093342A">
        <w:rPr>
          <w:rFonts w:ascii="GHEA Grapalat" w:hAnsi="GHEA Grapalat"/>
          <w:bCs/>
          <w:lang w:val="af-ZA"/>
        </w:rPr>
        <w:t>հ</w:t>
      </w:r>
      <w:r w:rsidRPr="00AB4DF2">
        <w:rPr>
          <w:rFonts w:ascii="GHEA Grapalat" w:hAnsi="GHEA Grapalat"/>
          <w:bCs/>
          <w:lang w:val="af-ZA"/>
        </w:rPr>
        <w:t>անրակրթության ոլորտում ՀՀ օրենսդրության պահանջների կիրարկման առումով իրավիճակի բարելավ</w:t>
      </w:r>
      <w:r w:rsidR="0093342A">
        <w:rPr>
          <w:rFonts w:ascii="GHEA Grapalat" w:hAnsi="GHEA Grapalat"/>
          <w:bCs/>
          <w:lang w:val="af-ZA"/>
        </w:rPr>
        <w:t>ման մասին</w:t>
      </w:r>
      <w:r w:rsidRPr="00AB4DF2">
        <w:rPr>
          <w:rFonts w:ascii="GHEA Grapalat" w:hAnsi="GHEA Grapalat"/>
          <w:bCs/>
          <w:lang w:val="af-ZA"/>
        </w:rPr>
        <w:t>:</w:t>
      </w:r>
    </w:p>
    <w:p w14:paraId="15588B92" w14:textId="12F15419" w:rsidR="002300C6" w:rsidRPr="00AB4DF2" w:rsidRDefault="002300C6" w:rsidP="00B55B65">
      <w:pPr>
        <w:spacing w:after="0"/>
        <w:ind w:firstLine="720"/>
        <w:jc w:val="both"/>
        <w:rPr>
          <w:rFonts w:ascii="GHEA Grapalat" w:hAnsi="GHEA Grapalat"/>
          <w:bCs/>
          <w:lang w:val="af-ZA"/>
        </w:rPr>
      </w:pPr>
      <w:r w:rsidRPr="00AB4DF2">
        <w:rPr>
          <w:rFonts w:ascii="GHEA Grapalat" w:hAnsi="GHEA Grapalat"/>
          <w:bCs/>
          <w:i/>
          <w:lang w:val="af-ZA"/>
        </w:rPr>
        <w:t xml:space="preserve">Նախնական (արհեստագործական) և միջին մասնագիտական կրթության ոլորտներ. </w:t>
      </w:r>
      <w:r w:rsidRPr="00AB4DF2">
        <w:rPr>
          <w:rFonts w:ascii="GHEA Grapalat" w:hAnsi="GHEA Grapalat" w:cs="Sylfaen"/>
          <w:lang w:val="af-ZA"/>
        </w:rPr>
        <w:tab/>
        <w:t xml:space="preserve">2018 թվականի ստուգումների արդյունքում քոլեջների </w:t>
      </w:r>
      <w:r w:rsidRPr="00AB4DF2">
        <w:rPr>
          <w:rFonts w:ascii="GHEA Grapalat" w:hAnsi="GHEA Grapalat"/>
          <w:bCs/>
          <w:lang w:val="af-ZA"/>
        </w:rPr>
        <w:t>ռիսկայնության միջին միավոր</w:t>
      </w:r>
      <w:r w:rsidR="0093342A">
        <w:rPr>
          <w:rFonts w:ascii="GHEA Grapalat" w:hAnsi="GHEA Grapalat"/>
          <w:bCs/>
          <w:lang w:val="af-ZA"/>
        </w:rPr>
        <w:t>ը,</w:t>
      </w:r>
      <w:r w:rsidRPr="00AB4DF2">
        <w:rPr>
          <w:rFonts w:ascii="GHEA Grapalat" w:hAnsi="GHEA Grapalat"/>
          <w:bCs/>
          <w:lang w:val="af-ZA"/>
        </w:rPr>
        <w:t xml:space="preserve"> ըստ ստուգաթերթերի</w:t>
      </w:r>
      <w:r w:rsidR="0093342A">
        <w:rPr>
          <w:rFonts w:ascii="GHEA Grapalat" w:hAnsi="GHEA Grapalat"/>
          <w:bCs/>
          <w:lang w:val="af-ZA"/>
        </w:rPr>
        <w:t>,</w:t>
      </w:r>
      <w:r w:rsidRPr="00AB4DF2">
        <w:rPr>
          <w:rFonts w:ascii="GHEA Grapalat" w:hAnsi="GHEA Grapalat"/>
          <w:bCs/>
          <w:lang w:val="af-ZA"/>
        </w:rPr>
        <w:t xml:space="preserve"> կազմել է 8.2 միավոր, իսկ ուսումնարանների համապատասխան ցուցանիշը՝ 11 միավոր:</w:t>
      </w:r>
    </w:p>
    <w:p w14:paraId="00EF274D" w14:textId="77777777" w:rsidR="002300C6" w:rsidRPr="00AB4DF2" w:rsidRDefault="002300C6" w:rsidP="00B55B65">
      <w:pPr>
        <w:shd w:val="clear" w:color="auto" w:fill="FFFFFF"/>
        <w:spacing w:after="0" w:line="240" w:lineRule="auto"/>
        <w:ind w:firstLine="720"/>
        <w:jc w:val="both"/>
        <w:rPr>
          <w:rFonts w:ascii="GHEA Grapalat" w:hAnsi="GHEA Grapalat"/>
          <w:bCs/>
          <w:lang w:val="af-ZA"/>
        </w:rPr>
      </w:pPr>
      <w:r w:rsidRPr="00AB4DF2">
        <w:rPr>
          <w:rFonts w:ascii="GHEA Grapalat" w:hAnsi="GHEA Grapalat"/>
          <w:bCs/>
          <w:lang w:val="af-ZA"/>
        </w:rPr>
        <w:t xml:space="preserve">2019 թվականի ստուգումների արդյունքում </w:t>
      </w:r>
      <w:r w:rsidRPr="00AB4DF2">
        <w:rPr>
          <w:rFonts w:ascii="GHEA Grapalat" w:hAnsi="GHEA Grapalat" w:cs="Sylfaen"/>
          <w:lang w:val="af-ZA"/>
        </w:rPr>
        <w:t xml:space="preserve">քոլեջների </w:t>
      </w:r>
      <w:r w:rsidRPr="00AB4DF2">
        <w:rPr>
          <w:rFonts w:ascii="GHEA Grapalat" w:hAnsi="GHEA Grapalat"/>
          <w:bCs/>
          <w:lang w:val="af-ZA"/>
        </w:rPr>
        <w:t>ռիսկայնության միջին միավորն ըստ ստուգաթերթերի կազմել է 15 միավոր, իսկ ուսումնարանների համապատասխան ցուցանիշը՝ 12 միավոր:</w:t>
      </w:r>
    </w:p>
    <w:p w14:paraId="71C35E7B" w14:textId="77777777" w:rsidR="002300C6" w:rsidRDefault="002300C6" w:rsidP="002300C6">
      <w:pPr>
        <w:shd w:val="clear" w:color="auto" w:fill="FFFFFF"/>
        <w:spacing w:after="0" w:line="240" w:lineRule="auto"/>
        <w:ind w:firstLine="720"/>
        <w:jc w:val="both"/>
        <w:rPr>
          <w:rFonts w:ascii="GHEA Grapalat" w:hAnsi="GHEA Grapalat"/>
          <w:bCs/>
          <w:sz w:val="24"/>
          <w:szCs w:val="24"/>
          <w:lang w:val="af-ZA"/>
        </w:rPr>
      </w:pPr>
    </w:p>
    <w:p w14:paraId="6F0C86A6" w14:textId="77777777" w:rsidR="002300C6" w:rsidRDefault="002300C6" w:rsidP="002300C6">
      <w:pPr>
        <w:shd w:val="clear" w:color="auto" w:fill="FFFFFF"/>
        <w:spacing w:after="0" w:line="240" w:lineRule="auto"/>
        <w:ind w:firstLine="720"/>
        <w:jc w:val="both"/>
        <w:rPr>
          <w:rFonts w:ascii="GHEA Grapalat" w:hAnsi="GHEA Grapalat"/>
          <w:bCs/>
          <w:sz w:val="24"/>
          <w:szCs w:val="24"/>
          <w:lang w:val="af-ZA"/>
        </w:rPr>
      </w:pPr>
      <w:r>
        <w:rPr>
          <w:noProof/>
        </w:rPr>
        <w:lastRenderedPageBreak/>
        <w:drawing>
          <wp:inline distT="0" distB="0" distL="0" distR="0" wp14:anchorId="3706DA60" wp14:editId="3FB02239">
            <wp:extent cx="5947576" cy="2520563"/>
            <wp:effectExtent l="0" t="0" r="15240" b="1333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967E52" w14:textId="77777777" w:rsidR="002300C6" w:rsidRDefault="002300C6" w:rsidP="002300C6">
      <w:pPr>
        <w:shd w:val="clear" w:color="auto" w:fill="FFFFFF"/>
        <w:spacing w:after="0" w:line="240" w:lineRule="auto"/>
        <w:ind w:firstLine="720"/>
        <w:jc w:val="both"/>
        <w:rPr>
          <w:rFonts w:ascii="GHEA Grapalat" w:hAnsi="GHEA Grapalat"/>
          <w:bCs/>
          <w:sz w:val="24"/>
          <w:szCs w:val="24"/>
          <w:lang w:val="af-ZA"/>
        </w:rPr>
      </w:pPr>
      <w:r>
        <w:rPr>
          <w:noProof/>
        </w:rPr>
        <w:drawing>
          <wp:inline distT="0" distB="0" distL="0" distR="0" wp14:anchorId="686AB299" wp14:editId="19B8C5EE">
            <wp:extent cx="6170212" cy="3204375"/>
            <wp:effectExtent l="0" t="0" r="21590" b="1524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D7F270" w14:textId="35FC3D60" w:rsidR="002300C6" w:rsidRDefault="002300C6" w:rsidP="002300C6">
      <w:pPr>
        <w:shd w:val="clear" w:color="auto" w:fill="FFFFFF"/>
        <w:spacing w:after="0" w:line="240" w:lineRule="auto"/>
        <w:ind w:firstLine="720"/>
        <w:jc w:val="both"/>
        <w:rPr>
          <w:rFonts w:ascii="GHEA Grapalat" w:hAnsi="GHEA Grapalat"/>
          <w:bCs/>
          <w:lang w:val="af-ZA"/>
        </w:rPr>
      </w:pPr>
      <w:r w:rsidRPr="008D4006">
        <w:rPr>
          <w:rFonts w:ascii="GHEA Grapalat" w:hAnsi="GHEA Grapalat"/>
          <w:bCs/>
          <w:lang w:val="af-ZA"/>
        </w:rPr>
        <w:t>2018 թվականին ուսումնարանների ստուգման արդյունքում ՀՀ օրենսդրության պահանջների խախտումները գերակշռել են, քան քոլեջներում, իսկ 2019 թվականին</w:t>
      </w:r>
      <w:r w:rsidR="00B55B65">
        <w:rPr>
          <w:rFonts w:ascii="GHEA Grapalat" w:hAnsi="GHEA Grapalat"/>
          <w:bCs/>
          <w:lang w:val="af-ZA"/>
        </w:rPr>
        <w:t>՝</w:t>
      </w:r>
      <w:r w:rsidRPr="008D4006">
        <w:rPr>
          <w:rFonts w:ascii="GHEA Grapalat" w:hAnsi="GHEA Grapalat"/>
          <w:bCs/>
          <w:lang w:val="af-ZA"/>
        </w:rPr>
        <w:t xml:space="preserve"> ընդհակառակը: Սակայն թե ուսումնարանների, թե քոլեջների ստուգումների արդյունքում  ռիսկայնության միջին միավորներն ըստ ստուգաթերթերի աճել են: Այսինքն առկա վիճակը չի բարելավվել:</w:t>
      </w:r>
    </w:p>
    <w:p w14:paraId="3A852143" w14:textId="2D3E9B1D" w:rsidR="00FD6017" w:rsidRDefault="00455E30" w:rsidP="002300C6">
      <w:pPr>
        <w:shd w:val="clear" w:color="auto" w:fill="FFFFFF"/>
        <w:spacing w:after="0" w:line="240" w:lineRule="auto"/>
        <w:ind w:firstLine="720"/>
        <w:jc w:val="both"/>
        <w:rPr>
          <w:rFonts w:ascii="GHEA Grapalat" w:hAnsi="GHEA Grapalat"/>
          <w:bCs/>
          <w:lang w:val="af-ZA"/>
        </w:rPr>
      </w:pPr>
      <w:r>
        <w:rPr>
          <w:rFonts w:ascii="GHEA Grapalat" w:hAnsi="GHEA Grapalat"/>
          <w:bCs/>
          <w:lang w:val="af-ZA"/>
        </w:rPr>
        <w:t>ԿՏՄ վերահսկողության ոլորտներում 2020 թվականի իրավիճակի կ</w:t>
      </w:r>
      <w:r w:rsidR="00FD6017">
        <w:rPr>
          <w:rFonts w:ascii="GHEA Grapalat" w:hAnsi="GHEA Grapalat"/>
          <w:bCs/>
          <w:lang w:val="af-ZA"/>
        </w:rPr>
        <w:t>ա</w:t>
      </w:r>
      <w:r>
        <w:rPr>
          <w:rFonts w:ascii="GHEA Grapalat" w:hAnsi="GHEA Grapalat"/>
          <w:bCs/>
          <w:lang w:val="af-ZA"/>
        </w:rPr>
        <w:t xml:space="preserve">նխատեսումներ անել հնարավոր չէ, քանի որ  </w:t>
      </w:r>
      <w:r w:rsidR="00FD6017">
        <w:rPr>
          <w:rFonts w:ascii="GHEA Grapalat" w:hAnsi="GHEA Grapalat"/>
          <w:bCs/>
          <w:lang w:val="af-ZA"/>
        </w:rPr>
        <w:t>ԿՏՄ-ն վերահսկողություն է իրականացրել 2018 և 2019 թվականներին</w:t>
      </w:r>
      <w:r w:rsidR="00B55B65">
        <w:rPr>
          <w:rFonts w:ascii="GHEA Grapalat" w:hAnsi="GHEA Grapalat"/>
          <w:bCs/>
          <w:lang w:val="af-ZA"/>
        </w:rPr>
        <w:t>,</w:t>
      </w:r>
      <w:r w:rsidR="00FD6017">
        <w:rPr>
          <w:rFonts w:ascii="GHEA Grapalat" w:hAnsi="GHEA Grapalat"/>
          <w:bCs/>
          <w:lang w:val="af-ZA"/>
        </w:rPr>
        <w:t xml:space="preserve"> և ստացված արդյունքները</w:t>
      </w:r>
      <w:r w:rsidR="00B55B65">
        <w:rPr>
          <w:rFonts w:ascii="GHEA Grapalat" w:hAnsi="GHEA Grapalat"/>
          <w:bCs/>
          <w:lang w:val="af-ZA"/>
        </w:rPr>
        <w:t>,</w:t>
      </w:r>
      <w:r w:rsidR="00FD6017">
        <w:rPr>
          <w:rFonts w:ascii="GHEA Grapalat" w:hAnsi="GHEA Grapalat"/>
          <w:bCs/>
          <w:lang w:val="af-ZA"/>
        </w:rPr>
        <w:t xml:space="preserve"> ինչպես ցույց տվեցին վերլուծության արդյունքները</w:t>
      </w:r>
      <w:r w:rsidR="00B55B65">
        <w:rPr>
          <w:rFonts w:ascii="GHEA Grapalat" w:hAnsi="GHEA Grapalat"/>
          <w:bCs/>
          <w:lang w:val="af-ZA"/>
        </w:rPr>
        <w:t>,</w:t>
      </w:r>
      <w:r w:rsidR="00FD6017">
        <w:rPr>
          <w:rFonts w:ascii="GHEA Grapalat" w:hAnsi="GHEA Grapalat"/>
          <w:bCs/>
          <w:lang w:val="af-ZA"/>
        </w:rPr>
        <w:t xml:space="preserve"> հակասական են: </w:t>
      </w:r>
    </w:p>
    <w:p w14:paraId="32995976" w14:textId="7A93BF9D" w:rsidR="00FD6017" w:rsidRPr="00A00CD4" w:rsidRDefault="00FD6017" w:rsidP="00FD6017">
      <w:pPr>
        <w:autoSpaceDE w:val="0"/>
        <w:autoSpaceDN w:val="0"/>
        <w:adjustRightInd w:val="0"/>
        <w:spacing w:after="0" w:line="240" w:lineRule="auto"/>
        <w:ind w:firstLine="720"/>
        <w:jc w:val="both"/>
        <w:rPr>
          <w:rFonts w:ascii="GHEA Grapalat" w:hAnsi="GHEA Grapalat" w:cs="Arial,Bold"/>
          <w:bCs/>
          <w:lang w:val="af-ZA" w:eastAsia="ru-RU"/>
        </w:rPr>
      </w:pPr>
      <w:r w:rsidRPr="00FD6017">
        <w:rPr>
          <w:rFonts w:ascii="GHEA Grapalat" w:hAnsi="GHEA Grapalat" w:cs="Arial,Bold"/>
          <w:bCs/>
          <w:lang w:eastAsia="ru-RU"/>
        </w:rPr>
        <w:t>ԿՏՄ</w:t>
      </w:r>
      <w:r w:rsidRPr="00FD6017">
        <w:rPr>
          <w:rFonts w:ascii="GHEA Grapalat" w:hAnsi="GHEA Grapalat" w:cs="Arial,Bold"/>
          <w:bCs/>
          <w:lang w:val="af-ZA" w:eastAsia="ru-RU"/>
        </w:rPr>
        <w:t xml:space="preserve"> 2020 </w:t>
      </w:r>
      <w:r w:rsidRPr="00FD6017">
        <w:rPr>
          <w:rFonts w:ascii="GHEA Grapalat" w:hAnsi="GHEA Grapalat" w:cs="Arial,Bold"/>
          <w:bCs/>
          <w:lang w:eastAsia="ru-RU"/>
        </w:rPr>
        <w:t>թվականի</w:t>
      </w:r>
      <w:r w:rsidRPr="00FD6017">
        <w:rPr>
          <w:rFonts w:ascii="GHEA Grapalat" w:hAnsi="GHEA Grapalat" w:cs="Arial,Bold"/>
          <w:bCs/>
          <w:lang w:val="af-ZA" w:eastAsia="ru-RU"/>
        </w:rPr>
        <w:t xml:space="preserve"> գործունեության տարեկան ծրագրի նպատակ</w:t>
      </w:r>
      <w:r>
        <w:rPr>
          <w:rFonts w:ascii="GHEA Grapalat" w:hAnsi="GHEA Grapalat" w:cs="Arial,Bold"/>
          <w:bCs/>
          <w:lang w:val="af-ZA" w:eastAsia="ru-RU"/>
        </w:rPr>
        <w:t>ն</w:t>
      </w:r>
      <w:r w:rsidRPr="00FD6017">
        <w:rPr>
          <w:rFonts w:ascii="GHEA Grapalat" w:hAnsi="GHEA Grapalat" w:cs="Arial,Bold"/>
          <w:bCs/>
          <w:lang w:val="af-ZA" w:eastAsia="ru-RU"/>
        </w:rPr>
        <w:t xml:space="preserve"> է՝ </w:t>
      </w:r>
      <w:r w:rsidRPr="00FD6017">
        <w:rPr>
          <w:rFonts w:ascii="GHEA Grapalat" w:hAnsi="GHEA Grapalat" w:cs="Arial,Bold"/>
          <w:bCs/>
          <w:lang w:eastAsia="ru-RU"/>
        </w:rPr>
        <w:t>վերահսկողության</w:t>
      </w:r>
      <w:r w:rsidRPr="00FD6017">
        <w:rPr>
          <w:rFonts w:ascii="GHEA Grapalat" w:hAnsi="GHEA Grapalat" w:cs="Arial,Bold"/>
          <w:bCs/>
          <w:lang w:val="af-ZA" w:eastAsia="ru-RU"/>
        </w:rPr>
        <w:t xml:space="preserve"> </w:t>
      </w:r>
      <w:r w:rsidRPr="00FD6017">
        <w:rPr>
          <w:rFonts w:ascii="GHEA Grapalat" w:hAnsi="GHEA Grapalat" w:cs="Arial,Bold"/>
          <w:bCs/>
          <w:lang w:eastAsia="ru-RU"/>
        </w:rPr>
        <w:t>արդյունավետության</w:t>
      </w:r>
      <w:r w:rsidRPr="00FD6017">
        <w:rPr>
          <w:rFonts w:ascii="GHEA Grapalat" w:hAnsi="GHEA Grapalat" w:cs="Arial,Bold"/>
          <w:bCs/>
          <w:lang w:val="af-ZA" w:eastAsia="ru-RU"/>
        </w:rPr>
        <w:t xml:space="preserve"> </w:t>
      </w:r>
      <w:r w:rsidRPr="00FD6017">
        <w:rPr>
          <w:rFonts w:ascii="GHEA Grapalat" w:hAnsi="GHEA Grapalat" w:cs="Arial,Bold"/>
          <w:bCs/>
          <w:lang w:eastAsia="ru-RU"/>
        </w:rPr>
        <w:t>բարձրացման</w:t>
      </w:r>
      <w:r w:rsidRPr="00FD6017">
        <w:rPr>
          <w:rFonts w:ascii="GHEA Grapalat" w:hAnsi="GHEA Grapalat" w:cs="Arial,Bold"/>
          <w:bCs/>
          <w:lang w:val="af-ZA" w:eastAsia="ru-RU"/>
        </w:rPr>
        <w:t xml:space="preserve"> </w:t>
      </w:r>
      <w:r w:rsidRPr="00FD6017">
        <w:rPr>
          <w:rFonts w:ascii="GHEA Grapalat" w:hAnsi="GHEA Grapalat" w:cs="Arial,Bold"/>
          <w:bCs/>
          <w:lang w:eastAsia="ru-RU"/>
        </w:rPr>
        <w:t>միջոցով</w:t>
      </w:r>
      <w:r w:rsidRPr="00FD6017">
        <w:rPr>
          <w:rFonts w:ascii="GHEA Grapalat" w:hAnsi="GHEA Grapalat" w:cs="Arial,Bold"/>
          <w:bCs/>
          <w:lang w:val="af-ZA" w:eastAsia="ru-RU"/>
        </w:rPr>
        <w:t xml:space="preserve"> </w:t>
      </w:r>
      <w:r w:rsidRPr="00FD6017">
        <w:rPr>
          <w:rFonts w:ascii="GHEA Grapalat" w:hAnsi="GHEA Grapalat" w:cs="Arial,Bold"/>
          <w:bCs/>
          <w:lang w:eastAsia="ru-RU"/>
        </w:rPr>
        <w:t>նպաստել</w:t>
      </w:r>
      <w:r w:rsidRPr="00FD6017">
        <w:rPr>
          <w:rFonts w:ascii="GHEA Grapalat" w:hAnsi="GHEA Grapalat" w:cs="Arial,Bold"/>
          <w:bCs/>
          <w:lang w:val="af-ZA" w:eastAsia="ru-RU"/>
        </w:rPr>
        <w:t xml:space="preserve"> </w:t>
      </w:r>
      <w:r w:rsidRPr="00FD6017">
        <w:rPr>
          <w:rFonts w:ascii="GHEA Grapalat" w:hAnsi="GHEA Grapalat" w:cs="Arial,Bold"/>
          <w:bCs/>
          <w:lang w:eastAsia="ru-RU"/>
        </w:rPr>
        <w:t>տեսչական</w:t>
      </w:r>
      <w:r w:rsidRPr="00FD6017">
        <w:rPr>
          <w:rFonts w:ascii="GHEA Grapalat" w:hAnsi="GHEA Grapalat" w:cs="Arial,Bold"/>
          <w:bCs/>
          <w:lang w:val="af-ZA" w:eastAsia="ru-RU"/>
        </w:rPr>
        <w:t xml:space="preserve"> </w:t>
      </w:r>
      <w:r w:rsidRPr="00FD6017">
        <w:rPr>
          <w:rFonts w:ascii="GHEA Grapalat" w:hAnsi="GHEA Grapalat" w:cs="Arial,Bold"/>
          <w:bCs/>
          <w:lang w:eastAsia="ru-RU"/>
        </w:rPr>
        <w:t>մարմնի</w:t>
      </w:r>
      <w:r w:rsidRPr="00FD6017">
        <w:rPr>
          <w:rFonts w:ascii="GHEA Grapalat" w:hAnsi="GHEA Grapalat" w:cs="Arial,Bold"/>
          <w:bCs/>
          <w:lang w:val="af-ZA" w:eastAsia="ru-RU"/>
        </w:rPr>
        <w:t xml:space="preserve"> </w:t>
      </w:r>
      <w:r w:rsidRPr="00FD6017">
        <w:rPr>
          <w:rFonts w:ascii="GHEA Grapalat" w:hAnsi="GHEA Grapalat" w:cs="Arial,Bold"/>
          <w:bCs/>
          <w:lang w:eastAsia="ru-RU"/>
        </w:rPr>
        <w:t>վերահսկողության</w:t>
      </w:r>
      <w:r w:rsidRPr="00FD6017">
        <w:rPr>
          <w:rFonts w:ascii="GHEA Grapalat" w:hAnsi="GHEA Grapalat" w:cs="Arial,Bold"/>
          <w:bCs/>
          <w:lang w:val="af-ZA" w:eastAsia="ru-RU"/>
        </w:rPr>
        <w:t xml:space="preserve"> </w:t>
      </w:r>
      <w:r w:rsidRPr="00FD6017">
        <w:rPr>
          <w:rFonts w:ascii="GHEA Grapalat" w:hAnsi="GHEA Grapalat" w:cs="Arial,Bold"/>
          <w:bCs/>
          <w:lang w:eastAsia="ru-RU"/>
        </w:rPr>
        <w:t>ոլորտներում</w:t>
      </w:r>
      <w:r w:rsidRPr="00FD6017">
        <w:rPr>
          <w:rFonts w:ascii="GHEA Grapalat" w:hAnsi="GHEA Grapalat" w:cs="Arial,Bold"/>
          <w:bCs/>
          <w:lang w:val="af-ZA" w:eastAsia="ru-RU"/>
        </w:rPr>
        <w:t xml:space="preserve"> </w:t>
      </w:r>
      <w:r w:rsidRPr="00FD6017">
        <w:rPr>
          <w:rFonts w:ascii="GHEA Grapalat" w:hAnsi="GHEA Grapalat" w:cs="Arial,Bold"/>
          <w:bCs/>
          <w:lang w:eastAsia="ru-RU"/>
        </w:rPr>
        <w:t>առավել</w:t>
      </w:r>
      <w:r w:rsidRPr="00FD6017">
        <w:rPr>
          <w:rFonts w:ascii="GHEA Grapalat" w:hAnsi="GHEA Grapalat" w:cs="Arial,Bold"/>
          <w:bCs/>
          <w:lang w:val="af-ZA" w:eastAsia="ru-RU"/>
        </w:rPr>
        <w:t xml:space="preserve"> </w:t>
      </w:r>
      <w:r w:rsidRPr="00FD6017">
        <w:rPr>
          <w:rFonts w:ascii="GHEA Grapalat" w:hAnsi="GHEA Grapalat" w:cs="Arial,Bold"/>
          <w:bCs/>
          <w:lang w:eastAsia="ru-RU"/>
        </w:rPr>
        <w:t>որակյալ</w:t>
      </w:r>
      <w:r w:rsidRPr="00FD6017">
        <w:rPr>
          <w:rFonts w:ascii="GHEA Grapalat" w:hAnsi="GHEA Grapalat" w:cs="Arial,Bold"/>
          <w:bCs/>
          <w:lang w:val="af-ZA" w:eastAsia="ru-RU"/>
        </w:rPr>
        <w:t xml:space="preserve"> </w:t>
      </w:r>
      <w:r w:rsidRPr="00FD6017">
        <w:rPr>
          <w:rFonts w:ascii="GHEA Grapalat" w:hAnsi="GHEA Grapalat" w:cs="Arial,Bold"/>
          <w:bCs/>
          <w:lang w:eastAsia="ru-RU"/>
        </w:rPr>
        <w:t>և</w:t>
      </w:r>
      <w:r w:rsidRPr="00FD6017">
        <w:rPr>
          <w:rFonts w:ascii="GHEA Grapalat" w:hAnsi="GHEA Grapalat" w:cs="Arial,Bold"/>
          <w:bCs/>
          <w:lang w:val="af-ZA" w:eastAsia="ru-RU"/>
        </w:rPr>
        <w:t xml:space="preserve"> </w:t>
      </w:r>
      <w:r w:rsidRPr="00FD6017">
        <w:rPr>
          <w:rFonts w:ascii="GHEA Grapalat" w:hAnsi="GHEA Grapalat" w:cs="Arial,Bold"/>
          <w:bCs/>
          <w:lang w:eastAsia="ru-RU"/>
        </w:rPr>
        <w:t>արդյունավետ</w:t>
      </w:r>
      <w:r w:rsidRPr="00FD6017">
        <w:rPr>
          <w:rFonts w:ascii="GHEA Grapalat" w:hAnsi="GHEA Grapalat" w:cs="Arial,Bold"/>
          <w:bCs/>
          <w:lang w:val="af-ZA" w:eastAsia="ru-RU"/>
        </w:rPr>
        <w:t xml:space="preserve"> </w:t>
      </w:r>
      <w:r w:rsidRPr="00FD6017">
        <w:rPr>
          <w:rFonts w:ascii="GHEA Grapalat" w:hAnsi="GHEA Grapalat" w:cs="Arial,Bold"/>
          <w:bCs/>
          <w:lang w:eastAsia="ru-RU"/>
        </w:rPr>
        <w:t>կրթություն</w:t>
      </w:r>
      <w:r w:rsidRPr="00FD6017">
        <w:rPr>
          <w:rFonts w:ascii="GHEA Grapalat" w:hAnsi="GHEA Grapalat" w:cs="Arial,Bold"/>
          <w:bCs/>
          <w:lang w:val="af-ZA" w:eastAsia="ru-RU"/>
        </w:rPr>
        <w:t xml:space="preserve"> </w:t>
      </w:r>
      <w:r w:rsidRPr="00FD6017">
        <w:rPr>
          <w:rFonts w:ascii="GHEA Grapalat" w:hAnsi="GHEA Grapalat" w:cs="Arial,Bold"/>
          <w:bCs/>
          <w:lang w:eastAsia="ru-RU"/>
        </w:rPr>
        <w:t>ունենալուն՝</w:t>
      </w:r>
      <w:r w:rsidRPr="00FD6017">
        <w:rPr>
          <w:rFonts w:ascii="GHEA Grapalat" w:hAnsi="GHEA Grapalat" w:cs="Arial,Bold"/>
          <w:bCs/>
          <w:lang w:val="af-ZA" w:eastAsia="ru-RU"/>
        </w:rPr>
        <w:t xml:space="preserve"> </w:t>
      </w:r>
      <w:r w:rsidRPr="00FD6017">
        <w:rPr>
          <w:rFonts w:ascii="GHEA Grapalat" w:hAnsi="GHEA Grapalat" w:cs="Arial,Bold"/>
          <w:bCs/>
          <w:lang w:eastAsia="ru-RU"/>
        </w:rPr>
        <w:t>ըստ</w:t>
      </w:r>
      <w:r w:rsidRPr="00FD6017">
        <w:rPr>
          <w:rFonts w:ascii="GHEA Grapalat" w:hAnsi="GHEA Grapalat" w:cs="Arial,Bold"/>
          <w:bCs/>
          <w:lang w:val="af-ZA" w:eastAsia="ru-RU"/>
        </w:rPr>
        <w:t xml:space="preserve"> </w:t>
      </w:r>
      <w:r w:rsidRPr="00FD6017">
        <w:rPr>
          <w:rFonts w:ascii="GHEA Grapalat" w:hAnsi="GHEA Grapalat" w:cs="Arial,Bold"/>
          <w:bCs/>
          <w:lang w:eastAsia="ru-RU"/>
        </w:rPr>
        <w:t>սահմանված</w:t>
      </w:r>
      <w:r w:rsidRPr="00FD6017">
        <w:rPr>
          <w:rFonts w:ascii="GHEA Grapalat" w:hAnsi="GHEA Grapalat" w:cs="Arial,Bold"/>
          <w:bCs/>
          <w:lang w:val="af-ZA" w:eastAsia="ru-RU"/>
        </w:rPr>
        <w:t xml:space="preserve"> </w:t>
      </w:r>
      <w:r w:rsidRPr="00FD6017">
        <w:rPr>
          <w:rFonts w:ascii="GHEA Grapalat" w:hAnsi="GHEA Grapalat" w:cs="Arial,Bold"/>
          <w:bCs/>
          <w:lang w:eastAsia="ru-RU"/>
        </w:rPr>
        <w:t>ուղղությունների</w:t>
      </w:r>
      <w:r w:rsidRPr="00FD6017">
        <w:rPr>
          <w:rFonts w:ascii="GHEA Grapalat" w:hAnsi="GHEA Grapalat" w:cs="Arial,Bold"/>
          <w:bCs/>
          <w:lang w:val="af-ZA" w:eastAsia="ru-RU"/>
        </w:rPr>
        <w:t xml:space="preserve"> </w:t>
      </w:r>
      <w:r w:rsidRPr="00A00CD4">
        <w:rPr>
          <w:rFonts w:ascii="GHEA Grapalat" w:hAnsi="GHEA Grapalat" w:cs="Arial,Bold"/>
          <w:bCs/>
          <w:lang w:val="af-ZA" w:eastAsia="ru-RU"/>
        </w:rPr>
        <w:t>(</w:t>
      </w:r>
      <w:r w:rsidRPr="00A00CD4">
        <w:rPr>
          <w:rFonts w:ascii="GHEA Grapalat" w:hAnsi="GHEA Grapalat" w:cs="Arial,Bold"/>
          <w:bCs/>
          <w:lang w:eastAsia="ru-RU"/>
        </w:rPr>
        <w:t>խնդիրների</w:t>
      </w:r>
      <w:r w:rsidRPr="00A00CD4">
        <w:rPr>
          <w:rFonts w:ascii="GHEA Grapalat" w:hAnsi="GHEA Grapalat" w:cs="Arial,Bold"/>
          <w:bCs/>
          <w:lang w:val="af-ZA" w:eastAsia="ru-RU"/>
        </w:rPr>
        <w:t xml:space="preserve">): Ուղղություններն ըստ ոլորտների </w:t>
      </w:r>
      <w:r w:rsidR="009369CA">
        <w:rPr>
          <w:rFonts w:ascii="GHEA Grapalat" w:hAnsi="GHEA Grapalat" w:cs="Arial,Bold"/>
          <w:bCs/>
          <w:lang w:val="af-ZA" w:eastAsia="ru-RU"/>
        </w:rPr>
        <w:t>սահմանվել</w:t>
      </w:r>
      <w:r w:rsidRPr="00A00CD4">
        <w:rPr>
          <w:rFonts w:ascii="GHEA Grapalat" w:hAnsi="GHEA Grapalat" w:cs="Arial,Bold"/>
          <w:bCs/>
          <w:lang w:val="af-ZA" w:eastAsia="ru-RU"/>
        </w:rPr>
        <w:t xml:space="preserve"> են</w:t>
      </w:r>
      <w:r w:rsidR="009369CA">
        <w:rPr>
          <w:rFonts w:ascii="GHEA Grapalat" w:hAnsi="GHEA Grapalat" w:cs="Arial,Bold"/>
          <w:bCs/>
          <w:lang w:val="af-ZA" w:eastAsia="ru-RU"/>
        </w:rPr>
        <w:t xml:space="preserve"> այսպես</w:t>
      </w:r>
      <w:r w:rsidRPr="00A00CD4">
        <w:rPr>
          <w:rFonts w:ascii="GHEA Grapalat" w:hAnsi="GHEA Grapalat" w:cs="Arial,Bold"/>
          <w:bCs/>
          <w:lang w:val="af-ZA" w:eastAsia="ru-RU"/>
        </w:rPr>
        <w:t>.</w:t>
      </w:r>
    </w:p>
    <w:p w14:paraId="5432EE3A" w14:textId="198EE637" w:rsidR="00FD6017" w:rsidRPr="00A00CD4" w:rsidRDefault="0093342A" w:rsidP="00A00CD4">
      <w:pPr>
        <w:pStyle w:val="ListParagraph"/>
        <w:numPr>
          <w:ilvl w:val="0"/>
          <w:numId w:val="38"/>
        </w:numPr>
        <w:tabs>
          <w:tab w:val="left" w:pos="851"/>
          <w:tab w:val="left" w:pos="993"/>
        </w:tabs>
        <w:autoSpaceDE w:val="0"/>
        <w:autoSpaceDN w:val="0"/>
        <w:adjustRightInd w:val="0"/>
        <w:ind w:left="0" w:firstLine="709"/>
        <w:jc w:val="both"/>
        <w:rPr>
          <w:rFonts w:ascii="GHEA Grapalat" w:hAnsi="GHEA Grapalat" w:cs="Arial,Bold"/>
          <w:bCs/>
          <w:lang w:val="af-ZA"/>
        </w:rPr>
      </w:pPr>
      <w:r>
        <w:rPr>
          <w:rFonts w:ascii="GHEA Grapalat" w:hAnsi="GHEA Grapalat" w:cs="Arial,Bold"/>
          <w:bCs/>
          <w:sz w:val="22"/>
          <w:szCs w:val="22"/>
          <w:lang w:val="af-ZA"/>
        </w:rPr>
        <w:t>ն</w:t>
      </w:r>
      <w:r w:rsidR="00FD6017" w:rsidRPr="00A00CD4">
        <w:rPr>
          <w:rFonts w:ascii="GHEA Grapalat" w:hAnsi="GHEA Grapalat" w:cs="Arial,Bold"/>
          <w:bCs/>
          <w:sz w:val="22"/>
          <w:szCs w:val="22"/>
          <w:lang w:val="af-ZA"/>
        </w:rPr>
        <w:t>ախադպրոցական կրթության ոլորտ</w:t>
      </w:r>
      <w:r w:rsidR="00B73D27">
        <w:rPr>
          <w:rFonts w:ascii="GHEA Grapalat" w:hAnsi="GHEA Grapalat" w:cs="Arial,Bold"/>
          <w:bCs/>
          <w:sz w:val="22"/>
          <w:szCs w:val="22"/>
          <w:lang w:val="af-ZA"/>
        </w:rPr>
        <w:t>ում</w:t>
      </w:r>
      <w:r w:rsidR="00FD6017" w:rsidRPr="00A00CD4">
        <w:rPr>
          <w:rFonts w:ascii="GHEA Grapalat" w:hAnsi="GHEA Grapalat" w:cs="Arial,Bold"/>
          <w:bCs/>
          <w:sz w:val="22"/>
          <w:szCs w:val="22"/>
          <w:lang w:val="af-ZA"/>
        </w:rPr>
        <w:t xml:space="preserve">՝ </w:t>
      </w:r>
      <w:r w:rsidR="00FD6017" w:rsidRPr="00A00CD4">
        <w:rPr>
          <w:rFonts w:ascii="Arial,Bold" w:hAnsi="Arial,Bold" w:cs="Arial,Bold"/>
          <w:b/>
          <w:bCs/>
          <w:color w:val="2A5010"/>
          <w:sz w:val="22"/>
          <w:szCs w:val="22"/>
          <w:lang w:val="af-ZA"/>
        </w:rPr>
        <w:t xml:space="preserve"> </w:t>
      </w:r>
      <w:r w:rsidR="00FD6017" w:rsidRPr="00A00CD4">
        <w:rPr>
          <w:rFonts w:ascii="GHEA Grapalat" w:hAnsi="GHEA Grapalat" w:cs="Arial,Bold"/>
          <w:bCs/>
          <w:sz w:val="22"/>
          <w:szCs w:val="22"/>
        </w:rPr>
        <w:t>Երեխայի</w:t>
      </w:r>
      <w:r w:rsidR="00FD6017" w:rsidRPr="00A00CD4">
        <w:rPr>
          <w:rFonts w:ascii="GHEA Grapalat" w:hAnsi="GHEA Grapalat" w:cs="Arial,Bold"/>
          <w:bCs/>
          <w:sz w:val="22"/>
          <w:szCs w:val="22"/>
          <w:lang w:val="af-ZA"/>
        </w:rPr>
        <w:t xml:space="preserve"> </w:t>
      </w:r>
      <w:r w:rsidR="00FD6017" w:rsidRPr="00A00CD4">
        <w:rPr>
          <w:rFonts w:ascii="GHEA Grapalat" w:hAnsi="GHEA Grapalat" w:cs="Arial,Bold"/>
          <w:bCs/>
          <w:sz w:val="22"/>
          <w:szCs w:val="22"/>
        </w:rPr>
        <w:t>տարիքային</w:t>
      </w:r>
      <w:r w:rsidR="00FD6017" w:rsidRPr="00A00CD4">
        <w:rPr>
          <w:rFonts w:ascii="GHEA Grapalat" w:hAnsi="GHEA Grapalat" w:cs="Arial,Bold"/>
          <w:bCs/>
          <w:sz w:val="22"/>
          <w:szCs w:val="22"/>
          <w:lang w:val="af-ZA"/>
        </w:rPr>
        <w:t xml:space="preserve"> </w:t>
      </w:r>
      <w:r w:rsidR="00FD6017" w:rsidRPr="00A00CD4">
        <w:rPr>
          <w:rFonts w:ascii="GHEA Grapalat" w:hAnsi="GHEA Grapalat" w:cs="Arial,Bold"/>
          <w:bCs/>
          <w:sz w:val="22"/>
          <w:szCs w:val="22"/>
        </w:rPr>
        <w:t>խմբին</w:t>
      </w:r>
      <w:r w:rsidR="00FD6017" w:rsidRPr="00A00CD4">
        <w:rPr>
          <w:rFonts w:ascii="GHEA Grapalat" w:hAnsi="GHEA Grapalat" w:cs="Arial,Bold"/>
          <w:bCs/>
          <w:sz w:val="22"/>
          <w:szCs w:val="22"/>
          <w:lang w:val="af-ZA"/>
        </w:rPr>
        <w:t xml:space="preserve"> </w:t>
      </w:r>
      <w:r w:rsidR="00FD6017" w:rsidRPr="00A00CD4">
        <w:rPr>
          <w:rFonts w:ascii="GHEA Grapalat" w:hAnsi="GHEA Grapalat" w:cs="Arial,Bold"/>
          <w:bCs/>
          <w:sz w:val="22"/>
          <w:szCs w:val="22"/>
        </w:rPr>
        <w:t>համապատասխան</w:t>
      </w:r>
      <w:r w:rsidR="00FD6017" w:rsidRPr="00A00CD4">
        <w:rPr>
          <w:rFonts w:ascii="GHEA Grapalat" w:hAnsi="GHEA Grapalat" w:cs="Arial,Bold"/>
          <w:bCs/>
          <w:sz w:val="22"/>
          <w:szCs w:val="22"/>
          <w:lang w:val="af-ZA"/>
        </w:rPr>
        <w:t xml:space="preserve"> </w:t>
      </w:r>
      <w:r w:rsidR="00A00CD4" w:rsidRPr="00A00CD4">
        <w:rPr>
          <w:rFonts w:ascii="GHEA Grapalat" w:hAnsi="GHEA Grapalat" w:cs="Arial,Bold"/>
          <w:bCs/>
          <w:sz w:val="22"/>
          <w:szCs w:val="22"/>
        </w:rPr>
        <w:t>ուսուց</w:t>
      </w:r>
      <w:r w:rsidR="00FD6017" w:rsidRPr="00A00CD4">
        <w:rPr>
          <w:rFonts w:ascii="GHEA Grapalat" w:hAnsi="GHEA Grapalat" w:cs="Arial,Bold"/>
          <w:bCs/>
          <w:sz w:val="22"/>
          <w:szCs w:val="22"/>
        </w:rPr>
        <w:t>մ</w:t>
      </w:r>
      <w:r w:rsidR="00A00CD4" w:rsidRPr="00A00CD4">
        <w:rPr>
          <w:rFonts w:ascii="GHEA Grapalat" w:hAnsi="GHEA Grapalat" w:cs="Arial,Bold"/>
          <w:bCs/>
          <w:sz w:val="22"/>
          <w:szCs w:val="22"/>
        </w:rPr>
        <w:t>ան</w:t>
      </w:r>
      <w:r w:rsidR="00FD6017" w:rsidRPr="00A00CD4">
        <w:rPr>
          <w:rFonts w:ascii="GHEA Grapalat" w:hAnsi="GHEA Grapalat" w:cs="Arial,Bold"/>
          <w:bCs/>
          <w:sz w:val="22"/>
          <w:szCs w:val="22"/>
          <w:lang w:val="af-ZA"/>
        </w:rPr>
        <w:t xml:space="preserve">, </w:t>
      </w:r>
      <w:r w:rsidR="00FD6017" w:rsidRPr="00A00CD4">
        <w:rPr>
          <w:rFonts w:ascii="GHEA Grapalat" w:hAnsi="GHEA Grapalat" w:cs="Arial,Bold"/>
          <w:bCs/>
          <w:sz w:val="22"/>
          <w:szCs w:val="22"/>
        </w:rPr>
        <w:t>դաստիարակությ</w:t>
      </w:r>
      <w:r w:rsidR="00A00CD4" w:rsidRPr="00A00CD4">
        <w:rPr>
          <w:rFonts w:ascii="GHEA Grapalat" w:hAnsi="GHEA Grapalat" w:cs="Arial,Bold"/>
          <w:bCs/>
          <w:sz w:val="22"/>
          <w:szCs w:val="22"/>
        </w:rPr>
        <w:t>ա</w:t>
      </w:r>
      <w:r w:rsidR="00FD6017" w:rsidRPr="00A00CD4">
        <w:rPr>
          <w:rFonts w:ascii="GHEA Grapalat" w:hAnsi="GHEA Grapalat" w:cs="Arial,Bold"/>
          <w:bCs/>
          <w:sz w:val="22"/>
          <w:szCs w:val="22"/>
        </w:rPr>
        <w:t>ն</w:t>
      </w:r>
      <w:r w:rsidR="00FD6017" w:rsidRPr="00A00CD4">
        <w:rPr>
          <w:rFonts w:ascii="GHEA Grapalat" w:hAnsi="GHEA Grapalat" w:cs="Arial,Bold"/>
          <w:bCs/>
          <w:sz w:val="22"/>
          <w:szCs w:val="22"/>
          <w:lang w:val="af-ZA"/>
        </w:rPr>
        <w:t>,</w:t>
      </w:r>
      <w:r w:rsidR="00A00CD4" w:rsidRPr="00A00CD4">
        <w:rPr>
          <w:rFonts w:ascii="GHEA Grapalat" w:hAnsi="GHEA Grapalat" w:cs="Arial,Bold"/>
          <w:bCs/>
          <w:sz w:val="22"/>
          <w:szCs w:val="22"/>
          <w:lang w:val="af-ZA"/>
        </w:rPr>
        <w:t xml:space="preserve"> </w:t>
      </w:r>
      <w:r w:rsidR="00A00CD4" w:rsidRPr="00A00CD4">
        <w:rPr>
          <w:rFonts w:ascii="GHEA Grapalat" w:hAnsi="GHEA Grapalat" w:cs="Arial,Bold"/>
          <w:bCs/>
          <w:sz w:val="22"/>
          <w:szCs w:val="22"/>
        </w:rPr>
        <w:t>կրթությա</w:t>
      </w:r>
      <w:r w:rsidR="00FD6017" w:rsidRPr="00A00CD4">
        <w:rPr>
          <w:rFonts w:ascii="GHEA Grapalat" w:hAnsi="GHEA Grapalat" w:cs="Arial,Bold"/>
          <w:bCs/>
          <w:sz w:val="22"/>
          <w:szCs w:val="22"/>
        </w:rPr>
        <w:t>ն</w:t>
      </w:r>
      <w:r w:rsidR="00A00CD4" w:rsidRPr="00A00CD4">
        <w:rPr>
          <w:rFonts w:ascii="GHEA Grapalat" w:hAnsi="GHEA Grapalat" w:cs="Arial,Bold"/>
          <w:bCs/>
          <w:sz w:val="22"/>
          <w:szCs w:val="22"/>
          <w:lang w:val="af-ZA"/>
        </w:rPr>
        <w:t xml:space="preserve"> </w:t>
      </w:r>
      <w:r w:rsidR="00A00CD4" w:rsidRPr="00A00CD4">
        <w:rPr>
          <w:rFonts w:ascii="GHEA Grapalat" w:hAnsi="GHEA Grapalat" w:cs="Arial,Bold"/>
          <w:bCs/>
          <w:sz w:val="22"/>
          <w:szCs w:val="22"/>
        </w:rPr>
        <w:t>իրականացում</w:t>
      </w:r>
      <w:r w:rsidR="00B73D27">
        <w:rPr>
          <w:rFonts w:ascii="GHEA Grapalat" w:hAnsi="GHEA Grapalat" w:cs="Arial,Bold"/>
          <w:bCs/>
          <w:sz w:val="22"/>
          <w:szCs w:val="22"/>
          <w:lang w:val="en-US"/>
        </w:rPr>
        <w:t>ը</w:t>
      </w:r>
      <w:r w:rsidR="00A00CD4">
        <w:rPr>
          <w:rFonts w:ascii="GHEA Grapalat" w:hAnsi="GHEA Grapalat" w:cs="Arial,Bold"/>
          <w:bCs/>
          <w:sz w:val="22"/>
          <w:szCs w:val="22"/>
          <w:lang w:val="af-ZA"/>
        </w:rPr>
        <w:t>.</w:t>
      </w:r>
    </w:p>
    <w:p w14:paraId="5303A25C" w14:textId="3BA27918" w:rsidR="00A00CD4" w:rsidRDefault="0093342A" w:rsidP="00A00CD4">
      <w:pPr>
        <w:pStyle w:val="ListParagraph"/>
        <w:numPr>
          <w:ilvl w:val="0"/>
          <w:numId w:val="38"/>
        </w:numPr>
        <w:tabs>
          <w:tab w:val="left" w:pos="993"/>
        </w:tabs>
        <w:autoSpaceDE w:val="0"/>
        <w:autoSpaceDN w:val="0"/>
        <w:adjustRightInd w:val="0"/>
        <w:ind w:left="0" w:firstLine="709"/>
        <w:jc w:val="both"/>
        <w:rPr>
          <w:rFonts w:ascii="GHEA Grapalat" w:hAnsi="GHEA Grapalat" w:cs="Arial,Bold"/>
          <w:bCs/>
          <w:sz w:val="22"/>
          <w:szCs w:val="22"/>
          <w:lang w:val="af-ZA"/>
        </w:rPr>
      </w:pPr>
      <w:r>
        <w:rPr>
          <w:rFonts w:ascii="GHEA Grapalat" w:hAnsi="GHEA Grapalat" w:cs="Arial,Bold"/>
          <w:bCs/>
          <w:sz w:val="22"/>
          <w:szCs w:val="22"/>
          <w:lang w:val="af-ZA"/>
        </w:rPr>
        <w:t>հ</w:t>
      </w:r>
      <w:r w:rsidR="00A00CD4" w:rsidRPr="00A00CD4">
        <w:rPr>
          <w:rFonts w:ascii="GHEA Grapalat" w:hAnsi="GHEA Grapalat" w:cs="Arial,Bold"/>
          <w:bCs/>
          <w:sz w:val="22"/>
          <w:szCs w:val="22"/>
          <w:lang w:val="af-ZA"/>
        </w:rPr>
        <w:t>անրակրթության ոլորտ</w:t>
      </w:r>
      <w:r w:rsidR="00B73D27">
        <w:rPr>
          <w:rFonts w:ascii="GHEA Grapalat" w:hAnsi="GHEA Grapalat" w:cs="Arial,Bold"/>
          <w:bCs/>
          <w:sz w:val="22"/>
          <w:szCs w:val="22"/>
          <w:lang w:val="af-ZA"/>
        </w:rPr>
        <w:t>ում</w:t>
      </w:r>
      <w:r w:rsidR="00A00CD4" w:rsidRPr="00A00CD4">
        <w:rPr>
          <w:rFonts w:ascii="GHEA Grapalat" w:hAnsi="GHEA Grapalat" w:cs="Arial,Bold"/>
          <w:bCs/>
          <w:sz w:val="22"/>
          <w:szCs w:val="22"/>
          <w:lang w:val="af-ZA"/>
        </w:rPr>
        <w:t xml:space="preserve">՝  </w:t>
      </w:r>
      <w:r w:rsidR="00A00CD4" w:rsidRPr="00A00CD4">
        <w:rPr>
          <w:rFonts w:ascii="GHEA Grapalat" w:hAnsi="GHEA Grapalat" w:cs="Arial,Bold"/>
          <w:bCs/>
          <w:sz w:val="22"/>
          <w:szCs w:val="22"/>
        </w:rPr>
        <w:t>Առավել</w:t>
      </w:r>
      <w:r w:rsidR="00A00CD4" w:rsidRPr="00A00CD4">
        <w:rPr>
          <w:rFonts w:ascii="GHEA Grapalat" w:hAnsi="GHEA Grapalat" w:cs="Arial,Bold"/>
          <w:bCs/>
          <w:sz w:val="22"/>
          <w:szCs w:val="22"/>
          <w:lang w:val="af-ZA"/>
        </w:rPr>
        <w:t xml:space="preserve"> </w:t>
      </w:r>
      <w:r w:rsidR="00A00CD4" w:rsidRPr="00A00CD4">
        <w:rPr>
          <w:rFonts w:ascii="GHEA Grapalat" w:hAnsi="GHEA Grapalat" w:cs="Arial,Bold"/>
          <w:bCs/>
          <w:sz w:val="22"/>
          <w:szCs w:val="22"/>
        </w:rPr>
        <w:t>որակյալ</w:t>
      </w:r>
      <w:r w:rsidR="00A00CD4" w:rsidRPr="00A00CD4">
        <w:rPr>
          <w:rFonts w:ascii="GHEA Grapalat" w:hAnsi="GHEA Grapalat" w:cs="Arial,Bold"/>
          <w:bCs/>
          <w:sz w:val="22"/>
          <w:szCs w:val="22"/>
          <w:lang w:val="af-ZA"/>
        </w:rPr>
        <w:t xml:space="preserve">  </w:t>
      </w:r>
      <w:r w:rsidR="00A00CD4" w:rsidRPr="00A00CD4">
        <w:rPr>
          <w:rFonts w:ascii="GHEA Grapalat" w:hAnsi="GHEA Grapalat" w:cs="Arial,Bold"/>
          <w:bCs/>
          <w:sz w:val="22"/>
          <w:szCs w:val="22"/>
        </w:rPr>
        <w:t>ուսուցում</w:t>
      </w:r>
      <w:r w:rsidR="00B73D27">
        <w:rPr>
          <w:rFonts w:ascii="GHEA Grapalat" w:hAnsi="GHEA Grapalat" w:cs="Arial,Bold"/>
          <w:bCs/>
          <w:sz w:val="22"/>
          <w:szCs w:val="22"/>
          <w:lang w:val="en-US"/>
        </w:rPr>
        <w:t>ը</w:t>
      </w:r>
      <w:r w:rsidR="00A00CD4" w:rsidRPr="00A00CD4">
        <w:rPr>
          <w:rFonts w:ascii="GHEA Grapalat" w:hAnsi="GHEA Grapalat" w:cs="Arial,Bold"/>
          <w:bCs/>
          <w:sz w:val="22"/>
          <w:szCs w:val="22"/>
          <w:lang w:val="af-ZA"/>
        </w:rPr>
        <w:t xml:space="preserve"> </w:t>
      </w:r>
      <w:r w:rsidR="00A00CD4" w:rsidRPr="00A00CD4">
        <w:rPr>
          <w:rFonts w:ascii="GHEA Grapalat" w:hAnsi="GHEA Grapalat" w:cs="Arial,Bold"/>
          <w:bCs/>
          <w:sz w:val="22"/>
          <w:szCs w:val="22"/>
        </w:rPr>
        <w:t>և</w:t>
      </w:r>
      <w:r w:rsidR="00A00CD4" w:rsidRPr="00A00CD4">
        <w:rPr>
          <w:rFonts w:ascii="GHEA Grapalat" w:hAnsi="GHEA Grapalat" w:cs="Arial,Bold"/>
          <w:bCs/>
          <w:sz w:val="22"/>
          <w:szCs w:val="22"/>
          <w:lang w:val="af-ZA"/>
        </w:rPr>
        <w:t xml:space="preserve"> </w:t>
      </w:r>
      <w:r w:rsidR="00A00CD4" w:rsidRPr="00A00CD4">
        <w:rPr>
          <w:rFonts w:ascii="GHEA Grapalat" w:hAnsi="GHEA Grapalat" w:cs="Arial,Bold"/>
          <w:bCs/>
          <w:sz w:val="22"/>
          <w:szCs w:val="22"/>
        </w:rPr>
        <w:t>ուսումնառություն</w:t>
      </w:r>
      <w:r w:rsidR="00B73D27">
        <w:rPr>
          <w:rFonts w:ascii="GHEA Grapalat" w:hAnsi="GHEA Grapalat" w:cs="Arial,Bold"/>
          <w:bCs/>
          <w:sz w:val="22"/>
          <w:szCs w:val="22"/>
          <w:lang w:val="en-US"/>
        </w:rPr>
        <w:t>ը</w:t>
      </w:r>
      <w:r w:rsidR="00A00CD4" w:rsidRPr="00A00CD4">
        <w:rPr>
          <w:rFonts w:ascii="GHEA Grapalat" w:hAnsi="GHEA Grapalat" w:cs="Arial,Bold"/>
          <w:bCs/>
          <w:sz w:val="22"/>
          <w:szCs w:val="22"/>
          <w:lang w:val="af-ZA"/>
        </w:rPr>
        <w:t xml:space="preserve"> </w:t>
      </w:r>
      <w:r w:rsidR="00A00CD4" w:rsidRPr="00A00CD4">
        <w:rPr>
          <w:rFonts w:ascii="GHEA Grapalat" w:hAnsi="GHEA Grapalat" w:cs="Arial"/>
          <w:bCs/>
          <w:sz w:val="22"/>
          <w:szCs w:val="22"/>
          <w:lang w:val="af-ZA"/>
        </w:rPr>
        <w:t>(«</w:t>
      </w:r>
      <w:r w:rsidR="00A00CD4" w:rsidRPr="00A00CD4">
        <w:rPr>
          <w:rFonts w:ascii="GHEA Grapalat" w:hAnsi="GHEA Grapalat" w:cs="Arial,Bold"/>
          <w:bCs/>
          <w:sz w:val="22"/>
          <w:szCs w:val="22"/>
        </w:rPr>
        <w:t>Հայոց</w:t>
      </w:r>
      <w:r w:rsidR="00A00CD4" w:rsidRPr="00A00CD4">
        <w:rPr>
          <w:rFonts w:ascii="GHEA Grapalat" w:hAnsi="GHEA Grapalat" w:cs="Arial,Bold"/>
          <w:bCs/>
          <w:sz w:val="22"/>
          <w:szCs w:val="22"/>
          <w:lang w:val="af-ZA"/>
        </w:rPr>
        <w:t xml:space="preserve"> </w:t>
      </w:r>
      <w:r w:rsidR="00A00CD4" w:rsidRPr="00A00CD4">
        <w:rPr>
          <w:rFonts w:ascii="GHEA Grapalat" w:hAnsi="GHEA Grapalat" w:cs="Arial,Bold"/>
          <w:bCs/>
          <w:sz w:val="22"/>
          <w:szCs w:val="22"/>
        </w:rPr>
        <w:t>լեզու</w:t>
      </w:r>
      <w:r w:rsidR="00A00CD4" w:rsidRPr="00A00CD4">
        <w:rPr>
          <w:rFonts w:ascii="GHEA Grapalat" w:hAnsi="GHEA Grapalat" w:cs="Arial"/>
          <w:bCs/>
          <w:sz w:val="22"/>
          <w:szCs w:val="22"/>
          <w:lang w:val="af-ZA"/>
        </w:rPr>
        <w:t xml:space="preserve">»,   </w:t>
      </w:r>
      <w:r w:rsidR="00A00CD4" w:rsidRPr="00A00CD4">
        <w:rPr>
          <w:rFonts w:ascii="GHEA Grapalat" w:hAnsi="GHEA Grapalat" w:cs="Arial,Bold"/>
          <w:bCs/>
          <w:sz w:val="22"/>
          <w:szCs w:val="22"/>
          <w:lang w:val="af-ZA"/>
        </w:rPr>
        <w:t>«</w:t>
      </w:r>
      <w:r w:rsidR="00A00CD4" w:rsidRPr="00A00CD4">
        <w:rPr>
          <w:rFonts w:ascii="GHEA Grapalat" w:hAnsi="GHEA Grapalat" w:cs="Arial,Bold"/>
          <w:bCs/>
          <w:sz w:val="22"/>
          <w:szCs w:val="22"/>
        </w:rPr>
        <w:t>Մաթեմատիկա</w:t>
      </w:r>
      <w:r w:rsidR="00A00CD4" w:rsidRPr="00A00CD4">
        <w:rPr>
          <w:rFonts w:ascii="GHEA Grapalat" w:hAnsi="GHEA Grapalat" w:cs="Arial,Bold"/>
          <w:bCs/>
          <w:sz w:val="22"/>
          <w:szCs w:val="22"/>
          <w:lang w:val="af-ZA"/>
        </w:rPr>
        <w:t xml:space="preserve">» </w:t>
      </w:r>
      <w:r w:rsidR="00A00CD4" w:rsidRPr="00A00CD4">
        <w:rPr>
          <w:rFonts w:ascii="GHEA Grapalat" w:hAnsi="GHEA Grapalat" w:cs="Arial,Bold"/>
          <w:bCs/>
          <w:sz w:val="22"/>
          <w:szCs w:val="22"/>
        </w:rPr>
        <w:t>և</w:t>
      </w:r>
      <w:r w:rsidR="00A00CD4" w:rsidRPr="00A00CD4">
        <w:rPr>
          <w:rFonts w:ascii="GHEA Grapalat" w:hAnsi="GHEA Grapalat" w:cs="Arial,Bold"/>
          <w:bCs/>
          <w:sz w:val="22"/>
          <w:szCs w:val="22"/>
          <w:lang w:val="af-ZA"/>
        </w:rPr>
        <w:t xml:space="preserve"> «</w:t>
      </w:r>
      <w:r w:rsidR="00A00CD4" w:rsidRPr="00A00CD4">
        <w:rPr>
          <w:rFonts w:ascii="GHEA Grapalat" w:hAnsi="GHEA Grapalat" w:cs="Arial,Bold"/>
          <w:bCs/>
          <w:sz w:val="22"/>
          <w:szCs w:val="22"/>
        </w:rPr>
        <w:t>Ինֆորմատիկա</w:t>
      </w:r>
      <w:r w:rsidR="00A00CD4" w:rsidRPr="00A00CD4">
        <w:rPr>
          <w:rFonts w:ascii="GHEA Grapalat" w:hAnsi="GHEA Grapalat" w:cs="Arial,Bold"/>
          <w:bCs/>
          <w:sz w:val="22"/>
          <w:szCs w:val="22"/>
          <w:lang w:val="af-ZA"/>
        </w:rPr>
        <w:t xml:space="preserve">» </w:t>
      </w:r>
      <w:r w:rsidR="00A00CD4" w:rsidRPr="00A00CD4">
        <w:rPr>
          <w:rFonts w:ascii="GHEA Grapalat" w:hAnsi="GHEA Grapalat" w:cs="Arial,Bold"/>
          <w:bCs/>
          <w:sz w:val="22"/>
          <w:szCs w:val="22"/>
        </w:rPr>
        <w:t>առարկաներ</w:t>
      </w:r>
      <w:r w:rsidR="00A00CD4" w:rsidRPr="00A00CD4">
        <w:rPr>
          <w:rFonts w:ascii="GHEA Grapalat" w:hAnsi="GHEA Grapalat" w:cs="Arial,Bold"/>
          <w:bCs/>
          <w:sz w:val="22"/>
          <w:szCs w:val="22"/>
          <w:lang w:val="af-ZA"/>
        </w:rPr>
        <w:t>).</w:t>
      </w:r>
    </w:p>
    <w:p w14:paraId="05894CF6" w14:textId="22DECB5F" w:rsidR="00A00CD4" w:rsidRPr="00A00CD4" w:rsidRDefault="0093342A" w:rsidP="00A00CD4">
      <w:pPr>
        <w:pStyle w:val="ListParagraph"/>
        <w:numPr>
          <w:ilvl w:val="0"/>
          <w:numId w:val="38"/>
        </w:numPr>
        <w:tabs>
          <w:tab w:val="left" w:pos="993"/>
        </w:tabs>
        <w:autoSpaceDE w:val="0"/>
        <w:autoSpaceDN w:val="0"/>
        <w:adjustRightInd w:val="0"/>
        <w:ind w:left="0" w:firstLine="709"/>
        <w:jc w:val="both"/>
        <w:rPr>
          <w:rFonts w:ascii="GHEA Grapalat" w:hAnsi="GHEA Grapalat" w:cs="Arial,Bold"/>
          <w:bCs/>
          <w:sz w:val="22"/>
          <w:szCs w:val="22"/>
          <w:lang w:val="af-ZA"/>
        </w:rPr>
      </w:pPr>
      <w:r>
        <w:rPr>
          <w:rFonts w:ascii="GHEA Grapalat" w:hAnsi="GHEA Grapalat" w:cs="Arial,Bold"/>
          <w:bCs/>
          <w:sz w:val="22"/>
          <w:szCs w:val="22"/>
          <w:lang w:val="af-ZA"/>
        </w:rPr>
        <w:t>ն</w:t>
      </w:r>
      <w:r w:rsidR="00A00CD4" w:rsidRPr="00A00CD4">
        <w:rPr>
          <w:rFonts w:ascii="GHEA Grapalat" w:hAnsi="GHEA Grapalat" w:cs="Arial,Bold"/>
          <w:bCs/>
          <w:sz w:val="22"/>
          <w:szCs w:val="22"/>
          <w:lang w:val="af-ZA"/>
        </w:rPr>
        <w:t xml:space="preserve">ախնական և միջին մասնագիտական կրթութության ոլորտներում՝ </w:t>
      </w:r>
      <w:r>
        <w:rPr>
          <w:rFonts w:ascii="GHEA Grapalat" w:hAnsi="GHEA Grapalat" w:cs="Arial,Bold"/>
          <w:bCs/>
          <w:sz w:val="22"/>
          <w:szCs w:val="22"/>
          <w:lang w:val="af-ZA"/>
        </w:rPr>
        <w:t>կ</w:t>
      </w:r>
      <w:r w:rsidR="00A00CD4" w:rsidRPr="00A00CD4">
        <w:rPr>
          <w:rFonts w:ascii="GHEA Grapalat" w:hAnsi="GHEA Grapalat" w:cs="Arial,Bold"/>
          <w:bCs/>
          <w:sz w:val="22"/>
          <w:szCs w:val="22"/>
        </w:rPr>
        <w:t>րթական</w:t>
      </w:r>
      <w:r w:rsidR="00A00CD4" w:rsidRPr="00A00CD4">
        <w:rPr>
          <w:rFonts w:ascii="GHEA Grapalat" w:hAnsi="GHEA Grapalat" w:cs="Arial,Bold"/>
          <w:bCs/>
          <w:lang w:val="af-ZA"/>
        </w:rPr>
        <w:t xml:space="preserve"> </w:t>
      </w:r>
      <w:r w:rsidR="00A00CD4" w:rsidRPr="00A00CD4">
        <w:rPr>
          <w:rFonts w:ascii="GHEA Grapalat" w:hAnsi="GHEA Grapalat" w:cs="Arial,Bold"/>
          <w:bCs/>
          <w:sz w:val="22"/>
          <w:szCs w:val="22"/>
        </w:rPr>
        <w:t>գործունեության</w:t>
      </w:r>
    </w:p>
    <w:p w14:paraId="0EADCAA1" w14:textId="74CF954D" w:rsidR="00A00CD4" w:rsidRPr="00A00CD4" w:rsidRDefault="00A00CD4" w:rsidP="00A00CD4">
      <w:pPr>
        <w:autoSpaceDE w:val="0"/>
        <w:autoSpaceDN w:val="0"/>
        <w:adjustRightInd w:val="0"/>
        <w:spacing w:after="0" w:line="240" w:lineRule="auto"/>
        <w:rPr>
          <w:rFonts w:ascii="GHEA Grapalat" w:hAnsi="GHEA Grapalat" w:cs="Arial,Bold"/>
          <w:bCs/>
          <w:lang w:val="af-ZA" w:eastAsia="ru-RU"/>
        </w:rPr>
      </w:pPr>
      <w:r>
        <w:rPr>
          <w:rFonts w:ascii="GHEA Grapalat" w:hAnsi="GHEA Grapalat" w:cs="Arial,Bold"/>
          <w:bCs/>
          <w:lang w:eastAsia="ru-RU"/>
        </w:rPr>
        <w:t>ա</w:t>
      </w:r>
      <w:r w:rsidRPr="00A00CD4">
        <w:rPr>
          <w:rFonts w:ascii="GHEA Grapalat" w:hAnsi="GHEA Grapalat" w:cs="Arial,Bold"/>
          <w:bCs/>
          <w:lang w:eastAsia="ru-RU"/>
        </w:rPr>
        <w:t>ռավել</w:t>
      </w:r>
      <w:r w:rsidRPr="00A00CD4">
        <w:rPr>
          <w:rFonts w:ascii="GHEA Grapalat" w:hAnsi="GHEA Grapalat" w:cs="Arial,Bold"/>
          <w:bCs/>
          <w:lang w:val="af-ZA" w:eastAsia="ru-RU"/>
        </w:rPr>
        <w:t xml:space="preserve"> </w:t>
      </w:r>
      <w:r w:rsidRPr="00A00CD4">
        <w:rPr>
          <w:rFonts w:ascii="GHEA Grapalat" w:hAnsi="GHEA Grapalat" w:cs="Arial,Bold"/>
          <w:bCs/>
          <w:lang w:eastAsia="ru-RU"/>
        </w:rPr>
        <w:t>արդյունավետ</w:t>
      </w:r>
      <w:r w:rsidRPr="00A00CD4">
        <w:rPr>
          <w:rFonts w:ascii="GHEA Grapalat" w:hAnsi="GHEA Grapalat" w:cs="Arial,Bold"/>
          <w:bCs/>
          <w:lang w:val="af-ZA" w:eastAsia="ru-RU"/>
        </w:rPr>
        <w:t xml:space="preserve"> </w:t>
      </w:r>
      <w:r w:rsidRPr="00A00CD4">
        <w:rPr>
          <w:rFonts w:ascii="GHEA Grapalat" w:hAnsi="GHEA Grapalat" w:cs="Arial,Bold"/>
          <w:bCs/>
          <w:lang w:eastAsia="ru-RU"/>
        </w:rPr>
        <w:t>կազմակերպում</w:t>
      </w:r>
      <w:r w:rsidR="00B73D27">
        <w:rPr>
          <w:rFonts w:ascii="GHEA Grapalat" w:hAnsi="GHEA Grapalat" w:cs="Arial,Bold"/>
          <w:bCs/>
          <w:lang w:eastAsia="ru-RU"/>
        </w:rPr>
        <w:t>ը</w:t>
      </w:r>
      <w:r w:rsidRPr="00A00CD4">
        <w:rPr>
          <w:rFonts w:ascii="GHEA Grapalat" w:hAnsi="GHEA Grapalat" w:cs="Arial,Bold"/>
          <w:bCs/>
          <w:lang w:val="af-ZA" w:eastAsia="ru-RU"/>
        </w:rPr>
        <w:t xml:space="preserve"> </w:t>
      </w:r>
      <w:r w:rsidRPr="00A00CD4">
        <w:rPr>
          <w:rFonts w:ascii="GHEA Grapalat" w:hAnsi="GHEA Grapalat" w:cs="Arial,Bold"/>
          <w:bCs/>
          <w:lang w:eastAsia="ru-RU"/>
        </w:rPr>
        <w:t>և</w:t>
      </w:r>
      <w:r w:rsidRPr="00A00CD4">
        <w:rPr>
          <w:rFonts w:ascii="GHEA Grapalat" w:hAnsi="GHEA Grapalat" w:cs="Arial,Bold"/>
          <w:bCs/>
          <w:lang w:val="af-ZA" w:eastAsia="ru-RU"/>
        </w:rPr>
        <w:t xml:space="preserve"> </w:t>
      </w:r>
      <w:r w:rsidRPr="00A00CD4">
        <w:rPr>
          <w:rFonts w:ascii="GHEA Grapalat" w:hAnsi="GHEA Grapalat" w:cs="Arial,Bold"/>
          <w:bCs/>
        </w:rPr>
        <w:t>կառավարում</w:t>
      </w:r>
      <w:r w:rsidR="00B73D27">
        <w:rPr>
          <w:rFonts w:ascii="GHEA Grapalat" w:hAnsi="GHEA Grapalat" w:cs="Arial,Bold"/>
          <w:bCs/>
        </w:rPr>
        <w:t>ը</w:t>
      </w:r>
      <w:r w:rsidRPr="00A00CD4">
        <w:rPr>
          <w:rFonts w:ascii="GHEA Grapalat" w:hAnsi="GHEA Grapalat" w:cs="Arial,Bold"/>
          <w:bCs/>
          <w:lang w:val="af-ZA"/>
        </w:rPr>
        <w:t>:</w:t>
      </w:r>
    </w:p>
    <w:p w14:paraId="47DF1B08" w14:textId="7427422B" w:rsidR="00DC1E31" w:rsidRPr="008D4006" w:rsidRDefault="00455E30" w:rsidP="002300C6">
      <w:pPr>
        <w:shd w:val="clear" w:color="auto" w:fill="FFFFFF"/>
        <w:spacing w:after="0" w:line="240" w:lineRule="auto"/>
        <w:ind w:firstLine="720"/>
        <w:jc w:val="both"/>
        <w:rPr>
          <w:rFonts w:ascii="GHEA Grapalat" w:hAnsi="GHEA Grapalat"/>
          <w:bCs/>
          <w:lang w:val="af-ZA"/>
        </w:rPr>
      </w:pPr>
      <w:r>
        <w:rPr>
          <w:rFonts w:ascii="GHEA Grapalat" w:hAnsi="GHEA Grapalat"/>
          <w:bCs/>
          <w:lang w:val="af-ZA"/>
        </w:rPr>
        <w:lastRenderedPageBreak/>
        <w:t xml:space="preserve"> </w:t>
      </w:r>
      <w:r w:rsidR="00B73D27">
        <w:rPr>
          <w:rFonts w:ascii="GHEA Grapalat" w:hAnsi="GHEA Grapalat"/>
          <w:bCs/>
          <w:lang w:val="af-ZA"/>
        </w:rPr>
        <w:t>Համաձայն 2020 թվականի ստուգումների տարեկան ծրագրի ԿՏՄ-ն ստուգումներ է իրականացնելու ՀՀ 104 ուսումնական հաստատություններում:</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773"/>
      </w:tblGrid>
      <w:tr w:rsidR="00077F67" w:rsidRPr="00563B4F" w14:paraId="677EA698" w14:textId="77777777" w:rsidTr="00580E33">
        <w:tc>
          <w:tcPr>
            <w:tcW w:w="10773" w:type="dxa"/>
            <w:shd w:val="clear" w:color="auto" w:fill="C6D9F1" w:themeFill="text2" w:themeFillTint="33"/>
          </w:tcPr>
          <w:p w14:paraId="652C1716" w14:textId="5B69616D" w:rsidR="008E75D6" w:rsidRPr="008D4006" w:rsidRDefault="00077F67" w:rsidP="00C334C9">
            <w:pPr>
              <w:pStyle w:val="10"/>
              <w:numPr>
                <w:ilvl w:val="0"/>
                <w:numId w:val="6"/>
              </w:numPr>
              <w:tabs>
                <w:tab w:val="left" w:pos="525"/>
              </w:tabs>
              <w:ind w:left="37" w:hanging="37"/>
              <w:contextualSpacing/>
              <w:jc w:val="center"/>
              <w:rPr>
                <w:rFonts w:ascii="GHEA Grapalat" w:hAnsi="GHEA Grapalat"/>
                <w:b/>
                <w:i/>
                <w:color w:val="000000"/>
                <w:shd w:val="clear" w:color="auto" w:fill="FFFFFF"/>
                <w:lang w:val="af-ZA"/>
              </w:rPr>
            </w:pPr>
            <w:r w:rsidRPr="008E75D6">
              <w:rPr>
                <w:rFonts w:ascii="GHEA Grapalat" w:hAnsi="GHEA Grapalat"/>
                <w:b/>
                <w:i/>
                <w:color w:val="000000"/>
                <w:shd w:val="clear" w:color="auto" w:fill="C6D9F1" w:themeFill="text2" w:themeFillTint="33"/>
                <w:lang w:val="af-ZA"/>
              </w:rPr>
              <w:t>Խորհրդատվական գործունեության վերաբերյալ տեղեկատվություն</w:t>
            </w:r>
          </w:p>
        </w:tc>
      </w:tr>
    </w:tbl>
    <w:p w14:paraId="55EFCB6B" w14:textId="780ADD19" w:rsidR="008E75D6" w:rsidRPr="008D4006" w:rsidRDefault="008E75D6" w:rsidP="00FE72AE">
      <w:pPr>
        <w:spacing w:before="240" w:after="0"/>
        <w:ind w:firstLine="567"/>
        <w:jc w:val="both"/>
        <w:rPr>
          <w:rFonts w:ascii="GHEA Grapalat" w:hAnsi="GHEA Grapalat"/>
          <w:b/>
          <w:bCs/>
          <w:i/>
          <w:lang w:val="af-ZA"/>
        </w:rPr>
      </w:pPr>
      <w:r w:rsidRPr="008D4006">
        <w:rPr>
          <w:rFonts w:ascii="GHEA Grapalat" w:hAnsi="GHEA Grapalat"/>
          <w:b/>
          <w:bCs/>
          <w:i/>
          <w:lang w:val="af-ZA"/>
        </w:rPr>
        <w:t>Նախադպրոցական կրթության ոլորտ</w:t>
      </w:r>
    </w:p>
    <w:p w14:paraId="6B5BA72D" w14:textId="58F8F4FC" w:rsidR="008E75D6" w:rsidRPr="008D4006" w:rsidRDefault="008E75D6" w:rsidP="00FE72AE">
      <w:pPr>
        <w:spacing w:after="0"/>
        <w:ind w:firstLine="644"/>
        <w:jc w:val="both"/>
        <w:rPr>
          <w:rFonts w:ascii="GHEA Grapalat" w:eastAsia="Times New Roman" w:hAnsi="GHEA Grapalat" w:cs="GHEA Grapalat"/>
          <w:lang w:val="af-ZA" w:eastAsia="ru-RU"/>
        </w:rPr>
      </w:pPr>
      <w:r w:rsidRPr="008D4006">
        <w:rPr>
          <w:rFonts w:ascii="GHEA Grapalat" w:hAnsi="GHEA Grapalat"/>
        </w:rPr>
        <w:t>Ստուգումների</w:t>
      </w:r>
      <w:r w:rsidRPr="008D4006">
        <w:rPr>
          <w:rFonts w:ascii="GHEA Grapalat" w:hAnsi="GHEA Grapalat"/>
          <w:lang w:val="af-ZA"/>
        </w:rPr>
        <w:t xml:space="preserve"> </w:t>
      </w:r>
      <w:r w:rsidRPr="008D4006">
        <w:rPr>
          <w:rFonts w:ascii="GHEA Grapalat" w:hAnsi="GHEA Grapalat"/>
        </w:rPr>
        <w:t>գործընթացին</w:t>
      </w:r>
      <w:r w:rsidRPr="008D4006">
        <w:rPr>
          <w:rFonts w:ascii="GHEA Grapalat" w:hAnsi="GHEA Grapalat"/>
          <w:lang w:val="af-ZA"/>
        </w:rPr>
        <w:t xml:space="preserve"> </w:t>
      </w:r>
      <w:r w:rsidRPr="008D4006">
        <w:rPr>
          <w:rFonts w:ascii="GHEA Grapalat" w:hAnsi="GHEA Grapalat"/>
        </w:rPr>
        <w:t>ծանոթացնելու</w:t>
      </w:r>
      <w:r w:rsidRPr="008D4006">
        <w:rPr>
          <w:rFonts w:ascii="GHEA Grapalat" w:hAnsi="GHEA Grapalat"/>
          <w:lang w:val="af-ZA"/>
        </w:rPr>
        <w:t xml:space="preserve"> (</w:t>
      </w:r>
      <w:r w:rsidRPr="008D4006">
        <w:rPr>
          <w:rFonts w:ascii="GHEA Grapalat" w:hAnsi="GHEA Grapalat"/>
        </w:rPr>
        <w:t>ստուգաթերթեր</w:t>
      </w:r>
      <w:r w:rsidRPr="008D4006">
        <w:rPr>
          <w:rFonts w:ascii="GHEA Grapalat" w:hAnsi="GHEA Grapalat"/>
          <w:lang w:val="af-ZA"/>
        </w:rPr>
        <w:t xml:space="preserve">, </w:t>
      </w:r>
      <w:r w:rsidRPr="008D4006">
        <w:rPr>
          <w:rFonts w:ascii="GHEA Grapalat" w:hAnsi="GHEA Grapalat"/>
        </w:rPr>
        <w:t>համապատասխան</w:t>
      </w:r>
      <w:r w:rsidRPr="008D4006">
        <w:rPr>
          <w:rFonts w:ascii="GHEA Grapalat" w:hAnsi="GHEA Grapalat"/>
          <w:lang w:val="af-ZA"/>
        </w:rPr>
        <w:t xml:space="preserve"> </w:t>
      </w:r>
      <w:r w:rsidRPr="008D4006">
        <w:rPr>
          <w:rFonts w:ascii="GHEA Grapalat" w:hAnsi="GHEA Grapalat"/>
        </w:rPr>
        <w:t>փաստաթղթեր</w:t>
      </w:r>
      <w:r w:rsidRPr="008D4006">
        <w:rPr>
          <w:rFonts w:ascii="GHEA Grapalat" w:hAnsi="GHEA Grapalat"/>
          <w:lang w:val="af-ZA"/>
        </w:rPr>
        <w:t xml:space="preserve"> </w:t>
      </w:r>
      <w:r w:rsidRPr="008D4006">
        <w:rPr>
          <w:rFonts w:ascii="GHEA Grapalat" w:hAnsi="GHEA Grapalat"/>
        </w:rPr>
        <w:t>և</w:t>
      </w:r>
      <w:r w:rsidRPr="008D4006">
        <w:rPr>
          <w:rFonts w:ascii="GHEA Grapalat" w:hAnsi="GHEA Grapalat"/>
          <w:lang w:val="af-ZA"/>
        </w:rPr>
        <w:t xml:space="preserve"> </w:t>
      </w:r>
      <w:r w:rsidRPr="008D4006">
        <w:rPr>
          <w:rFonts w:ascii="GHEA Grapalat" w:hAnsi="GHEA Grapalat"/>
        </w:rPr>
        <w:t>այլն</w:t>
      </w:r>
      <w:r w:rsidRPr="008D4006">
        <w:rPr>
          <w:rFonts w:ascii="GHEA Grapalat" w:hAnsi="GHEA Grapalat"/>
          <w:lang w:val="af-ZA"/>
        </w:rPr>
        <w:t xml:space="preserve">) </w:t>
      </w:r>
      <w:r w:rsidRPr="008D4006">
        <w:rPr>
          <w:rFonts w:ascii="GHEA Grapalat" w:hAnsi="GHEA Grapalat" w:cs="Sylfaen"/>
          <w:lang w:val="hy-AM"/>
        </w:rPr>
        <w:t>նպատակով</w:t>
      </w:r>
      <w:r w:rsidRPr="008D4006">
        <w:rPr>
          <w:rFonts w:ascii="GHEA Grapalat" w:hAnsi="GHEA Grapalat" w:cs="Sylfaen"/>
          <w:lang w:val="af-ZA"/>
        </w:rPr>
        <w:t xml:space="preserve"> խորհրդատվական միջոցառումներ են իրականացվել </w:t>
      </w:r>
      <w:r w:rsidR="003F18D3">
        <w:rPr>
          <w:rFonts w:ascii="GHEA Grapalat" w:hAnsi="GHEA Grapalat" w:cs="Sylfaen"/>
          <w:lang w:val="af-ZA"/>
        </w:rPr>
        <w:t xml:space="preserve">ԿՏՄ-ում, </w:t>
      </w:r>
      <w:r w:rsidRPr="008D4006">
        <w:rPr>
          <w:rFonts w:ascii="GHEA Grapalat" w:eastAsia="Times New Roman" w:hAnsi="GHEA Grapalat"/>
          <w:color w:val="000000"/>
          <w:lang w:eastAsia="ru-RU"/>
        </w:rPr>
        <w:t>ՀՀ</w:t>
      </w:r>
      <w:r w:rsidRPr="008D4006">
        <w:rPr>
          <w:rFonts w:ascii="GHEA Grapalat" w:eastAsia="Times New Roman" w:hAnsi="GHEA Grapalat"/>
          <w:color w:val="000000"/>
          <w:lang w:val="af-ZA" w:eastAsia="ru-RU"/>
        </w:rPr>
        <w:t xml:space="preserve"> </w:t>
      </w:r>
      <w:r w:rsidRPr="008D4006">
        <w:rPr>
          <w:rFonts w:ascii="GHEA Grapalat" w:eastAsia="Times New Roman" w:hAnsi="GHEA Grapalat"/>
          <w:color w:val="000000"/>
          <w:lang w:eastAsia="ru-RU"/>
        </w:rPr>
        <w:t>Կոտայքի</w:t>
      </w:r>
      <w:r w:rsidRPr="008D4006">
        <w:rPr>
          <w:rFonts w:ascii="GHEA Grapalat" w:eastAsia="Times New Roman" w:hAnsi="GHEA Grapalat"/>
          <w:color w:val="000000"/>
          <w:lang w:val="af-ZA" w:eastAsia="ru-RU"/>
        </w:rPr>
        <w:t xml:space="preserve"> </w:t>
      </w:r>
      <w:r w:rsidRPr="008D4006">
        <w:rPr>
          <w:rFonts w:ascii="GHEA Grapalat" w:eastAsia="Times New Roman" w:hAnsi="GHEA Grapalat"/>
          <w:color w:val="000000"/>
          <w:lang w:eastAsia="ru-RU"/>
        </w:rPr>
        <w:t>մարզի</w:t>
      </w:r>
      <w:r w:rsidRPr="008D4006">
        <w:rPr>
          <w:rFonts w:ascii="GHEA Grapalat" w:eastAsia="Times New Roman" w:hAnsi="GHEA Grapalat"/>
          <w:color w:val="000000"/>
          <w:lang w:val="af-ZA" w:eastAsia="ru-RU"/>
        </w:rPr>
        <w:t xml:space="preserve"> </w:t>
      </w:r>
      <w:r w:rsidRPr="008D4006">
        <w:rPr>
          <w:rFonts w:ascii="GHEA Grapalat" w:eastAsia="Times New Roman" w:hAnsi="GHEA Grapalat"/>
          <w:color w:val="000000"/>
          <w:lang w:eastAsia="ru-RU"/>
        </w:rPr>
        <w:t>Աբովյանի</w:t>
      </w:r>
      <w:r w:rsidRPr="008D4006">
        <w:rPr>
          <w:rFonts w:ascii="GHEA Grapalat" w:eastAsia="Times New Roman" w:hAnsi="GHEA Grapalat"/>
          <w:color w:val="000000"/>
          <w:lang w:val="af-ZA" w:eastAsia="ru-RU"/>
        </w:rPr>
        <w:t xml:space="preserve">, </w:t>
      </w:r>
      <w:r w:rsidRPr="008D4006">
        <w:rPr>
          <w:rFonts w:ascii="GHEA Grapalat" w:hAnsi="GHEA Grapalat"/>
          <w:lang w:val="af-ZA"/>
        </w:rPr>
        <w:t xml:space="preserve">ՀՀ Շիրակի մարզի Ախուրյանի, </w:t>
      </w:r>
      <w:r w:rsidRPr="008D4006">
        <w:rPr>
          <w:rFonts w:ascii="GHEA Grapalat" w:hAnsi="GHEA Grapalat"/>
        </w:rPr>
        <w:t>ՀՀ</w:t>
      </w:r>
      <w:r w:rsidRPr="008D4006">
        <w:rPr>
          <w:rFonts w:ascii="GHEA Grapalat" w:hAnsi="GHEA Grapalat"/>
          <w:lang w:val="af-ZA"/>
        </w:rPr>
        <w:t xml:space="preserve"> </w:t>
      </w:r>
      <w:r w:rsidRPr="008D4006">
        <w:rPr>
          <w:rFonts w:ascii="GHEA Grapalat" w:hAnsi="GHEA Grapalat"/>
        </w:rPr>
        <w:t>Արագածոտնի</w:t>
      </w:r>
      <w:r w:rsidRPr="008D4006">
        <w:rPr>
          <w:rFonts w:ascii="GHEA Grapalat" w:hAnsi="GHEA Grapalat"/>
          <w:lang w:val="af-ZA"/>
        </w:rPr>
        <w:t xml:space="preserve"> </w:t>
      </w:r>
      <w:r w:rsidRPr="008D4006">
        <w:rPr>
          <w:rFonts w:ascii="GHEA Grapalat" w:hAnsi="GHEA Grapalat"/>
        </w:rPr>
        <w:t>մարզի</w:t>
      </w:r>
      <w:r w:rsidRPr="008D4006">
        <w:rPr>
          <w:rFonts w:ascii="GHEA Grapalat" w:hAnsi="GHEA Grapalat"/>
          <w:lang w:val="af-ZA"/>
        </w:rPr>
        <w:t xml:space="preserve"> </w:t>
      </w:r>
      <w:r w:rsidRPr="008D4006">
        <w:rPr>
          <w:rFonts w:ascii="GHEA Grapalat" w:hAnsi="GHEA Grapalat"/>
        </w:rPr>
        <w:t>Ապարանի</w:t>
      </w:r>
      <w:r w:rsidRPr="008D4006">
        <w:rPr>
          <w:rFonts w:ascii="GHEA Grapalat" w:hAnsi="GHEA Grapalat"/>
          <w:lang w:val="af-ZA"/>
        </w:rPr>
        <w:t xml:space="preserve">, </w:t>
      </w:r>
      <w:r w:rsidRPr="008D4006">
        <w:rPr>
          <w:rFonts w:ascii="GHEA Grapalat" w:hAnsi="GHEA Grapalat"/>
        </w:rPr>
        <w:t>ՀՀ</w:t>
      </w:r>
      <w:r w:rsidRPr="008D4006">
        <w:rPr>
          <w:rFonts w:ascii="GHEA Grapalat" w:hAnsi="GHEA Grapalat"/>
          <w:lang w:val="af-ZA"/>
        </w:rPr>
        <w:t xml:space="preserve"> </w:t>
      </w:r>
      <w:r w:rsidRPr="008D4006">
        <w:rPr>
          <w:rFonts w:ascii="GHEA Grapalat" w:hAnsi="GHEA Grapalat"/>
        </w:rPr>
        <w:t>Արարատի</w:t>
      </w:r>
      <w:r w:rsidRPr="008D4006">
        <w:rPr>
          <w:rFonts w:ascii="GHEA Grapalat" w:hAnsi="GHEA Grapalat"/>
          <w:lang w:val="af-ZA"/>
        </w:rPr>
        <w:t xml:space="preserve"> </w:t>
      </w:r>
      <w:r w:rsidRPr="008D4006">
        <w:rPr>
          <w:rFonts w:ascii="GHEA Grapalat" w:hAnsi="GHEA Grapalat"/>
        </w:rPr>
        <w:t>մարզի</w:t>
      </w:r>
      <w:r w:rsidRPr="008D4006">
        <w:rPr>
          <w:rFonts w:ascii="GHEA Grapalat" w:hAnsi="GHEA Grapalat"/>
          <w:lang w:val="af-ZA"/>
        </w:rPr>
        <w:t xml:space="preserve"> </w:t>
      </w:r>
      <w:r w:rsidRPr="008D4006">
        <w:rPr>
          <w:rFonts w:ascii="GHEA Grapalat" w:hAnsi="GHEA Grapalat"/>
        </w:rPr>
        <w:t>Արարատի</w:t>
      </w:r>
      <w:r w:rsidRPr="008D4006">
        <w:rPr>
          <w:rFonts w:ascii="GHEA Grapalat" w:hAnsi="GHEA Grapalat"/>
          <w:lang w:val="af-ZA"/>
        </w:rPr>
        <w:t>,</w:t>
      </w:r>
      <w:r w:rsidRPr="008D4006">
        <w:rPr>
          <w:rFonts w:ascii="GHEA Grapalat" w:hAnsi="GHEA Grapalat"/>
          <w:b/>
          <w:i/>
          <w:lang w:val="hy-AM"/>
        </w:rPr>
        <w:t xml:space="preserve"> </w:t>
      </w:r>
      <w:r w:rsidRPr="008D4006">
        <w:rPr>
          <w:rFonts w:ascii="GHEA Grapalat" w:hAnsi="GHEA Grapalat"/>
          <w:lang w:val="hy-AM"/>
        </w:rPr>
        <w:t>ՀՀ Կոտայքի մարզ</w:t>
      </w:r>
      <w:r w:rsidRPr="008D4006">
        <w:rPr>
          <w:rFonts w:ascii="GHEA Grapalat" w:hAnsi="GHEA Grapalat"/>
        </w:rPr>
        <w:t>ի</w:t>
      </w:r>
      <w:r w:rsidRPr="008D4006">
        <w:rPr>
          <w:rFonts w:ascii="GHEA Grapalat" w:hAnsi="GHEA Grapalat"/>
          <w:lang w:val="hy-AM"/>
        </w:rPr>
        <w:t xml:space="preserve"> Նոր Հաճն</w:t>
      </w:r>
      <w:r w:rsidRPr="008D4006">
        <w:rPr>
          <w:rFonts w:ascii="GHEA Grapalat" w:hAnsi="GHEA Grapalat"/>
        </w:rPr>
        <w:t>ի</w:t>
      </w:r>
      <w:r w:rsidRPr="008D4006">
        <w:rPr>
          <w:rFonts w:ascii="GHEA Grapalat" w:hAnsi="GHEA Grapalat"/>
          <w:b/>
          <w:i/>
          <w:lang w:val="af-ZA"/>
        </w:rPr>
        <w:t xml:space="preserve"> </w:t>
      </w:r>
      <w:r w:rsidRPr="008D4006">
        <w:rPr>
          <w:rFonts w:ascii="GHEA Grapalat" w:hAnsi="GHEA Grapalat"/>
        </w:rPr>
        <w:t>համայնքապետարաններում՝</w:t>
      </w:r>
      <w:r w:rsidRPr="008D4006">
        <w:rPr>
          <w:rFonts w:ascii="GHEA Grapalat" w:hAnsi="GHEA Grapalat"/>
          <w:lang w:val="af-ZA"/>
        </w:rPr>
        <w:t xml:space="preserve"> ԿՏՄ ղեկավարի, ԿՏՄ աշխատակիցների, </w:t>
      </w:r>
      <w:r w:rsidRPr="008D4006">
        <w:rPr>
          <w:rFonts w:ascii="GHEA Grapalat" w:hAnsi="GHEA Grapalat" w:cs="Sylfaen"/>
        </w:rPr>
        <w:t>համայնքապետարա</w:t>
      </w:r>
      <w:r w:rsidRPr="008D4006">
        <w:rPr>
          <w:rFonts w:ascii="GHEA Grapalat" w:hAnsi="GHEA Grapalat"/>
        </w:rPr>
        <w:t>նների</w:t>
      </w:r>
      <w:r w:rsidRPr="008D4006">
        <w:rPr>
          <w:rFonts w:ascii="GHEA Grapalat" w:hAnsi="GHEA Grapalat"/>
          <w:lang w:val="af-ZA"/>
        </w:rPr>
        <w:t xml:space="preserve"> ղեկավար կազմի և կրթության հարցերով զբաղվող ստորաբաժանումների աշխատակիցների</w:t>
      </w:r>
      <w:r w:rsidR="003F18D3">
        <w:rPr>
          <w:rFonts w:ascii="GHEA Grapalat" w:hAnsi="GHEA Grapalat"/>
          <w:lang w:val="af-ZA"/>
        </w:rPr>
        <w:t>, տնօրենների</w:t>
      </w:r>
      <w:r w:rsidRPr="008D4006">
        <w:rPr>
          <w:rFonts w:ascii="GHEA Grapalat" w:hAnsi="GHEA Grapalat"/>
          <w:lang w:val="af-ZA"/>
        </w:rPr>
        <w:t xml:space="preserve"> մասնակցությամբ: </w:t>
      </w:r>
    </w:p>
    <w:p w14:paraId="36296B59" w14:textId="03958EE7" w:rsidR="008E75D6" w:rsidRPr="008D4006" w:rsidRDefault="008E75D6" w:rsidP="008E75D6">
      <w:pPr>
        <w:pStyle w:val="ListParagraph"/>
        <w:spacing w:line="276" w:lineRule="auto"/>
        <w:ind w:left="0"/>
        <w:jc w:val="both"/>
        <w:rPr>
          <w:rFonts w:ascii="GHEA Grapalat" w:hAnsi="GHEA Grapalat"/>
          <w:sz w:val="22"/>
          <w:szCs w:val="22"/>
          <w:lang w:val="af-ZA"/>
        </w:rPr>
      </w:pPr>
      <w:r w:rsidRPr="008D4006">
        <w:rPr>
          <w:rFonts w:ascii="GHEA Grapalat" w:hAnsi="GHEA Grapalat"/>
          <w:sz w:val="22"/>
          <w:szCs w:val="22"/>
          <w:lang w:val="af-ZA"/>
        </w:rPr>
        <w:tab/>
      </w:r>
      <w:r w:rsidRPr="008D4006">
        <w:rPr>
          <w:rFonts w:ascii="GHEA Grapalat" w:hAnsi="GHEA Grapalat"/>
          <w:sz w:val="22"/>
          <w:szCs w:val="22"/>
        </w:rPr>
        <w:t>ՀՀ</w:t>
      </w:r>
      <w:r w:rsidRPr="008D4006">
        <w:rPr>
          <w:rFonts w:ascii="GHEA Grapalat" w:hAnsi="GHEA Grapalat"/>
          <w:sz w:val="22"/>
          <w:szCs w:val="22"/>
          <w:lang w:val="af-ZA"/>
        </w:rPr>
        <w:t xml:space="preserve"> </w:t>
      </w:r>
      <w:r w:rsidRPr="008D4006">
        <w:rPr>
          <w:rFonts w:ascii="GHEA Grapalat" w:hAnsi="GHEA Grapalat"/>
          <w:sz w:val="22"/>
          <w:szCs w:val="22"/>
        </w:rPr>
        <w:t>նախադպրոցական</w:t>
      </w:r>
      <w:r w:rsidRPr="008D4006">
        <w:rPr>
          <w:rFonts w:ascii="GHEA Grapalat" w:hAnsi="GHEA Grapalat"/>
          <w:sz w:val="22"/>
          <w:szCs w:val="22"/>
          <w:lang w:val="af-ZA"/>
        </w:rPr>
        <w:t xml:space="preserve"> </w:t>
      </w:r>
      <w:r w:rsidRPr="008D4006">
        <w:rPr>
          <w:rFonts w:ascii="GHEA Grapalat" w:hAnsi="GHEA Grapalat"/>
          <w:sz w:val="22"/>
          <w:szCs w:val="22"/>
        </w:rPr>
        <w:t>ուսումնական</w:t>
      </w:r>
      <w:r w:rsidRPr="008D4006">
        <w:rPr>
          <w:rFonts w:ascii="GHEA Grapalat" w:hAnsi="GHEA Grapalat"/>
          <w:sz w:val="22"/>
          <w:szCs w:val="22"/>
          <w:lang w:val="af-ZA"/>
        </w:rPr>
        <w:t xml:space="preserve"> </w:t>
      </w:r>
      <w:r w:rsidRPr="008D4006">
        <w:rPr>
          <w:rFonts w:ascii="GHEA Grapalat" w:hAnsi="GHEA Grapalat"/>
          <w:sz w:val="22"/>
          <w:szCs w:val="22"/>
        </w:rPr>
        <w:t>հաստատությունների</w:t>
      </w:r>
      <w:r w:rsidRPr="008D4006">
        <w:rPr>
          <w:rFonts w:ascii="GHEA Grapalat" w:hAnsi="GHEA Grapalat"/>
          <w:sz w:val="22"/>
          <w:szCs w:val="22"/>
          <w:lang w:val="af-ZA"/>
        </w:rPr>
        <w:t xml:space="preserve"> </w:t>
      </w:r>
      <w:r w:rsidRPr="008D4006">
        <w:rPr>
          <w:rFonts w:ascii="GHEA Grapalat" w:hAnsi="GHEA Grapalat"/>
          <w:sz w:val="22"/>
          <w:szCs w:val="22"/>
        </w:rPr>
        <w:t>խմբերում</w:t>
      </w:r>
      <w:r w:rsidRPr="008D4006">
        <w:rPr>
          <w:rFonts w:ascii="GHEA Grapalat" w:hAnsi="GHEA Grapalat"/>
          <w:sz w:val="22"/>
          <w:szCs w:val="22"/>
          <w:lang w:val="af-ZA"/>
        </w:rPr>
        <w:t xml:space="preserve"> սաների </w:t>
      </w:r>
      <w:r w:rsidRPr="008D4006">
        <w:rPr>
          <w:rFonts w:ascii="GHEA Grapalat" w:hAnsi="GHEA Grapalat"/>
          <w:sz w:val="22"/>
          <w:szCs w:val="22"/>
        </w:rPr>
        <w:t>առավելագույն</w:t>
      </w:r>
      <w:r w:rsidRPr="008D4006">
        <w:rPr>
          <w:rFonts w:ascii="GHEA Grapalat" w:hAnsi="GHEA Grapalat"/>
          <w:sz w:val="22"/>
          <w:szCs w:val="22"/>
          <w:lang w:val="af-ZA"/>
        </w:rPr>
        <w:t xml:space="preserve"> </w:t>
      </w:r>
      <w:r w:rsidRPr="008D4006">
        <w:rPr>
          <w:rFonts w:ascii="GHEA Grapalat" w:hAnsi="GHEA Grapalat"/>
          <w:sz w:val="22"/>
          <w:szCs w:val="22"/>
        </w:rPr>
        <w:t>թույլատրելի</w:t>
      </w:r>
      <w:r w:rsidRPr="008D4006">
        <w:rPr>
          <w:rFonts w:ascii="GHEA Grapalat" w:hAnsi="GHEA Grapalat"/>
          <w:sz w:val="22"/>
          <w:szCs w:val="22"/>
          <w:lang w:val="af-ZA"/>
        </w:rPr>
        <w:t xml:space="preserve"> թվի, </w:t>
      </w:r>
      <w:r w:rsidRPr="008D4006">
        <w:rPr>
          <w:rFonts w:ascii="GHEA Grapalat" w:hAnsi="GHEA Grapalat"/>
          <w:sz w:val="22"/>
          <w:szCs w:val="22"/>
        </w:rPr>
        <w:t>տարատարիք</w:t>
      </w:r>
      <w:r w:rsidRPr="008D4006">
        <w:rPr>
          <w:rFonts w:ascii="GHEA Grapalat" w:hAnsi="GHEA Grapalat"/>
          <w:sz w:val="22"/>
          <w:szCs w:val="22"/>
          <w:lang w:val="af-ZA"/>
        </w:rPr>
        <w:t xml:space="preserve"> </w:t>
      </w:r>
      <w:r w:rsidRPr="008D4006">
        <w:rPr>
          <w:rFonts w:ascii="GHEA Grapalat" w:hAnsi="GHEA Grapalat"/>
          <w:sz w:val="22"/>
          <w:szCs w:val="22"/>
        </w:rPr>
        <w:t>խմբերի</w:t>
      </w:r>
      <w:r w:rsidRPr="008D4006">
        <w:rPr>
          <w:rFonts w:ascii="GHEA Grapalat" w:hAnsi="GHEA Grapalat"/>
          <w:sz w:val="22"/>
          <w:szCs w:val="22"/>
          <w:lang w:val="af-ZA"/>
        </w:rPr>
        <w:t xml:space="preserve"> </w:t>
      </w:r>
      <w:r w:rsidRPr="008D4006">
        <w:rPr>
          <w:rFonts w:ascii="GHEA Grapalat" w:hAnsi="GHEA Grapalat"/>
          <w:sz w:val="22"/>
          <w:szCs w:val="22"/>
        </w:rPr>
        <w:t>կարգավորումների</w:t>
      </w:r>
      <w:r w:rsidRPr="008D4006">
        <w:rPr>
          <w:rFonts w:ascii="GHEA Grapalat" w:hAnsi="GHEA Grapalat"/>
          <w:sz w:val="22"/>
          <w:szCs w:val="22"/>
          <w:lang w:val="af-ZA"/>
        </w:rPr>
        <w:t xml:space="preserve">, </w:t>
      </w:r>
      <w:r w:rsidRPr="008D4006">
        <w:rPr>
          <w:rFonts w:ascii="GHEA Grapalat" w:hAnsi="GHEA Grapalat"/>
          <w:sz w:val="22"/>
          <w:szCs w:val="22"/>
        </w:rPr>
        <w:t>առկա</w:t>
      </w:r>
      <w:r w:rsidRPr="008D4006">
        <w:rPr>
          <w:rFonts w:ascii="GHEA Grapalat" w:hAnsi="GHEA Grapalat"/>
          <w:sz w:val="22"/>
          <w:szCs w:val="22"/>
          <w:lang w:val="af-ZA"/>
        </w:rPr>
        <w:t xml:space="preserve"> </w:t>
      </w:r>
      <w:r w:rsidRPr="008D4006">
        <w:rPr>
          <w:rFonts w:ascii="GHEA Grapalat" w:hAnsi="GHEA Grapalat"/>
          <w:sz w:val="22"/>
          <w:szCs w:val="22"/>
        </w:rPr>
        <w:t>խնդիրների</w:t>
      </w:r>
      <w:r w:rsidRPr="008D4006">
        <w:rPr>
          <w:rFonts w:ascii="GHEA Grapalat" w:hAnsi="GHEA Grapalat"/>
          <w:sz w:val="22"/>
          <w:szCs w:val="22"/>
          <w:lang w:val="af-ZA"/>
        </w:rPr>
        <w:t xml:space="preserve"> </w:t>
      </w:r>
      <w:r w:rsidRPr="008D4006">
        <w:rPr>
          <w:rFonts w:ascii="GHEA Grapalat" w:hAnsi="GHEA Grapalat"/>
          <w:sz w:val="22"/>
          <w:szCs w:val="22"/>
        </w:rPr>
        <w:t>լուծման</w:t>
      </w:r>
      <w:r w:rsidRPr="008D4006">
        <w:rPr>
          <w:rFonts w:ascii="GHEA Grapalat" w:hAnsi="GHEA Grapalat"/>
          <w:sz w:val="22"/>
          <w:szCs w:val="22"/>
          <w:lang w:val="af-ZA"/>
        </w:rPr>
        <w:t xml:space="preserve"> </w:t>
      </w:r>
      <w:r w:rsidRPr="008D4006">
        <w:rPr>
          <w:rFonts w:ascii="GHEA Grapalat" w:hAnsi="GHEA Grapalat"/>
          <w:sz w:val="22"/>
          <w:szCs w:val="22"/>
        </w:rPr>
        <w:t>ուղիների</w:t>
      </w:r>
      <w:r w:rsidRPr="008D4006">
        <w:rPr>
          <w:rFonts w:ascii="GHEA Grapalat" w:hAnsi="GHEA Grapalat"/>
          <w:sz w:val="22"/>
          <w:szCs w:val="22"/>
          <w:lang w:val="af-ZA"/>
        </w:rPr>
        <w:t xml:space="preserve"> </w:t>
      </w:r>
      <w:r w:rsidRPr="008D4006">
        <w:rPr>
          <w:rFonts w:ascii="GHEA Grapalat" w:hAnsi="GHEA Grapalat"/>
          <w:sz w:val="22"/>
          <w:szCs w:val="22"/>
        </w:rPr>
        <w:t>վերաբերյալ</w:t>
      </w:r>
      <w:r w:rsidRPr="008D4006">
        <w:rPr>
          <w:rFonts w:ascii="GHEA Grapalat" w:hAnsi="GHEA Grapalat"/>
          <w:sz w:val="22"/>
          <w:szCs w:val="22"/>
          <w:lang w:val="af-ZA"/>
        </w:rPr>
        <w:t xml:space="preserve"> </w:t>
      </w:r>
      <w:r w:rsidRPr="008D4006">
        <w:rPr>
          <w:rFonts w:ascii="GHEA Grapalat" w:hAnsi="GHEA Grapalat"/>
          <w:sz w:val="22"/>
          <w:szCs w:val="22"/>
        </w:rPr>
        <w:t>հանդիպում</w:t>
      </w:r>
      <w:r w:rsidRPr="008D4006">
        <w:rPr>
          <w:rFonts w:ascii="GHEA Grapalat" w:hAnsi="GHEA Grapalat"/>
          <w:sz w:val="22"/>
          <w:szCs w:val="22"/>
          <w:lang w:val="af-ZA"/>
        </w:rPr>
        <w:t>-</w:t>
      </w:r>
      <w:r w:rsidRPr="008D4006">
        <w:rPr>
          <w:rFonts w:ascii="GHEA Grapalat" w:hAnsi="GHEA Grapalat"/>
          <w:sz w:val="22"/>
          <w:szCs w:val="22"/>
        </w:rPr>
        <w:t>քննարկում</w:t>
      </w:r>
      <w:r w:rsidRPr="008D4006">
        <w:rPr>
          <w:rFonts w:ascii="GHEA Grapalat" w:hAnsi="GHEA Grapalat"/>
          <w:sz w:val="22"/>
          <w:szCs w:val="22"/>
          <w:lang w:val="af-ZA"/>
        </w:rPr>
        <w:t xml:space="preserve"> </w:t>
      </w:r>
      <w:r w:rsidRPr="008D4006">
        <w:rPr>
          <w:rFonts w:ascii="GHEA Grapalat" w:hAnsi="GHEA Grapalat"/>
          <w:sz w:val="22"/>
          <w:szCs w:val="22"/>
        </w:rPr>
        <w:t>է</w:t>
      </w:r>
      <w:r w:rsidRPr="008D4006">
        <w:rPr>
          <w:rFonts w:ascii="GHEA Grapalat" w:hAnsi="GHEA Grapalat"/>
          <w:sz w:val="22"/>
          <w:szCs w:val="22"/>
          <w:lang w:val="af-ZA"/>
        </w:rPr>
        <w:t xml:space="preserve"> </w:t>
      </w:r>
      <w:r w:rsidRPr="008D4006">
        <w:rPr>
          <w:rFonts w:ascii="GHEA Grapalat" w:hAnsi="GHEA Grapalat"/>
          <w:sz w:val="22"/>
          <w:szCs w:val="22"/>
        </w:rPr>
        <w:t>տեղի</w:t>
      </w:r>
      <w:r w:rsidRPr="008D4006">
        <w:rPr>
          <w:rFonts w:ascii="GHEA Grapalat" w:hAnsi="GHEA Grapalat"/>
          <w:sz w:val="22"/>
          <w:szCs w:val="22"/>
          <w:lang w:val="af-ZA"/>
        </w:rPr>
        <w:t xml:space="preserve"> </w:t>
      </w:r>
      <w:r w:rsidRPr="008D4006">
        <w:rPr>
          <w:rFonts w:ascii="GHEA Grapalat" w:hAnsi="GHEA Grapalat"/>
          <w:sz w:val="22"/>
          <w:szCs w:val="22"/>
        </w:rPr>
        <w:t>ունեցել</w:t>
      </w:r>
      <w:r w:rsidRPr="008D4006">
        <w:rPr>
          <w:rFonts w:ascii="GHEA Grapalat" w:hAnsi="GHEA Grapalat"/>
          <w:sz w:val="22"/>
          <w:szCs w:val="22"/>
          <w:lang w:val="af-ZA"/>
        </w:rPr>
        <w:t xml:space="preserve"> </w:t>
      </w:r>
      <w:r w:rsidRPr="008D4006">
        <w:rPr>
          <w:rFonts w:ascii="GHEA Grapalat" w:hAnsi="GHEA Grapalat"/>
          <w:sz w:val="22"/>
          <w:szCs w:val="22"/>
        </w:rPr>
        <w:t>ԿՏՄ</w:t>
      </w:r>
      <w:r w:rsidRPr="008D4006">
        <w:rPr>
          <w:rFonts w:ascii="GHEA Grapalat" w:hAnsi="GHEA Grapalat"/>
          <w:sz w:val="22"/>
          <w:szCs w:val="22"/>
          <w:lang w:val="af-ZA"/>
        </w:rPr>
        <w:t>-</w:t>
      </w:r>
      <w:r w:rsidRPr="008D4006">
        <w:rPr>
          <w:rFonts w:ascii="GHEA Grapalat" w:hAnsi="GHEA Grapalat"/>
          <w:sz w:val="22"/>
          <w:szCs w:val="22"/>
        </w:rPr>
        <w:t>ում</w:t>
      </w:r>
      <w:r w:rsidRPr="008D4006">
        <w:rPr>
          <w:rFonts w:ascii="GHEA Grapalat" w:hAnsi="GHEA Grapalat"/>
          <w:sz w:val="22"/>
          <w:szCs w:val="22"/>
          <w:lang w:val="af-ZA"/>
        </w:rPr>
        <w:t xml:space="preserve"> (18.06.2019</w:t>
      </w:r>
      <w:r w:rsidRPr="008D4006">
        <w:rPr>
          <w:rFonts w:ascii="GHEA Grapalat" w:hAnsi="GHEA Grapalat"/>
          <w:sz w:val="22"/>
          <w:szCs w:val="22"/>
        </w:rPr>
        <w:t>թ</w:t>
      </w:r>
      <w:r w:rsidRPr="008D4006">
        <w:rPr>
          <w:rFonts w:ascii="GHEA Grapalat" w:hAnsi="GHEA Grapalat"/>
          <w:sz w:val="22"/>
          <w:szCs w:val="22"/>
          <w:lang w:val="af-ZA"/>
        </w:rPr>
        <w:t>.)</w:t>
      </w:r>
      <w:r w:rsidRPr="008D4006">
        <w:rPr>
          <w:rFonts w:ascii="GHEA Grapalat" w:hAnsi="GHEA Grapalat"/>
          <w:sz w:val="22"/>
          <w:szCs w:val="22"/>
        </w:rPr>
        <w:t>՝</w:t>
      </w:r>
      <w:r w:rsidRPr="008D4006">
        <w:rPr>
          <w:rFonts w:ascii="GHEA Grapalat" w:hAnsi="GHEA Grapalat"/>
          <w:sz w:val="22"/>
          <w:szCs w:val="22"/>
          <w:lang w:val="af-ZA"/>
        </w:rPr>
        <w:t xml:space="preserve"> ԿՏՄ ղեկավարի,  աշխատակիցների, </w:t>
      </w:r>
      <w:r w:rsidRPr="008D4006">
        <w:rPr>
          <w:rFonts w:ascii="GHEA Grapalat" w:hAnsi="GHEA Grapalat"/>
          <w:sz w:val="22"/>
          <w:szCs w:val="22"/>
        </w:rPr>
        <w:t>Երևանի</w:t>
      </w:r>
      <w:r w:rsidRPr="008D4006">
        <w:rPr>
          <w:rFonts w:ascii="GHEA Grapalat" w:hAnsi="GHEA Grapalat"/>
          <w:sz w:val="22"/>
          <w:szCs w:val="22"/>
          <w:lang w:val="af-ZA"/>
        </w:rPr>
        <w:t xml:space="preserve"> </w:t>
      </w:r>
      <w:r w:rsidRPr="008D4006">
        <w:rPr>
          <w:rFonts w:ascii="GHEA Grapalat" w:hAnsi="GHEA Grapalat"/>
          <w:sz w:val="22"/>
          <w:szCs w:val="22"/>
        </w:rPr>
        <w:t>քաղաքապետարանի</w:t>
      </w:r>
      <w:r w:rsidRPr="008D4006">
        <w:rPr>
          <w:rFonts w:ascii="GHEA Grapalat" w:hAnsi="GHEA Grapalat"/>
          <w:sz w:val="22"/>
          <w:szCs w:val="22"/>
          <w:lang w:val="af-ZA"/>
        </w:rPr>
        <w:t xml:space="preserve"> </w:t>
      </w:r>
      <w:r w:rsidRPr="008D4006">
        <w:rPr>
          <w:rFonts w:ascii="GHEA Grapalat" w:hAnsi="GHEA Grapalat"/>
          <w:sz w:val="22"/>
          <w:szCs w:val="22"/>
        </w:rPr>
        <w:t>հանրակրթության</w:t>
      </w:r>
      <w:r w:rsidRPr="008D4006">
        <w:rPr>
          <w:rFonts w:ascii="GHEA Grapalat" w:hAnsi="GHEA Grapalat"/>
          <w:sz w:val="22"/>
          <w:szCs w:val="22"/>
          <w:lang w:val="af-ZA"/>
        </w:rPr>
        <w:t xml:space="preserve"> </w:t>
      </w:r>
      <w:r w:rsidRPr="008D4006">
        <w:rPr>
          <w:rFonts w:ascii="GHEA Grapalat" w:hAnsi="GHEA Grapalat"/>
          <w:sz w:val="22"/>
          <w:szCs w:val="22"/>
        </w:rPr>
        <w:t>վարչության</w:t>
      </w:r>
      <w:r w:rsidRPr="008D4006">
        <w:rPr>
          <w:rFonts w:ascii="GHEA Grapalat" w:hAnsi="GHEA Grapalat"/>
          <w:sz w:val="22"/>
          <w:szCs w:val="22"/>
          <w:lang w:val="af-ZA"/>
        </w:rPr>
        <w:t xml:space="preserve"> </w:t>
      </w:r>
      <w:r w:rsidRPr="008D4006">
        <w:rPr>
          <w:rFonts w:ascii="GHEA Grapalat" w:hAnsi="GHEA Grapalat"/>
          <w:sz w:val="22"/>
          <w:szCs w:val="22"/>
        </w:rPr>
        <w:t>պետի</w:t>
      </w:r>
      <w:r w:rsidRPr="008D4006">
        <w:rPr>
          <w:rFonts w:ascii="GHEA Grapalat" w:hAnsi="GHEA Grapalat"/>
          <w:sz w:val="22"/>
          <w:szCs w:val="22"/>
          <w:lang w:val="af-ZA"/>
        </w:rPr>
        <w:t xml:space="preserve">, </w:t>
      </w:r>
      <w:r w:rsidRPr="008D4006">
        <w:rPr>
          <w:rFonts w:ascii="GHEA Grapalat" w:hAnsi="GHEA Grapalat"/>
          <w:sz w:val="22"/>
          <w:szCs w:val="22"/>
        </w:rPr>
        <w:t>նախադպրոցական</w:t>
      </w:r>
      <w:r w:rsidRPr="008D4006">
        <w:rPr>
          <w:rFonts w:ascii="GHEA Grapalat" w:hAnsi="GHEA Grapalat"/>
          <w:sz w:val="22"/>
          <w:szCs w:val="22"/>
          <w:lang w:val="af-ZA"/>
        </w:rPr>
        <w:t xml:space="preserve"> </w:t>
      </w:r>
      <w:r w:rsidRPr="008D4006">
        <w:rPr>
          <w:rFonts w:ascii="GHEA Grapalat" w:hAnsi="GHEA Grapalat"/>
          <w:sz w:val="22"/>
          <w:szCs w:val="22"/>
        </w:rPr>
        <w:t>կրթության</w:t>
      </w:r>
      <w:r w:rsidRPr="008D4006">
        <w:rPr>
          <w:rFonts w:ascii="GHEA Grapalat" w:hAnsi="GHEA Grapalat"/>
          <w:sz w:val="22"/>
          <w:szCs w:val="22"/>
          <w:lang w:val="af-ZA"/>
        </w:rPr>
        <w:t xml:space="preserve"> </w:t>
      </w:r>
      <w:r w:rsidRPr="008D4006">
        <w:rPr>
          <w:rFonts w:ascii="GHEA Grapalat" w:hAnsi="GHEA Grapalat"/>
          <w:sz w:val="22"/>
          <w:szCs w:val="22"/>
        </w:rPr>
        <w:t>բաժնի</w:t>
      </w:r>
      <w:r w:rsidRPr="008D4006">
        <w:rPr>
          <w:rFonts w:ascii="GHEA Grapalat" w:hAnsi="GHEA Grapalat"/>
          <w:sz w:val="22"/>
          <w:szCs w:val="22"/>
          <w:lang w:val="af-ZA"/>
        </w:rPr>
        <w:t xml:space="preserve"> </w:t>
      </w:r>
      <w:r w:rsidRPr="008D4006">
        <w:rPr>
          <w:rFonts w:ascii="GHEA Grapalat" w:hAnsi="GHEA Grapalat"/>
          <w:sz w:val="22"/>
          <w:szCs w:val="22"/>
        </w:rPr>
        <w:t>պետի</w:t>
      </w:r>
      <w:r w:rsidRPr="008D4006">
        <w:rPr>
          <w:rFonts w:ascii="GHEA Grapalat" w:hAnsi="GHEA Grapalat"/>
          <w:sz w:val="22"/>
          <w:szCs w:val="22"/>
          <w:lang w:val="af-ZA"/>
        </w:rPr>
        <w:t xml:space="preserve">, </w:t>
      </w:r>
      <w:r w:rsidRPr="008D4006">
        <w:rPr>
          <w:rFonts w:ascii="GHEA Grapalat" w:hAnsi="GHEA Grapalat"/>
          <w:sz w:val="22"/>
          <w:szCs w:val="22"/>
        </w:rPr>
        <w:t>Երևանի</w:t>
      </w:r>
      <w:r w:rsidRPr="008D4006">
        <w:rPr>
          <w:rFonts w:ascii="GHEA Grapalat" w:hAnsi="GHEA Grapalat"/>
          <w:sz w:val="22"/>
          <w:szCs w:val="22"/>
          <w:lang w:val="af-ZA"/>
        </w:rPr>
        <w:t xml:space="preserve"> 7 </w:t>
      </w:r>
      <w:r w:rsidRPr="008D4006">
        <w:rPr>
          <w:rFonts w:ascii="GHEA Grapalat" w:hAnsi="GHEA Grapalat"/>
          <w:sz w:val="22"/>
          <w:szCs w:val="22"/>
        </w:rPr>
        <w:t>վարչական</w:t>
      </w:r>
      <w:r w:rsidRPr="008D4006">
        <w:rPr>
          <w:rFonts w:ascii="GHEA Grapalat" w:hAnsi="GHEA Grapalat"/>
          <w:sz w:val="22"/>
          <w:szCs w:val="22"/>
          <w:lang w:val="af-ZA"/>
        </w:rPr>
        <w:t xml:space="preserve"> </w:t>
      </w:r>
      <w:r w:rsidRPr="008D4006">
        <w:rPr>
          <w:rFonts w:ascii="GHEA Grapalat" w:hAnsi="GHEA Grapalat"/>
          <w:sz w:val="22"/>
          <w:szCs w:val="22"/>
        </w:rPr>
        <w:t>շրջանների</w:t>
      </w:r>
      <w:r w:rsidRPr="008D4006">
        <w:rPr>
          <w:rFonts w:ascii="GHEA Grapalat" w:hAnsi="GHEA Grapalat"/>
          <w:sz w:val="22"/>
          <w:szCs w:val="22"/>
          <w:lang w:val="af-ZA"/>
        </w:rPr>
        <w:t xml:space="preserve"> </w:t>
      </w:r>
      <w:r w:rsidRPr="008D4006">
        <w:rPr>
          <w:rFonts w:ascii="GHEA Grapalat" w:hAnsi="GHEA Grapalat"/>
          <w:sz w:val="22"/>
          <w:szCs w:val="22"/>
        </w:rPr>
        <w:t>կրթության</w:t>
      </w:r>
      <w:r w:rsidRPr="008D4006">
        <w:rPr>
          <w:rFonts w:ascii="GHEA Grapalat" w:hAnsi="GHEA Grapalat"/>
          <w:sz w:val="22"/>
          <w:szCs w:val="22"/>
          <w:lang w:val="af-ZA"/>
        </w:rPr>
        <w:t xml:space="preserve"> </w:t>
      </w:r>
      <w:r w:rsidRPr="008D4006">
        <w:rPr>
          <w:rFonts w:ascii="GHEA Grapalat" w:hAnsi="GHEA Grapalat"/>
          <w:sz w:val="22"/>
          <w:szCs w:val="22"/>
        </w:rPr>
        <w:t>բաժնի</w:t>
      </w:r>
      <w:r w:rsidRPr="008D4006">
        <w:rPr>
          <w:rFonts w:ascii="GHEA Grapalat" w:hAnsi="GHEA Grapalat"/>
          <w:sz w:val="22"/>
          <w:szCs w:val="22"/>
          <w:lang w:val="af-ZA"/>
        </w:rPr>
        <w:t xml:space="preserve"> </w:t>
      </w:r>
      <w:r w:rsidRPr="008D4006">
        <w:rPr>
          <w:rFonts w:ascii="GHEA Grapalat" w:hAnsi="GHEA Grapalat"/>
          <w:sz w:val="22"/>
          <w:szCs w:val="22"/>
        </w:rPr>
        <w:t>պետերի</w:t>
      </w:r>
      <w:r w:rsidRPr="008D4006">
        <w:rPr>
          <w:rFonts w:ascii="GHEA Grapalat" w:hAnsi="GHEA Grapalat"/>
          <w:sz w:val="22"/>
          <w:szCs w:val="22"/>
          <w:lang w:val="af-ZA"/>
        </w:rPr>
        <w:t xml:space="preserve"> </w:t>
      </w:r>
      <w:r w:rsidRPr="008D4006">
        <w:rPr>
          <w:rFonts w:ascii="GHEA Grapalat" w:hAnsi="GHEA Grapalat"/>
          <w:sz w:val="22"/>
          <w:szCs w:val="22"/>
        </w:rPr>
        <w:t>և</w:t>
      </w:r>
      <w:r w:rsidRPr="008D4006">
        <w:rPr>
          <w:rFonts w:ascii="GHEA Grapalat" w:hAnsi="GHEA Grapalat"/>
          <w:sz w:val="22"/>
          <w:szCs w:val="22"/>
          <w:lang w:val="af-ZA"/>
        </w:rPr>
        <w:t xml:space="preserve"> 3 </w:t>
      </w:r>
      <w:r w:rsidRPr="008D4006">
        <w:rPr>
          <w:rFonts w:ascii="GHEA Grapalat" w:hAnsi="GHEA Grapalat"/>
          <w:sz w:val="22"/>
          <w:szCs w:val="22"/>
        </w:rPr>
        <w:t>ՆՈՒՀ</w:t>
      </w:r>
      <w:r w:rsidRPr="008D4006">
        <w:rPr>
          <w:rFonts w:ascii="GHEA Grapalat" w:hAnsi="GHEA Grapalat"/>
          <w:sz w:val="22"/>
          <w:szCs w:val="22"/>
          <w:lang w:val="af-ZA"/>
        </w:rPr>
        <w:t>-</w:t>
      </w:r>
      <w:r w:rsidRPr="008D4006">
        <w:rPr>
          <w:rFonts w:ascii="GHEA Grapalat" w:hAnsi="GHEA Grapalat"/>
          <w:sz w:val="22"/>
          <w:szCs w:val="22"/>
        </w:rPr>
        <w:t>երի</w:t>
      </w:r>
      <w:r w:rsidRPr="008D4006">
        <w:rPr>
          <w:rFonts w:ascii="GHEA Grapalat" w:hAnsi="GHEA Grapalat"/>
          <w:sz w:val="22"/>
          <w:szCs w:val="22"/>
          <w:lang w:val="af-ZA"/>
        </w:rPr>
        <w:t xml:space="preserve"> </w:t>
      </w:r>
      <w:r w:rsidRPr="008D4006">
        <w:rPr>
          <w:rFonts w:ascii="GHEA Grapalat" w:hAnsi="GHEA Grapalat"/>
          <w:sz w:val="22"/>
          <w:szCs w:val="22"/>
        </w:rPr>
        <w:t>տնօրենների</w:t>
      </w:r>
      <w:r w:rsidRPr="008D4006">
        <w:rPr>
          <w:rFonts w:ascii="GHEA Grapalat" w:hAnsi="GHEA Grapalat"/>
          <w:sz w:val="22"/>
          <w:szCs w:val="22"/>
          <w:lang w:val="af-ZA"/>
        </w:rPr>
        <w:t xml:space="preserve"> </w:t>
      </w:r>
      <w:r w:rsidRPr="008D4006">
        <w:rPr>
          <w:rFonts w:ascii="GHEA Grapalat" w:hAnsi="GHEA Grapalat"/>
          <w:sz w:val="22"/>
          <w:szCs w:val="22"/>
        </w:rPr>
        <w:t>մասնակցությամբ</w:t>
      </w:r>
      <w:r w:rsidRPr="008D4006">
        <w:rPr>
          <w:rFonts w:ascii="GHEA Grapalat" w:hAnsi="GHEA Grapalat"/>
          <w:sz w:val="22"/>
          <w:szCs w:val="22"/>
          <w:lang w:val="af-ZA"/>
        </w:rPr>
        <w:t xml:space="preserve">: </w:t>
      </w:r>
      <w:r w:rsidRPr="008D4006">
        <w:rPr>
          <w:rFonts w:ascii="GHEA Grapalat" w:hAnsi="GHEA Grapalat"/>
          <w:sz w:val="22"/>
          <w:szCs w:val="22"/>
        </w:rPr>
        <w:t>Քննարկման</w:t>
      </w:r>
      <w:r w:rsidRPr="008D4006">
        <w:rPr>
          <w:rFonts w:ascii="GHEA Grapalat" w:hAnsi="GHEA Grapalat"/>
          <w:sz w:val="22"/>
          <w:szCs w:val="22"/>
          <w:lang w:val="af-ZA"/>
        </w:rPr>
        <w:t xml:space="preserve"> </w:t>
      </w:r>
      <w:r w:rsidRPr="008D4006">
        <w:rPr>
          <w:rFonts w:ascii="GHEA Grapalat" w:hAnsi="GHEA Grapalat"/>
          <w:sz w:val="22"/>
          <w:szCs w:val="22"/>
        </w:rPr>
        <w:t>արդյունքում</w:t>
      </w:r>
      <w:r w:rsidRPr="008D4006">
        <w:rPr>
          <w:rFonts w:ascii="GHEA Grapalat" w:hAnsi="GHEA Grapalat"/>
          <w:sz w:val="22"/>
          <w:szCs w:val="22"/>
          <w:lang w:val="af-ZA"/>
        </w:rPr>
        <w:t xml:space="preserve"> </w:t>
      </w:r>
      <w:r w:rsidRPr="008D4006">
        <w:rPr>
          <w:rFonts w:ascii="GHEA Grapalat" w:hAnsi="GHEA Grapalat"/>
          <w:sz w:val="22"/>
          <w:szCs w:val="22"/>
        </w:rPr>
        <w:t>նշվել</w:t>
      </w:r>
      <w:r w:rsidRPr="008D4006">
        <w:rPr>
          <w:rFonts w:ascii="GHEA Grapalat" w:hAnsi="GHEA Grapalat"/>
          <w:sz w:val="22"/>
          <w:szCs w:val="22"/>
          <w:lang w:val="af-ZA"/>
        </w:rPr>
        <w:t xml:space="preserve"> </w:t>
      </w:r>
      <w:r w:rsidRPr="008D4006">
        <w:rPr>
          <w:rFonts w:ascii="GHEA Grapalat" w:hAnsi="GHEA Grapalat"/>
          <w:sz w:val="22"/>
          <w:szCs w:val="22"/>
        </w:rPr>
        <w:t>է</w:t>
      </w:r>
      <w:r w:rsidRPr="008D4006">
        <w:rPr>
          <w:rFonts w:ascii="GHEA Grapalat" w:hAnsi="GHEA Grapalat"/>
          <w:sz w:val="22"/>
          <w:szCs w:val="22"/>
          <w:lang w:val="af-ZA"/>
        </w:rPr>
        <w:t xml:space="preserve">, </w:t>
      </w:r>
      <w:r w:rsidRPr="008D4006">
        <w:rPr>
          <w:rFonts w:ascii="GHEA Grapalat" w:hAnsi="GHEA Grapalat"/>
          <w:sz w:val="22"/>
          <w:szCs w:val="22"/>
        </w:rPr>
        <w:t>որ</w:t>
      </w:r>
      <w:r w:rsidRPr="008D4006">
        <w:rPr>
          <w:rFonts w:ascii="GHEA Grapalat" w:hAnsi="GHEA Grapalat"/>
          <w:sz w:val="22"/>
          <w:szCs w:val="22"/>
          <w:lang w:val="af-ZA"/>
        </w:rPr>
        <w:t xml:space="preserve"> </w:t>
      </w:r>
      <w:r w:rsidRPr="008D4006">
        <w:rPr>
          <w:rFonts w:ascii="GHEA Grapalat" w:hAnsi="GHEA Grapalat"/>
          <w:sz w:val="22"/>
          <w:szCs w:val="22"/>
        </w:rPr>
        <w:t>Երևանի</w:t>
      </w:r>
      <w:r w:rsidRPr="008D4006">
        <w:rPr>
          <w:rFonts w:ascii="GHEA Grapalat" w:hAnsi="GHEA Grapalat"/>
          <w:sz w:val="22"/>
          <w:szCs w:val="22"/>
          <w:lang w:val="af-ZA"/>
        </w:rPr>
        <w:t xml:space="preserve"> </w:t>
      </w:r>
      <w:r w:rsidRPr="008D4006">
        <w:rPr>
          <w:rFonts w:ascii="GHEA Grapalat" w:hAnsi="GHEA Grapalat"/>
          <w:sz w:val="22"/>
          <w:szCs w:val="22"/>
        </w:rPr>
        <w:t>քաղաքապետարանի</w:t>
      </w:r>
      <w:r w:rsidRPr="008D4006">
        <w:rPr>
          <w:rFonts w:ascii="GHEA Grapalat" w:hAnsi="GHEA Grapalat"/>
          <w:sz w:val="22"/>
          <w:szCs w:val="22"/>
          <w:lang w:val="af-ZA"/>
        </w:rPr>
        <w:t xml:space="preserve"> </w:t>
      </w:r>
      <w:r w:rsidRPr="008D4006">
        <w:rPr>
          <w:rFonts w:ascii="GHEA Grapalat" w:hAnsi="GHEA Grapalat"/>
          <w:sz w:val="22"/>
          <w:szCs w:val="22"/>
        </w:rPr>
        <w:t>ենթակայության</w:t>
      </w:r>
      <w:r w:rsidRPr="008D4006">
        <w:rPr>
          <w:rFonts w:ascii="GHEA Grapalat" w:hAnsi="GHEA Grapalat"/>
          <w:sz w:val="22"/>
          <w:szCs w:val="22"/>
          <w:lang w:val="af-ZA"/>
        </w:rPr>
        <w:t xml:space="preserve"> </w:t>
      </w:r>
      <w:r w:rsidRPr="008D4006">
        <w:rPr>
          <w:rFonts w:ascii="GHEA Grapalat" w:hAnsi="GHEA Grapalat"/>
          <w:sz w:val="22"/>
          <w:szCs w:val="22"/>
        </w:rPr>
        <w:t>մանկապարտեզների</w:t>
      </w:r>
      <w:r w:rsidRPr="008D4006">
        <w:rPr>
          <w:rFonts w:ascii="GHEA Grapalat" w:hAnsi="GHEA Grapalat"/>
          <w:sz w:val="22"/>
          <w:szCs w:val="22"/>
          <w:lang w:val="af-ZA"/>
        </w:rPr>
        <w:t xml:space="preserve"> </w:t>
      </w:r>
      <w:r w:rsidRPr="008D4006">
        <w:rPr>
          <w:rFonts w:ascii="GHEA Grapalat" w:hAnsi="GHEA Grapalat"/>
          <w:sz w:val="22"/>
          <w:szCs w:val="22"/>
        </w:rPr>
        <w:t>և</w:t>
      </w:r>
      <w:r w:rsidRPr="008D4006">
        <w:rPr>
          <w:rFonts w:ascii="GHEA Grapalat" w:hAnsi="GHEA Grapalat"/>
          <w:sz w:val="22"/>
          <w:szCs w:val="22"/>
          <w:lang w:val="af-ZA"/>
        </w:rPr>
        <w:t xml:space="preserve"> </w:t>
      </w:r>
      <w:r w:rsidRPr="008D4006">
        <w:rPr>
          <w:rFonts w:ascii="GHEA Grapalat" w:hAnsi="GHEA Grapalat"/>
          <w:sz w:val="22"/>
          <w:szCs w:val="22"/>
        </w:rPr>
        <w:t>քաղաքպետարանի</w:t>
      </w:r>
      <w:r w:rsidRPr="008D4006">
        <w:rPr>
          <w:rFonts w:ascii="GHEA Grapalat" w:hAnsi="GHEA Grapalat"/>
          <w:sz w:val="22"/>
          <w:szCs w:val="22"/>
          <w:lang w:val="af-ZA"/>
        </w:rPr>
        <w:t xml:space="preserve"> </w:t>
      </w:r>
      <w:r w:rsidRPr="008D4006">
        <w:rPr>
          <w:rFonts w:ascii="GHEA Grapalat" w:hAnsi="GHEA Grapalat"/>
          <w:sz w:val="22"/>
          <w:szCs w:val="22"/>
        </w:rPr>
        <w:t>հանրակրթության</w:t>
      </w:r>
      <w:r w:rsidRPr="008D4006">
        <w:rPr>
          <w:rFonts w:ascii="GHEA Grapalat" w:hAnsi="GHEA Grapalat"/>
          <w:sz w:val="22"/>
          <w:szCs w:val="22"/>
          <w:lang w:val="af-ZA"/>
        </w:rPr>
        <w:t xml:space="preserve"> </w:t>
      </w:r>
      <w:r w:rsidRPr="008D4006">
        <w:rPr>
          <w:rFonts w:ascii="GHEA Grapalat" w:hAnsi="GHEA Grapalat"/>
          <w:sz w:val="22"/>
          <w:szCs w:val="22"/>
        </w:rPr>
        <w:t>վարչության</w:t>
      </w:r>
      <w:r w:rsidRPr="008D4006">
        <w:rPr>
          <w:rFonts w:ascii="GHEA Grapalat" w:hAnsi="GHEA Grapalat"/>
          <w:sz w:val="22"/>
          <w:szCs w:val="22"/>
          <w:lang w:val="af-ZA"/>
        </w:rPr>
        <w:t xml:space="preserve"> </w:t>
      </w:r>
      <w:r w:rsidRPr="008D4006">
        <w:rPr>
          <w:rFonts w:ascii="GHEA Grapalat" w:hAnsi="GHEA Grapalat"/>
          <w:sz w:val="22"/>
          <w:szCs w:val="22"/>
        </w:rPr>
        <w:t>միջև</w:t>
      </w:r>
      <w:r w:rsidRPr="008D4006">
        <w:rPr>
          <w:rFonts w:ascii="GHEA Grapalat" w:hAnsi="GHEA Grapalat"/>
          <w:sz w:val="22"/>
          <w:szCs w:val="22"/>
          <w:lang w:val="af-ZA"/>
        </w:rPr>
        <w:t xml:space="preserve"> </w:t>
      </w:r>
      <w:r w:rsidRPr="008D4006">
        <w:rPr>
          <w:rFonts w:ascii="GHEA Grapalat" w:hAnsi="GHEA Grapalat"/>
          <w:sz w:val="22"/>
          <w:szCs w:val="22"/>
        </w:rPr>
        <w:t>կա</w:t>
      </w:r>
      <w:r w:rsidRPr="008D4006">
        <w:rPr>
          <w:rFonts w:ascii="GHEA Grapalat" w:hAnsi="GHEA Grapalat"/>
          <w:sz w:val="22"/>
          <w:szCs w:val="22"/>
          <w:lang w:val="af-ZA"/>
        </w:rPr>
        <w:t xml:space="preserve"> </w:t>
      </w:r>
      <w:r w:rsidRPr="008D4006">
        <w:rPr>
          <w:rFonts w:ascii="GHEA Grapalat" w:hAnsi="GHEA Grapalat"/>
          <w:sz w:val="22"/>
          <w:szCs w:val="22"/>
        </w:rPr>
        <w:t>բանավոր</w:t>
      </w:r>
      <w:r w:rsidRPr="008D4006">
        <w:rPr>
          <w:rFonts w:ascii="GHEA Grapalat" w:hAnsi="GHEA Grapalat"/>
          <w:sz w:val="22"/>
          <w:szCs w:val="22"/>
          <w:lang w:val="af-ZA"/>
        </w:rPr>
        <w:t xml:space="preserve"> </w:t>
      </w:r>
      <w:r w:rsidRPr="008D4006">
        <w:rPr>
          <w:rFonts w:ascii="GHEA Grapalat" w:hAnsi="GHEA Grapalat"/>
          <w:sz w:val="22"/>
          <w:szCs w:val="22"/>
        </w:rPr>
        <w:t>պայմանավորվածություն</w:t>
      </w:r>
      <w:r w:rsidRPr="008D4006">
        <w:rPr>
          <w:rFonts w:ascii="GHEA Grapalat" w:hAnsi="GHEA Grapalat"/>
          <w:sz w:val="22"/>
          <w:szCs w:val="22"/>
          <w:lang w:val="af-ZA"/>
        </w:rPr>
        <w:t xml:space="preserve"> </w:t>
      </w:r>
      <w:r w:rsidRPr="008D4006">
        <w:rPr>
          <w:rFonts w:ascii="GHEA Grapalat" w:hAnsi="GHEA Grapalat"/>
          <w:sz w:val="22"/>
          <w:szCs w:val="22"/>
        </w:rPr>
        <w:t>մանկապարտեզների</w:t>
      </w:r>
      <w:r w:rsidRPr="008D4006">
        <w:rPr>
          <w:rFonts w:ascii="GHEA Grapalat" w:hAnsi="GHEA Grapalat"/>
          <w:sz w:val="22"/>
          <w:szCs w:val="22"/>
          <w:lang w:val="af-ZA"/>
        </w:rPr>
        <w:t xml:space="preserve"> </w:t>
      </w:r>
      <w:r w:rsidRPr="008D4006">
        <w:rPr>
          <w:rFonts w:ascii="GHEA Grapalat" w:hAnsi="GHEA Grapalat"/>
          <w:sz w:val="22"/>
          <w:szCs w:val="22"/>
        </w:rPr>
        <w:t>խմբերը</w:t>
      </w:r>
      <w:r w:rsidRPr="008D4006">
        <w:rPr>
          <w:rFonts w:ascii="GHEA Grapalat" w:hAnsi="GHEA Grapalat"/>
          <w:sz w:val="22"/>
          <w:szCs w:val="22"/>
          <w:lang w:val="af-ZA"/>
        </w:rPr>
        <w:t xml:space="preserve"> 10%-</w:t>
      </w:r>
      <w:r w:rsidRPr="008D4006">
        <w:rPr>
          <w:rFonts w:ascii="GHEA Grapalat" w:hAnsi="GHEA Grapalat"/>
          <w:sz w:val="22"/>
          <w:szCs w:val="22"/>
        </w:rPr>
        <w:t>ով</w:t>
      </w:r>
      <w:r w:rsidRPr="008D4006">
        <w:rPr>
          <w:rFonts w:ascii="GHEA Grapalat" w:hAnsi="GHEA Grapalat"/>
          <w:sz w:val="22"/>
          <w:szCs w:val="22"/>
          <w:lang w:val="af-ZA"/>
        </w:rPr>
        <w:t xml:space="preserve"> </w:t>
      </w:r>
      <w:r w:rsidRPr="008D4006">
        <w:rPr>
          <w:rFonts w:ascii="GHEA Grapalat" w:hAnsi="GHEA Grapalat"/>
          <w:sz w:val="22"/>
          <w:szCs w:val="22"/>
        </w:rPr>
        <w:t>ավել</w:t>
      </w:r>
      <w:r w:rsidRPr="008D4006">
        <w:rPr>
          <w:rFonts w:ascii="GHEA Grapalat" w:hAnsi="GHEA Grapalat"/>
          <w:sz w:val="22"/>
          <w:szCs w:val="22"/>
          <w:lang w:val="af-ZA"/>
        </w:rPr>
        <w:t xml:space="preserve"> </w:t>
      </w:r>
      <w:r w:rsidRPr="008D4006">
        <w:rPr>
          <w:rFonts w:ascii="GHEA Grapalat" w:hAnsi="GHEA Grapalat"/>
          <w:sz w:val="22"/>
          <w:szCs w:val="22"/>
        </w:rPr>
        <w:t>համալրելու</w:t>
      </w:r>
      <w:r w:rsidRPr="008D4006">
        <w:rPr>
          <w:rFonts w:ascii="GHEA Grapalat" w:hAnsi="GHEA Grapalat"/>
          <w:sz w:val="22"/>
          <w:szCs w:val="22"/>
          <w:lang w:val="af-ZA"/>
        </w:rPr>
        <w:t xml:space="preserve"> </w:t>
      </w:r>
      <w:r w:rsidRPr="008D4006">
        <w:rPr>
          <w:rFonts w:ascii="GHEA Grapalat" w:hAnsi="GHEA Grapalat"/>
          <w:sz w:val="22"/>
          <w:szCs w:val="22"/>
        </w:rPr>
        <w:t>վերաբերյալ</w:t>
      </w:r>
      <w:r w:rsidRPr="008D4006">
        <w:rPr>
          <w:rFonts w:ascii="GHEA Grapalat" w:hAnsi="GHEA Grapalat"/>
          <w:sz w:val="22"/>
          <w:szCs w:val="22"/>
          <w:lang w:val="af-ZA"/>
        </w:rPr>
        <w:t xml:space="preserve"> (</w:t>
      </w:r>
      <w:r w:rsidRPr="008D4006">
        <w:rPr>
          <w:rFonts w:ascii="GHEA Grapalat" w:hAnsi="GHEA Grapalat"/>
          <w:sz w:val="22"/>
          <w:szCs w:val="22"/>
        </w:rPr>
        <w:t>կրտսեր</w:t>
      </w:r>
      <w:r w:rsidRPr="008D4006">
        <w:rPr>
          <w:rFonts w:ascii="GHEA Grapalat" w:hAnsi="GHEA Grapalat"/>
          <w:sz w:val="22"/>
          <w:szCs w:val="22"/>
          <w:lang w:val="af-ZA"/>
        </w:rPr>
        <w:t xml:space="preserve"> </w:t>
      </w:r>
      <w:r w:rsidRPr="008D4006">
        <w:rPr>
          <w:rFonts w:ascii="GHEA Grapalat" w:hAnsi="GHEA Grapalat"/>
          <w:sz w:val="22"/>
          <w:szCs w:val="22"/>
        </w:rPr>
        <w:t>խմբում</w:t>
      </w:r>
      <w:r w:rsidRPr="008D4006">
        <w:rPr>
          <w:rFonts w:ascii="GHEA Grapalat" w:hAnsi="GHEA Grapalat"/>
          <w:sz w:val="22"/>
          <w:szCs w:val="22"/>
          <w:lang w:val="af-ZA"/>
        </w:rPr>
        <w:t xml:space="preserve"> 20-</w:t>
      </w:r>
      <w:r w:rsidRPr="008D4006">
        <w:rPr>
          <w:rFonts w:ascii="GHEA Grapalat" w:hAnsi="GHEA Grapalat"/>
          <w:sz w:val="22"/>
          <w:szCs w:val="22"/>
        </w:rPr>
        <w:t>ի</w:t>
      </w:r>
      <w:r w:rsidRPr="008D4006">
        <w:rPr>
          <w:rFonts w:ascii="GHEA Grapalat" w:hAnsi="GHEA Grapalat"/>
          <w:sz w:val="22"/>
          <w:szCs w:val="22"/>
          <w:lang w:val="af-ZA"/>
        </w:rPr>
        <w:t xml:space="preserve"> </w:t>
      </w:r>
      <w:r w:rsidRPr="008D4006">
        <w:rPr>
          <w:rFonts w:ascii="GHEA Grapalat" w:hAnsi="GHEA Grapalat"/>
          <w:sz w:val="22"/>
          <w:szCs w:val="22"/>
        </w:rPr>
        <w:t>փոխարեն</w:t>
      </w:r>
      <w:r w:rsidRPr="008D4006">
        <w:rPr>
          <w:rFonts w:ascii="GHEA Grapalat" w:hAnsi="GHEA Grapalat"/>
          <w:sz w:val="22"/>
          <w:szCs w:val="22"/>
          <w:lang w:val="en-US"/>
        </w:rPr>
        <w:t>՝</w:t>
      </w:r>
      <w:r w:rsidRPr="008D4006">
        <w:rPr>
          <w:rFonts w:ascii="GHEA Grapalat" w:hAnsi="GHEA Grapalat"/>
          <w:sz w:val="22"/>
          <w:szCs w:val="22"/>
          <w:lang w:val="af-ZA"/>
        </w:rPr>
        <w:t xml:space="preserve"> 22 </w:t>
      </w:r>
      <w:r w:rsidRPr="008D4006">
        <w:rPr>
          <w:rFonts w:ascii="GHEA Grapalat" w:hAnsi="GHEA Grapalat"/>
          <w:sz w:val="22"/>
          <w:szCs w:val="22"/>
        </w:rPr>
        <w:t>սան</w:t>
      </w:r>
      <w:r w:rsidRPr="008D4006">
        <w:rPr>
          <w:rFonts w:ascii="GHEA Grapalat" w:hAnsi="GHEA Grapalat"/>
          <w:sz w:val="22"/>
          <w:szCs w:val="22"/>
          <w:lang w:val="af-ZA"/>
        </w:rPr>
        <w:t xml:space="preserve">, </w:t>
      </w:r>
      <w:r w:rsidRPr="008D4006">
        <w:rPr>
          <w:rFonts w:ascii="GHEA Grapalat" w:hAnsi="GHEA Grapalat"/>
          <w:sz w:val="22"/>
          <w:szCs w:val="22"/>
        </w:rPr>
        <w:t>մյուս</w:t>
      </w:r>
      <w:r w:rsidRPr="008D4006">
        <w:rPr>
          <w:rFonts w:ascii="GHEA Grapalat" w:hAnsi="GHEA Grapalat"/>
          <w:sz w:val="22"/>
          <w:szCs w:val="22"/>
          <w:lang w:val="af-ZA"/>
        </w:rPr>
        <w:t xml:space="preserve"> </w:t>
      </w:r>
      <w:r w:rsidRPr="008D4006">
        <w:rPr>
          <w:rFonts w:ascii="GHEA Grapalat" w:hAnsi="GHEA Grapalat"/>
          <w:sz w:val="22"/>
          <w:szCs w:val="22"/>
        </w:rPr>
        <w:t>տարիքային</w:t>
      </w:r>
      <w:r w:rsidRPr="008D4006">
        <w:rPr>
          <w:rFonts w:ascii="GHEA Grapalat" w:hAnsi="GHEA Grapalat"/>
          <w:sz w:val="22"/>
          <w:szCs w:val="22"/>
          <w:lang w:val="af-ZA"/>
        </w:rPr>
        <w:t xml:space="preserve"> </w:t>
      </w:r>
      <w:r w:rsidRPr="008D4006">
        <w:rPr>
          <w:rFonts w:ascii="GHEA Grapalat" w:hAnsi="GHEA Grapalat"/>
          <w:sz w:val="22"/>
          <w:szCs w:val="22"/>
        </w:rPr>
        <w:t>խմբերում</w:t>
      </w:r>
      <w:r w:rsidRPr="008D4006">
        <w:rPr>
          <w:rFonts w:ascii="GHEA Grapalat" w:hAnsi="GHEA Grapalat"/>
          <w:sz w:val="22"/>
          <w:szCs w:val="22"/>
          <w:lang w:val="en-US"/>
        </w:rPr>
        <w:t>՝</w:t>
      </w:r>
      <w:r w:rsidRPr="008D4006">
        <w:rPr>
          <w:rFonts w:ascii="GHEA Grapalat" w:hAnsi="GHEA Grapalat"/>
          <w:sz w:val="22"/>
          <w:szCs w:val="22"/>
          <w:lang w:val="af-ZA"/>
        </w:rPr>
        <w:t xml:space="preserve"> 30-</w:t>
      </w:r>
      <w:r w:rsidRPr="008D4006">
        <w:rPr>
          <w:rFonts w:ascii="GHEA Grapalat" w:hAnsi="GHEA Grapalat"/>
          <w:sz w:val="22"/>
          <w:szCs w:val="22"/>
        </w:rPr>
        <w:t>ի</w:t>
      </w:r>
      <w:r w:rsidRPr="008D4006">
        <w:rPr>
          <w:rFonts w:ascii="GHEA Grapalat" w:hAnsi="GHEA Grapalat"/>
          <w:sz w:val="22"/>
          <w:szCs w:val="22"/>
          <w:lang w:val="af-ZA"/>
        </w:rPr>
        <w:t xml:space="preserve"> </w:t>
      </w:r>
      <w:r w:rsidRPr="008D4006">
        <w:rPr>
          <w:rFonts w:ascii="GHEA Grapalat" w:hAnsi="GHEA Grapalat"/>
          <w:sz w:val="22"/>
          <w:szCs w:val="22"/>
        </w:rPr>
        <w:t>փոխարեն</w:t>
      </w:r>
      <w:r w:rsidRPr="008D4006">
        <w:rPr>
          <w:rFonts w:ascii="GHEA Grapalat" w:hAnsi="GHEA Grapalat"/>
          <w:sz w:val="22"/>
          <w:szCs w:val="22"/>
          <w:lang w:val="af-ZA"/>
        </w:rPr>
        <w:t xml:space="preserve"> 33 </w:t>
      </w:r>
      <w:r w:rsidRPr="008D4006">
        <w:rPr>
          <w:rFonts w:ascii="GHEA Grapalat" w:hAnsi="GHEA Grapalat"/>
          <w:sz w:val="22"/>
          <w:szCs w:val="22"/>
        </w:rPr>
        <w:t>սան</w:t>
      </w:r>
      <w:r w:rsidRPr="008D4006">
        <w:rPr>
          <w:rFonts w:ascii="GHEA Grapalat" w:hAnsi="GHEA Grapalat"/>
          <w:sz w:val="22"/>
          <w:szCs w:val="22"/>
          <w:lang w:val="af-ZA"/>
        </w:rPr>
        <w:t xml:space="preserve">): </w:t>
      </w:r>
      <w:r w:rsidRPr="008D4006">
        <w:rPr>
          <w:rFonts w:ascii="GHEA Grapalat" w:hAnsi="GHEA Grapalat"/>
          <w:sz w:val="22"/>
          <w:szCs w:val="22"/>
        </w:rPr>
        <w:t>Խնդիր</w:t>
      </w:r>
      <w:r w:rsidRPr="008D4006">
        <w:rPr>
          <w:rFonts w:ascii="GHEA Grapalat" w:hAnsi="GHEA Grapalat"/>
          <w:sz w:val="22"/>
          <w:szCs w:val="22"/>
          <w:lang w:val="en-US"/>
        </w:rPr>
        <w:t>ն</w:t>
      </w:r>
      <w:r w:rsidRPr="008D4006">
        <w:rPr>
          <w:rFonts w:ascii="GHEA Grapalat" w:hAnsi="GHEA Grapalat"/>
          <w:sz w:val="22"/>
          <w:szCs w:val="22"/>
          <w:lang w:val="af-ZA"/>
        </w:rPr>
        <w:t xml:space="preserve"> </w:t>
      </w:r>
      <w:r w:rsidRPr="008D4006">
        <w:rPr>
          <w:rFonts w:ascii="GHEA Grapalat" w:hAnsi="GHEA Grapalat"/>
          <w:sz w:val="22"/>
          <w:szCs w:val="22"/>
        </w:rPr>
        <w:t>առկա</w:t>
      </w:r>
      <w:r w:rsidRPr="008D4006">
        <w:rPr>
          <w:rFonts w:ascii="GHEA Grapalat" w:hAnsi="GHEA Grapalat"/>
          <w:sz w:val="22"/>
          <w:szCs w:val="22"/>
          <w:lang w:val="af-ZA"/>
        </w:rPr>
        <w:t xml:space="preserve"> </w:t>
      </w:r>
      <w:r w:rsidRPr="008D4006">
        <w:rPr>
          <w:rFonts w:ascii="GHEA Grapalat" w:hAnsi="GHEA Grapalat"/>
          <w:sz w:val="22"/>
          <w:szCs w:val="22"/>
        </w:rPr>
        <w:t>է</w:t>
      </w:r>
      <w:r w:rsidRPr="008D4006">
        <w:rPr>
          <w:rFonts w:ascii="GHEA Grapalat" w:hAnsi="GHEA Grapalat"/>
          <w:sz w:val="22"/>
          <w:szCs w:val="22"/>
          <w:lang w:val="af-ZA"/>
        </w:rPr>
        <w:t xml:space="preserve">, </w:t>
      </w:r>
      <w:r w:rsidRPr="008D4006">
        <w:rPr>
          <w:rFonts w:ascii="GHEA Grapalat" w:hAnsi="GHEA Grapalat"/>
          <w:sz w:val="22"/>
          <w:szCs w:val="22"/>
        </w:rPr>
        <w:t>քանի</w:t>
      </w:r>
      <w:r w:rsidRPr="008D4006">
        <w:rPr>
          <w:rFonts w:ascii="GHEA Grapalat" w:hAnsi="GHEA Grapalat"/>
          <w:sz w:val="22"/>
          <w:szCs w:val="22"/>
          <w:lang w:val="af-ZA"/>
        </w:rPr>
        <w:t xml:space="preserve"> </w:t>
      </w:r>
      <w:r w:rsidRPr="008D4006">
        <w:rPr>
          <w:rFonts w:ascii="GHEA Grapalat" w:hAnsi="GHEA Grapalat"/>
          <w:sz w:val="22"/>
          <w:szCs w:val="22"/>
        </w:rPr>
        <w:t>որ</w:t>
      </w:r>
      <w:r w:rsidRPr="008D4006">
        <w:rPr>
          <w:rFonts w:ascii="GHEA Grapalat" w:hAnsi="GHEA Grapalat"/>
          <w:sz w:val="22"/>
          <w:szCs w:val="22"/>
          <w:lang w:val="af-ZA"/>
        </w:rPr>
        <w:t xml:space="preserve"> </w:t>
      </w:r>
      <w:r w:rsidRPr="008D4006">
        <w:rPr>
          <w:rFonts w:ascii="GHEA Grapalat" w:hAnsi="GHEA Grapalat"/>
          <w:sz w:val="22"/>
          <w:szCs w:val="22"/>
        </w:rPr>
        <w:t>Երևանի</w:t>
      </w:r>
      <w:r w:rsidRPr="008D4006">
        <w:rPr>
          <w:rFonts w:ascii="GHEA Grapalat" w:hAnsi="GHEA Grapalat"/>
          <w:sz w:val="22"/>
          <w:szCs w:val="22"/>
          <w:lang w:val="af-ZA"/>
        </w:rPr>
        <w:t xml:space="preserve"> </w:t>
      </w:r>
      <w:r w:rsidRPr="008D4006">
        <w:rPr>
          <w:rFonts w:ascii="GHEA Grapalat" w:hAnsi="GHEA Grapalat"/>
          <w:sz w:val="22"/>
          <w:szCs w:val="22"/>
        </w:rPr>
        <w:t>քաղաքապետարանի</w:t>
      </w:r>
      <w:r w:rsidRPr="008D4006">
        <w:rPr>
          <w:rFonts w:ascii="GHEA Grapalat" w:hAnsi="GHEA Grapalat"/>
          <w:sz w:val="22"/>
          <w:szCs w:val="22"/>
          <w:lang w:val="af-ZA"/>
        </w:rPr>
        <w:t xml:space="preserve"> </w:t>
      </w:r>
      <w:r w:rsidRPr="008D4006">
        <w:rPr>
          <w:rFonts w:ascii="GHEA Grapalat" w:hAnsi="GHEA Grapalat"/>
          <w:sz w:val="22"/>
          <w:szCs w:val="22"/>
        </w:rPr>
        <w:t>ենթակայության</w:t>
      </w:r>
      <w:r w:rsidRPr="008D4006">
        <w:rPr>
          <w:rFonts w:ascii="GHEA Grapalat" w:hAnsi="GHEA Grapalat"/>
          <w:sz w:val="22"/>
          <w:szCs w:val="22"/>
          <w:lang w:val="af-ZA"/>
        </w:rPr>
        <w:t xml:space="preserve"> </w:t>
      </w:r>
      <w:r w:rsidRPr="008D4006">
        <w:rPr>
          <w:rFonts w:ascii="GHEA Grapalat" w:hAnsi="GHEA Grapalat"/>
          <w:sz w:val="22"/>
          <w:szCs w:val="22"/>
        </w:rPr>
        <w:t>մանկապարտեզներում</w:t>
      </w:r>
      <w:r w:rsidRPr="008D4006">
        <w:rPr>
          <w:rFonts w:ascii="GHEA Grapalat" w:hAnsi="GHEA Grapalat"/>
          <w:sz w:val="22"/>
          <w:szCs w:val="22"/>
          <w:lang w:val="af-ZA"/>
        </w:rPr>
        <w:t xml:space="preserve"> </w:t>
      </w:r>
      <w:r w:rsidRPr="008D4006">
        <w:rPr>
          <w:rFonts w:ascii="GHEA Grapalat" w:hAnsi="GHEA Grapalat"/>
          <w:sz w:val="22"/>
          <w:szCs w:val="22"/>
        </w:rPr>
        <w:t>տարվա</w:t>
      </w:r>
      <w:r w:rsidRPr="008D4006">
        <w:rPr>
          <w:rFonts w:ascii="GHEA Grapalat" w:hAnsi="GHEA Grapalat"/>
          <w:sz w:val="22"/>
          <w:szCs w:val="22"/>
          <w:lang w:val="af-ZA"/>
        </w:rPr>
        <w:t xml:space="preserve"> </w:t>
      </w:r>
      <w:r w:rsidRPr="008D4006">
        <w:rPr>
          <w:rFonts w:ascii="GHEA Grapalat" w:hAnsi="GHEA Grapalat"/>
          <w:sz w:val="22"/>
          <w:szCs w:val="22"/>
        </w:rPr>
        <w:t>կտրվածքով</w:t>
      </w:r>
      <w:r w:rsidRPr="008D4006">
        <w:rPr>
          <w:rFonts w:ascii="GHEA Grapalat" w:hAnsi="GHEA Grapalat"/>
          <w:sz w:val="22"/>
          <w:szCs w:val="22"/>
          <w:lang w:val="af-ZA"/>
        </w:rPr>
        <w:t xml:space="preserve"> </w:t>
      </w:r>
      <w:r w:rsidRPr="008D4006">
        <w:rPr>
          <w:rFonts w:ascii="GHEA Grapalat" w:hAnsi="GHEA Grapalat"/>
          <w:sz w:val="22"/>
          <w:szCs w:val="22"/>
        </w:rPr>
        <w:t>անվճար</w:t>
      </w:r>
      <w:r w:rsidRPr="008D4006">
        <w:rPr>
          <w:rFonts w:ascii="GHEA Grapalat" w:hAnsi="GHEA Grapalat"/>
          <w:sz w:val="22"/>
          <w:szCs w:val="22"/>
          <w:lang w:val="af-ZA"/>
        </w:rPr>
        <w:t xml:space="preserve"> </w:t>
      </w:r>
      <w:r w:rsidRPr="008D4006">
        <w:rPr>
          <w:rFonts w:ascii="GHEA Grapalat" w:hAnsi="GHEA Grapalat"/>
          <w:sz w:val="22"/>
          <w:szCs w:val="22"/>
        </w:rPr>
        <w:t>կրթություն</w:t>
      </w:r>
      <w:r w:rsidRPr="008D4006">
        <w:rPr>
          <w:rFonts w:ascii="GHEA Grapalat" w:hAnsi="GHEA Grapalat"/>
          <w:sz w:val="22"/>
          <w:szCs w:val="22"/>
          <w:lang w:val="af-ZA"/>
        </w:rPr>
        <w:t xml:space="preserve"> </w:t>
      </w:r>
      <w:r w:rsidRPr="008D4006">
        <w:rPr>
          <w:rFonts w:ascii="GHEA Grapalat" w:hAnsi="GHEA Grapalat"/>
          <w:sz w:val="22"/>
          <w:szCs w:val="22"/>
        </w:rPr>
        <w:t>է</w:t>
      </w:r>
      <w:r w:rsidRPr="008D4006">
        <w:rPr>
          <w:rFonts w:ascii="GHEA Grapalat" w:hAnsi="GHEA Grapalat"/>
          <w:sz w:val="22"/>
          <w:szCs w:val="22"/>
          <w:lang w:val="af-ZA"/>
        </w:rPr>
        <w:t xml:space="preserve"> </w:t>
      </w:r>
      <w:r w:rsidRPr="008D4006">
        <w:rPr>
          <w:rFonts w:ascii="GHEA Grapalat" w:hAnsi="GHEA Grapalat"/>
          <w:sz w:val="22"/>
          <w:szCs w:val="22"/>
        </w:rPr>
        <w:t>իրականացվում</w:t>
      </w:r>
      <w:r w:rsidRPr="008D4006">
        <w:rPr>
          <w:rFonts w:ascii="GHEA Grapalat" w:hAnsi="GHEA Grapalat"/>
          <w:sz w:val="22"/>
          <w:szCs w:val="22"/>
          <w:lang w:val="af-ZA"/>
        </w:rPr>
        <w:t xml:space="preserve"> </w:t>
      </w:r>
      <w:r w:rsidRPr="008D4006">
        <w:rPr>
          <w:rFonts w:ascii="GHEA Grapalat" w:hAnsi="GHEA Grapalat"/>
          <w:sz w:val="22"/>
          <w:szCs w:val="22"/>
        </w:rPr>
        <w:t>շուրջ</w:t>
      </w:r>
      <w:r w:rsidRPr="008D4006">
        <w:rPr>
          <w:rFonts w:ascii="GHEA Grapalat" w:hAnsi="GHEA Grapalat"/>
          <w:sz w:val="22"/>
          <w:szCs w:val="22"/>
          <w:lang w:val="af-ZA"/>
        </w:rPr>
        <w:t xml:space="preserve"> 31000 </w:t>
      </w:r>
      <w:r w:rsidRPr="008D4006">
        <w:rPr>
          <w:rFonts w:ascii="GHEA Grapalat" w:hAnsi="GHEA Grapalat"/>
          <w:sz w:val="22"/>
          <w:szCs w:val="22"/>
        </w:rPr>
        <w:t>երեխայի</w:t>
      </w:r>
      <w:r w:rsidRPr="008D4006">
        <w:rPr>
          <w:rFonts w:ascii="GHEA Grapalat" w:hAnsi="GHEA Grapalat"/>
          <w:sz w:val="22"/>
          <w:szCs w:val="22"/>
          <w:lang w:val="af-ZA"/>
        </w:rPr>
        <w:t xml:space="preserve"> </w:t>
      </w:r>
      <w:r w:rsidRPr="008D4006">
        <w:rPr>
          <w:rFonts w:ascii="GHEA Grapalat" w:hAnsi="GHEA Grapalat"/>
          <w:sz w:val="22"/>
          <w:szCs w:val="22"/>
        </w:rPr>
        <w:t>համար</w:t>
      </w:r>
      <w:r w:rsidRPr="008D4006">
        <w:rPr>
          <w:rFonts w:ascii="GHEA Grapalat" w:hAnsi="GHEA Grapalat"/>
          <w:sz w:val="22"/>
          <w:szCs w:val="22"/>
          <w:lang w:val="af-ZA"/>
        </w:rPr>
        <w:t xml:space="preserve">, </w:t>
      </w:r>
      <w:r w:rsidRPr="008D4006">
        <w:rPr>
          <w:rFonts w:ascii="GHEA Grapalat" w:hAnsi="GHEA Grapalat"/>
          <w:sz w:val="22"/>
          <w:szCs w:val="22"/>
        </w:rPr>
        <w:t>գործում</w:t>
      </w:r>
      <w:r w:rsidRPr="008D4006">
        <w:rPr>
          <w:rFonts w:ascii="GHEA Grapalat" w:hAnsi="GHEA Grapalat"/>
          <w:sz w:val="22"/>
          <w:szCs w:val="22"/>
          <w:lang w:val="af-ZA"/>
        </w:rPr>
        <w:t xml:space="preserve"> </w:t>
      </w:r>
      <w:r w:rsidRPr="008D4006">
        <w:rPr>
          <w:rFonts w:ascii="GHEA Grapalat" w:hAnsi="GHEA Grapalat"/>
          <w:sz w:val="22"/>
          <w:szCs w:val="22"/>
        </w:rPr>
        <w:t>է</w:t>
      </w:r>
      <w:r w:rsidRPr="008D4006">
        <w:rPr>
          <w:rFonts w:ascii="GHEA Grapalat" w:hAnsi="GHEA Grapalat"/>
          <w:sz w:val="22"/>
          <w:szCs w:val="22"/>
          <w:lang w:val="af-ZA"/>
        </w:rPr>
        <w:t xml:space="preserve"> 974 </w:t>
      </w:r>
      <w:r w:rsidRPr="008D4006">
        <w:rPr>
          <w:rFonts w:ascii="GHEA Grapalat" w:hAnsi="GHEA Grapalat"/>
          <w:sz w:val="22"/>
          <w:szCs w:val="22"/>
        </w:rPr>
        <w:t>խումբ</w:t>
      </w:r>
      <w:r w:rsidRPr="008D4006">
        <w:rPr>
          <w:rFonts w:ascii="GHEA Grapalat" w:hAnsi="GHEA Grapalat"/>
          <w:sz w:val="22"/>
          <w:szCs w:val="22"/>
          <w:lang w:val="af-ZA"/>
        </w:rPr>
        <w:t xml:space="preserve">, </w:t>
      </w:r>
      <w:r w:rsidRPr="008D4006">
        <w:rPr>
          <w:rFonts w:ascii="GHEA Grapalat" w:hAnsi="GHEA Grapalat"/>
          <w:sz w:val="22"/>
          <w:szCs w:val="22"/>
        </w:rPr>
        <w:t>որից</w:t>
      </w:r>
      <w:r w:rsidRPr="008D4006">
        <w:rPr>
          <w:rFonts w:ascii="GHEA Grapalat" w:hAnsi="GHEA Grapalat"/>
          <w:sz w:val="22"/>
          <w:szCs w:val="22"/>
          <w:lang w:val="af-ZA"/>
        </w:rPr>
        <w:t xml:space="preserve"> 89-</w:t>
      </w:r>
      <w:r w:rsidRPr="008D4006">
        <w:rPr>
          <w:rFonts w:ascii="GHEA Grapalat" w:hAnsi="GHEA Grapalat"/>
          <w:sz w:val="22"/>
          <w:szCs w:val="22"/>
        </w:rPr>
        <w:t>ում</w:t>
      </w:r>
      <w:r w:rsidRPr="008D4006">
        <w:rPr>
          <w:rFonts w:ascii="GHEA Grapalat" w:hAnsi="GHEA Grapalat"/>
          <w:sz w:val="22"/>
          <w:szCs w:val="22"/>
          <w:lang w:val="af-ZA"/>
        </w:rPr>
        <w:t xml:space="preserve"> </w:t>
      </w:r>
      <w:r w:rsidRPr="008D4006">
        <w:rPr>
          <w:rFonts w:ascii="GHEA Grapalat" w:hAnsi="GHEA Grapalat"/>
          <w:sz w:val="22"/>
          <w:szCs w:val="22"/>
        </w:rPr>
        <w:t>հաճախում</w:t>
      </w:r>
      <w:r w:rsidRPr="008D4006">
        <w:rPr>
          <w:rFonts w:ascii="GHEA Grapalat" w:hAnsi="GHEA Grapalat"/>
          <w:sz w:val="22"/>
          <w:szCs w:val="22"/>
          <w:lang w:val="af-ZA"/>
        </w:rPr>
        <w:t xml:space="preserve"> </w:t>
      </w:r>
      <w:r w:rsidRPr="008D4006">
        <w:rPr>
          <w:rFonts w:ascii="GHEA Grapalat" w:hAnsi="GHEA Grapalat"/>
          <w:sz w:val="22"/>
          <w:szCs w:val="22"/>
        </w:rPr>
        <w:t>են</w:t>
      </w:r>
      <w:r w:rsidRPr="008D4006">
        <w:rPr>
          <w:rFonts w:ascii="GHEA Grapalat" w:hAnsi="GHEA Grapalat"/>
          <w:sz w:val="22"/>
          <w:szCs w:val="22"/>
          <w:lang w:val="af-ZA"/>
        </w:rPr>
        <w:t xml:space="preserve"> </w:t>
      </w:r>
      <w:r w:rsidRPr="008D4006">
        <w:rPr>
          <w:rFonts w:ascii="GHEA Grapalat" w:hAnsi="GHEA Grapalat"/>
          <w:sz w:val="22"/>
          <w:szCs w:val="22"/>
        </w:rPr>
        <w:t>վաղ</w:t>
      </w:r>
      <w:r w:rsidRPr="008D4006">
        <w:rPr>
          <w:rFonts w:ascii="GHEA Grapalat" w:hAnsi="GHEA Grapalat"/>
          <w:sz w:val="22"/>
          <w:szCs w:val="22"/>
          <w:lang w:val="af-ZA"/>
        </w:rPr>
        <w:t xml:space="preserve"> </w:t>
      </w:r>
      <w:r w:rsidRPr="008D4006">
        <w:rPr>
          <w:rFonts w:ascii="GHEA Grapalat" w:hAnsi="GHEA Grapalat"/>
          <w:sz w:val="22"/>
          <w:szCs w:val="22"/>
        </w:rPr>
        <w:t>տարիքային</w:t>
      </w:r>
      <w:r w:rsidRPr="008D4006">
        <w:rPr>
          <w:rFonts w:ascii="GHEA Grapalat" w:hAnsi="GHEA Grapalat"/>
          <w:sz w:val="22"/>
          <w:szCs w:val="22"/>
          <w:lang w:val="af-ZA"/>
        </w:rPr>
        <w:t xml:space="preserve"> </w:t>
      </w:r>
      <w:r w:rsidRPr="008D4006">
        <w:rPr>
          <w:rFonts w:ascii="GHEA Grapalat" w:hAnsi="GHEA Grapalat"/>
          <w:sz w:val="22"/>
          <w:szCs w:val="22"/>
        </w:rPr>
        <w:t>խմբի</w:t>
      </w:r>
      <w:r w:rsidRPr="008D4006">
        <w:rPr>
          <w:rFonts w:ascii="GHEA Grapalat" w:hAnsi="GHEA Grapalat"/>
          <w:sz w:val="22"/>
          <w:szCs w:val="22"/>
          <w:lang w:val="af-ZA"/>
        </w:rPr>
        <w:t>, 885-</w:t>
      </w:r>
      <w:r w:rsidRPr="008D4006">
        <w:rPr>
          <w:rFonts w:ascii="GHEA Grapalat" w:hAnsi="GHEA Grapalat"/>
          <w:sz w:val="22"/>
          <w:szCs w:val="22"/>
        </w:rPr>
        <w:t>ում</w:t>
      </w:r>
      <w:r w:rsidRPr="008D4006">
        <w:rPr>
          <w:rFonts w:ascii="GHEA Grapalat" w:hAnsi="GHEA Grapalat"/>
          <w:sz w:val="22"/>
          <w:szCs w:val="22"/>
          <w:lang w:val="en-US"/>
        </w:rPr>
        <w:t>՝</w:t>
      </w:r>
      <w:r w:rsidRPr="008D4006">
        <w:rPr>
          <w:rFonts w:ascii="GHEA Grapalat" w:hAnsi="GHEA Grapalat"/>
          <w:sz w:val="22"/>
          <w:szCs w:val="22"/>
          <w:lang w:val="af-ZA"/>
        </w:rPr>
        <w:t xml:space="preserve"> </w:t>
      </w:r>
      <w:r w:rsidRPr="008D4006">
        <w:rPr>
          <w:rFonts w:ascii="GHEA Grapalat" w:hAnsi="GHEA Grapalat"/>
          <w:sz w:val="22"/>
          <w:szCs w:val="22"/>
        </w:rPr>
        <w:t>տարբեր</w:t>
      </w:r>
      <w:r w:rsidRPr="008D4006">
        <w:rPr>
          <w:rFonts w:ascii="GHEA Grapalat" w:hAnsi="GHEA Grapalat"/>
          <w:sz w:val="22"/>
          <w:szCs w:val="22"/>
          <w:lang w:val="af-ZA"/>
        </w:rPr>
        <w:t xml:space="preserve"> </w:t>
      </w:r>
      <w:r w:rsidRPr="008D4006">
        <w:rPr>
          <w:rFonts w:ascii="GHEA Grapalat" w:hAnsi="GHEA Grapalat"/>
          <w:sz w:val="22"/>
          <w:szCs w:val="22"/>
        </w:rPr>
        <w:t>տարիքային</w:t>
      </w:r>
      <w:r w:rsidRPr="008D4006">
        <w:rPr>
          <w:rFonts w:ascii="GHEA Grapalat" w:hAnsi="GHEA Grapalat"/>
          <w:sz w:val="22"/>
          <w:szCs w:val="22"/>
          <w:lang w:val="af-ZA"/>
        </w:rPr>
        <w:t xml:space="preserve"> </w:t>
      </w:r>
      <w:r w:rsidRPr="008D4006">
        <w:rPr>
          <w:rFonts w:ascii="GHEA Grapalat" w:hAnsi="GHEA Grapalat"/>
          <w:sz w:val="22"/>
          <w:szCs w:val="22"/>
        </w:rPr>
        <w:t>խմբ</w:t>
      </w:r>
      <w:r w:rsidR="00910D7D">
        <w:rPr>
          <w:rFonts w:ascii="GHEA Grapalat" w:hAnsi="GHEA Grapalat"/>
          <w:sz w:val="22"/>
          <w:szCs w:val="22"/>
          <w:lang w:val="en-US"/>
        </w:rPr>
        <w:t>եր</w:t>
      </w:r>
      <w:r w:rsidRPr="008D4006">
        <w:rPr>
          <w:rFonts w:ascii="GHEA Grapalat" w:hAnsi="GHEA Grapalat"/>
          <w:sz w:val="22"/>
          <w:szCs w:val="22"/>
        </w:rPr>
        <w:t>ի</w:t>
      </w:r>
      <w:r w:rsidRPr="008D4006">
        <w:rPr>
          <w:rFonts w:ascii="GHEA Grapalat" w:hAnsi="GHEA Grapalat"/>
          <w:sz w:val="22"/>
          <w:szCs w:val="22"/>
          <w:lang w:val="af-ZA"/>
        </w:rPr>
        <w:t xml:space="preserve"> </w:t>
      </w:r>
      <w:r w:rsidRPr="008D4006">
        <w:rPr>
          <w:rFonts w:ascii="GHEA Grapalat" w:hAnsi="GHEA Grapalat"/>
          <w:sz w:val="22"/>
          <w:szCs w:val="22"/>
        </w:rPr>
        <w:t>երեխաներ</w:t>
      </w:r>
      <w:r w:rsidRPr="008D4006">
        <w:rPr>
          <w:rFonts w:ascii="GHEA Grapalat" w:hAnsi="GHEA Grapalat"/>
          <w:sz w:val="22"/>
          <w:szCs w:val="22"/>
          <w:lang w:val="af-ZA"/>
        </w:rPr>
        <w:t xml:space="preserve">: </w:t>
      </w:r>
      <w:r w:rsidRPr="008D4006">
        <w:rPr>
          <w:rFonts w:ascii="GHEA Grapalat" w:hAnsi="GHEA Grapalat"/>
          <w:sz w:val="22"/>
          <w:szCs w:val="22"/>
        </w:rPr>
        <w:t>Մանկապարտեզներում</w:t>
      </w:r>
      <w:r w:rsidRPr="008D4006">
        <w:rPr>
          <w:rFonts w:ascii="GHEA Grapalat" w:hAnsi="GHEA Grapalat"/>
          <w:sz w:val="22"/>
          <w:szCs w:val="22"/>
          <w:lang w:val="af-ZA"/>
        </w:rPr>
        <w:t>, ըստ </w:t>
      </w:r>
      <w:r w:rsidRPr="008D4006">
        <w:rPr>
          <w:rFonts w:ascii="GHEA Grapalat" w:hAnsi="GHEA Grapalat"/>
          <w:sz w:val="22"/>
          <w:szCs w:val="22"/>
        </w:rPr>
        <w:t>Մանկապարտեզ</w:t>
      </w:r>
      <w:r w:rsidRPr="008D4006">
        <w:rPr>
          <w:rFonts w:ascii="GHEA Grapalat" w:hAnsi="GHEA Grapalat"/>
          <w:sz w:val="22"/>
          <w:szCs w:val="22"/>
          <w:lang w:val="af-ZA"/>
        </w:rPr>
        <w:t xml:space="preserve"> </w:t>
      </w:r>
      <w:r w:rsidRPr="008D4006">
        <w:rPr>
          <w:rFonts w:ascii="GHEA Grapalat" w:hAnsi="GHEA Grapalat"/>
          <w:sz w:val="22"/>
          <w:szCs w:val="22"/>
        </w:rPr>
        <w:t>կառավարման</w:t>
      </w:r>
      <w:r w:rsidRPr="008D4006">
        <w:rPr>
          <w:rFonts w:ascii="GHEA Grapalat" w:hAnsi="GHEA Grapalat"/>
          <w:sz w:val="22"/>
          <w:szCs w:val="22"/>
          <w:lang w:val="af-ZA"/>
        </w:rPr>
        <w:t xml:space="preserve"> </w:t>
      </w:r>
      <w:r w:rsidRPr="008D4006">
        <w:rPr>
          <w:rFonts w:ascii="GHEA Grapalat" w:hAnsi="GHEA Grapalat"/>
          <w:sz w:val="22"/>
          <w:szCs w:val="22"/>
        </w:rPr>
        <w:t>համակարգում</w:t>
      </w:r>
      <w:r w:rsidRPr="008D4006">
        <w:rPr>
          <w:rFonts w:ascii="GHEA Grapalat" w:hAnsi="GHEA Grapalat"/>
          <w:sz w:val="22"/>
          <w:szCs w:val="22"/>
          <w:lang w:val="af-ZA"/>
        </w:rPr>
        <w:t xml:space="preserve"> </w:t>
      </w:r>
      <w:r w:rsidRPr="008D4006">
        <w:rPr>
          <w:rFonts w:ascii="GHEA Grapalat" w:hAnsi="GHEA Grapalat"/>
          <w:sz w:val="22"/>
          <w:szCs w:val="22"/>
        </w:rPr>
        <w:t>հերթագրված</w:t>
      </w:r>
      <w:r w:rsidRPr="008D4006">
        <w:rPr>
          <w:rFonts w:ascii="GHEA Grapalat" w:hAnsi="GHEA Grapalat"/>
          <w:sz w:val="22"/>
          <w:szCs w:val="22"/>
          <w:lang w:val="af-ZA"/>
        </w:rPr>
        <w:t xml:space="preserve"> </w:t>
      </w:r>
      <w:r w:rsidRPr="008D4006">
        <w:rPr>
          <w:rFonts w:ascii="GHEA Grapalat" w:hAnsi="GHEA Grapalat"/>
          <w:sz w:val="22"/>
          <w:szCs w:val="22"/>
        </w:rPr>
        <w:t>են</w:t>
      </w:r>
      <w:r w:rsidRPr="008D4006">
        <w:rPr>
          <w:rFonts w:ascii="GHEA Grapalat" w:hAnsi="GHEA Grapalat"/>
          <w:sz w:val="22"/>
          <w:szCs w:val="22"/>
          <w:lang w:val="af-ZA"/>
        </w:rPr>
        <w:t xml:space="preserve"> </w:t>
      </w:r>
      <w:r w:rsidRPr="008D4006">
        <w:rPr>
          <w:rFonts w:ascii="GHEA Grapalat" w:hAnsi="GHEA Grapalat"/>
          <w:sz w:val="22"/>
          <w:szCs w:val="22"/>
        </w:rPr>
        <w:t>շուրջ</w:t>
      </w:r>
      <w:r w:rsidRPr="008D4006">
        <w:rPr>
          <w:rFonts w:ascii="GHEA Grapalat" w:hAnsi="GHEA Grapalat"/>
          <w:sz w:val="22"/>
          <w:szCs w:val="22"/>
          <w:lang w:val="af-ZA"/>
        </w:rPr>
        <w:t xml:space="preserve"> 6000 </w:t>
      </w:r>
      <w:r w:rsidRPr="008D4006">
        <w:rPr>
          <w:rFonts w:ascii="GHEA Grapalat" w:hAnsi="GHEA Grapalat"/>
          <w:sz w:val="22"/>
          <w:szCs w:val="22"/>
        </w:rPr>
        <w:t>երեխաներ</w:t>
      </w:r>
      <w:r w:rsidRPr="008D4006">
        <w:rPr>
          <w:rFonts w:ascii="GHEA Grapalat" w:hAnsi="GHEA Grapalat"/>
          <w:sz w:val="22"/>
          <w:szCs w:val="22"/>
          <w:lang w:val="af-ZA"/>
        </w:rPr>
        <w:t>:</w:t>
      </w:r>
      <w:r w:rsidRPr="008D4006">
        <w:rPr>
          <w:rFonts w:ascii="GHEA Grapalat" w:hAnsi="GHEA Grapalat"/>
          <w:sz w:val="22"/>
          <w:szCs w:val="22"/>
        </w:rPr>
        <w:t>Հերթագրման</w:t>
      </w:r>
      <w:r w:rsidRPr="008D4006">
        <w:rPr>
          <w:rFonts w:ascii="GHEA Grapalat" w:hAnsi="GHEA Grapalat"/>
          <w:sz w:val="22"/>
          <w:szCs w:val="22"/>
          <w:lang w:val="af-ZA"/>
        </w:rPr>
        <w:t xml:space="preserve"> </w:t>
      </w:r>
      <w:r w:rsidRPr="008D4006">
        <w:rPr>
          <w:rFonts w:ascii="GHEA Grapalat" w:hAnsi="GHEA Grapalat"/>
          <w:sz w:val="22"/>
          <w:szCs w:val="22"/>
        </w:rPr>
        <w:t>գործընթացը</w:t>
      </w:r>
      <w:r w:rsidRPr="008D4006">
        <w:rPr>
          <w:rFonts w:ascii="GHEA Grapalat" w:hAnsi="GHEA Grapalat"/>
          <w:sz w:val="22"/>
          <w:szCs w:val="22"/>
          <w:lang w:val="af-ZA"/>
        </w:rPr>
        <w:t xml:space="preserve"> </w:t>
      </w:r>
      <w:r w:rsidRPr="008D4006">
        <w:rPr>
          <w:rFonts w:ascii="GHEA Grapalat" w:hAnsi="GHEA Grapalat"/>
          <w:sz w:val="22"/>
          <w:szCs w:val="22"/>
        </w:rPr>
        <w:t>շարունակական</w:t>
      </w:r>
      <w:r w:rsidRPr="008D4006">
        <w:rPr>
          <w:rFonts w:ascii="GHEA Grapalat" w:hAnsi="GHEA Grapalat"/>
          <w:sz w:val="22"/>
          <w:szCs w:val="22"/>
          <w:lang w:val="af-ZA"/>
        </w:rPr>
        <w:t xml:space="preserve"> </w:t>
      </w:r>
      <w:r w:rsidRPr="008D4006">
        <w:rPr>
          <w:rFonts w:ascii="GHEA Grapalat" w:hAnsi="GHEA Grapalat"/>
          <w:sz w:val="22"/>
          <w:szCs w:val="22"/>
        </w:rPr>
        <w:t>է</w:t>
      </w:r>
      <w:r w:rsidRPr="008D4006">
        <w:rPr>
          <w:rFonts w:ascii="GHEA Grapalat" w:hAnsi="GHEA Grapalat"/>
          <w:sz w:val="22"/>
          <w:szCs w:val="22"/>
          <w:lang w:val="af-ZA"/>
        </w:rPr>
        <w:t xml:space="preserve">: </w:t>
      </w:r>
      <w:r w:rsidRPr="008D4006">
        <w:rPr>
          <w:rFonts w:ascii="GHEA Grapalat" w:hAnsi="GHEA Grapalat"/>
          <w:sz w:val="22"/>
          <w:szCs w:val="22"/>
        </w:rPr>
        <w:t>Ըստ</w:t>
      </w:r>
      <w:r w:rsidRPr="008D4006">
        <w:rPr>
          <w:rFonts w:ascii="GHEA Grapalat" w:hAnsi="GHEA Grapalat"/>
          <w:sz w:val="22"/>
          <w:szCs w:val="22"/>
          <w:lang w:val="af-ZA"/>
        </w:rPr>
        <w:t xml:space="preserve"> </w:t>
      </w:r>
      <w:r w:rsidRPr="008D4006">
        <w:rPr>
          <w:rFonts w:ascii="GHEA Grapalat" w:hAnsi="GHEA Grapalat"/>
          <w:sz w:val="22"/>
          <w:szCs w:val="22"/>
        </w:rPr>
        <w:t>վիճակագրության՝</w:t>
      </w:r>
      <w:r w:rsidRPr="008D4006">
        <w:rPr>
          <w:rFonts w:ascii="GHEA Grapalat" w:hAnsi="GHEA Grapalat"/>
          <w:sz w:val="22"/>
          <w:szCs w:val="22"/>
          <w:lang w:val="af-ZA"/>
        </w:rPr>
        <w:t xml:space="preserve"> </w:t>
      </w:r>
      <w:r w:rsidRPr="008D4006">
        <w:rPr>
          <w:rFonts w:ascii="GHEA Grapalat" w:hAnsi="GHEA Grapalat"/>
          <w:sz w:val="22"/>
          <w:szCs w:val="22"/>
        </w:rPr>
        <w:t>մանկապարտեզներում</w:t>
      </w:r>
      <w:r w:rsidRPr="008D4006">
        <w:rPr>
          <w:rFonts w:ascii="GHEA Grapalat" w:hAnsi="GHEA Grapalat"/>
          <w:sz w:val="22"/>
          <w:szCs w:val="22"/>
          <w:lang w:val="af-ZA"/>
        </w:rPr>
        <w:t xml:space="preserve"> </w:t>
      </w:r>
      <w:r w:rsidRPr="008D4006">
        <w:rPr>
          <w:rFonts w:ascii="GHEA Grapalat" w:hAnsi="GHEA Grapalat"/>
          <w:sz w:val="22"/>
          <w:szCs w:val="22"/>
        </w:rPr>
        <w:t>չի</w:t>
      </w:r>
      <w:r w:rsidRPr="008D4006">
        <w:rPr>
          <w:rFonts w:ascii="GHEA Grapalat" w:hAnsi="GHEA Grapalat"/>
          <w:sz w:val="22"/>
          <w:szCs w:val="22"/>
          <w:lang w:val="af-ZA"/>
        </w:rPr>
        <w:t xml:space="preserve"> </w:t>
      </w:r>
      <w:r w:rsidRPr="008D4006">
        <w:rPr>
          <w:rFonts w:ascii="GHEA Grapalat" w:hAnsi="GHEA Grapalat"/>
          <w:sz w:val="22"/>
          <w:szCs w:val="22"/>
        </w:rPr>
        <w:t>գերազանցվում</w:t>
      </w:r>
      <w:r w:rsidRPr="008D4006">
        <w:rPr>
          <w:rFonts w:ascii="GHEA Grapalat" w:hAnsi="GHEA Grapalat"/>
          <w:sz w:val="22"/>
          <w:szCs w:val="22"/>
          <w:lang w:val="af-ZA"/>
        </w:rPr>
        <w:t xml:space="preserve"> </w:t>
      </w:r>
      <w:r w:rsidRPr="008D4006">
        <w:rPr>
          <w:rFonts w:ascii="GHEA Grapalat" w:hAnsi="GHEA Grapalat"/>
          <w:sz w:val="22"/>
          <w:szCs w:val="22"/>
        </w:rPr>
        <w:t>խմբերի</w:t>
      </w:r>
      <w:r w:rsidRPr="008D4006">
        <w:rPr>
          <w:rFonts w:ascii="GHEA Grapalat" w:hAnsi="GHEA Grapalat"/>
          <w:sz w:val="22"/>
          <w:szCs w:val="22"/>
          <w:lang w:val="af-ZA"/>
        </w:rPr>
        <w:t xml:space="preserve"> </w:t>
      </w:r>
      <w:r w:rsidRPr="008D4006">
        <w:rPr>
          <w:rFonts w:ascii="GHEA Grapalat" w:hAnsi="GHEA Grapalat"/>
          <w:sz w:val="22"/>
          <w:szCs w:val="22"/>
        </w:rPr>
        <w:t>խտության</w:t>
      </w:r>
      <w:r w:rsidRPr="008D4006">
        <w:rPr>
          <w:rFonts w:ascii="GHEA Grapalat" w:hAnsi="GHEA Grapalat"/>
          <w:sz w:val="22"/>
          <w:szCs w:val="22"/>
          <w:lang w:val="af-ZA"/>
        </w:rPr>
        <w:t xml:space="preserve">  </w:t>
      </w:r>
      <w:r w:rsidRPr="008D4006">
        <w:rPr>
          <w:rFonts w:ascii="GHEA Grapalat" w:hAnsi="GHEA Grapalat"/>
          <w:sz w:val="22"/>
          <w:szCs w:val="22"/>
        </w:rPr>
        <w:t>սահմանային</w:t>
      </w:r>
      <w:r w:rsidRPr="008D4006">
        <w:rPr>
          <w:rFonts w:ascii="GHEA Grapalat" w:hAnsi="GHEA Grapalat"/>
          <w:sz w:val="22"/>
          <w:szCs w:val="22"/>
          <w:lang w:val="af-ZA"/>
        </w:rPr>
        <w:t xml:space="preserve"> </w:t>
      </w:r>
      <w:r w:rsidRPr="008D4006">
        <w:rPr>
          <w:rFonts w:ascii="GHEA Grapalat" w:hAnsi="GHEA Grapalat"/>
          <w:sz w:val="22"/>
          <w:szCs w:val="22"/>
        </w:rPr>
        <w:t>թիվը</w:t>
      </w:r>
      <w:r w:rsidRPr="008D4006">
        <w:rPr>
          <w:rFonts w:ascii="GHEA Grapalat" w:hAnsi="GHEA Grapalat"/>
          <w:sz w:val="22"/>
          <w:szCs w:val="22"/>
          <w:lang w:val="af-ZA"/>
        </w:rPr>
        <w:t xml:space="preserve">: </w:t>
      </w:r>
      <w:r w:rsidRPr="008D4006">
        <w:rPr>
          <w:rFonts w:ascii="GHEA Grapalat" w:hAnsi="GHEA Grapalat"/>
          <w:sz w:val="22"/>
          <w:szCs w:val="22"/>
        </w:rPr>
        <w:t>Հաստատությունները</w:t>
      </w:r>
      <w:r w:rsidRPr="008D4006">
        <w:rPr>
          <w:rFonts w:ascii="GHEA Grapalat" w:hAnsi="GHEA Grapalat"/>
          <w:sz w:val="22"/>
          <w:szCs w:val="22"/>
          <w:lang w:val="af-ZA"/>
        </w:rPr>
        <w:t xml:space="preserve"> </w:t>
      </w:r>
      <w:r w:rsidRPr="008D4006">
        <w:rPr>
          <w:rFonts w:ascii="GHEA Grapalat" w:hAnsi="GHEA Grapalat"/>
          <w:sz w:val="22"/>
          <w:szCs w:val="22"/>
        </w:rPr>
        <w:t>յուրաքանչյուր</w:t>
      </w:r>
      <w:r w:rsidRPr="008D4006">
        <w:rPr>
          <w:rFonts w:ascii="GHEA Grapalat" w:hAnsi="GHEA Grapalat"/>
          <w:sz w:val="22"/>
          <w:szCs w:val="22"/>
          <w:lang w:val="af-ZA"/>
        </w:rPr>
        <w:t xml:space="preserve"> </w:t>
      </w:r>
      <w:r w:rsidRPr="008D4006">
        <w:rPr>
          <w:rFonts w:ascii="GHEA Grapalat" w:hAnsi="GHEA Grapalat"/>
          <w:sz w:val="22"/>
          <w:szCs w:val="22"/>
        </w:rPr>
        <w:t>ամիս</w:t>
      </w:r>
      <w:r w:rsidRPr="008D4006">
        <w:rPr>
          <w:rFonts w:ascii="GHEA Grapalat" w:hAnsi="GHEA Grapalat"/>
          <w:sz w:val="22"/>
          <w:szCs w:val="22"/>
          <w:lang w:val="af-ZA"/>
        </w:rPr>
        <w:t xml:space="preserve"> </w:t>
      </w:r>
      <w:r w:rsidRPr="008D4006">
        <w:rPr>
          <w:rFonts w:ascii="GHEA Grapalat" w:hAnsi="GHEA Grapalat"/>
          <w:sz w:val="22"/>
          <w:szCs w:val="22"/>
        </w:rPr>
        <w:t>ֆինանսավորվում</w:t>
      </w:r>
      <w:r w:rsidRPr="008D4006">
        <w:rPr>
          <w:rFonts w:ascii="GHEA Grapalat" w:hAnsi="GHEA Grapalat"/>
          <w:sz w:val="22"/>
          <w:szCs w:val="22"/>
          <w:lang w:val="af-ZA"/>
        </w:rPr>
        <w:t xml:space="preserve"> </w:t>
      </w:r>
      <w:r w:rsidRPr="008D4006">
        <w:rPr>
          <w:rFonts w:ascii="GHEA Grapalat" w:hAnsi="GHEA Grapalat"/>
          <w:sz w:val="22"/>
          <w:szCs w:val="22"/>
        </w:rPr>
        <w:t>են</w:t>
      </w:r>
      <w:r w:rsidRPr="008D4006">
        <w:rPr>
          <w:rFonts w:ascii="GHEA Grapalat" w:hAnsi="GHEA Grapalat"/>
          <w:sz w:val="22"/>
          <w:szCs w:val="22"/>
          <w:lang w:val="af-ZA"/>
        </w:rPr>
        <w:t xml:space="preserve"> ըստ </w:t>
      </w:r>
      <w:r w:rsidRPr="008D4006">
        <w:rPr>
          <w:rFonts w:ascii="GHEA Grapalat" w:hAnsi="GHEA Grapalat"/>
          <w:sz w:val="22"/>
          <w:szCs w:val="22"/>
        </w:rPr>
        <w:t>երեխաների</w:t>
      </w:r>
      <w:r w:rsidRPr="008D4006">
        <w:rPr>
          <w:rFonts w:ascii="GHEA Grapalat" w:hAnsi="GHEA Grapalat"/>
          <w:sz w:val="22"/>
          <w:szCs w:val="22"/>
          <w:lang w:val="af-ZA"/>
        </w:rPr>
        <w:t xml:space="preserve"> </w:t>
      </w:r>
      <w:r w:rsidRPr="008D4006">
        <w:rPr>
          <w:rFonts w:ascii="GHEA Grapalat" w:hAnsi="GHEA Grapalat"/>
          <w:sz w:val="22"/>
          <w:szCs w:val="22"/>
        </w:rPr>
        <w:t>փաստացի</w:t>
      </w:r>
      <w:r w:rsidRPr="008D4006">
        <w:rPr>
          <w:rFonts w:ascii="GHEA Grapalat" w:hAnsi="GHEA Grapalat"/>
          <w:sz w:val="22"/>
          <w:szCs w:val="22"/>
          <w:lang w:val="af-ZA"/>
        </w:rPr>
        <w:t xml:space="preserve"> </w:t>
      </w:r>
      <w:r w:rsidRPr="008D4006">
        <w:rPr>
          <w:rFonts w:ascii="GHEA Grapalat" w:hAnsi="GHEA Grapalat"/>
          <w:sz w:val="22"/>
          <w:szCs w:val="22"/>
        </w:rPr>
        <w:t>հաճախ</w:t>
      </w:r>
      <w:r w:rsidRPr="008D4006">
        <w:rPr>
          <w:rFonts w:ascii="GHEA Grapalat" w:hAnsi="GHEA Grapalat"/>
          <w:sz w:val="22"/>
          <w:szCs w:val="22"/>
          <w:lang w:val="en-US"/>
        </w:rPr>
        <w:t>ումների</w:t>
      </w:r>
      <w:r w:rsidRPr="008D4006">
        <w:rPr>
          <w:rFonts w:ascii="GHEA Grapalat" w:hAnsi="GHEA Grapalat"/>
          <w:sz w:val="22"/>
          <w:szCs w:val="22"/>
          <w:lang w:val="af-ZA"/>
        </w:rPr>
        <w:t xml:space="preserve">, </w:t>
      </w:r>
      <w:r w:rsidRPr="008D4006">
        <w:rPr>
          <w:rFonts w:ascii="GHEA Grapalat" w:hAnsi="GHEA Grapalat"/>
          <w:sz w:val="22"/>
          <w:szCs w:val="22"/>
        </w:rPr>
        <w:t>և</w:t>
      </w:r>
      <w:r w:rsidRPr="008D4006">
        <w:rPr>
          <w:rFonts w:ascii="GHEA Grapalat" w:hAnsi="GHEA Grapalat"/>
          <w:sz w:val="22"/>
          <w:szCs w:val="22"/>
          <w:lang w:val="af-ZA"/>
        </w:rPr>
        <w:t xml:space="preserve"> </w:t>
      </w:r>
      <w:r w:rsidRPr="008D4006">
        <w:rPr>
          <w:rFonts w:ascii="GHEA Grapalat" w:hAnsi="GHEA Grapalat"/>
          <w:sz w:val="22"/>
          <w:szCs w:val="22"/>
        </w:rPr>
        <w:t>ամսվա</w:t>
      </w:r>
      <w:r w:rsidRPr="008D4006">
        <w:rPr>
          <w:rFonts w:ascii="GHEA Grapalat" w:hAnsi="GHEA Grapalat"/>
          <w:sz w:val="22"/>
          <w:szCs w:val="22"/>
          <w:lang w:val="af-ZA"/>
        </w:rPr>
        <w:t xml:space="preserve"> </w:t>
      </w:r>
      <w:r w:rsidRPr="008D4006">
        <w:rPr>
          <w:rFonts w:ascii="GHEA Grapalat" w:hAnsi="GHEA Grapalat"/>
          <w:sz w:val="22"/>
          <w:szCs w:val="22"/>
        </w:rPr>
        <w:t>կտրվածքով</w:t>
      </w:r>
      <w:r w:rsidRPr="008D4006">
        <w:rPr>
          <w:rFonts w:ascii="GHEA Grapalat" w:hAnsi="GHEA Grapalat"/>
          <w:sz w:val="22"/>
          <w:szCs w:val="22"/>
          <w:lang w:val="af-ZA"/>
        </w:rPr>
        <w:t xml:space="preserve"> </w:t>
      </w:r>
      <w:r w:rsidRPr="008D4006">
        <w:rPr>
          <w:rFonts w:ascii="GHEA Grapalat" w:hAnsi="GHEA Grapalat"/>
          <w:sz w:val="22"/>
          <w:szCs w:val="22"/>
        </w:rPr>
        <w:t>բոլոր</w:t>
      </w:r>
      <w:r w:rsidRPr="008D4006">
        <w:rPr>
          <w:rFonts w:ascii="GHEA Grapalat" w:hAnsi="GHEA Grapalat"/>
          <w:sz w:val="22"/>
          <w:szCs w:val="22"/>
          <w:lang w:val="af-ZA"/>
        </w:rPr>
        <w:t xml:space="preserve"> </w:t>
      </w:r>
      <w:r w:rsidRPr="008D4006">
        <w:rPr>
          <w:rFonts w:ascii="GHEA Grapalat" w:hAnsi="GHEA Grapalat"/>
          <w:sz w:val="22"/>
          <w:szCs w:val="22"/>
        </w:rPr>
        <w:t>տարիքային</w:t>
      </w:r>
      <w:r w:rsidRPr="008D4006">
        <w:rPr>
          <w:rFonts w:ascii="GHEA Grapalat" w:hAnsi="GHEA Grapalat"/>
          <w:sz w:val="22"/>
          <w:szCs w:val="22"/>
          <w:lang w:val="af-ZA"/>
        </w:rPr>
        <w:t xml:space="preserve"> </w:t>
      </w:r>
      <w:r w:rsidRPr="008D4006">
        <w:rPr>
          <w:rFonts w:ascii="GHEA Grapalat" w:hAnsi="GHEA Grapalat"/>
          <w:sz w:val="22"/>
          <w:szCs w:val="22"/>
        </w:rPr>
        <w:t>խմբերում</w:t>
      </w:r>
      <w:r w:rsidRPr="008D4006">
        <w:rPr>
          <w:rFonts w:ascii="GHEA Grapalat" w:hAnsi="GHEA Grapalat"/>
          <w:sz w:val="22"/>
          <w:szCs w:val="22"/>
          <w:lang w:val="af-ZA"/>
        </w:rPr>
        <w:t xml:space="preserve"> </w:t>
      </w:r>
      <w:r w:rsidRPr="008D4006">
        <w:rPr>
          <w:rFonts w:ascii="GHEA Grapalat" w:hAnsi="GHEA Grapalat"/>
          <w:sz w:val="22"/>
          <w:szCs w:val="22"/>
        </w:rPr>
        <w:t>երեխաների</w:t>
      </w:r>
      <w:r w:rsidRPr="008D4006">
        <w:rPr>
          <w:rFonts w:ascii="GHEA Grapalat" w:hAnsi="GHEA Grapalat"/>
          <w:sz w:val="22"/>
          <w:szCs w:val="22"/>
          <w:lang w:val="af-ZA"/>
        </w:rPr>
        <w:t xml:space="preserve"> </w:t>
      </w:r>
      <w:r w:rsidRPr="008D4006">
        <w:rPr>
          <w:rFonts w:ascii="GHEA Grapalat" w:hAnsi="GHEA Grapalat"/>
          <w:sz w:val="22"/>
          <w:szCs w:val="22"/>
        </w:rPr>
        <w:t>հաճախելիությունը</w:t>
      </w:r>
      <w:r w:rsidRPr="008D4006">
        <w:rPr>
          <w:rFonts w:ascii="GHEA Grapalat" w:hAnsi="GHEA Grapalat"/>
          <w:sz w:val="22"/>
          <w:szCs w:val="22"/>
          <w:lang w:val="af-ZA"/>
        </w:rPr>
        <w:t xml:space="preserve"> </w:t>
      </w:r>
      <w:r w:rsidRPr="008D4006">
        <w:rPr>
          <w:rFonts w:ascii="GHEA Grapalat" w:hAnsi="GHEA Grapalat"/>
          <w:sz w:val="22"/>
          <w:szCs w:val="22"/>
        </w:rPr>
        <w:t>զգալիորեն</w:t>
      </w:r>
      <w:r w:rsidRPr="008D4006">
        <w:rPr>
          <w:rFonts w:ascii="GHEA Grapalat" w:hAnsi="GHEA Grapalat"/>
          <w:sz w:val="22"/>
          <w:szCs w:val="22"/>
          <w:lang w:val="af-ZA"/>
        </w:rPr>
        <w:t xml:space="preserve"> </w:t>
      </w:r>
      <w:r w:rsidRPr="008D4006">
        <w:rPr>
          <w:rFonts w:ascii="GHEA Grapalat" w:hAnsi="GHEA Grapalat"/>
          <w:sz w:val="22"/>
          <w:szCs w:val="22"/>
        </w:rPr>
        <w:t>պակասում</w:t>
      </w:r>
      <w:r w:rsidRPr="008D4006">
        <w:rPr>
          <w:rFonts w:ascii="GHEA Grapalat" w:hAnsi="GHEA Grapalat"/>
          <w:sz w:val="22"/>
          <w:szCs w:val="22"/>
          <w:lang w:val="af-ZA"/>
        </w:rPr>
        <w:t xml:space="preserve"> </w:t>
      </w:r>
      <w:r w:rsidRPr="008D4006">
        <w:rPr>
          <w:rFonts w:ascii="GHEA Grapalat" w:hAnsi="GHEA Grapalat"/>
          <w:sz w:val="22"/>
          <w:szCs w:val="22"/>
        </w:rPr>
        <w:t>է</w:t>
      </w:r>
      <w:r w:rsidRPr="008D4006">
        <w:rPr>
          <w:rFonts w:ascii="GHEA Grapalat" w:hAnsi="GHEA Grapalat"/>
          <w:sz w:val="22"/>
          <w:szCs w:val="22"/>
          <w:lang w:val="af-ZA"/>
        </w:rPr>
        <w:t xml:space="preserve"> </w:t>
      </w:r>
      <w:r w:rsidRPr="008D4006">
        <w:rPr>
          <w:rFonts w:ascii="GHEA Grapalat" w:hAnsi="GHEA Grapalat"/>
          <w:sz w:val="22"/>
          <w:szCs w:val="22"/>
        </w:rPr>
        <w:t>ցուցակային</w:t>
      </w:r>
      <w:r w:rsidRPr="008D4006">
        <w:rPr>
          <w:rFonts w:ascii="GHEA Grapalat" w:hAnsi="GHEA Grapalat"/>
          <w:sz w:val="22"/>
          <w:szCs w:val="22"/>
          <w:lang w:val="af-ZA"/>
        </w:rPr>
        <w:t xml:space="preserve"> </w:t>
      </w:r>
      <w:r w:rsidRPr="008D4006">
        <w:rPr>
          <w:rFonts w:ascii="GHEA Grapalat" w:hAnsi="GHEA Grapalat"/>
          <w:sz w:val="22"/>
          <w:szCs w:val="22"/>
        </w:rPr>
        <w:t>թվից</w:t>
      </w:r>
      <w:r w:rsidRPr="008D4006">
        <w:rPr>
          <w:rFonts w:ascii="GHEA Grapalat" w:hAnsi="GHEA Grapalat"/>
          <w:sz w:val="22"/>
          <w:szCs w:val="22"/>
          <w:lang w:val="af-ZA"/>
        </w:rPr>
        <w:t xml:space="preserve">: </w:t>
      </w:r>
      <w:r w:rsidRPr="008D4006">
        <w:rPr>
          <w:rFonts w:ascii="GHEA Grapalat" w:hAnsi="GHEA Grapalat"/>
          <w:sz w:val="22"/>
          <w:szCs w:val="22"/>
          <w:lang w:val="en-US"/>
        </w:rPr>
        <w:t>Քննարկման</w:t>
      </w:r>
      <w:r w:rsidRPr="008D4006">
        <w:rPr>
          <w:rFonts w:ascii="GHEA Grapalat" w:hAnsi="GHEA Grapalat"/>
          <w:sz w:val="22"/>
          <w:szCs w:val="22"/>
          <w:lang w:val="af-ZA"/>
        </w:rPr>
        <w:t xml:space="preserve"> </w:t>
      </w:r>
      <w:r w:rsidRPr="008D4006">
        <w:rPr>
          <w:rFonts w:ascii="GHEA Grapalat" w:hAnsi="GHEA Grapalat"/>
          <w:sz w:val="22"/>
          <w:szCs w:val="22"/>
          <w:lang w:val="en-US"/>
        </w:rPr>
        <w:t>արդյունքում</w:t>
      </w:r>
      <w:r w:rsidRPr="008D4006">
        <w:rPr>
          <w:rFonts w:ascii="GHEA Grapalat" w:hAnsi="GHEA Grapalat"/>
          <w:sz w:val="22"/>
          <w:szCs w:val="22"/>
          <w:lang w:val="af-ZA"/>
        </w:rPr>
        <w:t xml:space="preserve"> որոշվեց </w:t>
      </w:r>
      <w:r w:rsidRPr="008D4006">
        <w:rPr>
          <w:rFonts w:ascii="GHEA Grapalat" w:hAnsi="GHEA Grapalat"/>
          <w:sz w:val="22"/>
          <w:szCs w:val="22"/>
          <w:lang w:val="en-US"/>
        </w:rPr>
        <w:t>Երևանի</w:t>
      </w:r>
      <w:r w:rsidRPr="008D4006">
        <w:rPr>
          <w:rFonts w:ascii="GHEA Grapalat" w:hAnsi="GHEA Grapalat"/>
          <w:sz w:val="22"/>
          <w:szCs w:val="22"/>
          <w:lang w:val="af-ZA"/>
        </w:rPr>
        <w:t xml:space="preserve"> </w:t>
      </w:r>
      <w:r w:rsidRPr="008D4006">
        <w:rPr>
          <w:rFonts w:ascii="GHEA Grapalat" w:hAnsi="GHEA Grapalat"/>
          <w:sz w:val="22"/>
          <w:szCs w:val="22"/>
          <w:lang w:val="en-US"/>
        </w:rPr>
        <w:t>քաղաքապետարանի</w:t>
      </w:r>
      <w:r w:rsidRPr="008D4006">
        <w:rPr>
          <w:rFonts w:ascii="GHEA Grapalat" w:hAnsi="GHEA Grapalat"/>
          <w:sz w:val="22"/>
          <w:szCs w:val="22"/>
          <w:lang w:val="af-ZA"/>
        </w:rPr>
        <w:t xml:space="preserve"> </w:t>
      </w:r>
      <w:r w:rsidRPr="008D4006">
        <w:rPr>
          <w:rFonts w:ascii="GHEA Grapalat" w:hAnsi="GHEA Grapalat"/>
          <w:sz w:val="22"/>
          <w:szCs w:val="22"/>
          <w:lang w:val="en-US"/>
        </w:rPr>
        <w:t>կողմից</w:t>
      </w:r>
      <w:r w:rsidRPr="008D4006">
        <w:rPr>
          <w:rFonts w:ascii="GHEA Grapalat" w:hAnsi="GHEA Grapalat"/>
          <w:sz w:val="22"/>
          <w:szCs w:val="22"/>
          <w:lang w:val="af-ZA"/>
        </w:rPr>
        <w:t xml:space="preserve"> </w:t>
      </w:r>
      <w:r w:rsidRPr="008D4006">
        <w:rPr>
          <w:rFonts w:ascii="GHEA Grapalat" w:hAnsi="GHEA Grapalat"/>
          <w:sz w:val="22"/>
          <w:szCs w:val="22"/>
          <w:lang w:val="en-US"/>
        </w:rPr>
        <w:t>կազմել</w:t>
      </w:r>
      <w:r w:rsidRPr="008D4006">
        <w:rPr>
          <w:rFonts w:ascii="GHEA Grapalat" w:hAnsi="GHEA Grapalat"/>
          <w:sz w:val="22"/>
          <w:szCs w:val="22"/>
          <w:lang w:val="af-ZA"/>
        </w:rPr>
        <w:t xml:space="preserve"> </w:t>
      </w:r>
      <w:r w:rsidRPr="008D4006">
        <w:rPr>
          <w:rFonts w:ascii="GHEA Grapalat" w:hAnsi="GHEA Grapalat"/>
          <w:sz w:val="22"/>
          <w:szCs w:val="22"/>
          <w:lang w:val="en-US"/>
        </w:rPr>
        <w:t>գրության</w:t>
      </w:r>
      <w:r w:rsidRPr="008D4006">
        <w:rPr>
          <w:rFonts w:ascii="GHEA Grapalat" w:hAnsi="GHEA Grapalat"/>
          <w:sz w:val="22"/>
          <w:szCs w:val="22"/>
          <w:lang w:val="af-ZA"/>
        </w:rPr>
        <w:t xml:space="preserve"> </w:t>
      </w:r>
      <w:r w:rsidRPr="008D4006">
        <w:rPr>
          <w:rFonts w:ascii="GHEA Grapalat" w:hAnsi="GHEA Grapalat"/>
          <w:sz w:val="22"/>
          <w:szCs w:val="22"/>
          <w:lang w:val="en-US"/>
        </w:rPr>
        <w:t>նախագիծ</w:t>
      </w:r>
      <w:r w:rsidRPr="008D4006">
        <w:rPr>
          <w:rFonts w:ascii="GHEA Grapalat" w:hAnsi="GHEA Grapalat"/>
          <w:sz w:val="22"/>
          <w:szCs w:val="22"/>
          <w:lang w:val="af-ZA"/>
        </w:rPr>
        <w:t xml:space="preserve">, </w:t>
      </w:r>
      <w:r w:rsidRPr="008D4006">
        <w:rPr>
          <w:rFonts w:ascii="GHEA Grapalat" w:hAnsi="GHEA Grapalat"/>
          <w:sz w:val="22"/>
          <w:szCs w:val="22"/>
          <w:lang w:val="en-US"/>
        </w:rPr>
        <w:t>որը</w:t>
      </w:r>
      <w:r w:rsidRPr="008D4006">
        <w:rPr>
          <w:rFonts w:ascii="GHEA Grapalat" w:hAnsi="GHEA Grapalat"/>
          <w:sz w:val="22"/>
          <w:szCs w:val="22"/>
          <w:lang w:val="af-ZA"/>
        </w:rPr>
        <w:t xml:space="preserve"> ԿՏՄ </w:t>
      </w:r>
      <w:r w:rsidRPr="008D4006">
        <w:rPr>
          <w:rFonts w:ascii="GHEA Grapalat" w:hAnsi="GHEA Grapalat"/>
          <w:sz w:val="22"/>
          <w:szCs w:val="22"/>
          <w:lang w:val="en-US"/>
        </w:rPr>
        <w:t>և</w:t>
      </w:r>
      <w:r w:rsidRPr="008D4006">
        <w:rPr>
          <w:rFonts w:ascii="GHEA Grapalat" w:hAnsi="GHEA Grapalat"/>
          <w:sz w:val="22"/>
          <w:szCs w:val="22"/>
          <w:lang w:val="af-ZA"/>
        </w:rPr>
        <w:t xml:space="preserve"> </w:t>
      </w:r>
      <w:r w:rsidRPr="008D4006">
        <w:rPr>
          <w:rFonts w:ascii="GHEA Grapalat" w:hAnsi="GHEA Grapalat"/>
          <w:sz w:val="22"/>
          <w:szCs w:val="22"/>
          <w:lang w:val="en-US"/>
        </w:rPr>
        <w:t>շահագրգիռ</w:t>
      </w:r>
      <w:r w:rsidRPr="008D4006">
        <w:rPr>
          <w:rFonts w:ascii="GHEA Grapalat" w:hAnsi="GHEA Grapalat"/>
          <w:sz w:val="22"/>
          <w:szCs w:val="22"/>
          <w:lang w:val="af-ZA"/>
        </w:rPr>
        <w:t xml:space="preserve"> </w:t>
      </w:r>
      <w:r w:rsidRPr="008D4006">
        <w:rPr>
          <w:rFonts w:ascii="GHEA Grapalat" w:hAnsi="GHEA Grapalat"/>
          <w:sz w:val="22"/>
          <w:szCs w:val="22"/>
          <w:lang w:val="en-US"/>
        </w:rPr>
        <w:t>այլ</w:t>
      </w:r>
      <w:r w:rsidRPr="008D4006">
        <w:rPr>
          <w:rFonts w:ascii="GHEA Grapalat" w:hAnsi="GHEA Grapalat"/>
          <w:sz w:val="22"/>
          <w:szCs w:val="22"/>
          <w:lang w:val="af-ZA"/>
        </w:rPr>
        <w:t xml:space="preserve"> </w:t>
      </w:r>
      <w:r w:rsidRPr="008D4006">
        <w:rPr>
          <w:rFonts w:ascii="GHEA Grapalat" w:hAnsi="GHEA Grapalat"/>
          <w:sz w:val="22"/>
          <w:szCs w:val="22"/>
          <w:lang w:val="en-US"/>
        </w:rPr>
        <w:t>մարմինների</w:t>
      </w:r>
      <w:r w:rsidRPr="008D4006">
        <w:rPr>
          <w:rFonts w:ascii="GHEA Grapalat" w:hAnsi="GHEA Grapalat"/>
          <w:sz w:val="22"/>
          <w:szCs w:val="22"/>
          <w:lang w:val="af-ZA"/>
        </w:rPr>
        <w:t xml:space="preserve"> </w:t>
      </w:r>
      <w:r w:rsidRPr="008D4006">
        <w:rPr>
          <w:rFonts w:ascii="GHEA Grapalat" w:hAnsi="GHEA Grapalat"/>
          <w:sz w:val="22"/>
          <w:szCs w:val="22"/>
          <w:lang w:val="en-US"/>
        </w:rPr>
        <w:t>համապատասխան</w:t>
      </w:r>
      <w:r w:rsidRPr="008D4006">
        <w:rPr>
          <w:rFonts w:ascii="GHEA Grapalat" w:hAnsi="GHEA Grapalat"/>
          <w:sz w:val="22"/>
          <w:szCs w:val="22"/>
          <w:lang w:val="af-ZA"/>
        </w:rPr>
        <w:t xml:space="preserve"> </w:t>
      </w:r>
      <w:r w:rsidRPr="008D4006">
        <w:rPr>
          <w:rFonts w:ascii="GHEA Grapalat" w:hAnsi="GHEA Grapalat"/>
          <w:sz w:val="22"/>
          <w:szCs w:val="22"/>
          <w:lang w:val="en-US"/>
        </w:rPr>
        <w:t>դիտարկումներով</w:t>
      </w:r>
      <w:r w:rsidRPr="008D4006">
        <w:rPr>
          <w:rFonts w:ascii="GHEA Grapalat" w:hAnsi="GHEA Grapalat"/>
          <w:sz w:val="22"/>
          <w:szCs w:val="22"/>
          <w:lang w:val="af-ZA"/>
        </w:rPr>
        <w:t xml:space="preserve"> կ</w:t>
      </w:r>
      <w:r w:rsidRPr="008D4006">
        <w:rPr>
          <w:rFonts w:ascii="GHEA Grapalat" w:hAnsi="GHEA Grapalat"/>
          <w:sz w:val="22"/>
          <w:szCs w:val="22"/>
          <w:lang w:val="en-US"/>
        </w:rPr>
        <w:t>ներկայացվի</w:t>
      </w:r>
      <w:r w:rsidRPr="008D4006">
        <w:rPr>
          <w:rFonts w:ascii="GHEA Grapalat" w:hAnsi="GHEA Grapalat"/>
          <w:sz w:val="22"/>
          <w:szCs w:val="22"/>
          <w:lang w:val="af-ZA"/>
        </w:rPr>
        <w:t xml:space="preserve"> </w:t>
      </w:r>
      <w:r w:rsidRPr="008D4006">
        <w:rPr>
          <w:rFonts w:ascii="GHEA Grapalat" w:hAnsi="GHEA Grapalat"/>
          <w:sz w:val="22"/>
          <w:szCs w:val="22"/>
          <w:lang w:val="en-US"/>
        </w:rPr>
        <w:t>ՀՀ</w:t>
      </w:r>
      <w:r w:rsidRPr="008D4006">
        <w:rPr>
          <w:rFonts w:ascii="GHEA Grapalat" w:hAnsi="GHEA Grapalat"/>
          <w:sz w:val="22"/>
          <w:szCs w:val="22"/>
          <w:lang w:val="af-ZA"/>
        </w:rPr>
        <w:t xml:space="preserve"> ԿԳՄՍ </w:t>
      </w:r>
      <w:r w:rsidRPr="008D4006">
        <w:rPr>
          <w:rFonts w:ascii="GHEA Grapalat" w:hAnsi="GHEA Grapalat"/>
          <w:sz w:val="22"/>
          <w:szCs w:val="22"/>
          <w:lang w:val="en-US"/>
        </w:rPr>
        <w:t>նախարարություն</w:t>
      </w:r>
      <w:r w:rsidRPr="008D4006">
        <w:rPr>
          <w:rFonts w:ascii="GHEA Grapalat" w:hAnsi="GHEA Grapalat"/>
          <w:sz w:val="22"/>
          <w:szCs w:val="22"/>
          <w:lang w:val="af-ZA"/>
        </w:rPr>
        <w:t>:</w:t>
      </w:r>
    </w:p>
    <w:p w14:paraId="6E0814DD" w14:textId="297286BF" w:rsidR="008E75D6" w:rsidRPr="008D4006" w:rsidRDefault="008E75D6" w:rsidP="008E75D6">
      <w:pPr>
        <w:tabs>
          <w:tab w:val="left" w:pos="480"/>
        </w:tabs>
        <w:spacing w:after="0"/>
        <w:jc w:val="both"/>
        <w:rPr>
          <w:rFonts w:ascii="GHEA Grapalat" w:hAnsi="GHEA Grapalat"/>
          <w:lang w:val="af-ZA"/>
        </w:rPr>
      </w:pPr>
      <w:r w:rsidRPr="008D4006">
        <w:rPr>
          <w:rFonts w:ascii="GHEA Grapalat" w:hAnsi="GHEA Grapalat"/>
          <w:lang w:val="af-ZA"/>
        </w:rPr>
        <w:tab/>
        <w:t xml:space="preserve"> </w:t>
      </w:r>
      <w:r w:rsidRPr="008D4006">
        <w:rPr>
          <w:rFonts w:ascii="GHEA Grapalat" w:hAnsi="GHEA Grapalat"/>
        </w:rPr>
        <w:t>Երևանի</w:t>
      </w:r>
      <w:r w:rsidRPr="008D4006">
        <w:rPr>
          <w:rFonts w:ascii="GHEA Grapalat" w:hAnsi="GHEA Grapalat"/>
          <w:lang w:val="af-ZA"/>
        </w:rPr>
        <w:t xml:space="preserve"> </w:t>
      </w:r>
      <w:r w:rsidRPr="008D4006">
        <w:rPr>
          <w:rFonts w:ascii="GHEA Grapalat" w:hAnsi="GHEA Grapalat"/>
        </w:rPr>
        <w:t>քաղաքապետը</w:t>
      </w:r>
      <w:r w:rsidRPr="008D4006">
        <w:rPr>
          <w:rFonts w:ascii="GHEA Grapalat" w:hAnsi="GHEA Grapalat"/>
          <w:lang w:val="af-ZA"/>
        </w:rPr>
        <w:t xml:space="preserve"> 09.10.2019</w:t>
      </w:r>
      <w:r w:rsidRPr="008D4006">
        <w:rPr>
          <w:rFonts w:ascii="GHEA Grapalat" w:hAnsi="GHEA Grapalat"/>
        </w:rPr>
        <w:t>թ</w:t>
      </w:r>
      <w:r w:rsidRPr="008D4006">
        <w:rPr>
          <w:rFonts w:ascii="GHEA Grapalat" w:hAnsi="GHEA Grapalat"/>
          <w:lang w:val="af-ZA"/>
        </w:rPr>
        <w:t xml:space="preserve">. </w:t>
      </w:r>
      <w:r w:rsidRPr="008D4006">
        <w:rPr>
          <w:rFonts w:ascii="GHEA Grapalat" w:hAnsi="GHEA Grapalat"/>
        </w:rPr>
        <w:t>գրություն</w:t>
      </w:r>
      <w:r w:rsidRPr="008D4006">
        <w:rPr>
          <w:rFonts w:ascii="GHEA Grapalat" w:hAnsi="GHEA Grapalat"/>
          <w:lang w:val="af-ZA"/>
        </w:rPr>
        <w:t xml:space="preserve"> </w:t>
      </w:r>
      <w:r w:rsidRPr="008D4006">
        <w:rPr>
          <w:rFonts w:ascii="GHEA Grapalat" w:hAnsi="GHEA Grapalat"/>
        </w:rPr>
        <w:t>է</w:t>
      </w:r>
      <w:r w:rsidRPr="008D4006">
        <w:rPr>
          <w:rFonts w:ascii="GHEA Grapalat" w:hAnsi="GHEA Grapalat"/>
          <w:lang w:val="af-ZA"/>
        </w:rPr>
        <w:t xml:space="preserve"> </w:t>
      </w:r>
      <w:r w:rsidRPr="008D4006">
        <w:rPr>
          <w:rFonts w:ascii="GHEA Grapalat" w:hAnsi="GHEA Grapalat"/>
        </w:rPr>
        <w:t>ուղարկել</w:t>
      </w:r>
      <w:r w:rsidRPr="008D4006">
        <w:rPr>
          <w:rFonts w:ascii="GHEA Grapalat" w:hAnsi="GHEA Grapalat"/>
          <w:lang w:val="af-ZA"/>
        </w:rPr>
        <w:t xml:space="preserve"> </w:t>
      </w:r>
      <w:r w:rsidRPr="008D4006">
        <w:rPr>
          <w:rFonts w:ascii="GHEA Grapalat" w:hAnsi="GHEA Grapalat"/>
        </w:rPr>
        <w:t>է</w:t>
      </w:r>
      <w:r w:rsidRPr="008D4006">
        <w:rPr>
          <w:rFonts w:ascii="GHEA Grapalat" w:hAnsi="GHEA Grapalat"/>
          <w:lang w:val="af-ZA"/>
        </w:rPr>
        <w:t xml:space="preserve"> </w:t>
      </w:r>
      <w:r w:rsidRPr="008D4006">
        <w:rPr>
          <w:rFonts w:ascii="GHEA Grapalat" w:hAnsi="GHEA Grapalat"/>
        </w:rPr>
        <w:t>ՀՀ</w:t>
      </w:r>
      <w:r w:rsidRPr="008D4006">
        <w:rPr>
          <w:rFonts w:ascii="GHEA Grapalat" w:hAnsi="GHEA Grapalat"/>
          <w:lang w:val="af-ZA"/>
        </w:rPr>
        <w:t xml:space="preserve"> </w:t>
      </w:r>
      <w:r w:rsidRPr="008D4006">
        <w:rPr>
          <w:rFonts w:ascii="GHEA Grapalat" w:hAnsi="GHEA Grapalat"/>
        </w:rPr>
        <w:t>ԿԳՄՍ</w:t>
      </w:r>
      <w:r w:rsidRPr="008D4006">
        <w:rPr>
          <w:rFonts w:ascii="GHEA Grapalat" w:hAnsi="GHEA Grapalat"/>
          <w:lang w:val="af-ZA"/>
        </w:rPr>
        <w:t xml:space="preserve"> </w:t>
      </w:r>
      <w:r w:rsidRPr="008D4006">
        <w:rPr>
          <w:rFonts w:ascii="GHEA Grapalat" w:hAnsi="GHEA Grapalat"/>
        </w:rPr>
        <w:t>նախարարին</w:t>
      </w:r>
      <w:r w:rsidRPr="008D4006">
        <w:rPr>
          <w:rFonts w:ascii="GHEA Grapalat" w:hAnsi="GHEA Grapalat"/>
          <w:lang w:val="af-ZA"/>
        </w:rPr>
        <w:t xml:space="preserve"> (</w:t>
      </w:r>
      <w:r w:rsidRPr="008D4006">
        <w:rPr>
          <w:rFonts w:ascii="GHEA Grapalat" w:hAnsi="GHEA Grapalat"/>
        </w:rPr>
        <w:t>պատճենը՝</w:t>
      </w:r>
      <w:r w:rsidRPr="008D4006">
        <w:rPr>
          <w:rFonts w:ascii="GHEA Grapalat" w:hAnsi="GHEA Grapalat"/>
          <w:lang w:val="af-ZA"/>
        </w:rPr>
        <w:t xml:space="preserve"> </w:t>
      </w:r>
      <w:r w:rsidRPr="008D4006">
        <w:rPr>
          <w:rFonts w:ascii="GHEA Grapalat" w:hAnsi="GHEA Grapalat"/>
        </w:rPr>
        <w:t>ԿՏՄ</w:t>
      </w:r>
      <w:r w:rsidRPr="008D4006">
        <w:rPr>
          <w:rFonts w:ascii="GHEA Grapalat" w:hAnsi="GHEA Grapalat"/>
          <w:lang w:val="af-ZA"/>
        </w:rPr>
        <w:t xml:space="preserve"> </w:t>
      </w:r>
      <w:r w:rsidRPr="008D4006">
        <w:rPr>
          <w:rFonts w:ascii="GHEA Grapalat" w:hAnsi="GHEA Grapalat"/>
        </w:rPr>
        <w:t>ղեկավարին</w:t>
      </w:r>
      <w:r w:rsidR="00580E33">
        <w:rPr>
          <w:rFonts w:ascii="GHEA Grapalat" w:hAnsi="GHEA Grapalat"/>
          <w:lang w:val="af-ZA"/>
        </w:rPr>
        <w:t>)</w:t>
      </w:r>
      <w:r w:rsidRPr="008D4006">
        <w:rPr>
          <w:rFonts w:ascii="GHEA Grapalat" w:hAnsi="GHEA Grapalat"/>
          <w:lang w:val="af-ZA"/>
        </w:rPr>
        <w:t xml:space="preserve"> </w:t>
      </w:r>
      <w:r w:rsidR="00910D7D">
        <w:rPr>
          <w:rFonts w:ascii="GHEA Grapalat" w:hAnsi="GHEA Grapalat"/>
          <w:lang w:val="af-ZA"/>
        </w:rPr>
        <w:t xml:space="preserve">հետևյալ </w:t>
      </w:r>
      <w:r w:rsidRPr="008D4006">
        <w:rPr>
          <w:rFonts w:ascii="GHEA Grapalat" w:hAnsi="GHEA Grapalat"/>
        </w:rPr>
        <w:t>առաջարկներով՝</w:t>
      </w:r>
    </w:p>
    <w:p w14:paraId="471552D4" w14:textId="090BBBC2" w:rsidR="008E75D6" w:rsidRPr="008D4006" w:rsidRDefault="008E75D6" w:rsidP="00910D7D">
      <w:pPr>
        <w:spacing w:after="0"/>
        <w:ind w:firstLine="567"/>
        <w:jc w:val="both"/>
        <w:rPr>
          <w:rFonts w:ascii="GHEA Grapalat" w:hAnsi="GHEA Grapalat"/>
          <w:lang w:val="af-ZA"/>
        </w:rPr>
      </w:pPr>
      <w:r w:rsidRPr="008D4006">
        <w:rPr>
          <w:rFonts w:ascii="GHEA Grapalat" w:hAnsi="GHEA Grapalat"/>
          <w:lang w:val="af-ZA"/>
        </w:rPr>
        <w:t>1.</w:t>
      </w:r>
      <w:r w:rsidR="00910D7D">
        <w:rPr>
          <w:rFonts w:ascii="GHEA Grapalat" w:hAnsi="GHEA Grapalat"/>
          <w:lang w:val="af-ZA"/>
        </w:rPr>
        <w:t xml:space="preserve"> </w:t>
      </w:r>
      <w:r w:rsidRPr="008D4006">
        <w:rPr>
          <w:rFonts w:ascii="GHEA Grapalat" w:hAnsi="GHEA Grapalat"/>
        </w:rPr>
        <w:t>ՀՀ</w:t>
      </w:r>
      <w:r w:rsidRPr="008D4006">
        <w:rPr>
          <w:rFonts w:ascii="GHEA Grapalat" w:hAnsi="GHEA Grapalat"/>
          <w:lang w:val="af-ZA"/>
        </w:rPr>
        <w:t xml:space="preserve"> </w:t>
      </w:r>
      <w:r w:rsidRPr="008D4006">
        <w:rPr>
          <w:rFonts w:ascii="GHEA Grapalat" w:hAnsi="GHEA Grapalat"/>
        </w:rPr>
        <w:t>ԿԳ</w:t>
      </w:r>
      <w:r w:rsidRPr="008D4006">
        <w:rPr>
          <w:rFonts w:ascii="GHEA Grapalat" w:hAnsi="GHEA Grapalat"/>
          <w:lang w:val="af-ZA"/>
        </w:rPr>
        <w:t xml:space="preserve"> </w:t>
      </w:r>
      <w:r w:rsidRPr="008D4006">
        <w:rPr>
          <w:rFonts w:ascii="GHEA Grapalat" w:hAnsi="GHEA Grapalat"/>
        </w:rPr>
        <w:t>նախարարի</w:t>
      </w:r>
      <w:r w:rsidRPr="008D4006">
        <w:rPr>
          <w:rFonts w:ascii="GHEA Grapalat" w:hAnsi="GHEA Grapalat"/>
          <w:lang w:val="af-ZA"/>
        </w:rPr>
        <w:t xml:space="preserve"> 21.06.2017</w:t>
      </w:r>
      <w:r w:rsidRPr="008D4006">
        <w:rPr>
          <w:rFonts w:ascii="GHEA Grapalat" w:hAnsi="GHEA Grapalat"/>
        </w:rPr>
        <w:t>թ</w:t>
      </w:r>
      <w:r w:rsidRPr="008D4006">
        <w:rPr>
          <w:rFonts w:ascii="GHEA Grapalat" w:hAnsi="GHEA Grapalat"/>
          <w:lang w:val="af-ZA"/>
        </w:rPr>
        <w:t>. N29-</w:t>
      </w:r>
      <w:r w:rsidRPr="008D4006">
        <w:rPr>
          <w:rFonts w:ascii="GHEA Grapalat" w:hAnsi="GHEA Grapalat"/>
        </w:rPr>
        <w:t>Ն</w:t>
      </w:r>
      <w:r w:rsidRPr="008D4006">
        <w:rPr>
          <w:rFonts w:ascii="GHEA Grapalat" w:hAnsi="GHEA Grapalat"/>
          <w:lang w:val="af-ZA"/>
        </w:rPr>
        <w:t xml:space="preserve"> </w:t>
      </w:r>
      <w:r w:rsidRPr="008D4006">
        <w:rPr>
          <w:rFonts w:ascii="GHEA Grapalat" w:hAnsi="GHEA Grapalat"/>
        </w:rPr>
        <w:t>հրամանով</w:t>
      </w:r>
      <w:r w:rsidRPr="008D4006">
        <w:rPr>
          <w:rFonts w:ascii="GHEA Grapalat" w:hAnsi="GHEA Grapalat"/>
          <w:lang w:val="af-ZA"/>
        </w:rPr>
        <w:t xml:space="preserve"> </w:t>
      </w:r>
      <w:r w:rsidRPr="008D4006">
        <w:rPr>
          <w:rFonts w:ascii="GHEA Grapalat" w:hAnsi="GHEA Grapalat"/>
        </w:rPr>
        <w:t>սահմանված</w:t>
      </w:r>
      <w:r w:rsidRPr="008D4006">
        <w:rPr>
          <w:rFonts w:ascii="GHEA Grapalat" w:hAnsi="GHEA Grapalat"/>
          <w:lang w:val="af-ZA"/>
        </w:rPr>
        <w:t xml:space="preserve"> </w:t>
      </w:r>
      <w:r w:rsidRPr="008D4006">
        <w:rPr>
          <w:rFonts w:ascii="GHEA Grapalat" w:hAnsi="GHEA Grapalat"/>
        </w:rPr>
        <w:t>խմբերի</w:t>
      </w:r>
      <w:r w:rsidRPr="008D4006">
        <w:rPr>
          <w:rFonts w:ascii="GHEA Grapalat" w:hAnsi="GHEA Grapalat"/>
          <w:lang w:val="af-ZA"/>
        </w:rPr>
        <w:t xml:space="preserve"> </w:t>
      </w:r>
      <w:r w:rsidRPr="008D4006">
        <w:rPr>
          <w:rFonts w:ascii="GHEA Grapalat" w:hAnsi="GHEA Grapalat"/>
        </w:rPr>
        <w:t>խտության</w:t>
      </w:r>
      <w:r w:rsidRPr="008D4006">
        <w:rPr>
          <w:rFonts w:ascii="GHEA Grapalat" w:hAnsi="GHEA Grapalat"/>
          <w:lang w:val="af-ZA"/>
        </w:rPr>
        <w:t xml:space="preserve"> </w:t>
      </w:r>
      <w:r w:rsidRPr="008D4006">
        <w:rPr>
          <w:rFonts w:ascii="GHEA Grapalat" w:hAnsi="GHEA Grapalat"/>
        </w:rPr>
        <w:t>նորմատիվից</w:t>
      </w:r>
      <w:r w:rsidRPr="008D4006">
        <w:rPr>
          <w:rFonts w:ascii="GHEA Grapalat" w:hAnsi="GHEA Grapalat"/>
          <w:lang w:val="af-ZA"/>
        </w:rPr>
        <w:t xml:space="preserve"> 10%-</w:t>
      </w:r>
      <w:r w:rsidRPr="008D4006">
        <w:rPr>
          <w:rFonts w:ascii="GHEA Grapalat" w:hAnsi="GHEA Grapalat"/>
        </w:rPr>
        <w:t>ով</w:t>
      </w:r>
      <w:r w:rsidRPr="008D4006">
        <w:rPr>
          <w:rFonts w:ascii="GHEA Grapalat" w:hAnsi="GHEA Grapalat"/>
          <w:lang w:val="af-ZA"/>
        </w:rPr>
        <w:t xml:space="preserve"> </w:t>
      </w:r>
      <w:r w:rsidRPr="008D4006">
        <w:rPr>
          <w:rFonts w:ascii="GHEA Grapalat" w:hAnsi="GHEA Grapalat"/>
        </w:rPr>
        <w:t>ավել</w:t>
      </w:r>
      <w:r w:rsidRPr="008D4006">
        <w:rPr>
          <w:rFonts w:ascii="GHEA Grapalat" w:hAnsi="GHEA Grapalat"/>
          <w:lang w:val="af-ZA"/>
        </w:rPr>
        <w:t xml:space="preserve"> </w:t>
      </w:r>
      <w:r w:rsidRPr="008D4006">
        <w:rPr>
          <w:rFonts w:ascii="GHEA Grapalat" w:hAnsi="GHEA Grapalat"/>
        </w:rPr>
        <w:t>համալրումը</w:t>
      </w:r>
      <w:r w:rsidRPr="008D4006">
        <w:rPr>
          <w:rFonts w:ascii="GHEA Grapalat" w:hAnsi="GHEA Grapalat"/>
          <w:lang w:val="af-ZA"/>
        </w:rPr>
        <w:t xml:space="preserve"> </w:t>
      </w:r>
      <w:r w:rsidRPr="008D4006">
        <w:rPr>
          <w:rFonts w:ascii="GHEA Grapalat" w:hAnsi="GHEA Grapalat"/>
        </w:rPr>
        <w:t>խախտում</w:t>
      </w:r>
      <w:r w:rsidRPr="008D4006">
        <w:rPr>
          <w:rFonts w:ascii="GHEA Grapalat" w:hAnsi="GHEA Grapalat"/>
          <w:lang w:val="af-ZA"/>
        </w:rPr>
        <w:t xml:space="preserve"> </w:t>
      </w:r>
      <w:r w:rsidRPr="008D4006">
        <w:rPr>
          <w:rFonts w:ascii="GHEA Grapalat" w:hAnsi="GHEA Grapalat"/>
        </w:rPr>
        <w:t>չարձանագրել</w:t>
      </w:r>
      <w:r w:rsidRPr="008D4006">
        <w:rPr>
          <w:rFonts w:ascii="GHEA Grapalat" w:hAnsi="GHEA Grapalat"/>
          <w:lang w:val="af-ZA"/>
        </w:rPr>
        <w:t>.</w:t>
      </w:r>
    </w:p>
    <w:p w14:paraId="18176244" w14:textId="29A81C4A" w:rsidR="008E75D6" w:rsidRPr="008D4006" w:rsidRDefault="008E75D6" w:rsidP="00910D7D">
      <w:pPr>
        <w:spacing w:after="0"/>
        <w:ind w:firstLine="567"/>
        <w:jc w:val="both"/>
        <w:rPr>
          <w:rFonts w:ascii="GHEA Grapalat" w:hAnsi="GHEA Grapalat"/>
          <w:lang w:val="af-ZA"/>
        </w:rPr>
      </w:pPr>
      <w:r w:rsidRPr="008D4006">
        <w:rPr>
          <w:rFonts w:ascii="GHEA Grapalat" w:hAnsi="GHEA Grapalat"/>
          <w:lang w:val="af-ZA"/>
        </w:rPr>
        <w:t>2.</w:t>
      </w:r>
      <w:r w:rsidR="00910D7D">
        <w:rPr>
          <w:rFonts w:ascii="GHEA Grapalat" w:hAnsi="GHEA Grapalat"/>
          <w:lang w:val="af-ZA"/>
        </w:rPr>
        <w:t xml:space="preserve"> </w:t>
      </w:r>
      <w:r w:rsidRPr="008D4006">
        <w:rPr>
          <w:rFonts w:ascii="GHEA Grapalat" w:hAnsi="GHEA Grapalat"/>
        </w:rPr>
        <w:t>Կատարել</w:t>
      </w:r>
      <w:r w:rsidRPr="008D4006">
        <w:rPr>
          <w:rFonts w:ascii="GHEA Grapalat" w:hAnsi="GHEA Grapalat"/>
          <w:lang w:val="af-ZA"/>
        </w:rPr>
        <w:t xml:space="preserve"> </w:t>
      </w:r>
      <w:r w:rsidRPr="008D4006">
        <w:rPr>
          <w:rFonts w:ascii="GHEA Grapalat" w:hAnsi="GHEA Grapalat"/>
        </w:rPr>
        <w:t>փոփոխություն</w:t>
      </w:r>
      <w:r w:rsidRPr="008D4006">
        <w:rPr>
          <w:rFonts w:ascii="GHEA Grapalat" w:hAnsi="GHEA Grapalat"/>
          <w:lang w:val="af-ZA"/>
        </w:rPr>
        <w:t xml:space="preserve"> </w:t>
      </w:r>
      <w:r w:rsidRPr="008D4006">
        <w:rPr>
          <w:rFonts w:ascii="GHEA Grapalat" w:hAnsi="GHEA Grapalat"/>
        </w:rPr>
        <w:t>մանկապարտեզներին</w:t>
      </w:r>
      <w:r w:rsidRPr="008D4006">
        <w:rPr>
          <w:rFonts w:ascii="GHEA Grapalat" w:hAnsi="GHEA Grapalat"/>
          <w:lang w:val="af-ZA"/>
        </w:rPr>
        <w:t xml:space="preserve"> </w:t>
      </w:r>
      <w:r w:rsidRPr="008D4006">
        <w:rPr>
          <w:rFonts w:ascii="GHEA Grapalat" w:hAnsi="GHEA Grapalat"/>
        </w:rPr>
        <w:t>տրվող</w:t>
      </w:r>
      <w:r w:rsidRPr="008D4006">
        <w:rPr>
          <w:rFonts w:ascii="GHEA Grapalat" w:hAnsi="GHEA Grapalat"/>
          <w:lang w:val="af-ZA"/>
        </w:rPr>
        <w:t xml:space="preserve"> </w:t>
      </w:r>
      <w:r w:rsidRPr="008D4006">
        <w:rPr>
          <w:rFonts w:ascii="GHEA Grapalat" w:hAnsi="GHEA Grapalat"/>
        </w:rPr>
        <w:t>նախադպրոցական</w:t>
      </w:r>
      <w:r w:rsidRPr="008D4006">
        <w:rPr>
          <w:rFonts w:ascii="GHEA Grapalat" w:hAnsi="GHEA Grapalat"/>
          <w:lang w:val="af-ZA"/>
        </w:rPr>
        <w:t xml:space="preserve"> </w:t>
      </w:r>
      <w:r w:rsidRPr="008D4006">
        <w:rPr>
          <w:rFonts w:ascii="GHEA Grapalat" w:hAnsi="GHEA Grapalat"/>
        </w:rPr>
        <w:t>կրթական</w:t>
      </w:r>
      <w:r w:rsidRPr="008D4006">
        <w:rPr>
          <w:rFonts w:ascii="GHEA Grapalat" w:hAnsi="GHEA Grapalat"/>
          <w:lang w:val="af-ZA"/>
        </w:rPr>
        <w:t xml:space="preserve"> </w:t>
      </w:r>
      <w:r w:rsidRPr="008D4006">
        <w:rPr>
          <w:rFonts w:ascii="GHEA Grapalat" w:hAnsi="GHEA Grapalat"/>
        </w:rPr>
        <w:t>ծրագրերի</w:t>
      </w:r>
      <w:r w:rsidRPr="008D4006">
        <w:rPr>
          <w:rFonts w:ascii="GHEA Grapalat" w:hAnsi="GHEA Grapalat"/>
          <w:lang w:val="af-ZA"/>
        </w:rPr>
        <w:t xml:space="preserve"> </w:t>
      </w:r>
      <w:r w:rsidRPr="008D4006">
        <w:rPr>
          <w:rFonts w:ascii="GHEA Grapalat" w:hAnsi="GHEA Grapalat"/>
        </w:rPr>
        <w:t>իրականացման</w:t>
      </w:r>
      <w:r w:rsidRPr="008D4006">
        <w:rPr>
          <w:rFonts w:ascii="GHEA Grapalat" w:hAnsi="GHEA Grapalat"/>
          <w:lang w:val="af-ZA"/>
        </w:rPr>
        <w:t xml:space="preserve"> </w:t>
      </w:r>
      <w:r w:rsidRPr="008D4006">
        <w:rPr>
          <w:rFonts w:ascii="GHEA Grapalat" w:hAnsi="GHEA Grapalat"/>
        </w:rPr>
        <w:t>թույլտվության</w:t>
      </w:r>
      <w:r w:rsidRPr="008D4006">
        <w:rPr>
          <w:rFonts w:ascii="GHEA Grapalat" w:hAnsi="GHEA Grapalat"/>
          <w:lang w:val="af-ZA"/>
        </w:rPr>
        <w:t xml:space="preserve"> (</w:t>
      </w:r>
      <w:r w:rsidRPr="008D4006">
        <w:rPr>
          <w:rFonts w:ascii="GHEA Grapalat" w:hAnsi="GHEA Grapalat"/>
        </w:rPr>
        <w:t>լիցենզիայի</w:t>
      </w:r>
      <w:r w:rsidRPr="008D4006">
        <w:rPr>
          <w:rFonts w:ascii="GHEA Grapalat" w:hAnsi="GHEA Grapalat"/>
          <w:lang w:val="af-ZA"/>
        </w:rPr>
        <w:t xml:space="preserve">) </w:t>
      </w:r>
      <w:r w:rsidRPr="008D4006">
        <w:rPr>
          <w:rFonts w:ascii="GHEA Grapalat" w:hAnsi="GHEA Grapalat"/>
        </w:rPr>
        <w:t>կարգում՝</w:t>
      </w:r>
      <w:r w:rsidRPr="008D4006">
        <w:rPr>
          <w:rFonts w:ascii="GHEA Grapalat" w:hAnsi="GHEA Grapalat"/>
          <w:lang w:val="af-ZA"/>
        </w:rPr>
        <w:t xml:space="preserve"> </w:t>
      </w:r>
      <w:r w:rsidRPr="008D4006">
        <w:rPr>
          <w:rFonts w:ascii="GHEA Grapalat" w:hAnsi="GHEA Grapalat"/>
        </w:rPr>
        <w:t>յուրաքանչյուր</w:t>
      </w:r>
      <w:r w:rsidRPr="008D4006">
        <w:rPr>
          <w:rFonts w:ascii="GHEA Grapalat" w:hAnsi="GHEA Grapalat"/>
          <w:lang w:val="af-ZA"/>
        </w:rPr>
        <w:t xml:space="preserve"> </w:t>
      </w:r>
      <w:r w:rsidRPr="008D4006">
        <w:rPr>
          <w:rFonts w:ascii="GHEA Grapalat" w:hAnsi="GHEA Grapalat"/>
        </w:rPr>
        <w:t>մանկապարտեզում</w:t>
      </w:r>
      <w:r w:rsidRPr="008D4006">
        <w:rPr>
          <w:rFonts w:ascii="GHEA Grapalat" w:hAnsi="GHEA Grapalat"/>
          <w:lang w:val="af-ZA"/>
        </w:rPr>
        <w:t xml:space="preserve"> </w:t>
      </w:r>
      <w:r w:rsidRPr="008D4006">
        <w:rPr>
          <w:rFonts w:ascii="GHEA Grapalat" w:hAnsi="GHEA Grapalat"/>
        </w:rPr>
        <w:t>սահմանելով</w:t>
      </w:r>
      <w:r w:rsidRPr="008D4006">
        <w:rPr>
          <w:rFonts w:ascii="GHEA Grapalat" w:hAnsi="GHEA Grapalat"/>
          <w:lang w:val="af-ZA"/>
        </w:rPr>
        <w:t xml:space="preserve"> </w:t>
      </w:r>
      <w:r w:rsidRPr="008D4006">
        <w:rPr>
          <w:rFonts w:ascii="GHEA Grapalat" w:hAnsi="GHEA Grapalat"/>
        </w:rPr>
        <w:t>երեխաների</w:t>
      </w:r>
      <w:r w:rsidRPr="008D4006">
        <w:rPr>
          <w:rFonts w:ascii="GHEA Grapalat" w:hAnsi="GHEA Grapalat"/>
          <w:lang w:val="af-ZA"/>
        </w:rPr>
        <w:t xml:space="preserve"> </w:t>
      </w:r>
      <w:r w:rsidRPr="008D4006">
        <w:rPr>
          <w:rFonts w:ascii="GHEA Grapalat" w:hAnsi="GHEA Grapalat"/>
        </w:rPr>
        <w:t>սահմանային</w:t>
      </w:r>
      <w:r w:rsidRPr="008D4006">
        <w:rPr>
          <w:rFonts w:ascii="GHEA Grapalat" w:hAnsi="GHEA Grapalat"/>
          <w:lang w:val="af-ZA"/>
        </w:rPr>
        <w:t xml:space="preserve"> </w:t>
      </w:r>
      <w:r w:rsidRPr="008D4006">
        <w:rPr>
          <w:rFonts w:ascii="GHEA Grapalat" w:hAnsi="GHEA Grapalat"/>
        </w:rPr>
        <w:t>մեկ</w:t>
      </w:r>
      <w:r w:rsidRPr="008D4006">
        <w:rPr>
          <w:rFonts w:ascii="GHEA Grapalat" w:hAnsi="GHEA Grapalat"/>
          <w:lang w:val="af-ZA"/>
        </w:rPr>
        <w:t xml:space="preserve"> </w:t>
      </w:r>
      <w:r w:rsidRPr="008D4006">
        <w:rPr>
          <w:rFonts w:ascii="GHEA Grapalat" w:hAnsi="GHEA Grapalat"/>
        </w:rPr>
        <w:t>ընդհանուր</w:t>
      </w:r>
      <w:r w:rsidRPr="008D4006">
        <w:rPr>
          <w:rFonts w:ascii="GHEA Grapalat" w:hAnsi="GHEA Grapalat"/>
          <w:lang w:val="af-ZA"/>
        </w:rPr>
        <w:t xml:space="preserve"> </w:t>
      </w:r>
      <w:r w:rsidRPr="008D4006">
        <w:rPr>
          <w:rFonts w:ascii="GHEA Grapalat" w:hAnsi="GHEA Grapalat"/>
        </w:rPr>
        <w:t>թիվ՝</w:t>
      </w:r>
      <w:r w:rsidRPr="008D4006">
        <w:rPr>
          <w:rFonts w:ascii="GHEA Grapalat" w:hAnsi="GHEA Grapalat"/>
          <w:lang w:val="af-ZA"/>
        </w:rPr>
        <w:t xml:space="preserve"> </w:t>
      </w:r>
      <w:r w:rsidRPr="008D4006">
        <w:rPr>
          <w:rFonts w:ascii="GHEA Grapalat" w:hAnsi="GHEA Grapalat"/>
        </w:rPr>
        <w:t>բացառությամբ</w:t>
      </w:r>
      <w:r w:rsidRPr="008D4006">
        <w:rPr>
          <w:rFonts w:ascii="GHEA Grapalat" w:hAnsi="GHEA Grapalat"/>
          <w:lang w:val="af-ZA"/>
        </w:rPr>
        <w:t xml:space="preserve"> </w:t>
      </w:r>
      <w:r w:rsidRPr="008D4006">
        <w:rPr>
          <w:rFonts w:ascii="GHEA Grapalat" w:hAnsi="GHEA Grapalat"/>
        </w:rPr>
        <w:t>վաղ</w:t>
      </w:r>
      <w:r w:rsidRPr="008D4006">
        <w:rPr>
          <w:rFonts w:ascii="GHEA Grapalat" w:hAnsi="GHEA Grapalat"/>
          <w:lang w:val="af-ZA"/>
        </w:rPr>
        <w:t xml:space="preserve"> </w:t>
      </w:r>
      <w:r w:rsidRPr="008D4006">
        <w:rPr>
          <w:rFonts w:ascii="GHEA Grapalat" w:hAnsi="GHEA Grapalat"/>
        </w:rPr>
        <w:t>տարիքային</w:t>
      </w:r>
      <w:r w:rsidRPr="008D4006">
        <w:rPr>
          <w:rFonts w:ascii="GHEA Grapalat" w:hAnsi="GHEA Grapalat"/>
          <w:lang w:val="af-ZA"/>
        </w:rPr>
        <w:t xml:space="preserve"> </w:t>
      </w:r>
      <w:r w:rsidRPr="008D4006">
        <w:rPr>
          <w:rFonts w:ascii="GHEA Grapalat" w:hAnsi="GHEA Grapalat"/>
        </w:rPr>
        <w:t>խմբի</w:t>
      </w:r>
      <w:r w:rsidRPr="008D4006">
        <w:rPr>
          <w:rFonts w:ascii="GHEA Grapalat" w:hAnsi="GHEA Grapalat"/>
          <w:lang w:val="af-ZA"/>
        </w:rPr>
        <w:t xml:space="preserve">: </w:t>
      </w:r>
      <w:r w:rsidRPr="008D4006">
        <w:rPr>
          <w:rFonts w:ascii="GHEA Grapalat" w:hAnsi="GHEA Grapalat"/>
        </w:rPr>
        <w:t>Վերոնշյալը</w:t>
      </w:r>
      <w:r w:rsidRPr="008D4006">
        <w:rPr>
          <w:rFonts w:ascii="GHEA Grapalat" w:hAnsi="GHEA Grapalat"/>
          <w:lang w:val="af-ZA"/>
        </w:rPr>
        <w:t xml:space="preserve"> </w:t>
      </w:r>
      <w:r w:rsidRPr="008D4006">
        <w:rPr>
          <w:rFonts w:ascii="GHEA Grapalat" w:hAnsi="GHEA Grapalat"/>
        </w:rPr>
        <w:t>բխում</w:t>
      </w:r>
      <w:r w:rsidRPr="008D4006">
        <w:rPr>
          <w:rFonts w:ascii="GHEA Grapalat" w:hAnsi="GHEA Grapalat"/>
          <w:lang w:val="af-ZA"/>
        </w:rPr>
        <w:t xml:space="preserve"> </w:t>
      </w:r>
      <w:r w:rsidRPr="008D4006">
        <w:rPr>
          <w:rFonts w:ascii="GHEA Grapalat" w:hAnsi="GHEA Grapalat"/>
        </w:rPr>
        <w:t>է</w:t>
      </w:r>
      <w:r w:rsidRPr="008D4006">
        <w:rPr>
          <w:rFonts w:ascii="GHEA Grapalat" w:hAnsi="GHEA Grapalat"/>
          <w:lang w:val="af-ZA"/>
        </w:rPr>
        <w:t xml:space="preserve"> </w:t>
      </w:r>
      <w:r w:rsidRPr="008D4006">
        <w:rPr>
          <w:rFonts w:ascii="GHEA Grapalat" w:hAnsi="GHEA Grapalat"/>
        </w:rPr>
        <w:t>տարբեր</w:t>
      </w:r>
      <w:r w:rsidRPr="008D4006">
        <w:rPr>
          <w:rFonts w:ascii="GHEA Grapalat" w:hAnsi="GHEA Grapalat"/>
          <w:lang w:val="af-ZA"/>
        </w:rPr>
        <w:t xml:space="preserve"> </w:t>
      </w:r>
      <w:r w:rsidRPr="008D4006">
        <w:rPr>
          <w:rFonts w:ascii="GHEA Grapalat" w:hAnsi="GHEA Grapalat"/>
        </w:rPr>
        <w:t>ուսումնական</w:t>
      </w:r>
      <w:r w:rsidRPr="008D4006">
        <w:rPr>
          <w:rFonts w:ascii="GHEA Grapalat" w:hAnsi="GHEA Grapalat"/>
          <w:lang w:val="af-ZA"/>
        </w:rPr>
        <w:t xml:space="preserve"> </w:t>
      </w:r>
      <w:r w:rsidRPr="008D4006">
        <w:rPr>
          <w:rFonts w:ascii="GHEA Grapalat" w:hAnsi="GHEA Grapalat"/>
        </w:rPr>
        <w:t>տարիների</w:t>
      </w:r>
      <w:r w:rsidRPr="008D4006">
        <w:rPr>
          <w:rFonts w:ascii="GHEA Grapalat" w:hAnsi="GHEA Grapalat"/>
          <w:lang w:val="af-ZA"/>
        </w:rPr>
        <w:t xml:space="preserve"> </w:t>
      </w:r>
      <w:r w:rsidRPr="008D4006">
        <w:rPr>
          <w:rFonts w:ascii="GHEA Grapalat" w:hAnsi="GHEA Grapalat"/>
        </w:rPr>
        <w:t>տարբեր</w:t>
      </w:r>
      <w:r w:rsidRPr="008D4006">
        <w:rPr>
          <w:rFonts w:ascii="GHEA Grapalat" w:hAnsi="GHEA Grapalat"/>
          <w:lang w:val="af-ZA"/>
        </w:rPr>
        <w:t xml:space="preserve"> </w:t>
      </w:r>
      <w:r w:rsidRPr="008D4006">
        <w:rPr>
          <w:rFonts w:ascii="GHEA Grapalat" w:hAnsi="GHEA Grapalat"/>
        </w:rPr>
        <w:t>տարիքային</w:t>
      </w:r>
      <w:r w:rsidRPr="008D4006">
        <w:rPr>
          <w:rFonts w:ascii="GHEA Grapalat" w:hAnsi="GHEA Grapalat"/>
          <w:lang w:val="af-ZA"/>
        </w:rPr>
        <w:t xml:space="preserve"> </w:t>
      </w:r>
      <w:r w:rsidRPr="008D4006">
        <w:rPr>
          <w:rFonts w:ascii="GHEA Grapalat" w:hAnsi="GHEA Grapalat"/>
        </w:rPr>
        <w:t>խմբերի</w:t>
      </w:r>
      <w:r w:rsidRPr="008D4006">
        <w:rPr>
          <w:rFonts w:ascii="GHEA Grapalat" w:hAnsi="GHEA Grapalat"/>
          <w:lang w:val="af-ZA"/>
        </w:rPr>
        <w:t xml:space="preserve"> </w:t>
      </w:r>
      <w:r w:rsidRPr="008D4006">
        <w:rPr>
          <w:rFonts w:ascii="GHEA Grapalat" w:hAnsi="GHEA Grapalat"/>
        </w:rPr>
        <w:t>երեխաների</w:t>
      </w:r>
      <w:r w:rsidRPr="008D4006">
        <w:rPr>
          <w:rFonts w:ascii="GHEA Grapalat" w:hAnsi="GHEA Grapalat"/>
          <w:lang w:val="af-ZA"/>
        </w:rPr>
        <w:t xml:space="preserve"> </w:t>
      </w:r>
      <w:r w:rsidRPr="008D4006">
        <w:rPr>
          <w:rFonts w:ascii="GHEA Grapalat" w:hAnsi="GHEA Grapalat"/>
        </w:rPr>
        <w:t>առկայությունից՝</w:t>
      </w:r>
      <w:r w:rsidRPr="008D4006">
        <w:rPr>
          <w:rFonts w:ascii="GHEA Grapalat" w:hAnsi="GHEA Grapalat"/>
          <w:lang w:val="af-ZA"/>
        </w:rPr>
        <w:t xml:space="preserve"> </w:t>
      </w:r>
      <w:r w:rsidRPr="008D4006">
        <w:rPr>
          <w:rFonts w:ascii="GHEA Grapalat" w:hAnsi="GHEA Grapalat"/>
        </w:rPr>
        <w:t>կապված</w:t>
      </w:r>
      <w:r w:rsidRPr="008D4006">
        <w:rPr>
          <w:rFonts w:ascii="GHEA Grapalat" w:hAnsi="GHEA Grapalat"/>
          <w:lang w:val="af-ZA"/>
        </w:rPr>
        <w:t xml:space="preserve"> </w:t>
      </w:r>
      <w:r w:rsidRPr="008D4006">
        <w:rPr>
          <w:rFonts w:ascii="GHEA Grapalat" w:hAnsi="GHEA Grapalat"/>
        </w:rPr>
        <w:t>մանկապարտեզներում</w:t>
      </w:r>
      <w:r w:rsidRPr="008D4006">
        <w:rPr>
          <w:rFonts w:ascii="GHEA Grapalat" w:hAnsi="GHEA Grapalat"/>
          <w:lang w:val="af-ZA"/>
        </w:rPr>
        <w:t xml:space="preserve"> </w:t>
      </w:r>
      <w:r w:rsidRPr="008D4006">
        <w:rPr>
          <w:rFonts w:ascii="GHEA Grapalat" w:hAnsi="GHEA Grapalat"/>
        </w:rPr>
        <w:t>երեխաների</w:t>
      </w:r>
      <w:r w:rsidRPr="008D4006">
        <w:rPr>
          <w:rFonts w:ascii="GHEA Grapalat" w:hAnsi="GHEA Grapalat"/>
          <w:lang w:val="af-ZA"/>
        </w:rPr>
        <w:t xml:space="preserve"> </w:t>
      </w:r>
      <w:r w:rsidRPr="008D4006">
        <w:rPr>
          <w:rFonts w:ascii="GHEA Grapalat" w:hAnsi="GHEA Grapalat"/>
        </w:rPr>
        <w:t>տարիքային</w:t>
      </w:r>
      <w:r w:rsidRPr="008D4006">
        <w:rPr>
          <w:rFonts w:ascii="GHEA Grapalat" w:hAnsi="GHEA Grapalat"/>
          <w:lang w:val="af-ZA"/>
        </w:rPr>
        <w:t xml:space="preserve"> </w:t>
      </w:r>
      <w:r w:rsidRPr="008D4006">
        <w:rPr>
          <w:rFonts w:ascii="GHEA Grapalat" w:hAnsi="GHEA Grapalat"/>
        </w:rPr>
        <w:t>փուլերի</w:t>
      </w:r>
      <w:r w:rsidRPr="008D4006">
        <w:rPr>
          <w:rFonts w:ascii="GHEA Grapalat" w:hAnsi="GHEA Grapalat"/>
          <w:lang w:val="af-ZA"/>
        </w:rPr>
        <w:t xml:space="preserve"> </w:t>
      </w:r>
      <w:r w:rsidRPr="008D4006">
        <w:rPr>
          <w:rFonts w:ascii="GHEA Grapalat" w:hAnsi="GHEA Grapalat"/>
        </w:rPr>
        <w:t>հերթագրման</w:t>
      </w:r>
      <w:r w:rsidRPr="008D4006">
        <w:rPr>
          <w:rFonts w:ascii="GHEA Grapalat" w:hAnsi="GHEA Grapalat"/>
          <w:lang w:val="af-ZA"/>
        </w:rPr>
        <w:t xml:space="preserve"> </w:t>
      </w:r>
      <w:r w:rsidRPr="008D4006">
        <w:rPr>
          <w:rFonts w:ascii="GHEA Grapalat" w:hAnsi="GHEA Grapalat"/>
        </w:rPr>
        <w:t>զանազանությունից</w:t>
      </w:r>
      <w:r w:rsidRPr="008D4006">
        <w:rPr>
          <w:rFonts w:ascii="GHEA Grapalat" w:hAnsi="GHEA Grapalat"/>
          <w:lang w:val="af-ZA"/>
        </w:rPr>
        <w:t xml:space="preserve">: </w:t>
      </w:r>
      <w:r w:rsidRPr="008D4006">
        <w:rPr>
          <w:rFonts w:ascii="GHEA Grapalat" w:hAnsi="GHEA Grapalat"/>
        </w:rPr>
        <w:t>Առաջարկն</w:t>
      </w:r>
      <w:r w:rsidRPr="008D4006">
        <w:rPr>
          <w:rFonts w:ascii="GHEA Grapalat" w:hAnsi="GHEA Grapalat"/>
          <w:lang w:val="af-ZA"/>
        </w:rPr>
        <w:t xml:space="preserve"> </w:t>
      </w:r>
      <w:r w:rsidRPr="008D4006">
        <w:rPr>
          <w:rFonts w:ascii="GHEA Grapalat" w:hAnsi="GHEA Grapalat"/>
        </w:rPr>
        <w:t>ընդունելու</w:t>
      </w:r>
      <w:r w:rsidRPr="008D4006">
        <w:rPr>
          <w:rFonts w:ascii="GHEA Grapalat" w:hAnsi="GHEA Grapalat"/>
          <w:lang w:val="af-ZA"/>
        </w:rPr>
        <w:t xml:space="preserve"> </w:t>
      </w:r>
      <w:r w:rsidRPr="008D4006">
        <w:rPr>
          <w:rFonts w:ascii="GHEA Grapalat" w:hAnsi="GHEA Grapalat"/>
        </w:rPr>
        <w:t>պարագայում</w:t>
      </w:r>
      <w:r w:rsidRPr="008D4006">
        <w:rPr>
          <w:rFonts w:ascii="GHEA Grapalat" w:hAnsi="GHEA Grapalat"/>
          <w:lang w:val="af-ZA"/>
        </w:rPr>
        <w:t xml:space="preserve"> </w:t>
      </w:r>
      <w:r w:rsidRPr="008D4006">
        <w:rPr>
          <w:rFonts w:ascii="GHEA Grapalat" w:hAnsi="GHEA Grapalat"/>
        </w:rPr>
        <w:t>հաստատությունը</w:t>
      </w:r>
      <w:r w:rsidRPr="008D4006">
        <w:rPr>
          <w:rFonts w:ascii="GHEA Grapalat" w:hAnsi="GHEA Grapalat"/>
          <w:lang w:val="af-ZA"/>
        </w:rPr>
        <w:t xml:space="preserve"> </w:t>
      </w:r>
      <w:r w:rsidRPr="008D4006">
        <w:rPr>
          <w:rFonts w:ascii="GHEA Grapalat" w:hAnsi="GHEA Grapalat"/>
        </w:rPr>
        <w:t>ստիպված</w:t>
      </w:r>
      <w:r w:rsidRPr="008D4006">
        <w:rPr>
          <w:rFonts w:ascii="GHEA Grapalat" w:hAnsi="GHEA Grapalat"/>
          <w:lang w:val="af-ZA"/>
        </w:rPr>
        <w:t xml:space="preserve"> </w:t>
      </w:r>
      <w:r w:rsidRPr="008D4006">
        <w:rPr>
          <w:rFonts w:ascii="GHEA Grapalat" w:hAnsi="GHEA Grapalat"/>
        </w:rPr>
        <w:t>չի</w:t>
      </w:r>
      <w:r w:rsidRPr="008D4006">
        <w:rPr>
          <w:rFonts w:ascii="GHEA Grapalat" w:hAnsi="GHEA Grapalat"/>
          <w:lang w:val="af-ZA"/>
        </w:rPr>
        <w:t xml:space="preserve"> </w:t>
      </w:r>
      <w:r w:rsidRPr="008D4006">
        <w:rPr>
          <w:rFonts w:ascii="GHEA Grapalat" w:hAnsi="GHEA Grapalat"/>
        </w:rPr>
        <w:t>լինի</w:t>
      </w:r>
      <w:r w:rsidRPr="008D4006">
        <w:rPr>
          <w:rFonts w:ascii="GHEA Grapalat" w:hAnsi="GHEA Grapalat"/>
          <w:lang w:val="af-ZA"/>
        </w:rPr>
        <w:t xml:space="preserve"> </w:t>
      </w:r>
      <w:r w:rsidRPr="008D4006">
        <w:rPr>
          <w:rFonts w:ascii="GHEA Grapalat" w:hAnsi="GHEA Grapalat"/>
        </w:rPr>
        <w:t>յուրաքանչյուր</w:t>
      </w:r>
      <w:r w:rsidRPr="008D4006">
        <w:rPr>
          <w:rFonts w:ascii="GHEA Grapalat" w:hAnsi="GHEA Grapalat"/>
          <w:lang w:val="af-ZA"/>
        </w:rPr>
        <w:t xml:space="preserve"> </w:t>
      </w:r>
      <w:r w:rsidRPr="008D4006">
        <w:rPr>
          <w:rFonts w:ascii="GHEA Grapalat" w:hAnsi="GHEA Grapalat"/>
        </w:rPr>
        <w:t>ուսումնական</w:t>
      </w:r>
      <w:r w:rsidRPr="008D4006">
        <w:rPr>
          <w:rFonts w:ascii="GHEA Grapalat" w:hAnsi="GHEA Grapalat"/>
          <w:lang w:val="af-ZA"/>
        </w:rPr>
        <w:t xml:space="preserve"> </w:t>
      </w:r>
      <w:r w:rsidRPr="008D4006">
        <w:rPr>
          <w:rFonts w:ascii="GHEA Grapalat" w:hAnsi="GHEA Grapalat"/>
        </w:rPr>
        <w:t>տարի</w:t>
      </w:r>
      <w:r w:rsidRPr="008D4006">
        <w:rPr>
          <w:rFonts w:ascii="GHEA Grapalat" w:hAnsi="GHEA Grapalat"/>
          <w:lang w:val="af-ZA"/>
        </w:rPr>
        <w:t xml:space="preserve"> </w:t>
      </w:r>
      <w:r w:rsidRPr="008D4006">
        <w:rPr>
          <w:rFonts w:ascii="GHEA Grapalat" w:hAnsi="GHEA Grapalat"/>
        </w:rPr>
        <w:t>փոփոխություն</w:t>
      </w:r>
      <w:r w:rsidRPr="008D4006">
        <w:rPr>
          <w:rFonts w:ascii="GHEA Grapalat" w:hAnsi="GHEA Grapalat"/>
          <w:lang w:val="af-ZA"/>
        </w:rPr>
        <w:t xml:space="preserve"> </w:t>
      </w:r>
      <w:r w:rsidRPr="008D4006">
        <w:rPr>
          <w:rFonts w:ascii="GHEA Grapalat" w:hAnsi="GHEA Grapalat"/>
        </w:rPr>
        <w:t>կատարել</w:t>
      </w:r>
      <w:r w:rsidRPr="008D4006">
        <w:rPr>
          <w:rFonts w:ascii="GHEA Grapalat" w:hAnsi="GHEA Grapalat"/>
          <w:lang w:val="af-ZA"/>
        </w:rPr>
        <w:t xml:space="preserve"> </w:t>
      </w:r>
      <w:r w:rsidRPr="008D4006">
        <w:rPr>
          <w:rFonts w:ascii="GHEA Grapalat" w:hAnsi="GHEA Grapalat"/>
        </w:rPr>
        <w:t>լիցենզիայում՝</w:t>
      </w:r>
      <w:r w:rsidRPr="008D4006">
        <w:rPr>
          <w:rFonts w:ascii="GHEA Grapalat" w:hAnsi="GHEA Grapalat"/>
          <w:lang w:val="af-ZA"/>
        </w:rPr>
        <w:t xml:space="preserve"> </w:t>
      </w:r>
      <w:r w:rsidRPr="008D4006">
        <w:rPr>
          <w:rFonts w:ascii="GHEA Grapalat" w:hAnsi="GHEA Grapalat"/>
        </w:rPr>
        <w:t>տարիքային</w:t>
      </w:r>
      <w:r w:rsidRPr="008D4006">
        <w:rPr>
          <w:rFonts w:ascii="GHEA Grapalat" w:hAnsi="GHEA Grapalat"/>
          <w:lang w:val="af-ZA"/>
        </w:rPr>
        <w:t xml:space="preserve"> </w:t>
      </w:r>
      <w:r w:rsidRPr="008D4006">
        <w:rPr>
          <w:rFonts w:ascii="GHEA Grapalat" w:hAnsi="GHEA Grapalat"/>
        </w:rPr>
        <w:t>խմբի</w:t>
      </w:r>
      <w:r w:rsidRPr="008D4006">
        <w:rPr>
          <w:rFonts w:ascii="GHEA Grapalat" w:hAnsi="GHEA Grapalat"/>
          <w:lang w:val="af-ZA"/>
        </w:rPr>
        <w:t xml:space="preserve"> </w:t>
      </w:r>
      <w:r w:rsidRPr="008D4006">
        <w:rPr>
          <w:rFonts w:ascii="GHEA Grapalat" w:hAnsi="GHEA Grapalat"/>
        </w:rPr>
        <w:t>անվանափոխության</w:t>
      </w:r>
      <w:r w:rsidRPr="008D4006">
        <w:rPr>
          <w:rFonts w:ascii="GHEA Grapalat" w:hAnsi="GHEA Grapalat"/>
          <w:lang w:val="af-ZA"/>
        </w:rPr>
        <w:t xml:space="preserve"> </w:t>
      </w:r>
      <w:r w:rsidRPr="008D4006">
        <w:rPr>
          <w:rFonts w:ascii="GHEA Grapalat" w:hAnsi="GHEA Grapalat"/>
        </w:rPr>
        <w:t>առնչությամբ</w:t>
      </w:r>
      <w:r w:rsidRPr="008D4006">
        <w:rPr>
          <w:rFonts w:ascii="GHEA Grapalat" w:hAnsi="GHEA Grapalat"/>
          <w:lang w:val="af-ZA"/>
        </w:rPr>
        <w:t>:</w:t>
      </w:r>
    </w:p>
    <w:p w14:paraId="5421769C" w14:textId="77777777" w:rsidR="008E75D6" w:rsidRPr="008D4006" w:rsidRDefault="008E75D6" w:rsidP="00910D7D">
      <w:pPr>
        <w:spacing w:after="0"/>
        <w:ind w:firstLine="567"/>
        <w:jc w:val="both"/>
        <w:rPr>
          <w:rFonts w:ascii="GHEA Grapalat" w:hAnsi="GHEA Grapalat"/>
          <w:lang w:val="af-ZA"/>
        </w:rPr>
      </w:pPr>
      <w:r w:rsidRPr="008D4006">
        <w:rPr>
          <w:rFonts w:ascii="GHEA Grapalat" w:hAnsi="GHEA Grapalat"/>
          <w:lang w:val="af-ZA"/>
        </w:rPr>
        <w:lastRenderedPageBreak/>
        <w:t xml:space="preserve">3. </w:t>
      </w:r>
      <w:r w:rsidRPr="008D4006">
        <w:rPr>
          <w:rFonts w:ascii="GHEA Grapalat" w:hAnsi="GHEA Grapalat"/>
        </w:rPr>
        <w:t>Մասնագետների</w:t>
      </w:r>
      <w:r w:rsidRPr="008D4006">
        <w:rPr>
          <w:rFonts w:ascii="GHEA Grapalat" w:hAnsi="GHEA Grapalat"/>
          <w:lang w:val="af-ZA"/>
        </w:rPr>
        <w:t xml:space="preserve"> </w:t>
      </w:r>
      <w:r w:rsidRPr="008D4006">
        <w:rPr>
          <w:rFonts w:ascii="GHEA Grapalat" w:hAnsi="GHEA Grapalat"/>
        </w:rPr>
        <w:t>և</w:t>
      </w:r>
      <w:r w:rsidRPr="008D4006">
        <w:rPr>
          <w:rFonts w:ascii="GHEA Grapalat" w:hAnsi="GHEA Grapalat"/>
          <w:lang w:val="af-ZA"/>
        </w:rPr>
        <w:t xml:space="preserve"> </w:t>
      </w:r>
      <w:r w:rsidRPr="008D4006">
        <w:rPr>
          <w:rFonts w:ascii="GHEA Grapalat" w:hAnsi="GHEA Grapalat"/>
        </w:rPr>
        <w:t>դաստիարակների</w:t>
      </w:r>
      <w:r w:rsidRPr="008D4006">
        <w:rPr>
          <w:rFonts w:ascii="GHEA Grapalat" w:hAnsi="GHEA Grapalat"/>
          <w:lang w:val="af-ZA"/>
        </w:rPr>
        <w:t xml:space="preserve"> </w:t>
      </w:r>
      <w:r w:rsidRPr="008D4006">
        <w:rPr>
          <w:rFonts w:ascii="GHEA Grapalat" w:hAnsi="GHEA Grapalat"/>
        </w:rPr>
        <w:t>համար</w:t>
      </w:r>
      <w:r w:rsidRPr="008D4006">
        <w:rPr>
          <w:rFonts w:ascii="GHEA Grapalat" w:hAnsi="GHEA Grapalat"/>
          <w:lang w:val="af-ZA"/>
        </w:rPr>
        <w:t xml:space="preserve"> </w:t>
      </w:r>
      <w:r w:rsidRPr="008D4006">
        <w:rPr>
          <w:rFonts w:ascii="GHEA Grapalat" w:hAnsi="GHEA Grapalat"/>
        </w:rPr>
        <w:t>հեղինակել</w:t>
      </w:r>
      <w:r w:rsidRPr="008D4006">
        <w:rPr>
          <w:rFonts w:ascii="GHEA Grapalat" w:hAnsi="GHEA Grapalat"/>
          <w:lang w:val="af-ZA"/>
        </w:rPr>
        <w:t xml:space="preserve"> </w:t>
      </w:r>
      <w:r w:rsidRPr="008D4006">
        <w:rPr>
          <w:rFonts w:ascii="GHEA Grapalat" w:hAnsi="GHEA Grapalat"/>
        </w:rPr>
        <w:t>ծրագրամեթոդական</w:t>
      </w:r>
      <w:r w:rsidRPr="008D4006">
        <w:rPr>
          <w:rFonts w:ascii="GHEA Grapalat" w:hAnsi="GHEA Grapalat"/>
          <w:lang w:val="af-ZA"/>
        </w:rPr>
        <w:t xml:space="preserve"> </w:t>
      </w:r>
      <w:r w:rsidRPr="008D4006">
        <w:rPr>
          <w:rFonts w:ascii="GHEA Grapalat" w:hAnsi="GHEA Grapalat"/>
        </w:rPr>
        <w:t>ուսումնական</w:t>
      </w:r>
      <w:r w:rsidRPr="008D4006">
        <w:rPr>
          <w:rFonts w:ascii="GHEA Grapalat" w:hAnsi="GHEA Grapalat"/>
          <w:lang w:val="af-ZA"/>
        </w:rPr>
        <w:t xml:space="preserve"> </w:t>
      </w:r>
      <w:r w:rsidRPr="008D4006">
        <w:rPr>
          <w:rFonts w:ascii="GHEA Grapalat" w:hAnsi="GHEA Grapalat"/>
        </w:rPr>
        <w:t>ձեռնարկներ՝</w:t>
      </w:r>
      <w:r w:rsidRPr="008D4006">
        <w:rPr>
          <w:rFonts w:ascii="GHEA Grapalat" w:hAnsi="GHEA Grapalat"/>
          <w:lang w:val="af-ZA"/>
        </w:rPr>
        <w:t xml:space="preserve"> </w:t>
      </w:r>
    </w:p>
    <w:p w14:paraId="22D02972" w14:textId="77777777" w:rsidR="008E75D6" w:rsidRPr="008D4006" w:rsidRDefault="008E75D6" w:rsidP="008E75D6">
      <w:pPr>
        <w:pStyle w:val="ListParagraph"/>
        <w:numPr>
          <w:ilvl w:val="0"/>
          <w:numId w:val="7"/>
        </w:numPr>
        <w:tabs>
          <w:tab w:val="left" w:pos="480"/>
          <w:tab w:val="left" w:pos="851"/>
        </w:tabs>
        <w:spacing w:line="276" w:lineRule="auto"/>
        <w:ind w:left="0" w:firstLine="660"/>
        <w:jc w:val="both"/>
        <w:rPr>
          <w:rFonts w:ascii="GHEA Grapalat" w:eastAsia="Calibri" w:hAnsi="GHEA Grapalat"/>
          <w:sz w:val="22"/>
          <w:szCs w:val="22"/>
          <w:lang w:val="af-ZA"/>
        </w:rPr>
      </w:pPr>
      <w:r w:rsidRPr="008D4006">
        <w:rPr>
          <w:rFonts w:ascii="GHEA Grapalat" w:eastAsia="Calibri" w:hAnsi="GHEA Grapalat"/>
          <w:sz w:val="22"/>
          <w:szCs w:val="22"/>
          <w:lang w:val="en-US"/>
        </w:rPr>
        <w:t>մանկապարտեզներում</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լրացուցիչ</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կրթական</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ծառայությունների</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կազմակերպման</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նպատակով</w:t>
      </w:r>
      <w:r w:rsidRPr="008D4006">
        <w:rPr>
          <w:rFonts w:ascii="GHEA Grapalat" w:eastAsia="Calibri" w:hAnsi="GHEA Grapalat"/>
          <w:sz w:val="22"/>
          <w:szCs w:val="22"/>
          <w:lang w:val="af-ZA"/>
        </w:rPr>
        <w:t>,</w:t>
      </w:r>
    </w:p>
    <w:p w14:paraId="26D2CE09" w14:textId="77777777" w:rsidR="008E75D6" w:rsidRPr="008D4006" w:rsidRDefault="008E75D6" w:rsidP="008E75D6">
      <w:pPr>
        <w:pStyle w:val="ListParagraph"/>
        <w:numPr>
          <w:ilvl w:val="0"/>
          <w:numId w:val="7"/>
        </w:numPr>
        <w:tabs>
          <w:tab w:val="left" w:pos="480"/>
          <w:tab w:val="left" w:pos="851"/>
        </w:tabs>
        <w:spacing w:line="276" w:lineRule="auto"/>
        <w:ind w:left="0" w:firstLine="660"/>
        <w:jc w:val="both"/>
        <w:rPr>
          <w:rFonts w:ascii="GHEA Grapalat" w:eastAsia="Calibri" w:hAnsi="GHEA Grapalat"/>
          <w:sz w:val="22"/>
          <w:szCs w:val="22"/>
          <w:lang w:val="af-ZA"/>
        </w:rPr>
      </w:pPr>
      <w:r w:rsidRPr="008D4006">
        <w:rPr>
          <w:rFonts w:ascii="GHEA Grapalat" w:eastAsia="Calibri" w:hAnsi="GHEA Grapalat"/>
          <w:sz w:val="22"/>
          <w:szCs w:val="22"/>
          <w:lang w:val="en-US"/>
        </w:rPr>
        <w:t>տարատարիք</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խմբերի</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համար՝</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խմբերում</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միաժամանակ</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պարապմունք</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անցկացնելու</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նպատակով</w:t>
      </w:r>
      <w:r w:rsidRPr="008D4006">
        <w:rPr>
          <w:rFonts w:ascii="GHEA Grapalat" w:eastAsia="Calibri" w:hAnsi="GHEA Grapalat"/>
          <w:sz w:val="22"/>
          <w:szCs w:val="22"/>
          <w:lang w:val="af-ZA"/>
        </w:rPr>
        <w:t>:</w:t>
      </w:r>
    </w:p>
    <w:p w14:paraId="0036FE06" w14:textId="77777777" w:rsidR="008E75D6" w:rsidRPr="008D4006" w:rsidRDefault="008E75D6" w:rsidP="00910D7D">
      <w:pPr>
        <w:pStyle w:val="ListParagraph"/>
        <w:tabs>
          <w:tab w:val="left" w:pos="480"/>
          <w:tab w:val="left" w:pos="851"/>
        </w:tabs>
        <w:spacing w:line="276" w:lineRule="auto"/>
        <w:ind w:left="0" w:firstLine="567"/>
        <w:jc w:val="both"/>
        <w:rPr>
          <w:rFonts w:ascii="GHEA Grapalat" w:eastAsia="Calibri" w:hAnsi="GHEA Grapalat"/>
          <w:sz w:val="22"/>
          <w:szCs w:val="22"/>
          <w:lang w:val="af-ZA"/>
        </w:rPr>
      </w:pPr>
      <w:r w:rsidRPr="008D4006">
        <w:rPr>
          <w:rFonts w:ascii="GHEA Grapalat" w:eastAsia="Calibri" w:hAnsi="GHEA Grapalat"/>
          <w:sz w:val="22"/>
          <w:szCs w:val="22"/>
          <w:lang w:val="af-ZA"/>
        </w:rPr>
        <w:t>3.</w:t>
      </w:r>
      <w:r w:rsidRPr="008D4006">
        <w:rPr>
          <w:rFonts w:ascii="GHEA Grapalat" w:eastAsia="Calibri" w:hAnsi="GHEA Grapalat"/>
          <w:sz w:val="22"/>
          <w:szCs w:val="22"/>
          <w:lang w:val="en-US"/>
        </w:rPr>
        <w:t>Արձակուրդում</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գտնվող</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մանկավարժներին</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մեկ</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կամ</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երկու</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ամսով</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փոխարինող</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աշխատողների</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վրա</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չտարածել</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տարիֆաորակավորման</w:t>
      </w:r>
      <w:r w:rsidRPr="008D4006">
        <w:rPr>
          <w:rFonts w:ascii="GHEA Grapalat" w:eastAsia="Calibri" w:hAnsi="GHEA Grapalat"/>
          <w:sz w:val="22"/>
          <w:szCs w:val="22"/>
          <w:lang w:val="af-ZA"/>
        </w:rPr>
        <w:t xml:space="preserve"> </w:t>
      </w:r>
      <w:r w:rsidRPr="008D4006">
        <w:rPr>
          <w:rFonts w:ascii="GHEA Grapalat" w:eastAsia="Calibri" w:hAnsi="GHEA Grapalat"/>
          <w:sz w:val="22"/>
          <w:szCs w:val="22"/>
          <w:lang w:val="en-US"/>
        </w:rPr>
        <w:t>պահանջները</w:t>
      </w:r>
      <w:r w:rsidRPr="008D4006">
        <w:rPr>
          <w:rFonts w:ascii="GHEA Grapalat" w:eastAsia="Calibri" w:hAnsi="GHEA Grapalat"/>
          <w:sz w:val="22"/>
          <w:szCs w:val="22"/>
          <w:lang w:val="af-ZA"/>
        </w:rPr>
        <w:t>…:</w:t>
      </w:r>
    </w:p>
    <w:p w14:paraId="39F3280B" w14:textId="315200A0" w:rsidR="008E75D6" w:rsidRPr="008D4006" w:rsidRDefault="008E75D6" w:rsidP="00910D7D">
      <w:pPr>
        <w:spacing w:after="0"/>
        <w:ind w:firstLine="567"/>
        <w:jc w:val="both"/>
        <w:rPr>
          <w:rFonts w:ascii="GHEA Grapalat" w:hAnsi="GHEA Grapalat"/>
          <w:b/>
          <w:bCs/>
          <w:i/>
          <w:lang w:val="af-ZA"/>
        </w:rPr>
      </w:pPr>
      <w:r w:rsidRPr="008D4006">
        <w:rPr>
          <w:rFonts w:ascii="GHEA Grapalat" w:hAnsi="GHEA Grapalat"/>
          <w:b/>
          <w:bCs/>
          <w:i/>
          <w:lang w:val="af-ZA"/>
        </w:rPr>
        <w:t>Հանրակրթության (միջնակարգ կրթության) ոլորտ</w:t>
      </w:r>
    </w:p>
    <w:p w14:paraId="7098671D" w14:textId="38F891CC" w:rsidR="008E75D6" w:rsidRPr="008D4006" w:rsidRDefault="008E75D6" w:rsidP="00910D7D">
      <w:pPr>
        <w:spacing w:after="0"/>
        <w:ind w:firstLine="567"/>
        <w:jc w:val="both"/>
        <w:rPr>
          <w:rFonts w:ascii="GHEA Grapalat" w:hAnsi="GHEA Grapalat"/>
          <w:lang w:val="af-ZA"/>
        </w:rPr>
      </w:pPr>
      <w:r w:rsidRPr="008D4006">
        <w:rPr>
          <w:rFonts w:ascii="GHEA Grapalat" w:hAnsi="GHEA Grapalat"/>
          <w:bCs/>
          <w:lang w:val="af-ZA"/>
        </w:rPr>
        <w:t>Հանրակրթության (միջնակարգ կրթության) ոլորտում ս</w:t>
      </w:r>
      <w:r w:rsidRPr="008D4006">
        <w:rPr>
          <w:rFonts w:ascii="GHEA Grapalat" w:hAnsi="GHEA Grapalat"/>
        </w:rPr>
        <w:t>տուգումների</w:t>
      </w:r>
      <w:r w:rsidRPr="008D4006">
        <w:rPr>
          <w:rFonts w:ascii="GHEA Grapalat" w:hAnsi="GHEA Grapalat"/>
          <w:lang w:val="af-ZA"/>
        </w:rPr>
        <w:t xml:space="preserve"> </w:t>
      </w:r>
      <w:r w:rsidRPr="008D4006">
        <w:rPr>
          <w:rFonts w:ascii="GHEA Grapalat" w:hAnsi="GHEA Grapalat"/>
        </w:rPr>
        <w:t>գործընթացին</w:t>
      </w:r>
      <w:r w:rsidRPr="008D4006">
        <w:rPr>
          <w:rFonts w:ascii="GHEA Grapalat" w:hAnsi="GHEA Grapalat"/>
          <w:lang w:val="af-ZA"/>
        </w:rPr>
        <w:t xml:space="preserve"> </w:t>
      </w:r>
      <w:r w:rsidRPr="008D4006">
        <w:rPr>
          <w:rFonts w:ascii="GHEA Grapalat" w:hAnsi="GHEA Grapalat"/>
        </w:rPr>
        <w:t>ծանոթացնելու</w:t>
      </w:r>
      <w:r w:rsidRPr="008D4006">
        <w:rPr>
          <w:rFonts w:ascii="GHEA Grapalat" w:hAnsi="GHEA Grapalat"/>
          <w:lang w:val="af-ZA"/>
        </w:rPr>
        <w:t xml:space="preserve"> (</w:t>
      </w:r>
      <w:r w:rsidRPr="008D4006">
        <w:rPr>
          <w:rFonts w:ascii="GHEA Grapalat" w:hAnsi="GHEA Grapalat"/>
        </w:rPr>
        <w:t>ստուգաթերթեր</w:t>
      </w:r>
      <w:r w:rsidRPr="008D4006">
        <w:rPr>
          <w:rFonts w:ascii="GHEA Grapalat" w:hAnsi="GHEA Grapalat"/>
          <w:lang w:val="af-ZA"/>
        </w:rPr>
        <w:t xml:space="preserve">, </w:t>
      </w:r>
      <w:r w:rsidRPr="008D4006">
        <w:rPr>
          <w:rFonts w:ascii="GHEA Grapalat" w:hAnsi="GHEA Grapalat"/>
        </w:rPr>
        <w:t>համապատասխան</w:t>
      </w:r>
      <w:r w:rsidRPr="008D4006">
        <w:rPr>
          <w:rFonts w:ascii="GHEA Grapalat" w:hAnsi="GHEA Grapalat"/>
          <w:lang w:val="af-ZA"/>
        </w:rPr>
        <w:t xml:space="preserve"> </w:t>
      </w:r>
      <w:r w:rsidRPr="008D4006">
        <w:rPr>
          <w:rFonts w:ascii="GHEA Grapalat" w:hAnsi="GHEA Grapalat"/>
        </w:rPr>
        <w:t>փաստաթղթեր</w:t>
      </w:r>
      <w:r w:rsidRPr="008D4006">
        <w:rPr>
          <w:rFonts w:ascii="GHEA Grapalat" w:hAnsi="GHEA Grapalat"/>
          <w:lang w:val="af-ZA"/>
        </w:rPr>
        <w:t xml:space="preserve"> </w:t>
      </w:r>
      <w:r w:rsidRPr="008D4006">
        <w:rPr>
          <w:rFonts w:ascii="GHEA Grapalat" w:hAnsi="GHEA Grapalat"/>
        </w:rPr>
        <w:t>և</w:t>
      </w:r>
      <w:r w:rsidRPr="008D4006">
        <w:rPr>
          <w:rFonts w:ascii="GHEA Grapalat" w:hAnsi="GHEA Grapalat"/>
          <w:lang w:val="af-ZA"/>
        </w:rPr>
        <w:t xml:space="preserve"> </w:t>
      </w:r>
      <w:r w:rsidRPr="008D4006">
        <w:rPr>
          <w:rFonts w:ascii="GHEA Grapalat" w:hAnsi="GHEA Grapalat"/>
        </w:rPr>
        <w:t>այլն</w:t>
      </w:r>
      <w:r w:rsidRPr="008D4006">
        <w:rPr>
          <w:rFonts w:ascii="GHEA Grapalat" w:hAnsi="GHEA Grapalat"/>
          <w:lang w:val="af-ZA"/>
        </w:rPr>
        <w:t>)</w:t>
      </w:r>
      <w:r w:rsidR="006D5BDC" w:rsidRPr="008D4006">
        <w:rPr>
          <w:rFonts w:ascii="GHEA Grapalat" w:hAnsi="GHEA Grapalat"/>
          <w:lang w:val="af-ZA"/>
        </w:rPr>
        <w:t xml:space="preserve"> </w:t>
      </w:r>
      <w:r w:rsidRPr="008D4006">
        <w:rPr>
          <w:rFonts w:ascii="GHEA Grapalat" w:hAnsi="GHEA Grapalat" w:cs="Sylfaen"/>
          <w:lang w:val="hy-AM"/>
        </w:rPr>
        <w:t>նպատակով</w:t>
      </w:r>
      <w:r w:rsidRPr="008D4006">
        <w:rPr>
          <w:rFonts w:ascii="GHEA Grapalat" w:hAnsi="GHEA Grapalat" w:cs="Sylfaen"/>
          <w:lang w:val="af-ZA"/>
        </w:rPr>
        <w:t xml:space="preserve"> խորհրդատվական միջոցառումներ են իրականացվել </w:t>
      </w:r>
      <w:r w:rsidR="003F18D3">
        <w:rPr>
          <w:rFonts w:ascii="GHEA Grapalat" w:hAnsi="GHEA Grapalat" w:cs="Sylfaen"/>
          <w:lang w:val="af-ZA"/>
        </w:rPr>
        <w:t xml:space="preserve">Երևան, </w:t>
      </w:r>
      <w:r w:rsidRPr="008D4006">
        <w:rPr>
          <w:rFonts w:ascii="GHEA Grapalat" w:eastAsia="Times New Roman" w:hAnsi="GHEA Grapalat"/>
          <w:color w:val="000000"/>
          <w:lang w:val="af-ZA" w:eastAsia="ru-RU"/>
        </w:rPr>
        <w:t xml:space="preserve">ՀՀ Շիրակի մարզի Գյումրի,  </w:t>
      </w:r>
      <w:r w:rsidRPr="008D4006">
        <w:rPr>
          <w:rFonts w:ascii="GHEA Grapalat" w:hAnsi="GHEA Grapalat"/>
          <w:lang w:val="hy-AM"/>
        </w:rPr>
        <w:t>ՀՀ Արագածոտնի մարզ</w:t>
      </w:r>
      <w:r w:rsidRPr="008D4006">
        <w:rPr>
          <w:rFonts w:ascii="GHEA Grapalat" w:hAnsi="GHEA Grapalat"/>
        </w:rPr>
        <w:t>ի</w:t>
      </w:r>
      <w:r w:rsidRPr="008D4006">
        <w:rPr>
          <w:rFonts w:ascii="GHEA Grapalat" w:hAnsi="GHEA Grapalat"/>
          <w:lang w:val="hy-AM"/>
        </w:rPr>
        <w:t xml:space="preserve"> Աշտարակ</w:t>
      </w:r>
      <w:r w:rsidRPr="008D4006">
        <w:rPr>
          <w:rFonts w:ascii="GHEA Grapalat" w:eastAsia="Times New Roman" w:hAnsi="GHEA Grapalat"/>
          <w:color w:val="000000"/>
          <w:lang w:val="af-ZA" w:eastAsia="ru-RU"/>
        </w:rPr>
        <w:t xml:space="preserve">, </w:t>
      </w:r>
      <w:r w:rsidRPr="008D4006">
        <w:rPr>
          <w:rFonts w:ascii="GHEA Grapalat" w:hAnsi="GHEA Grapalat"/>
        </w:rPr>
        <w:t>ՀՀ</w:t>
      </w:r>
      <w:r w:rsidRPr="008D4006">
        <w:rPr>
          <w:rFonts w:ascii="GHEA Grapalat" w:hAnsi="GHEA Grapalat"/>
          <w:lang w:val="af-ZA"/>
        </w:rPr>
        <w:t xml:space="preserve"> </w:t>
      </w:r>
      <w:r w:rsidRPr="008D4006">
        <w:rPr>
          <w:rFonts w:ascii="GHEA Grapalat" w:hAnsi="GHEA Grapalat"/>
        </w:rPr>
        <w:t>Սյունիքի</w:t>
      </w:r>
      <w:r w:rsidRPr="008D4006">
        <w:rPr>
          <w:rFonts w:ascii="GHEA Grapalat" w:hAnsi="GHEA Grapalat"/>
          <w:lang w:val="af-ZA"/>
        </w:rPr>
        <w:t xml:space="preserve"> </w:t>
      </w:r>
      <w:r w:rsidRPr="008D4006">
        <w:rPr>
          <w:rFonts w:ascii="GHEA Grapalat" w:hAnsi="GHEA Grapalat"/>
        </w:rPr>
        <w:t>մարզի</w:t>
      </w:r>
      <w:r w:rsidRPr="008D4006">
        <w:rPr>
          <w:rFonts w:ascii="GHEA Grapalat" w:hAnsi="GHEA Grapalat"/>
          <w:lang w:val="af-ZA"/>
        </w:rPr>
        <w:t xml:space="preserve"> </w:t>
      </w:r>
      <w:r w:rsidRPr="008D4006">
        <w:rPr>
          <w:rFonts w:ascii="GHEA Grapalat" w:hAnsi="GHEA Grapalat"/>
        </w:rPr>
        <w:t>Սիսիան</w:t>
      </w:r>
      <w:r w:rsidRPr="008D4006">
        <w:rPr>
          <w:rFonts w:ascii="GHEA Grapalat" w:hAnsi="GHEA Grapalat"/>
          <w:lang w:val="af-ZA"/>
        </w:rPr>
        <w:t xml:space="preserve">,  </w:t>
      </w:r>
      <w:r w:rsidRPr="008D4006">
        <w:rPr>
          <w:rFonts w:ascii="GHEA Grapalat" w:hAnsi="GHEA Grapalat"/>
          <w:lang w:val="hy-AM"/>
        </w:rPr>
        <w:t>ՀՀ Լոռու մարզի Վանաձոր</w:t>
      </w:r>
      <w:r w:rsidRPr="008D4006">
        <w:rPr>
          <w:rFonts w:ascii="GHEA Grapalat" w:hAnsi="GHEA Grapalat"/>
          <w:lang w:val="af-ZA"/>
        </w:rPr>
        <w:t>,</w:t>
      </w:r>
      <w:r w:rsidRPr="008D4006">
        <w:rPr>
          <w:rFonts w:ascii="GHEA Grapalat" w:hAnsi="GHEA Grapalat"/>
          <w:lang w:val="hy-AM"/>
        </w:rPr>
        <w:t xml:space="preserve"> ՀՀ Կոտայքի մարզի Հրազդան</w:t>
      </w:r>
      <w:r w:rsidRPr="008D4006">
        <w:rPr>
          <w:rFonts w:ascii="GHEA Grapalat" w:hAnsi="GHEA Grapalat"/>
          <w:lang w:val="af-ZA"/>
        </w:rPr>
        <w:t xml:space="preserve"> քաղաքներում:</w:t>
      </w:r>
      <w:r w:rsidR="006D5BDC" w:rsidRPr="008D4006">
        <w:rPr>
          <w:rFonts w:ascii="GHEA Grapalat" w:hAnsi="GHEA Grapalat"/>
          <w:lang w:val="af-ZA"/>
        </w:rPr>
        <w:t xml:space="preserve"> Մ</w:t>
      </w:r>
      <w:r w:rsidRPr="008D4006">
        <w:rPr>
          <w:rFonts w:ascii="GHEA Grapalat" w:hAnsi="GHEA Grapalat"/>
          <w:lang w:val="af-ZA"/>
        </w:rPr>
        <w:t xml:space="preserve">իջոցառումների արդյունքները ներառվել են ԿՏՄ 2019 թվականի եռամսյակային հաշվետվություններում: Նշված միջոցառումների ընթացքում հանդիպում-քննարկումներ են իրականացվել կրթության պատասխանատուների </w:t>
      </w:r>
      <w:r w:rsidR="006D5BDC" w:rsidRPr="008D4006">
        <w:rPr>
          <w:rFonts w:ascii="GHEA Grapalat" w:hAnsi="GHEA Grapalat"/>
          <w:lang w:val="af-ZA"/>
        </w:rPr>
        <w:t>(</w:t>
      </w:r>
      <w:r w:rsidRPr="008D4006">
        <w:rPr>
          <w:rFonts w:ascii="GHEA Grapalat" w:hAnsi="GHEA Grapalat"/>
          <w:lang w:val="af-ZA"/>
        </w:rPr>
        <w:t>տնօրեններ, մանկավարժներ, մարզպետարանների կրթության հարցերով զբաղվող ստորաբաժանումների աշխատակիցներ</w:t>
      </w:r>
      <w:r w:rsidR="006D5BDC" w:rsidRPr="008D4006">
        <w:rPr>
          <w:rFonts w:ascii="GHEA Grapalat" w:hAnsi="GHEA Grapalat"/>
          <w:lang w:val="af-ZA"/>
        </w:rPr>
        <w:t>)</w:t>
      </w:r>
      <w:r w:rsidRPr="008D4006">
        <w:rPr>
          <w:rFonts w:ascii="GHEA Grapalat" w:hAnsi="GHEA Grapalat"/>
          <w:lang w:val="hy-AM"/>
        </w:rPr>
        <w:t xml:space="preserve"> </w:t>
      </w:r>
      <w:r w:rsidRPr="008D4006">
        <w:rPr>
          <w:rFonts w:ascii="GHEA Grapalat" w:hAnsi="GHEA Grapalat"/>
        </w:rPr>
        <w:t>հետ</w:t>
      </w:r>
      <w:r w:rsidRPr="008D4006">
        <w:rPr>
          <w:rFonts w:ascii="GHEA Grapalat" w:hAnsi="GHEA Grapalat"/>
          <w:lang w:val="af-ZA"/>
        </w:rPr>
        <w:t>:</w:t>
      </w:r>
    </w:p>
    <w:p w14:paraId="21B8B0C8" w14:textId="77777777" w:rsidR="008E75D6" w:rsidRPr="008D4006" w:rsidRDefault="008E75D6" w:rsidP="008E75D6">
      <w:pPr>
        <w:spacing w:after="0"/>
        <w:ind w:firstLine="567"/>
        <w:jc w:val="both"/>
        <w:rPr>
          <w:rFonts w:ascii="GHEA Grapalat" w:hAnsi="GHEA Grapalat"/>
          <w:lang w:val="af-ZA"/>
        </w:rPr>
      </w:pPr>
      <w:r w:rsidRPr="008D4006">
        <w:rPr>
          <w:rFonts w:ascii="GHEA Grapalat" w:hAnsi="GHEA Grapalat"/>
          <w:lang w:val="af-ZA"/>
        </w:rPr>
        <w:t>Կրթության պատասխանատուների մասնակցությամբ իրականացված միջոցառումների ընթացքում բարձրացված հարցերը հիմնականում վերաբերել են դ</w:t>
      </w:r>
      <w:r w:rsidRPr="008D4006">
        <w:rPr>
          <w:rFonts w:ascii="GHEA Grapalat" w:hAnsi="GHEA Grapalat"/>
          <w:lang w:val="hy-AM"/>
        </w:rPr>
        <w:t>պրոցների կոլեգիալ կառավարման մարմնի՝ խորհրդի ձևավորմ</w:t>
      </w:r>
      <w:r w:rsidRPr="008D4006">
        <w:rPr>
          <w:rFonts w:ascii="GHEA Grapalat" w:hAnsi="GHEA Grapalat"/>
        </w:rPr>
        <w:t>անը</w:t>
      </w:r>
      <w:r w:rsidRPr="008D4006">
        <w:rPr>
          <w:rFonts w:ascii="GHEA Grapalat" w:hAnsi="GHEA Grapalat"/>
          <w:lang w:val="af-ZA"/>
        </w:rPr>
        <w:t xml:space="preserve">, </w:t>
      </w:r>
      <w:r w:rsidRPr="008D4006">
        <w:rPr>
          <w:rFonts w:ascii="GHEA Grapalat" w:hAnsi="GHEA Grapalat"/>
        </w:rPr>
        <w:t>գործառույթներին</w:t>
      </w:r>
      <w:r w:rsidRPr="008D4006">
        <w:rPr>
          <w:rFonts w:ascii="GHEA Grapalat" w:hAnsi="GHEA Grapalat"/>
          <w:lang w:val="af-ZA"/>
        </w:rPr>
        <w:t xml:space="preserve">, </w:t>
      </w:r>
      <w:r w:rsidRPr="008D4006">
        <w:rPr>
          <w:rFonts w:ascii="GHEA Grapalat" w:hAnsi="GHEA Grapalat"/>
        </w:rPr>
        <w:t>դպրոցներում</w:t>
      </w:r>
      <w:r w:rsidRPr="008D4006">
        <w:rPr>
          <w:rFonts w:ascii="GHEA Grapalat" w:hAnsi="GHEA Grapalat"/>
          <w:lang w:val="af-ZA"/>
        </w:rPr>
        <w:t xml:space="preserve"> </w:t>
      </w:r>
      <w:r w:rsidRPr="008D4006">
        <w:rPr>
          <w:rFonts w:ascii="GHEA Grapalat" w:hAnsi="GHEA Grapalat"/>
        </w:rPr>
        <w:t>կադրային</w:t>
      </w:r>
      <w:r w:rsidRPr="008D4006">
        <w:rPr>
          <w:rFonts w:ascii="GHEA Grapalat" w:hAnsi="GHEA Grapalat"/>
          <w:lang w:val="af-ZA"/>
        </w:rPr>
        <w:t xml:space="preserve"> </w:t>
      </w:r>
      <w:r w:rsidRPr="008D4006">
        <w:rPr>
          <w:rFonts w:ascii="GHEA Grapalat" w:hAnsi="GHEA Grapalat"/>
        </w:rPr>
        <w:t>նշանակումներին</w:t>
      </w:r>
      <w:r w:rsidRPr="008D4006">
        <w:rPr>
          <w:rFonts w:ascii="GHEA Grapalat" w:hAnsi="GHEA Grapalat"/>
          <w:lang w:val="af-ZA"/>
        </w:rPr>
        <w:t>, 12-</w:t>
      </w:r>
      <w:r w:rsidRPr="008D4006">
        <w:rPr>
          <w:rFonts w:ascii="GHEA Grapalat" w:hAnsi="GHEA Grapalat"/>
        </w:rPr>
        <w:t>րդ</w:t>
      </w:r>
      <w:r w:rsidRPr="008D4006">
        <w:rPr>
          <w:rFonts w:ascii="GHEA Grapalat" w:hAnsi="GHEA Grapalat"/>
          <w:lang w:val="af-ZA"/>
        </w:rPr>
        <w:t xml:space="preserve"> </w:t>
      </w:r>
      <w:r w:rsidRPr="008D4006">
        <w:rPr>
          <w:rFonts w:ascii="GHEA Grapalat" w:hAnsi="GHEA Grapalat"/>
        </w:rPr>
        <w:t>դասարանի</w:t>
      </w:r>
      <w:r w:rsidRPr="008D4006">
        <w:rPr>
          <w:rFonts w:ascii="GHEA Grapalat" w:hAnsi="GHEA Grapalat"/>
          <w:lang w:val="af-ZA"/>
        </w:rPr>
        <w:t xml:space="preserve"> </w:t>
      </w:r>
      <w:r w:rsidRPr="008D4006">
        <w:rPr>
          <w:rFonts w:ascii="GHEA Grapalat" w:hAnsi="GHEA Grapalat"/>
        </w:rPr>
        <w:t>ուսումնական</w:t>
      </w:r>
      <w:r w:rsidRPr="008D4006">
        <w:rPr>
          <w:rFonts w:ascii="GHEA Grapalat" w:hAnsi="GHEA Grapalat"/>
          <w:lang w:val="af-ZA"/>
        </w:rPr>
        <w:t xml:space="preserve"> </w:t>
      </w:r>
      <w:r w:rsidRPr="008D4006">
        <w:rPr>
          <w:rFonts w:ascii="GHEA Grapalat" w:hAnsi="GHEA Grapalat"/>
        </w:rPr>
        <w:t>պլանին</w:t>
      </w:r>
      <w:r w:rsidRPr="008D4006">
        <w:rPr>
          <w:rFonts w:ascii="GHEA Grapalat" w:hAnsi="GHEA Grapalat"/>
          <w:lang w:val="af-ZA"/>
        </w:rPr>
        <w:t xml:space="preserve">: </w:t>
      </w:r>
    </w:p>
    <w:p w14:paraId="77DADEAB" w14:textId="77777777" w:rsidR="008E75D6" w:rsidRPr="008D4006" w:rsidRDefault="008E75D6" w:rsidP="008E75D6">
      <w:pPr>
        <w:spacing w:after="0"/>
        <w:ind w:firstLine="567"/>
        <w:jc w:val="both"/>
        <w:rPr>
          <w:rFonts w:ascii="GHEA Grapalat" w:hAnsi="GHEA Grapalat"/>
          <w:lang w:val="af-ZA"/>
        </w:rPr>
      </w:pPr>
      <w:r w:rsidRPr="008D4006">
        <w:rPr>
          <w:rFonts w:ascii="GHEA Grapalat" w:hAnsi="GHEA Grapalat" w:cs="Sylfaen"/>
          <w:lang w:val="hy-AM"/>
        </w:rPr>
        <w:t>Ուսուցչի</w:t>
      </w:r>
      <w:r w:rsidRPr="008D4006">
        <w:rPr>
          <w:rFonts w:ascii="GHEA Grapalat" w:hAnsi="GHEA Grapalat"/>
          <w:lang w:val="hy-AM"/>
        </w:rPr>
        <w:t xml:space="preserve"> </w:t>
      </w:r>
      <w:r w:rsidRPr="008D4006">
        <w:rPr>
          <w:rFonts w:ascii="GHEA Grapalat" w:hAnsi="GHEA Grapalat" w:cs="Sylfaen"/>
          <w:lang w:val="hy-AM"/>
        </w:rPr>
        <w:t>պաշտոնի</w:t>
      </w:r>
      <w:r w:rsidRPr="008D4006">
        <w:rPr>
          <w:rFonts w:ascii="GHEA Grapalat" w:hAnsi="GHEA Grapalat"/>
          <w:lang w:val="hy-AM"/>
        </w:rPr>
        <w:t xml:space="preserve"> </w:t>
      </w:r>
      <w:r w:rsidRPr="008D4006">
        <w:rPr>
          <w:rFonts w:ascii="GHEA Grapalat" w:hAnsi="GHEA Grapalat" w:cs="Sylfaen"/>
          <w:lang w:val="hy-AM"/>
        </w:rPr>
        <w:t>համապատասխանության</w:t>
      </w:r>
      <w:r w:rsidRPr="008D4006">
        <w:rPr>
          <w:rFonts w:ascii="GHEA Grapalat" w:hAnsi="GHEA Grapalat"/>
          <w:lang w:val="hy-AM"/>
        </w:rPr>
        <w:t xml:space="preserve"> </w:t>
      </w:r>
      <w:r w:rsidRPr="008D4006">
        <w:rPr>
          <w:rFonts w:ascii="GHEA Grapalat" w:hAnsi="GHEA Grapalat" w:cs="Sylfaen"/>
          <w:lang w:val="hy-AM"/>
        </w:rPr>
        <w:t>առավել</w:t>
      </w:r>
      <w:r w:rsidRPr="008D4006">
        <w:rPr>
          <w:rFonts w:ascii="GHEA Grapalat" w:hAnsi="GHEA Grapalat"/>
          <w:lang w:val="hy-AM"/>
        </w:rPr>
        <w:t xml:space="preserve"> </w:t>
      </w:r>
      <w:r w:rsidRPr="008D4006">
        <w:rPr>
          <w:rFonts w:ascii="GHEA Grapalat" w:hAnsi="GHEA Grapalat" w:cs="Sylfaen"/>
          <w:lang w:val="hy-AM"/>
        </w:rPr>
        <w:t>արդյունավետ կարգավորումներ</w:t>
      </w:r>
      <w:r w:rsidRPr="008D4006">
        <w:rPr>
          <w:rFonts w:ascii="GHEA Grapalat" w:hAnsi="GHEA Grapalat"/>
          <w:lang w:val="hy-AM"/>
        </w:rPr>
        <w:t xml:space="preserve"> </w:t>
      </w:r>
      <w:r w:rsidRPr="008D4006">
        <w:rPr>
          <w:rFonts w:ascii="GHEA Grapalat" w:hAnsi="GHEA Grapalat" w:cs="Sylfaen"/>
          <w:lang w:val="hy-AM"/>
        </w:rPr>
        <w:t>ունենալ</w:t>
      </w:r>
      <w:r w:rsidRPr="008D4006">
        <w:rPr>
          <w:rFonts w:ascii="GHEA Grapalat" w:hAnsi="GHEA Grapalat" w:cs="Sylfaen"/>
        </w:rPr>
        <w:t>ու</w:t>
      </w:r>
      <w:r w:rsidRPr="008D4006">
        <w:rPr>
          <w:rFonts w:ascii="GHEA Grapalat" w:hAnsi="GHEA Grapalat" w:cs="Sylfaen"/>
          <w:lang w:val="af-ZA"/>
        </w:rPr>
        <w:t xml:space="preserve"> վերաբերյալ հանդիպում քննարկումներ են տեղի ունեցել </w:t>
      </w:r>
      <w:r w:rsidRPr="008D4006">
        <w:rPr>
          <w:rFonts w:ascii="GHEA Grapalat" w:hAnsi="GHEA Grapalat"/>
          <w:lang w:val="af-ZA"/>
        </w:rPr>
        <w:t xml:space="preserve"> </w:t>
      </w:r>
      <w:r w:rsidRPr="008D4006">
        <w:rPr>
          <w:rFonts w:ascii="GHEA Grapalat" w:hAnsi="GHEA Grapalat"/>
          <w:lang w:val="hy-AM"/>
        </w:rPr>
        <w:t>ՀՀ Լոռու մարզի Վանաձոր</w:t>
      </w:r>
      <w:r w:rsidRPr="008D4006">
        <w:rPr>
          <w:rFonts w:ascii="GHEA Grapalat" w:hAnsi="GHEA Grapalat"/>
          <w:lang w:val="af-ZA"/>
        </w:rPr>
        <w:t xml:space="preserve"> քաղաքում՝ կրթության պատասխանատուների (տնօրեններ, մանկավարժներ, մարզպետարանի կրթության հարցերով զբաղվող ստորաբաժանումների աշխատակիցներ), ինչպես նաև ԿՏՄ-ում՝ տնօրենների և </w:t>
      </w:r>
      <w:r w:rsidRPr="008D4006">
        <w:rPr>
          <w:rFonts w:ascii="GHEA Grapalat" w:hAnsi="GHEA Grapalat"/>
          <w:lang w:val="hy-AM"/>
        </w:rPr>
        <w:t>«Համայնքային համախմբման և աջակցության կենտրոն», «Սոցիալական տեխնոլոգիական կենտրոն», «Կապանի ուսուցիչներ» ՀԿ-ների նախագահների մասնակցությամբ</w:t>
      </w:r>
      <w:r w:rsidRPr="008D4006">
        <w:rPr>
          <w:rFonts w:ascii="GHEA Grapalat" w:hAnsi="GHEA Grapalat"/>
          <w:lang w:val="af-ZA"/>
        </w:rPr>
        <w:t xml:space="preserve">: </w:t>
      </w:r>
    </w:p>
    <w:p w14:paraId="229D46C6" w14:textId="77777777" w:rsidR="008E75D6" w:rsidRPr="008D4006" w:rsidRDefault="008E75D6" w:rsidP="008E75D6">
      <w:pPr>
        <w:spacing w:after="0"/>
        <w:ind w:firstLine="567"/>
        <w:jc w:val="both"/>
        <w:rPr>
          <w:rFonts w:ascii="GHEA Grapalat" w:hAnsi="GHEA Grapalat"/>
          <w:lang w:val="af-ZA"/>
        </w:rPr>
      </w:pPr>
      <w:r w:rsidRPr="008D4006">
        <w:rPr>
          <w:rFonts w:ascii="GHEA Grapalat" w:hAnsi="GHEA Grapalat"/>
          <w:lang w:val="af-ZA"/>
        </w:rPr>
        <w:t>Բարձրացված հարցադրումները հիմնականում վերաբերել են մ</w:t>
      </w:r>
      <w:r w:rsidRPr="008D4006">
        <w:rPr>
          <w:rFonts w:ascii="GHEA Grapalat" w:hAnsi="GHEA Grapalat"/>
          <w:lang w:val="hy-AM"/>
        </w:rPr>
        <w:t>անկավարժական համալսարանում ունիվերսալ մասնագետների պատրաստմանը, դասվարների</w:t>
      </w:r>
      <w:r w:rsidRPr="008D4006">
        <w:rPr>
          <w:rFonts w:ascii="GHEA Grapalat" w:hAnsi="GHEA Grapalat"/>
        </w:rPr>
        <w:t>՝</w:t>
      </w:r>
      <w:r w:rsidRPr="008D4006">
        <w:rPr>
          <w:rFonts w:ascii="GHEA Grapalat" w:hAnsi="GHEA Grapalat"/>
          <w:lang w:val="hy-AM"/>
        </w:rPr>
        <w:t xml:space="preserve"> «Ֆիզկուլտուրա» առարկան դասավանդելուն, փոքր թվով սովորողներ ունեցող դպրոցներում ուսուցիչների ընտրությանը, մրցույթին</w:t>
      </w:r>
      <w:r w:rsidRPr="008D4006">
        <w:rPr>
          <w:rFonts w:ascii="GHEA Grapalat" w:hAnsi="GHEA Grapalat"/>
          <w:lang w:val="af-ZA"/>
        </w:rPr>
        <w:t>:</w:t>
      </w:r>
    </w:p>
    <w:p w14:paraId="06B0EF21" w14:textId="76E9D72C" w:rsidR="008E75D6" w:rsidRPr="008D4006" w:rsidRDefault="008E75D6" w:rsidP="008E75D6">
      <w:pPr>
        <w:spacing w:after="0"/>
        <w:ind w:firstLine="567"/>
        <w:jc w:val="both"/>
        <w:rPr>
          <w:rFonts w:ascii="GHEA Grapalat" w:hAnsi="GHEA Grapalat"/>
          <w:lang w:val="af-ZA"/>
        </w:rPr>
      </w:pPr>
      <w:r w:rsidRPr="008D4006">
        <w:rPr>
          <w:rFonts w:ascii="GHEA Grapalat" w:hAnsi="GHEA Grapalat"/>
          <w:lang w:val="af-ZA"/>
        </w:rPr>
        <w:t xml:space="preserve">Երևանի քաղաքապետի առաջարկությամբ 2019 </w:t>
      </w:r>
      <w:r w:rsidRPr="008D4006">
        <w:rPr>
          <w:rFonts w:ascii="GHEA Grapalat" w:hAnsi="GHEA Grapalat"/>
        </w:rPr>
        <w:t>թվականի</w:t>
      </w:r>
      <w:r w:rsidRPr="008D4006">
        <w:rPr>
          <w:rFonts w:ascii="GHEA Grapalat" w:hAnsi="GHEA Grapalat"/>
          <w:lang w:val="af-ZA"/>
        </w:rPr>
        <w:t xml:space="preserve"> </w:t>
      </w:r>
      <w:r w:rsidRPr="008D4006">
        <w:rPr>
          <w:rFonts w:ascii="GHEA Grapalat" w:hAnsi="GHEA Grapalat"/>
        </w:rPr>
        <w:t>դեկտեմբերի</w:t>
      </w:r>
      <w:r w:rsidRPr="008D4006">
        <w:rPr>
          <w:rFonts w:ascii="GHEA Grapalat" w:hAnsi="GHEA Grapalat"/>
          <w:lang w:val="af-ZA"/>
        </w:rPr>
        <w:t xml:space="preserve"> 9-13-</w:t>
      </w:r>
      <w:r w:rsidRPr="008D4006">
        <w:rPr>
          <w:rFonts w:ascii="GHEA Grapalat" w:hAnsi="GHEA Grapalat"/>
          <w:lang w:val="hy-AM"/>
        </w:rPr>
        <w:t>ը</w:t>
      </w:r>
      <w:r w:rsidRPr="008D4006">
        <w:rPr>
          <w:rFonts w:ascii="GHEA Grapalat" w:hAnsi="GHEA Grapalat"/>
          <w:lang w:val="af-ZA"/>
        </w:rPr>
        <w:t xml:space="preserve"> ԿՏՄ </w:t>
      </w:r>
      <w:r w:rsidRPr="008D4006">
        <w:rPr>
          <w:rFonts w:ascii="GHEA Grapalat" w:hAnsi="GHEA Grapalat"/>
        </w:rPr>
        <w:t>կողմից</w:t>
      </w:r>
      <w:r w:rsidRPr="008D4006">
        <w:rPr>
          <w:rFonts w:ascii="GHEA Grapalat" w:hAnsi="GHEA Grapalat"/>
          <w:lang w:val="af-ZA"/>
        </w:rPr>
        <w:t xml:space="preserve"> </w:t>
      </w:r>
      <w:r w:rsidRPr="008D4006">
        <w:rPr>
          <w:rFonts w:ascii="GHEA Grapalat" w:hAnsi="GHEA Grapalat"/>
        </w:rPr>
        <w:t>իրականացվել</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խորհրդատվական</w:t>
      </w:r>
      <w:r w:rsidRPr="008D4006">
        <w:rPr>
          <w:rFonts w:ascii="GHEA Grapalat" w:hAnsi="GHEA Grapalat"/>
          <w:lang w:val="af-ZA"/>
        </w:rPr>
        <w:t xml:space="preserve"> </w:t>
      </w:r>
      <w:r w:rsidRPr="008D4006">
        <w:rPr>
          <w:rFonts w:ascii="GHEA Grapalat" w:hAnsi="GHEA Grapalat"/>
        </w:rPr>
        <w:t>հանդիպումներ</w:t>
      </w:r>
      <w:r w:rsidRPr="008D4006">
        <w:rPr>
          <w:rFonts w:ascii="GHEA Grapalat" w:hAnsi="GHEA Grapalat"/>
          <w:lang w:val="af-ZA"/>
        </w:rPr>
        <w:t xml:space="preserve"> </w:t>
      </w:r>
      <w:r w:rsidRPr="008D4006">
        <w:rPr>
          <w:rFonts w:ascii="GHEA Grapalat" w:hAnsi="GHEA Grapalat"/>
        </w:rPr>
        <w:t>Երևանի</w:t>
      </w:r>
      <w:r w:rsidRPr="008D4006">
        <w:rPr>
          <w:rFonts w:ascii="GHEA Grapalat" w:hAnsi="GHEA Grapalat"/>
          <w:lang w:val="af-ZA"/>
        </w:rPr>
        <w:t xml:space="preserve"> </w:t>
      </w:r>
      <w:r w:rsidRPr="008D4006">
        <w:rPr>
          <w:rFonts w:ascii="GHEA Grapalat" w:hAnsi="GHEA Grapalat"/>
        </w:rPr>
        <w:t>հանրակրթական</w:t>
      </w:r>
      <w:r w:rsidRPr="008D4006">
        <w:rPr>
          <w:rFonts w:ascii="GHEA Grapalat" w:hAnsi="GHEA Grapalat"/>
          <w:lang w:val="af-ZA"/>
        </w:rPr>
        <w:t xml:space="preserve"> </w:t>
      </w:r>
      <w:r w:rsidRPr="008D4006">
        <w:rPr>
          <w:rFonts w:ascii="GHEA Grapalat" w:hAnsi="GHEA Grapalat"/>
        </w:rPr>
        <w:t>ուսումնական</w:t>
      </w:r>
      <w:r w:rsidRPr="008D4006">
        <w:rPr>
          <w:rFonts w:ascii="GHEA Grapalat" w:hAnsi="GHEA Grapalat"/>
          <w:lang w:val="af-ZA"/>
        </w:rPr>
        <w:t xml:space="preserve"> </w:t>
      </w:r>
      <w:r w:rsidRPr="008D4006">
        <w:rPr>
          <w:rFonts w:ascii="GHEA Grapalat" w:hAnsi="GHEA Grapalat"/>
        </w:rPr>
        <w:t>հաստատությունների</w:t>
      </w:r>
      <w:r w:rsidRPr="008D4006">
        <w:rPr>
          <w:rFonts w:ascii="GHEA Grapalat" w:hAnsi="GHEA Grapalat"/>
          <w:lang w:val="af-ZA"/>
        </w:rPr>
        <w:t xml:space="preserve"> </w:t>
      </w:r>
      <w:r w:rsidRPr="008D4006">
        <w:rPr>
          <w:rFonts w:ascii="GHEA Grapalat" w:hAnsi="GHEA Grapalat"/>
        </w:rPr>
        <w:t>կառավարման</w:t>
      </w:r>
      <w:r w:rsidRPr="008D4006">
        <w:rPr>
          <w:rFonts w:ascii="GHEA Grapalat" w:hAnsi="GHEA Grapalat"/>
          <w:lang w:val="af-ZA"/>
        </w:rPr>
        <w:t xml:space="preserve"> </w:t>
      </w:r>
      <w:r w:rsidRPr="008D4006">
        <w:rPr>
          <w:rFonts w:ascii="GHEA Grapalat" w:hAnsi="GHEA Grapalat"/>
        </w:rPr>
        <w:t>խորհուրդների՝</w:t>
      </w:r>
      <w:r w:rsidRPr="008D4006">
        <w:rPr>
          <w:rFonts w:ascii="GHEA Grapalat" w:hAnsi="GHEA Grapalat"/>
          <w:lang w:val="af-ZA"/>
        </w:rPr>
        <w:t xml:space="preserve"> </w:t>
      </w:r>
      <w:r w:rsidRPr="008D4006">
        <w:rPr>
          <w:rFonts w:ascii="GHEA Grapalat" w:hAnsi="GHEA Grapalat"/>
        </w:rPr>
        <w:t>Երևանի</w:t>
      </w:r>
      <w:r w:rsidRPr="008D4006">
        <w:rPr>
          <w:rFonts w:ascii="GHEA Grapalat" w:hAnsi="GHEA Grapalat"/>
          <w:lang w:val="af-ZA"/>
        </w:rPr>
        <w:t xml:space="preserve"> </w:t>
      </w:r>
      <w:r w:rsidRPr="008D4006">
        <w:rPr>
          <w:rFonts w:ascii="GHEA Grapalat" w:hAnsi="GHEA Grapalat"/>
        </w:rPr>
        <w:t>քաղաքապետարանի</w:t>
      </w:r>
      <w:r w:rsidRPr="008D4006">
        <w:rPr>
          <w:rFonts w:ascii="GHEA Grapalat" w:hAnsi="GHEA Grapalat"/>
          <w:lang w:val="af-ZA"/>
        </w:rPr>
        <w:t xml:space="preserve"> </w:t>
      </w:r>
      <w:r w:rsidRPr="008D4006">
        <w:rPr>
          <w:rFonts w:ascii="GHEA Grapalat" w:hAnsi="GHEA Grapalat"/>
        </w:rPr>
        <w:t>ներկայացուցիչ</w:t>
      </w:r>
      <w:r w:rsidRPr="008D4006">
        <w:rPr>
          <w:rFonts w:ascii="GHEA Grapalat" w:hAnsi="GHEA Grapalat"/>
          <w:lang w:val="af-ZA"/>
        </w:rPr>
        <w:t xml:space="preserve"> </w:t>
      </w:r>
      <w:r w:rsidRPr="008D4006">
        <w:rPr>
          <w:rFonts w:ascii="GHEA Grapalat" w:hAnsi="GHEA Grapalat"/>
        </w:rPr>
        <w:t>անդամների</w:t>
      </w:r>
      <w:r w:rsidRPr="008D4006">
        <w:rPr>
          <w:rFonts w:ascii="GHEA Grapalat" w:hAnsi="GHEA Grapalat"/>
          <w:lang w:val="af-ZA"/>
        </w:rPr>
        <w:t xml:space="preserve"> </w:t>
      </w:r>
      <w:r w:rsidRPr="008D4006">
        <w:rPr>
          <w:rFonts w:ascii="GHEA Grapalat" w:hAnsi="GHEA Grapalat"/>
        </w:rPr>
        <w:t>հետ</w:t>
      </w:r>
      <w:r w:rsidRPr="008D4006">
        <w:rPr>
          <w:rFonts w:ascii="GHEA Grapalat" w:hAnsi="GHEA Grapalat"/>
          <w:lang w:val="af-ZA"/>
        </w:rPr>
        <w:t xml:space="preserve">: </w:t>
      </w:r>
      <w:r w:rsidRPr="008D4006">
        <w:rPr>
          <w:rFonts w:ascii="GHEA Grapalat" w:hAnsi="GHEA Grapalat"/>
          <w:lang w:val="ru-RU"/>
        </w:rPr>
        <w:t>Միջոցառումներին</w:t>
      </w:r>
      <w:r w:rsidRPr="008D4006">
        <w:rPr>
          <w:rFonts w:ascii="GHEA Grapalat" w:hAnsi="GHEA Grapalat"/>
          <w:lang w:val="af-ZA"/>
        </w:rPr>
        <w:t xml:space="preserve"> </w:t>
      </w:r>
      <w:r w:rsidRPr="008D4006">
        <w:rPr>
          <w:rFonts w:ascii="GHEA Grapalat" w:hAnsi="GHEA Grapalat"/>
          <w:lang w:val="ru-RU"/>
        </w:rPr>
        <w:t>մասնակցել</w:t>
      </w:r>
      <w:r w:rsidRPr="008D4006">
        <w:rPr>
          <w:rFonts w:ascii="GHEA Grapalat" w:hAnsi="GHEA Grapalat"/>
          <w:lang w:val="af-ZA"/>
        </w:rPr>
        <w:t xml:space="preserve"> </w:t>
      </w:r>
      <w:r w:rsidRPr="008D4006">
        <w:rPr>
          <w:rFonts w:ascii="GHEA Grapalat" w:hAnsi="GHEA Grapalat"/>
          <w:lang w:val="ru-RU"/>
        </w:rPr>
        <w:t>են</w:t>
      </w:r>
      <w:r w:rsidRPr="008D4006">
        <w:rPr>
          <w:rFonts w:ascii="GHEA Grapalat" w:hAnsi="GHEA Grapalat"/>
          <w:lang w:val="af-ZA"/>
        </w:rPr>
        <w:t xml:space="preserve"> </w:t>
      </w:r>
      <w:r w:rsidRPr="008D4006">
        <w:rPr>
          <w:rFonts w:ascii="GHEA Grapalat" w:hAnsi="GHEA Grapalat"/>
        </w:rPr>
        <w:t>կառավարման</w:t>
      </w:r>
      <w:r w:rsidRPr="008D4006">
        <w:rPr>
          <w:rFonts w:ascii="GHEA Grapalat" w:hAnsi="GHEA Grapalat"/>
          <w:lang w:val="af-ZA"/>
        </w:rPr>
        <w:t xml:space="preserve"> </w:t>
      </w:r>
      <w:r w:rsidRPr="008D4006">
        <w:rPr>
          <w:rFonts w:ascii="GHEA Grapalat" w:hAnsi="GHEA Grapalat"/>
        </w:rPr>
        <w:t>խորհուրդների</w:t>
      </w:r>
      <w:r w:rsidRPr="008D4006">
        <w:rPr>
          <w:rFonts w:ascii="GHEA Grapalat" w:hAnsi="GHEA Grapalat"/>
          <w:lang w:val="ru-RU"/>
        </w:rPr>
        <w:t>՝</w:t>
      </w:r>
      <w:r w:rsidRPr="008D4006">
        <w:rPr>
          <w:rFonts w:ascii="GHEA Grapalat" w:hAnsi="GHEA Grapalat"/>
          <w:lang w:val="af-ZA"/>
        </w:rPr>
        <w:t xml:space="preserve"> </w:t>
      </w:r>
      <w:r w:rsidRPr="008D4006">
        <w:rPr>
          <w:rFonts w:ascii="GHEA Grapalat" w:hAnsi="GHEA Grapalat"/>
        </w:rPr>
        <w:t>Երևանի</w:t>
      </w:r>
      <w:r w:rsidRPr="008D4006">
        <w:rPr>
          <w:rFonts w:ascii="GHEA Grapalat" w:hAnsi="GHEA Grapalat"/>
          <w:lang w:val="af-ZA"/>
        </w:rPr>
        <w:t xml:space="preserve"> </w:t>
      </w:r>
      <w:r w:rsidRPr="008D4006">
        <w:rPr>
          <w:rFonts w:ascii="GHEA Grapalat" w:hAnsi="GHEA Grapalat"/>
        </w:rPr>
        <w:t>քաղաքապետարանի</w:t>
      </w:r>
      <w:r w:rsidRPr="008D4006">
        <w:rPr>
          <w:rFonts w:ascii="GHEA Grapalat" w:hAnsi="GHEA Grapalat"/>
          <w:lang w:val="af-ZA"/>
        </w:rPr>
        <w:t xml:space="preserve"> </w:t>
      </w:r>
      <w:r w:rsidRPr="008D4006">
        <w:rPr>
          <w:rFonts w:ascii="GHEA Grapalat" w:hAnsi="GHEA Grapalat"/>
          <w:lang w:val="hy-AM"/>
        </w:rPr>
        <w:t>94</w:t>
      </w:r>
      <w:r w:rsidRPr="008D4006">
        <w:rPr>
          <w:rFonts w:ascii="GHEA Grapalat" w:hAnsi="GHEA Grapalat"/>
          <w:lang w:val="af-ZA"/>
        </w:rPr>
        <w:t xml:space="preserve"> </w:t>
      </w:r>
      <w:r w:rsidRPr="008D4006">
        <w:rPr>
          <w:rFonts w:ascii="GHEA Grapalat" w:hAnsi="GHEA Grapalat"/>
        </w:rPr>
        <w:t>ներկայացուցիչ</w:t>
      </w:r>
      <w:r w:rsidRPr="008D4006">
        <w:rPr>
          <w:rFonts w:ascii="GHEA Grapalat" w:hAnsi="GHEA Grapalat"/>
          <w:lang w:val="ru-RU"/>
        </w:rPr>
        <w:t>ն</w:t>
      </w:r>
      <w:r w:rsidRPr="008D4006">
        <w:rPr>
          <w:rFonts w:ascii="GHEA Grapalat" w:hAnsi="GHEA Grapalat"/>
        </w:rPr>
        <w:t>եր</w:t>
      </w:r>
      <w:r w:rsidRPr="008D4006">
        <w:rPr>
          <w:rFonts w:ascii="GHEA Grapalat" w:hAnsi="GHEA Grapalat"/>
          <w:lang w:val="af-ZA"/>
        </w:rPr>
        <w:t>:</w:t>
      </w:r>
      <w:r w:rsidRPr="008D4006">
        <w:rPr>
          <w:rFonts w:ascii="GHEA Grapalat" w:hAnsi="GHEA Grapalat"/>
          <w:lang w:val="hy-AM"/>
        </w:rPr>
        <w:t xml:space="preserve"> </w:t>
      </w:r>
      <w:r w:rsidRPr="008D4006">
        <w:rPr>
          <w:rFonts w:ascii="GHEA Grapalat" w:hAnsi="GHEA Grapalat"/>
          <w:lang w:val="ru-RU"/>
        </w:rPr>
        <w:t>Իրականացված</w:t>
      </w:r>
      <w:r w:rsidRPr="008D4006">
        <w:rPr>
          <w:rFonts w:ascii="GHEA Grapalat" w:hAnsi="GHEA Grapalat"/>
          <w:lang w:val="af-ZA"/>
        </w:rPr>
        <w:t xml:space="preserve"> </w:t>
      </w:r>
      <w:r w:rsidRPr="008D4006">
        <w:rPr>
          <w:rFonts w:ascii="GHEA Grapalat" w:hAnsi="GHEA Grapalat"/>
          <w:lang w:val="ru-RU"/>
        </w:rPr>
        <w:t>խորհրդատվության</w:t>
      </w:r>
      <w:r w:rsidRPr="008D4006">
        <w:rPr>
          <w:rFonts w:ascii="GHEA Grapalat" w:hAnsi="GHEA Grapalat"/>
          <w:lang w:val="af-ZA"/>
        </w:rPr>
        <w:t xml:space="preserve"> </w:t>
      </w:r>
      <w:r w:rsidRPr="008D4006">
        <w:rPr>
          <w:rFonts w:ascii="GHEA Grapalat" w:hAnsi="GHEA Grapalat"/>
          <w:lang w:val="ru-RU"/>
        </w:rPr>
        <w:t>նպատակն</w:t>
      </w:r>
      <w:r w:rsidRPr="008D4006">
        <w:rPr>
          <w:rFonts w:ascii="GHEA Grapalat" w:hAnsi="GHEA Grapalat"/>
          <w:lang w:val="af-ZA"/>
        </w:rPr>
        <w:t xml:space="preserve"> </w:t>
      </w:r>
      <w:r w:rsidRPr="008D4006">
        <w:rPr>
          <w:rFonts w:ascii="GHEA Grapalat" w:hAnsi="GHEA Grapalat"/>
          <w:lang w:val="ru-RU"/>
        </w:rPr>
        <w:t>էր</w:t>
      </w:r>
      <w:r w:rsidRPr="008D4006">
        <w:rPr>
          <w:rFonts w:ascii="GHEA Grapalat" w:hAnsi="GHEA Grapalat"/>
          <w:lang w:val="af-ZA"/>
        </w:rPr>
        <w:t xml:space="preserve"> </w:t>
      </w:r>
      <w:r w:rsidRPr="008D4006">
        <w:rPr>
          <w:rFonts w:ascii="GHEA Grapalat" w:hAnsi="GHEA Grapalat"/>
          <w:lang w:val="ru-RU"/>
        </w:rPr>
        <w:t>իրազեկել</w:t>
      </w:r>
      <w:r w:rsidRPr="008D4006">
        <w:rPr>
          <w:rFonts w:ascii="GHEA Grapalat" w:hAnsi="GHEA Grapalat"/>
          <w:lang w:val="af-ZA"/>
        </w:rPr>
        <w:t xml:space="preserve"> </w:t>
      </w:r>
      <w:r w:rsidRPr="008D4006">
        <w:rPr>
          <w:rFonts w:ascii="GHEA Grapalat" w:hAnsi="GHEA Grapalat"/>
          <w:lang w:val="ru-RU"/>
        </w:rPr>
        <w:t>կառավարման</w:t>
      </w:r>
      <w:r w:rsidRPr="008D4006">
        <w:rPr>
          <w:rFonts w:ascii="GHEA Grapalat" w:hAnsi="GHEA Grapalat"/>
          <w:lang w:val="af-ZA"/>
        </w:rPr>
        <w:t xml:space="preserve"> </w:t>
      </w:r>
      <w:r w:rsidRPr="008D4006">
        <w:rPr>
          <w:rFonts w:ascii="GHEA Grapalat" w:hAnsi="GHEA Grapalat"/>
          <w:lang w:val="ru-RU"/>
        </w:rPr>
        <w:t>խորհուրդների</w:t>
      </w:r>
      <w:r w:rsidRPr="008D4006">
        <w:rPr>
          <w:rFonts w:ascii="GHEA Grapalat" w:hAnsi="GHEA Grapalat"/>
          <w:lang w:val="af-ZA"/>
        </w:rPr>
        <w:t xml:space="preserve"> </w:t>
      </w:r>
      <w:r w:rsidRPr="008D4006">
        <w:rPr>
          <w:rFonts w:ascii="GHEA Grapalat" w:hAnsi="GHEA Grapalat"/>
          <w:lang w:val="ru-RU"/>
        </w:rPr>
        <w:t>անդամներին</w:t>
      </w:r>
      <w:r w:rsidRPr="008D4006">
        <w:rPr>
          <w:rFonts w:ascii="GHEA Grapalat" w:hAnsi="GHEA Grapalat"/>
          <w:lang w:val="af-ZA"/>
        </w:rPr>
        <w:t xml:space="preserve"> </w:t>
      </w:r>
      <w:r w:rsidRPr="008D4006">
        <w:rPr>
          <w:rFonts w:ascii="GHEA Grapalat" w:hAnsi="GHEA Grapalat"/>
          <w:lang w:val="ru-RU"/>
        </w:rPr>
        <w:t>իրենց</w:t>
      </w:r>
      <w:r w:rsidRPr="008D4006">
        <w:rPr>
          <w:rFonts w:ascii="GHEA Grapalat" w:hAnsi="GHEA Grapalat"/>
          <w:lang w:val="af-ZA"/>
        </w:rPr>
        <w:t xml:space="preserve"> </w:t>
      </w:r>
      <w:r w:rsidRPr="008D4006">
        <w:rPr>
          <w:rFonts w:ascii="GHEA Grapalat" w:hAnsi="GHEA Grapalat"/>
          <w:lang w:val="ru-RU"/>
        </w:rPr>
        <w:t>իրավունքներին</w:t>
      </w:r>
      <w:r w:rsidRPr="008D4006">
        <w:rPr>
          <w:rFonts w:ascii="GHEA Grapalat" w:hAnsi="GHEA Grapalat"/>
          <w:lang w:val="af-ZA"/>
        </w:rPr>
        <w:t xml:space="preserve">, </w:t>
      </w:r>
      <w:r w:rsidRPr="008D4006">
        <w:rPr>
          <w:rFonts w:ascii="GHEA Grapalat" w:hAnsi="GHEA Grapalat"/>
          <w:lang w:val="ru-RU"/>
        </w:rPr>
        <w:t>պարտականություներին</w:t>
      </w:r>
      <w:r w:rsidRPr="008D4006">
        <w:rPr>
          <w:rFonts w:ascii="GHEA Grapalat" w:hAnsi="GHEA Grapalat"/>
          <w:lang w:val="af-ZA"/>
        </w:rPr>
        <w:t xml:space="preserve">, </w:t>
      </w:r>
      <w:r w:rsidRPr="008D4006">
        <w:rPr>
          <w:rFonts w:ascii="GHEA Grapalat" w:hAnsi="GHEA Grapalat"/>
          <w:lang w:val="ru-RU"/>
        </w:rPr>
        <w:t>կառավարման</w:t>
      </w:r>
      <w:r w:rsidRPr="008D4006">
        <w:rPr>
          <w:rFonts w:ascii="GHEA Grapalat" w:hAnsi="GHEA Grapalat"/>
          <w:lang w:val="af-ZA"/>
        </w:rPr>
        <w:t xml:space="preserve"> </w:t>
      </w:r>
      <w:r w:rsidRPr="008D4006">
        <w:rPr>
          <w:rFonts w:ascii="GHEA Grapalat" w:hAnsi="GHEA Grapalat"/>
          <w:lang w:val="ru-RU"/>
        </w:rPr>
        <w:t>խորհուրդների</w:t>
      </w:r>
      <w:r w:rsidRPr="008D4006">
        <w:rPr>
          <w:rFonts w:ascii="GHEA Grapalat" w:hAnsi="GHEA Grapalat"/>
          <w:lang w:val="af-ZA"/>
        </w:rPr>
        <w:t xml:space="preserve"> </w:t>
      </w:r>
      <w:r w:rsidRPr="008D4006">
        <w:rPr>
          <w:rFonts w:ascii="GHEA Grapalat" w:hAnsi="GHEA Grapalat"/>
          <w:lang w:val="ru-RU"/>
        </w:rPr>
        <w:t>լիազորություններին</w:t>
      </w:r>
      <w:r w:rsidRPr="008D4006">
        <w:rPr>
          <w:rFonts w:ascii="GHEA Grapalat" w:hAnsi="GHEA Grapalat"/>
          <w:lang w:val="af-ZA"/>
        </w:rPr>
        <w:t xml:space="preserve">, </w:t>
      </w:r>
      <w:r w:rsidRPr="008D4006">
        <w:rPr>
          <w:rFonts w:ascii="GHEA Grapalat" w:hAnsi="GHEA Grapalat"/>
          <w:lang w:val="ru-RU"/>
        </w:rPr>
        <w:t>ծանոթացնել</w:t>
      </w:r>
      <w:r w:rsidRPr="008D4006">
        <w:rPr>
          <w:rFonts w:ascii="GHEA Grapalat" w:hAnsi="GHEA Grapalat"/>
          <w:lang w:val="af-ZA"/>
        </w:rPr>
        <w:t xml:space="preserve"> </w:t>
      </w:r>
      <w:r w:rsidRPr="008D4006">
        <w:rPr>
          <w:rFonts w:ascii="GHEA Grapalat" w:hAnsi="GHEA Grapalat"/>
          <w:lang w:val="ru-RU"/>
        </w:rPr>
        <w:t>այդ</w:t>
      </w:r>
      <w:r w:rsidRPr="008D4006">
        <w:rPr>
          <w:rFonts w:ascii="GHEA Grapalat" w:hAnsi="GHEA Grapalat"/>
          <w:lang w:val="af-ZA"/>
        </w:rPr>
        <w:t xml:space="preserve"> </w:t>
      </w:r>
      <w:r w:rsidRPr="008D4006">
        <w:rPr>
          <w:rFonts w:ascii="GHEA Grapalat" w:hAnsi="GHEA Grapalat"/>
          <w:lang w:val="ru-RU"/>
        </w:rPr>
        <w:t>դաշտը</w:t>
      </w:r>
      <w:r w:rsidRPr="008D4006">
        <w:rPr>
          <w:rFonts w:ascii="GHEA Grapalat" w:hAnsi="GHEA Grapalat"/>
          <w:lang w:val="af-ZA"/>
        </w:rPr>
        <w:t xml:space="preserve"> </w:t>
      </w:r>
      <w:r w:rsidRPr="008D4006">
        <w:rPr>
          <w:rFonts w:ascii="GHEA Grapalat" w:hAnsi="GHEA Grapalat"/>
          <w:lang w:val="ru-RU"/>
        </w:rPr>
        <w:t>կարգավորող</w:t>
      </w:r>
      <w:r w:rsidRPr="008D4006">
        <w:rPr>
          <w:rFonts w:ascii="GHEA Grapalat" w:hAnsi="GHEA Grapalat"/>
          <w:lang w:val="af-ZA"/>
        </w:rPr>
        <w:t xml:space="preserve"> </w:t>
      </w:r>
      <w:r w:rsidRPr="008D4006">
        <w:rPr>
          <w:rFonts w:ascii="GHEA Grapalat" w:hAnsi="GHEA Grapalat"/>
          <w:lang w:val="ru-RU"/>
        </w:rPr>
        <w:t>ՀՀ</w:t>
      </w:r>
      <w:r w:rsidRPr="008D4006">
        <w:rPr>
          <w:rFonts w:ascii="GHEA Grapalat" w:hAnsi="GHEA Grapalat"/>
          <w:lang w:val="af-ZA"/>
        </w:rPr>
        <w:t xml:space="preserve"> </w:t>
      </w:r>
      <w:r w:rsidRPr="008D4006">
        <w:rPr>
          <w:rFonts w:ascii="GHEA Grapalat" w:hAnsi="GHEA Grapalat"/>
          <w:lang w:val="ru-RU"/>
        </w:rPr>
        <w:t>օրենսդրության</w:t>
      </w:r>
      <w:r w:rsidRPr="008D4006">
        <w:rPr>
          <w:rFonts w:ascii="GHEA Grapalat" w:hAnsi="GHEA Grapalat"/>
          <w:lang w:val="af-ZA"/>
        </w:rPr>
        <w:t xml:space="preserve"> </w:t>
      </w:r>
      <w:r w:rsidRPr="008D4006">
        <w:rPr>
          <w:rFonts w:ascii="GHEA Grapalat" w:hAnsi="GHEA Grapalat"/>
          <w:lang w:val="ru-RU"/>
        </w:rPr>
        <w:t>պահանջներին</w:t>
      </w:r>
      <w:r w:rsidRPr="008D4006">
        <w:rPr>
          <w:rFonts w:ascii="GHEA Grapalat" w:hAnsi="GHEA Grapalat"/>
          <w:lang w:val="af-ZA"/>
        </w:rPr>
        <w:t xml:space="preserve">: </w:t>
      </w:r>
      <w:r w:rsidRPr="008D4006">
        <w:rPr>
          <w:rFonts w:ascii="GHEA Grapalat" w:hAnsi="GHEA Grapalat"/>
          <w:lang w:val="ru-RU"/>
        </w:rPr>
        <w:t>Յուրաքանչյուր</w:t>
      </w:r>
      <w:r w:rsidRPr="008D4006">
        <w:rPr>
          <w:rFonts w:ascii="GHEA Grapalat" w:hAnsi="GHEA Grapalat"/>
          <w:lang w:val="af-ZA"/>
        </w:rPr>
        <w:t xml:space="preserve"> </w:t>
      </w:r>
      <w:r w:rsidRPr="008D4006">
        <w:rPr>
          <w:rFonts w:ascii="GHEA Grapalat" w:hAnsi="GHEA Grapalat"/>
          <w:lang w:val="ru-RU"/>
        </w:rPr>
        <w:t>դասընթացի</w:t>
      </w:r>
      <w:r w:rsidRPr="008D4006">
        <w:rPr>
          <w:rFonts w:ascii="GHEA Grapalat" w:hAnsi="GHEA Grapalat"/>
          <w:lang w:val="af-ZA"/>
        </w:rPr>
        <w:t xml:space="preserve"> </w:t>
      </w:r>
      <w:r w:rsidRPr="008D4006">
        <w:rPr>
          <w:rFonts w:ascii="GHEA Grapalat" w:hAnsi="GHEA Grapalat"/>
        </w:rPr>
        <w:t>սկզբում</w:t>
      </w:r>
      <w:r w:rsidRPr="008D4006">
        <w:rPr>
          <w:rFonts w:ascii="GHEA Grapalat" w:hAnsi="GHEA Grapalat"/>
          <w:lang w:val="af-ZA"/>
        </w:rPr>
        <w:t xml:space="preserve"> </w:t>
      </w:r>
      <w:r w:rsidRPr="008D4006">
        <w:rPr>
          <w:rFonts w:ascii="GHEA Grapalat" w:hAnsi="GHEA Grapalat"/>
        </w:rPr>
        <w:t>և</w:t>
      </w:r>
      <w:r w:rsidRPr="008D4006">
        <w:rPr>
          <w:rFonts w:ascii="GHEA Grapalat" w:hAnsi="GHEA Grapalat"/>
          <w:lang w:val="af-ZA"/>
        </w:rPr>
        <w:t xml:space="preserve"> </w:t>
      </w:r>
      <w:r w:rsidRPr="008D4006">
        <w:rPr>
          <w:rFonts w:ascii="GHEA Grapalat" w:hAnsi="GHEA Grapalat"/>
        </w:rPr>
        <w:t>վերջում</w:t>
      </w:r>
      <w:r w:rsidRPr="008D4006">
        <w:rPr>
          <w:rFonts w:ascii="GHEA Grapalat" w:hAnsi="GHEA Grapalat"/>
          <w:lang w:val="af-ZA"/>
        </w:rPr>
        <w:t xml:space="preserve"> </w:t>
      </w:r>
      <w:r w:rsidRPr="008D4006">
        <w:rPr>
          <w:rFonts w:ascii="GHEA Grapalat" w:hAnsi="GHEA Grapalat"/>
        </w:rPr>
        <w:t>մասնակիցները</w:t>
      </w:r>
      <w:r w:rsidRPr="008D4006">
        <w:rPr>
          <w:rFonts w:ascii="GHEA Grapalat" w:hAnsi="GHEA Grapalat"/>
          <w:lang w:val="af-ZA"/>
        </w:rPr>
        <w:t xml:space="preserve"> </w:t>
      </w:r>
      <w:r w:rsidRPr="008D4006">
        <w:rPr>
          <w:rFonts w:ascii="GHEA Grapalat" w:hAnsi="GHEA Grapalat"/>
        </w:rPr>
        <w:t>լրացրել</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կառավարման</w:t>
      </w:r>
      <w:r w:rsidRPr="008D4006">
        <w:rPr>
          <w:rFonts w:ascii="GHEA Grapalat" w:hAnsi="GHEA Grapalat"/>
          <w:lang w:val="af-ZA"/>
        </w:rPr>
        <w:t xml:space="preserve"> </w:t>
      </w:r>
      <w:r w:rsidRPr="008D4006">
        <w:rPr>
          <w:rFonts w:ascii="GHEA Grapalat" w:hAnsi="GHEA Grapalat"/>
        </w:rPr>
        <w:t>խորհրդի</w:t>
      </w:r>
      <w:r w:rsidRPr="008D4006">
        <w:rPr>
          <w:rFonts w:ascii="GHEA Grapalat" w:hAnsi="GHEA Grapalat"/>
          <w:lang w:val="af-ZA"/>
        </w:rPr>
        <w:t xml:space="preserve"> </w:t>
      </w:r>
      <w:r w:rsidRPr="008D4006">
        <w:rPr>
          <w:rFonts w:ascii="GHEA Grapalat" w:hAnsi="GHEA Grapalat"/>
        </w:rPr>
        <w:t>գործառույթներին</w:t>
      </w:r>
      <w:r w:rsidRPr="008D4006">
        <w:rPr>
          <w:rFonts w:ascii="GHEA Grapalat" w:hAnsi="GHEA Grapalat"/>
          <w:lang w:val="af-ZA"/>
        </w:rPr>
        <w:t xml:space="preserve"> </w:t>
      </w:r>
      <w:r w:rsidRPr="008D4006">
        <w:rPr>
          <w:rFonts w:ascii="GHEA Grapalat" w:hAnsi="GHEA Grapalat"/>
        </w:rPr>
        <w:t>առնչվող</w:t>
      </w:r>
      <w:r w:rsidRPr="008D4006">
        <w:rPr>
          <w:rFonts w:ascii="GHEA Grapalat" w:hAnsi="GHEA Grapalat"/>
          <w:lang w:val="af-ZA"/>
        </w:rPr>
        <w:t xml:space="preserve"> </w:t>
      </w:r>
      <w:r w:rsidRPr="008D4006">
        <w:rPr>
          <w:rFonts w:ascii="GHEA Grapalat" w:hAnsi="GHEA Grapalat"/>
        </w:rPr>
        <w:t>հարցա</w:t>
      </w:r>
      <w:r w:rsidRPr="008D4006">
        <w:rPr>
          <w:rFonts w:ascii="GHEA Grapalat" w:hAnsi="GHEA Grapalat"/>
          <w:lang w:val="ru-RU"/>
        </w:rPr>
        <w:t>թերթեր՝</w:t>
      </w:r>
      <w:r w:rsidRPr="008D4006">
        <w:rPr>
          <w:rFonts w:ascii="GHEA Grapalat" w:hAnsi="GHEA Grapalat"/>
          <w:lang w:val="af-ZA"/>
        </w:rPr>
        <w:t xml:space="preserve"> </w:t>
      </w:r>
      <w:r w:rsidRPr="008D4006">
        <w:rPr>
          <w:rFonts w:ascii="GHEA Grapalat" w:hAnsi="GHEA Grapalat"/>
          <w:lang w:val="ru-RU"/>
        </w:rPr>
        <w:t>խորհրդատվական</w:t>
      </w:r>
      <w:r w:rsidRPr="008D4006">
        <w:rPr>
          <w:rFonts w:ascii="GHEA Grapalat" w:hAnsi="GHEA Grapalat"/>
          <w:lang w:val="af-ZA"/>
        </w:rPr>
        <w:t xml:space="preserve"> </w:t>
      </w:r>
      <w:r w:rsidRPr="008D4006">
        <w:rPr>
          <w:rFonts w:ascii="GHEA Grapalat" w:hAnsi="GHEA Grapalat"/>
          <w:lang w:val="ru-RU"/>
        </w:rPr>
        <w:t>միջոցառման</w:t>
      </w:r>
      <w:r w:rsidRPr="008D4006">
        <w:rPr>
          <w:rFonts w:ascii="GHEA Grapalat" w:hAnsi="GHEA Grapalat"/>
          <w:lang w:val="af-ZA"/>
        </w:rPr>
        <w:t xml:space="preserve"> </w:t>
      </w:r>
      <w:r w:rsidRPr="008D4006">
        <w:rPr>
          <w:rFonts w:ascii="GHEA Grapalat" w:hAnsi="GHEA Grapalat"/>
          <w:lang w:val="ru-RU"/>
        </w:rPr>
        <w:t>ազդեցության</w:t>
      </w:r>
      <w:r w:rsidRPr="008D4006">
        <w:rPr>
          <w:rFonts w:ascii="GHEA Grapalat" w:hAnsi="GHEA Grapalat"/>
          <w:lang w:val="af-ZA"/>
        </w:rPr>
        <w:t xml:space="preserve"> </w:t>
      </w:r>
      <w:r w:rsidRPr="008D4006">
        <w:rPr>
          <w:rFonts w:ascii="GHEA Grapalat" w:hAnsi="GHEA Grapalat"/>
          <w:lang w:val="ru-RU"/>
        </w:rPr>
        <w:t>գնահատման</w:t>
      </w:r>
      <w:r w:rsidRPr="008D4006">
        <w:rPr>
          <w:rFonts w:ascii="GHEA Grapalat" w:hAnsi="GHEA Grapalat"/>
          <w:lang w:val="af-ZA"/>
        </w:rPr>
        <w:t xml:space="preserve"> </w:t>
      </w:r>
      <w:r w:rsidRPr="008D4006">
        <w:rPr>
          <w:rFonts w:ascii="GHEA Grapalat" w:hAnsi="GHEA Grapalat"/>
          <w:lang w:val="ru-RU"/>
        </w:rPr>
        <w:t>նպատակով</w:t>
      </w:r>
      <w:r w:rsidRPr="008D4006">
        <w:rPr>
          <w:rFonts w:ascii="GHEA Grapalat" w:hAnsi="GHEA Grapalat"/>
          <w:lang w:val="af-ZA"/>
        </w:rPr>
        <w:t xml:space="preserve">: </w:t>
      </w:r>
      <w:r w:rsidRPr="008D4006">
        <w:rPr>
          <w:rFonts w:ascii="GHEA Grapalat" w:hAnsi="GHEA Grapalat"/>
          <w:lang w:val="hy-AM"/>
        </w:rPr>
        <w:t xml:space="preserve">Հարցաշարերում լրացված պատասխանների վերլուծության </w:t>
      </w:r>
      <w:r w:rsidRPr="008D4006">
        <w:rPr>
          <w:rFonts w:ascii="GHEA Grapalat" w:hAnsi="GHEA Grapalat"/>
        </w:rPr>
        <w:t>համաձայն</w:t>
      </w:r>
      <w:r w:rsidRPr="008D4006">
        <w:rPr>
          <w:rFonts w:ascii="GHEA Grapalat" w:hAnsi="GHEA Grapalat"/>
          <w:lang w:val="af-ZA"/>
        </w:rPr>
        <w:t xml:space="preserve"> </w:t>
      </w:r>
      <w:r w:rsidRPr="008D4006">
        <w:rPr>
          <w:rFonts w:ascii="GHEA Grapalat" w:hAnsi="GHEA Grapalat"/>
          <w:lang w:val="hy-AM"/>
        </w:rPr>
        <w:t>խորհրդատվությունից հետո հարցերին տրված ճիշտ պատասխանների թիվը</w:t>
      </w:r>
      <w:r w:rsidRPr="008D4006">
        <w:rPr>
          <w:rFonts w:ascii="GHEA Grapalat" w:hAnsi="GHEA Grapalat"/>
          <w:lang w:val="af-ZA"/>
        </w:rPr>
        <w:t xml:space="preserve"> </w:t>
      </w:r>
      <w:r w:rsidRPr="008D4006">
        <w:rPr>
          <w:rFonts w:ascii="GHEA Grapalat" w:hAnsi="GHEA Grapalat"/>
        </w:rPr>
        <w:t>աճել</w:t>
      </w:r>
      <w:r w:rsidRPr="008D4006">
        <w:rPr>
          <w:rFonts w:ascii="GHEA Grapalat" w:hAnsi="GHEA Grapalat"/>
          <w:lang w:val="af-ZA"/>
        </w:rPr>
        <w:t xml:space="preserve"> </w:t>
      </w:r>
      <w:r w:rsidRPr="008D4006">
        <w:rPr>
          <w:rFonts w:ascii="GHEA Grapalat" w:hAnsi="GHEA Grapalat"/>
        </w:rPr>
        <w:t>էր</w:t>
      </w:r>
      <w:r w:rsidRPr="008D4006">
        <w:rPr>
          <w:rFonts w:ascii="GHEA Grapalat" w:hAnsi="GHEA Grapalat"/>
          <w:lang w:val="hy-AM"/>
        </w:rPr>
        <w:t xml:space="preserve"> 35.6%-ով</w:t>
      </w:r>
      <w:r w:rsidRPr="008D4006">
        <w:rPr>
          <w:rFonts w:ascii="GHEA Grapalat" w:hAnsi="GHEA Grapalat"/>
          <w:lang w:val="af-ZA"/>
        </w:rPr>
        <w:t>:</w:t>
      </w:r>
    </w:p>
    <w:p w14:paraId="4CD26642" w14:textId="03F0B55D" w:rsidR="008E75D6" w:rsidRPr="008D4006" w:rsidRDefault="008E75D6" w:rsidP="00910D7D">
      <w:pPr>
        <w:spacing w:after="240"/>
        <w:ind w:firstLine="567"/>
        <w:jc w:val="both"/>
        <w:rPr>
          <w:rFonts w:ascii="GHEA Grapalat" w:hAnsi="GHEA Grapalat"/>
          <w:b/>
          <w:bCs/>
          <w:i/>
          <w:lang w:val="af-ZA"/>
        </w:rPr>
      </w:pPr>
      <w:r w:rsidRPr="008D4006">
        <w:rPr>
          <w:rFonts w:ascii="GHEA Grapalat" w:hAnsi="GHEA Grapalat"/>
          <w:b/>
          <w:bCs/>
          <w:i/>
          <w:lang w:val="af-ZA"/>
        </w:rPr>
        <w:t>Նախնական (արհեստագործական) և միջին մասնագիտական կրթության ոլորտներ</w:t>
      </w:r>
    </w:p>
    <w:p w14:paraId="3EA9BE54" w14:textId="2AF33147" w:rsidR="008E75D6" w:rsidRPr="008D4006" w:rsidRDefault="008E75D6" w:rsidP="00910D7D">
      <w:pPr>
        <w:tabs>
          <w:tab w:val="center" w:pos="4677"/>
          <w:tab w:val="right" w:pos="9355"/>
        </w:tabs>
        <w:spacing w:after="240"/>
        <w:ind w:firstLine="567"/>
        <w:jc w:val="both"/>
        <w:rPr>
          <w:rFonts w:ascii="GHEA Grapalat" w:hAnsi="GHEA Grapalat"/>
          <w:lang w:val="af-ZA"/>
        </w:rPr>
      </w:pPr>
      <w:r w:rsidRPr="008D4006">
        <w:rPr>
          <w:rFonts w:ascii="GHEA Grapalat" w:hAnsi="GHEA Grapalat"/>
          <w:bCs/>
          <w:lang w:val="af-ZA"/>
        </w:rPr>
        <w:lastRenderedPageBreak/>
        <w:t>Նախնական (արհեստագործական) և միջին մասնագիտական կրթության ոլորտներում ս</w:t>
      </w:r>
      <w:r w:rsidRPr="008D4006">
        <w:rPr>
          <w:rFonts w:ascii="GHEA Grapalat" w:hAnsi="GHEA Grapalat"/>
        </w:rPr>
        <w:t>տուգումների</w:t>
      </w:r>
      <w:r w:rsidRPr="008D4006">
        <w:rPr>
          <w:rFonts w:ascii="GHEA Grapalat" w:hAnsi="GHEA Grapalat"/>
          <w:lang w:val="af-ZA"/>
        </w:rPr>
        <w:t xml:space="preserve"> </w:t>
      </w:r>
      <w:r w:rsidRPr="008D4006">
        <w:rPr>
          <w:rFonts w:ascii="GHEA Grapalat" w:hAnsi="GHEA Grapalat"/>
        </w:rPr>
        <w:t>գործընթացին</w:t>
      </w:r>
      <w:r w:rsidRPr="008D4006">
        <w:rPr>
          <w:rFonts w:ascii="GHEA Grapalat" w:hAnsi="GHEA Grapalat"/>
          <w:lang w:val="af-ZA"/>
        </w:rPr>
        <w:t xml:space="preserve"> </w:t>
      </w:r>
      <w:r w:rsidRPr="008D4006">
        <w:rPr>
          <w:rFonts w:ascii="GHEA Grapalat" w:hAnsi="GHEA Grapalat"/>
        </w:rPr>
        <w:t>ծանոթացնելու</w:t>
      </w:r>
      <w:r w:rsidRPr="008D4006">
        <w:rPr>
          <w:rFonts w:ascii="GHEA Grapalat" w:hAnsi="GHEA Grapalat"/>
          <w:lang w:val="af-ZA"/>
        </w:rPr>
        <w:t xml:space="preserve"> (</w:t>
      </w:r>
      <w:r w:rsidRPr="008D4006">
        <w:rPr>
          <w:rFonts w:ascii="GHEA Grapalat" w:hAnsi="GHEA Grapalat"/>
        </w:rPr>
        <w:t>ստուգաթերթեր</w:t>
      </w:r>
      <w:r w:rsidRPr="008D4006">
        <w:rPr>
          <w:rFonts w:ascii="GHEA Grapalat" w:hAnsi="GHEA Grapalat"/>
          <w:lang w:val="af-ZA"/>
        </w:rPr>
        <w:t xml:space="preserve">, </w:t>
      </w:r>
      <w:r w:rsidRPr="008D4006">
        <w:rPr>
          <w:rFonts w:ascii="GHEA Grapalat" w:hAnsi="GHEA Grapalat"/>
        </w:rPr>
        <w:t>համապատասխան</w:t>
      </w:r>
      <w:r w:rsidRPr="008D4006">
        <w:rPr>
          <w:rFonts w:ascii="GHEA Grapalat" w:hAnsi="GHEA Grapalat"/>
          <w:lang w:val="af-ZA"/>
        </w:rPr>
        <w:t xml:space="preserve"> </w:t>
      </w:r>
      <w:r w:rsidRPr="008D4006">
        <w:rPr>
          <w:rFonts w:ascii="GHEA Grapalat" w:hAnsi="GHEA Grapalat"/>
        </w:rPr>
        <w:t>փաստաթղթեր</w:t>
      </w:r>
      <w:r w:rsidRPr="008D4006">
        <w:rPr>
          <w:rFonts w:ascii="GHEA Grapalat" w:hAnsi="GHEA Grapalat"/>
          <w:lang w:val="af-ZA"/>
        </w:rPr>
        <w:t xml:space="preserve">, </w:t>
      </w:r>
      <w:r w:rsidRPr="008D4006">
        <w:rPr>
          <w:rFonts w:ascii="GHEA Grapalat" w:hAnsi="GHEA Grapalat"/>
        </w:rPr>
        <w:t>ռիսկերի</w:t>
      </w:r>
      <w:r w:rsidRPr="008D4006">
        <w:rPr>
          <w:rFonts w:ascii="GHEA Grapalat" w:hAnsi="GHEA Grapalat"/>
          <w:lang w:val="af-ZA"/>
        </w:rPr>
        <w:t xml:space="preserve"> </w:t>
      </w:r>
      <w:r w:rsidRPr="008D4006">
        <w:rPr>
          <w:rFonts w:ascii="GHEA Grapalat" w:hAnsi="GHEA Grapalat"/>
        </w:rPr>
        <w:t>գնահատման</w:t>
      </w:r>
      <w:r w:rsidRPr="008D4006">
        <w:rPr>
          <w:rFonts w:ascii="GHEA Grapalat" w:hAnsi="GHEA Grapalat"/>
          <w:lang w:val="af-ZA"/>
        </w:rPr>
        <w:t xml:space="preserve"> </w:t>
      </w:r>
      <w:r w:rsidRPr="008D4006">
        <w:rPr>
          <w:rFonts w:ascii="GHEA Grapalat" w:hAnsi="GHEA Grapalat"/>
        </w:rPr>
        <w:t>մեթոդաբանություն</w:t>
      </w:r>
      <w:r w:rsidRPr="008D4006">
        <w:rPr>
          <w:rFonts w:ascii="GHEA Grapalat" w:hAnsi="GHEA Grapalat"/>
          <w:lang w:val="af-ZA"/>
        </w:rPr>
        <w:t xml:space="preserve"> </w:t>
      </w:r>
      <w:r w:rsidRPr="008D4006">
        <w:rPr>
          <w:rFonts w:ascii="GHEA Grapalat" w:hAnsi="GHEA Grapalat"/>
        </w:rPr>
        <w:t>և</w:t>
      </w:r>
      <w:r w:rsidRPr="008D4006">
        <w:rPr>
          <w:rFonts w:ascii="GHEA Grapalat" w:hAnsi="GHEA Grapalat"/>
          <w:lang w:val="af-ZA"/>
        </w:rPr>
        <w:t xml:space="preserve"> </w:t>
      </w:r>
      <w:r w:rsidRPr="008D4006">
        <w:rPr>
          <w:rFonts w:ascii="GHEA Grapalat" w:hAnsi="GHEA Grapalat"/>
        </w:rPr>
        <w:t>այլն</w:t>
      </w:r>
      <w:r w:rsidRPr="008D4006">
        <w:rPr>
          <w:rFonts w:ascii="GHEA Grapalat" w:hAnsi="GHEA Grapalat"/>
          <w:lang w:val="af-ZA"/>
        </w:rPr>
        <w:t>)</w:t>
      </w:r>
      <w:r w:rsidRPr="008D4006">
        <w:rPr>
          <w:rFonts w:ascii="GHEA Grapalat" w:hAnsi="GHEA Grapalat" w:cs="Sylfaen"/>
          <w:lang w:val="hy-AM"/>
        </w:rPr>
        <w:t xml:space="preserve"> նպատակով</w:t>
      </w:r>
      <w:r w:rsidRPr="008D4006">
        <w:rPr>
          <w:rFonts w:ascii="GHEA Grapalat" w:hAnsi="GHEA Grapalat" w:cs="Sylfaen"/>
          <w:lang w:val="af-ZA"/>
        </w:rPr>
        <w:t xml:space="preserve">  խորհրդատվական միջոցառումներ են իրականացվել </w:t>
      </w:r>
      <w:r w:rsidRPr="008D4006">
        <w:rPr>
          <w:rFonts w:ascii="GHEA Grapalat" w:hAnsi="GHEA Grapalat" w:cs="Sylfaen"/>
          <w:lang w:val="ru-RU"/>
        </w:rPr>
        <w:t>Նոր</w:t>
      </w:r>
      <w:r w:rsidRPr="008D4006">
        <w:rPr>
          <w:rFonts w:ascii="GHEA Grapalat" w:hAnsi="GHEA Grapalat" w:cs="Sylfaen"/>
          <w:lang w:val="af-ZA"/>
        </w:rPr>
        <w:t xml:space="preserve"> </w:t>
      </w:r>
      <w:r w:rsidRPr="008D4006">
        <w:rPr>
          <w:rFonts w:ascii="GHEA Grapalat" w:hAnsi="GHEA Grapalat" w:cs="Sylfaen"/>
          <w:lang w:val="ru-RU"/>
        </w:rPr>
        <w:t>Գեղիի</w:t>
      </w:r>
      <w:r w:rsidRPr="008D4006">
        <w:rPr>
          <w:rFonts w:ascii="GHEA Grapalat" w:hAnsi="GHEA Grapalat" w:cs="Sylfaen"/>
          <w:lang w:val="af-ZA"/>
        </w:rPr>
        <w:t xml:space="preserve"> </w:t>
      </w:r>
      <w:r w:rsidRPr="008D4006">
        <w:rPr>
          <w:rFonts w:ascii="GHEA Grapalat" w:hAnsi="GHEA Grapalat" w:cs="Sylfaen"/>
          <w:lang w:val="ru-RU"/>
        </w:rPr>
        <w:t>ակադեմիկոս</w:t>
      </w:r>
      <w:r w:rsidRPr="008D4006">
        <w:rPr>
          <w:rFonts w:ascii="GHEA Grapalat" w:hAnsi="GHEA Grapalat" w:cs="Sylfaen"/>
          <w:lang w:val="af-ZA"/>
        </w:rPr>
        <w:t xml:space="preserve"> Գ. </w:t>
      </w:r>
      <w:r w:rsidRPr="008D4006">
        <w:rPr>
          <w:rFonts w:ascii="GHEA Grapalat" w:hAnsi="GHEA Grapalat" w:cs="Sylfaen"/>
          <w:lang w:val="ru-RU"/>
        </w:rPr>
        <w:t>Աղաջանյանի</w:t>
      </w:r>
      <w:r w:rsidRPr="008D4006">
        <w:rPr>
          <w:rFonts w:ascii="GHEA Grapalat" w:hAnsi="GHEA Grapalat" w:cs="Sylfaen"/>
          <w:lang w:val="af-ZA"/>
        </w:rPr>
        <w:t xml:space="preserve"> </w:t>
      </w:r>
      <w:r w:rsidRPr="008D4006">
        <w:rPr>
          <w:rFonts w:ascii="GHEA Grapalat" w:hAnsi="GHEA Grapalat" w:cs="Sylfaen"/>
          <w:lang w:val="ru-RU"/>
        </w:rPr>
        <w:t>անվան</w:t>
      </w:r>
      <w:r w:rsidRPr="008D4006">
        <w:rPr>
          <w:rFonts w:ascii="GHEA Grapalat" w:hAnsi="GHEA Grapalat" w:cs="Sylfaen"/>
          <w:lang w:val="af-ZA"/>
        </w:rPr>
        <w:t xml:space="preserve"> </w:t>
      </w:r>
      <w:r w:rsidRPr="008D4006">
        <w:rPr>
          <w:rFonts w:ascii="GHEA Grapalat" w:hAnsi="GHEA Grapalat" w:cs="Sylfaen"/>
          <w:lang w:val="ru-RU"/>
        </w:rPr>
        <w:t>պետական</w:t>
      </w:r>
      <w:r w:rsidRPr="008D4006">
        <w:rPr>
          <w:rFonts w:ascii="GHEA Grapalat" w:hAnsi="GHEA Grapalat" w:cs="Sylfaen"/>
          <w:lang w:val="af-ZA"/>
        </w:rPr>
        <w:t xml:space="preserve"> </w:t>
      </w:r>
      <w:r w:rsidRPr="008D4006">
        <w:rPr>
          <w:rFonts w:ascii="GHEA Grapalat" w:hAnsi="GHEA Grapalat" w:cs="Sylfaen"/>
          <w:lang w:val="ru-RU"/>
        </w:rPr>
        <w:t>գյուղատնտեսական</w:t>
      </w:r>
      <w:r w:rsidRPr="008D4006">
        <w:rPr>
          <w:rFonts w:ascii="GHEA Grapalat" w:hAnsi="GHEA Grapalat" w:cs="Sylfaen"/>
          <w:lang w:val="af-ZA"/>
        </w:rPr>
        <w:t xml:space="preserve"> </w:t>
      </w:r>
      <w:r w:rsidRPr="008D4006">
        <w:rPr>
          <w:rFonts w:ascii="GHEA Grapalat" w:hAnsi="GHEA Grapalat" w:cs="Sylfaen"/>
          <w:lang w:val="ru-RU"/>
        </w:rPr>
        <w:t>քոլեջ</w:t>
      </w:r>
      <w:r w:rsidRPr="008D4006">
        <w:rPr>
          <w:rFonts w:ascii="GHEA Grapalat" w:hAnsi="GHEA Grapalat" w:cs="Sylfaen"/>
        </w:rPr>
        <w:t>ում</w:t>
      </w:r>
      <w:r w:rsidRPr="008D4006">
        <w:rPr>
          <w:rFonts w:ascii="GHEA Grapalat" w:hAnsi="GHEA Grapalat" w:cs="Sylfaen"/>
          <w:lang w:val="af-ZA"/>
        </w:rPr>
        <w:t>,</w:t>
      </w:r>
      <w:r w:rsidRPr="008D4006">
        <w:rPr>
          <w:rFonts w:ascii="GHEA Grapalat" w:eastAsia="Times New Roman" w:hAnsi="GHEA Grapalat"/>
          <w:color w:val="000000"/>
          <w:lang w:val="af-ZA" w:eastAsia="ru-RU"/>
        </w:rPr>
        <w:t xml:space="preserve"> Լոռու տարածաշրջանային պետական քոլեջում,</w:t>
      </w:r>
      <w:r w:rsidRPr="008D4006">
        <w:rPr>
          <w:rFonts w:ascii="GHEA Grapalat" w:hAnsi="GHEA Grapalat"/>
          <w:color w:val="000000"/>
          <w:lang w:val="hy-AM"/>
        </w:rPr>
        <w:t xml:space="preserve"> Շիրակի </w:t>
      </w:r>
      <w:r w:rsidRPr="008D4006">
        <w:rPr>
          <w:rFonts w:ascii="GHEA Grapalat" w:hAnsi="GHEA Grapalat"/>
          <w:color w:val="000000"/>
        </w:rPr>
        <w:t>տարածաշրջանային</w:t>
      </w:r>
      <w:r w:rsidRPr="008D4006">
        <w:rPr>
          <w:rFonts w:ascii="GHEA Grapalat" w:hAnsi="GHEA Grapalat"/>
          <w:color w:val="000000"/>
          <w:lang w:val="af-ZA"/>
        </w:rPr>
        <w:t xml:space="preserve"> </w:t>
      </w:r>
      <w:r w:rsidRPr="008D4006">
        <w:rPr>
          <w:rFonts w:ascii="GHEA Grapalat" w:hAnsi="GHEA Grapalat"/>
          <w:color w:val="000000"/>
        </w:rPr>
        <w:t>պետական</w:t>
      </w:r>
      <w:r w:rsidRPr="008D4006">
        <w:rPr>
          <w:rFonts w:ascii="GHEA Grapalat" w:hAnsi="GHEA Grapalat"/>
          <w:color w:val="000000"/>
          <w:lang w:val="af-ZA"/>
        </w:rPr>
        <w:t xml:space="preserve"> </w:t>
      </w:r>
      <w:r w:rsidRPr="008D4006">
        <w:rPr>
          <w:rFonts w:ascii="GHEA Grapalat" w:hAnsi="GHEA Grapalat"/>
          <w:color w:val="000000"/>
        </w:rPr>
        <w:t>քոլեջում</w:t>
      </w:r>
      <w:r w:rsidRPr="008D4006">
        <w:rPr>
          <w:rFonts w:ascii="GHEA Grapalat" w:hAnsi="GHEA Grapalat"/>
          <w:color w:val="000000"/>
          <w:lang w:val="af-ZA"/>
        </w:rPr>
        <w:t xml:space="preserve">: Միջոցառումներին մասնակցել են </w:t>
      </w:r>
      <w:r w:rsidRPr="008D4006">
        <w:rPr>
          <w:rFonts w:ascii="GHEA Grapalat" w:hAnsi="GHEA Grapalat" w:cs="Sylfaen"/>
          <w:b/>
          <w:color w:val="1D2129"/>
          <w:shd w:val="clear" w:color="auto" w:fill="FFFFFF"/>
          <w:lang w:val="hy-AM"/>
        </w:rPr>
        <w:t xml:space="preserve"> </w:t>
      </w:r>
      <w:r w:rsidRPr="008D4006">
        <w:rPr>
          <w:rFonts w:ascii="GHEA Grapalat" w:hAnsi="GHEA Grapalat" w:cs="Sylfaen"/>
          <w:color w:val="1D2129"/>
          <w:shd w:val="clear" w:color="auto" w:fill="FFFFFF"/>
          <w:lang w:val="hy-AM"/>
        </w:rPr>
        <w:t>նախնական</w:t>
      </w:r>
      <w:r w:rsidRPr="008D4006">
        <w:rPr>
          <w:rFonts w:ascii="GHEA Grapalat" w:hAnsi="GHEA Grapalat" w:cs="Helvetica"/>
          <w:color w:val="1D2129"/>
          <w:shd w:val="clear" w:color="auto" w:fill="FFFFFF"/>
          <w:lang w:val="hy-AM"/>
        </w:rPr>
        <w:t xml:space="preserve"> </w:t>
      </w:r>
      <w:r w:rsidRPr="008D4006">
        <w:rPr>
          <w:rFonts w:ascii="GHEA Grapalat" w:hAnsi="GHEA Grapalat" w:cs="Sylfaen"/>
          <w:color w:val="1D2129"/>
          <w:shd w:val="clear" w:color="auto" w:fill="FFFFFF"/>
          <w:lang w:val="hy-AM"/>
        </w:rPr>
        <w:t>մասնագիտական</w:t>
      </w:r>
      <w:r w:rsidRPr="008D4006">
        <w:rPr>
          <w:rFonts w:ascii="GHEA Grapalat" w:hAnsi="GHEA Grapalat" w:cs="Helvetica"/>
          <w:color w:val="1D2129"/>
          <w:shd w:val="clear" w:color="auto" w:fill="FFFFFF"/>
          <w:lang w:val="hy-AM"/>
        </w:rPr>
        <w:t xml:space="preserve"> (</w:t>
      </w:r>
      <w:r w:rsidRPr="008D4006">
        <w:rPr>
          <w:rFonts w:ascii="GHEA Grapalat" w:hAnsi="GHEA Grapalat" w:cs="Sylfaen"/>
          <w:color w:val="1D2129"/>
          <w:shd w:val="clear" w:color="auto" w:fill="FFFFFF"/>
          <w:lang w:val="hy-AM"/>
        </w:rPr>
        <w:t>արհեստագործական</w:t>
      </w:r>
      <w:r w:rsidRPr="008D4006">
        <w:rPr>
          <w:rFonts w:ascii="GHEA Grapalat" w:hAnsi="GHEA Grapalat" w:cs="Helvetica"/>
          <w:color w:val="1D2129"/>
          <w:shd w:val="clear" w:color="auto" w:fill="FFFFFF"/>
          <w:lang w:val="hy-AM"/>
        </w:rPr>
        <w:t xml:space="preserve">) </w:t>
      </w:r>
      <w:r w:rsidRPr="008D4006">
        <w:rPr>
          <w:rFonts w:ascii="GHEA Grapalat" w:hAnsi="GHEA Grapalat" w:cs="Sylfaen"/>
          <w:color w:val="1D2129"/>
          <w:shd w:val="clear" w:color="auto" w:fill="FFFFFF"/>
          <w:lang w:val="hy-AM"/>
        </w:rPr>
        <w:t>և</w:t>
      </w:r>
      <w:r w:rsidRPr="008D4006">
        <w:rPr>
          <w:rFonts w:ascii="GHEA Grapalat" w:hAnsi="GHEA Grapalat" w:cs="Helvetica"/>
          <w:color w:val="1D2129"/>
          <w:shd w:val="clear" w:color="auto" w:fill="FFFFFF"/>
          <w:lang w:val="hy-AM"/>
        </w:rPr>
        <w:t xml:space="preserve"> </w:t>
      </w:r>
      <w:r w:rsidRPr="008D4006">
        <w:rPr>
          <w:rFonts w:ascii="GHEA Grapalat" w:hAnsi="GHEA Grapalat" w:cs="Sylfaen"/>
          <w:color w:val="1D2129"/>
          <w:shd w:val="clear" w:color="auto" w:fill="FFFFFF"/>
          <w:lang w:val="hy-AM"/>
        </w:rPr>
        <w:t>միջին</w:t>
      </w:r>
      <w:r w:rsidRPr="008D4006">
        <w:rPr>
          <w:rFonts w:ascii="GHEA Grapalat" w:hAnsi="GHEA Grapalat" w:cs="Helvetica"/>
          <w:color w:val="1D2129"/>
          <w:shd w:val="clear" w:color="auto" w:fill="FFFFFF"/>
          <w:lang w:val="hy-AM"/>
        </w:rPr>
        <w:t xml:space="preserve"> </w:t>
      </w:r>
      <w:r w:rsidRPr="008D4006">
        <w:rPr>
          <w:rFonts w:ascii="GHEA Grapalat" w:hAnsi="GHEA Grapalat" w:cs="Sylfaen"/>
          <w:color w:val="1D2129"/>
          <w:shd w:val="clear" w:color="auto" w:fill="FFFFFF"/>
          <w:lang w:val="hy-AM"/>
        </w:rPr>
        <w:t>մասնագիտական</w:t>
      </w:r>
      <w:r w:rsidRPr="008D4006">
        <w:rPr>
          <w:rFonts w:ascii="GHEA Grapalat" w:hAnsi="GHEA Grapalat" w:cs="Helvetica"/>
          <w:color w:val="1D2129"/>
          <w:shd w:val="clear" w:color="auto" w:fill="FFFFFF"/>
          <w:lang w:val="hy-AM"/>
        </w:rPr>
        <w:t xml:space="preserve"> </w:t>
      </w:r>
      <w:r w:rsidRPr="008D4006">
        <w:rPr>
          <w:rFonts w:ascii="GHEA Grapalat" w:hAnsi="GHEA Grapalat" w:cs="Sylfaen"/>
          <w:color w:val="1D2129"/>
          <w:shd w:val="clear" w:color="auto" w:fill="FFFFFF"/>
          <w:lang w:val="hy-AM"/>
        </w:rPr>
        <w:t>կրթական</w:t>
      </w:r>
      <w:r w:rsidRPr="008D4006">
        <w:rPr>
          <w:rFonts w:ascii="GHEA Grapalat" w:hAnsi="GHEA Grapalat" w:cs="Helvetica"/>
          <w:color w:val="1D2129"/>
          <w:shd w:val="clear" w:color="auto" w:fill="FFFFFF"/>
          <w:lang w:val="hy-AM"/>
        </w:rPr>
        <w:t xml:space="preserve"> </w:t>
      </w:r>
      <w:r w:rsidRPr="008D4006">
        <w:rPr>
          <w:rFonts w:ascii="GHEA Grapalat" w:hAnsi="GHEA Grapalat" w:cs="Sylfaen"/>
          <w:color w:val="1D2129"/>
          <w:shd w:val="clear" w:color="auto" w:fill="FFFFFF"/>
          <w:lang w:val="hy-AM"/>
        </w:rPr>
        <w:t>ծրագրեր</w:t>
      </w:r>
      <w:r w:rsidRPr="008D4006">
        <w:rPr>
          <w:rFonts w:ascii="GHEA Grapalat" w:hAnsi="GHEA Grapalat" w:cs="Helvetica"/>
          <w:color w:val="1D2129"/>
          <w:shd w:val="clear" w:color="auto" w:fill="FFFFFF"/>
          <w:lang w:val="hy-AM"/>
        </w:rPr>
        <w:t xml:space="preserve"> </w:t>
      </w:r>
      <w:r w:rsidRPr="008D4006">
        <w:rPr>
          <w:rFonts w:ascii="GHEA Grapalat" w:hAnsi="GHEA Grapalat" w:cs="Sylfaen"/>
          <w:color w:val="1D2129"/>
          <w:shd w:val="clear" w:color="auto" w:fill="FFFFFF"/>
          <w:lang w:val="hy-AM"/>
        </w:rPr>
        <w:t>իրականացնող</w:t>
      </w:r>
      <w:r w:rsidRPr="008D4006">
        <w:rPr>
          <w:rFonts w:ascii="GHEA Grapalat" w:hAnsi="GHEA Grapalat" w:cs="Helvetica"/>
          <w:color w:val="1D2129"/>
          <w:shd w:val="clear" w:color="auto" w:fill="FFFFFF"/>
          <w:lang w:val="hy-AM"/>
        </w:rPr>
        <w:t xml:space="preserve"> </w:t>
      </w:r>
      <w:r w:rsidRPr="008D4006">
        <w:rPr>
          <w:rFonts w:ascii="GHEA Grapalat" w:hAnsi="GHEA Grapalat" w:cs="Sylfaen"/>
          <w:color w:val="1D2129"/>
          <w:shd w:val="clear" w:color="auto" w:fill="FFFFFF"/>
          <w:lang w:val="hy-AM"/>
        </w:rPr>
        <w:t>ուսումնական</w:t>
      </w:r>
      <w:r w:rsidRPr="008D4006">
        <w:rPr>
          <w:rFonts w:ascii="GHEA Grapalat" w:hAnsi="GHEA Grapalat" w:cs="Helvetica"/>
          <w:color w:val="1D2129"/>
          <w:shd w:val="clear" w:color="auto" w:fill="FFFFFF"/>
          <w:lang w:val="hy-AM"/>
        </w:rPr>
        <w:t xml:space="preserve"> </w:t>
      </w:r>
      <w:r w:rsidRPr="008D4006">
        <w:rPr>
          <w:rFonts w:ascii="GHEA Grapalat" w:hAnsi="GHEA Grapalat" w:cs="Sylfaen"/>
          <w:color w:val="1D2129"/>
          <w:shd w:val="clear" w:color="auto" w:fill="FFFFFF"/>
          <w:lang w:val="hy-AM"/>
        </w:rPr>
        <w:t>հաստատությունների</w:t>
      </w:r>
      <w:r w:rsidRPr="008D4006">
        <w:rPr>
          <w:rFonts w:ascii="GHEA Grapalat" w:hAnsi="GHEA Grapalat" w:cs="Sylfaen"/>
          <w:lang w:val="hy-AM"/>
        </w:rPr>
        <w:t xml:space="preserve"> տնօրեններ</w:t>
      </w:r>
      <w:r w:rsidRPr="008D4006">
        <w:rPr>
          <w:rFonts w:ascii="GHEA Grapalat" w:hAnsi="GHEA Grapalat" w:cs="Sylfaen"/>
          <w:lang w:val="af-ZA"/>
        </w:rPr>
        <w:t>:</w:t>
      </w:r>
      <w:r w:rsidRPr="008D4006">
        <w:rPr>
          <w:rFonts w:ascii="GHEA Grapalat" w:hAnsi="GHEA Grapalat"/>
          <w:lang w:val="af-ZA"/>
        </w:rPr>
        <w:t xml:space="preserve"> Իրականացված միջոցառումների մասին անդրադարձ է արվել</w:t>
      </w:r>
      <w:r w:rsidRPr="008D4006">
        <w:rPr>
          <w:rFonts w:ascii="GHEA Grapalat" w:hAnsi="GHEA Grapalat"/>
          <w:b/>
          <w:i/>
          <w:lang w:val="af-ZA"/>
        </w:rPr>
        <w:t xml:space="preserve"> </w:t>
      </w:r>
      <w:r w:rsidRPr="008D4006">
        <w:rPr>
          <w:rFonts w:ascii="GHEA Grapalat" w:hAnsi="GHEA Grapalat"/>
          <w:lang w:val="af-ZA"/>
        </w:rPr>
        <w:t xml:space="preserve">ԿՏՄ 2019 թվականի եռամսյակային հաշվետվություններում: </w:t>
      </w:r>
      <w:r w:rsidR="006D5BDC" w:rsidRPr="008D4006">
        <w:rPr>
          <w:rFonts w:ascii="GHEA Grapalat" w:hAnsi="GHEA Grapalat"/>
          <w:lang w:val="af-ZA"/>
        </w:rPr>
        <w:t>Բ</w:t>
      </w:r>
      <w:r w:rsidRPr="008D4006">
        <w:rPr>
          <w:rFonts w:ascii="GHEA Grapalat" w:hAnsi="GHEA Grapalat"/>
          <w:lang w:val="af-ZA"/>
        </w:rPr>
        <w:t xml:space="preserve">արձրացված հարցերը հիմնականում վերաբերել են </w:t>
      </w:r>
      <w:r w:rsidR="006D5BDC" w:rsidRPr="008D4006">
        <w:rPr>
          <w:rFonts w:ascii="GHEA Grapalat" w:hAnsi="GHEA Grapalat"/>
          <w:lang w:val="af-ZA"/>
        </w:rPr>
        <w:t>ստուգումների գործընթացին</w:t>
      </w:r>
      <w:r w:rsidRPr="008D4006">
        <w:rPr>
          <w:rFonts w:ascii="GHEA Grapalat" w:hAnsi="GHEA Grapalat"/>
          <w:color w:val="000000"/>
          <w:lang w:val="hy-AM"/>
        </w:rPr>
        <w:t>:</w:t>
      </w:r>
      <w:r w:rsidRPr="008D4006">
        <w:rPr>
          <w:rFonts w:ascii="GHEA Grapalat" w:hAnsi="GHEA Grapalat"/>
          <w:lang w:val="af-Z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989"/>
      </w:tblGrid>
      <w:tr w:rsidR="006D5BDC" w:rsidRPr="006A70F9" w14:paraId="754A7D7C" w14:textId="77777777" w:rsidTr="006D5BDC">
        <w:tc>
          <w:tcPr>
            <w:tcW w:w="10989" w:type="dxa"/>
            <w:shd w:val="clear" w:color="auto" w:fill="DBE5F1" w:themeFill="accent1" w:themeFillTint="33"/>
          </w:tcPr>
          <w:p w14:paraId="06473860" w14:textId="56DC5E1B" w:rsidR="006D5BDC" w:rsidRPr="006D5BDC" w:rsidRDefault="006D5BDC" w:rsidP="00910D7D">
            <w:pPr>
              <w:pStyle w:val="ListParagraph"/>
              <w:numPr>
                <w:ilvl w:val="0"/>
                <w:numId w:val="6"/>
              </w:numPr>
              <w:tabs>
                <w:tab w:val="left" w:pos="345"/>
                <w:tab w:val="center" w:pos="4677"/>
                <w:tab w:val="right" w:pos="9355"/>
              </w:tabs>
              <w:ind w:left="37" w:firstLine="0"/>
              <w:jc w:val="center"/>
              <w:rPr>
                <w:rFonts w:ascii="GHEA Grapalat" w:hAnsi="GHEA Grapalat"/>
                <w:b/>
                <w:i/>
                <w:lang w:val="af-ZA"/>
              </w:rPr>
            </w:pPr>
            <w:r w:rsidRPr="006D5BDC">
              <w:rPr>
                <w:rFonts w:ascii="GHEA Grapalat" w:hAnsi="GHEA Grapalat"/>
                <w:b/>
                <w:i/>
                <w:lang w:val="af-ZA"/>
              </w:rPr>
              <w:t>Տեղեկատվություն ԿՏՄ կողմից հաշվետու ժամանակահատվածում իրականացված կանխարգելիչ միջոցառումների, դրանց նպատակների և ստացված արդյունքների վերաբերյալ</w:t>
            </w:r>
          </w:p>
        </w:tc>
      </w:tr>
    </w:tbl>
    <w:p w14:paraId="3E3FBF39" w14:textId="446A665C" w:rsidR="002309A4" w:rsidRPr="008D4006" w:rsidRDefault="001D5815" w:rsidP="002309A4">
      <w:pPr>
        <w:tabs>
          <w:tab w:val="center" w:pos="4677"/>
          <w:tab w:val="right" w:pos="9355"/>
        </w:tabs>
        <w:spacing w:after="0"/>
        <w:ind w:firstLine="567"/>
        <w:jc w:val="both"/>
        <w:rPr>
          <w:rFonts w:ascii="GHEA Grapalat" w:hAnsi="GHEA Grapalat"/>
          <w:lang w:val="af-ZA"/>
        </w:rPr>
      </w:pPr>
      <w:r w:rsidRPr="008D4006">
        <w:rPr>
          <w:rFonts w:ascii="GHEA Grapalat" w:hAnsi="GHEA Grapalat"/>
          <w:lang w:val="af-ZA"/>
        </w:rPr>
        <w:t>ԿՏՄ կողմից կանխարգելիչ միջոցառումներն իրականացվել են իրազեկման և խորհրդատվական միջոց</w:t>
      </w:r>
      <w:r w:rsidR="00910D7D" w:rsidRPr="00580E33">
        <w:rPr>
          <w:rFonts w:ascii="GHEA Grapalat" w:hAnsi="GHEA Grapalat"/>
          <w:lang w:val="af-ZA"/>
        </w:rPr>
        <w:t>ա</w:t>
      </w:r>
      <w:r w:rsidRPr="008D4006">
        <w:rPr>
          <w:rFonts w:ascii="GHEA Grapalat" w:hAnsi="GHEA Grapalat"/>
          <w:lang w:val="af-ZA"/>
        </w:rPr>
        <w:t xml:space="preserve">ռումների միջոցով: Միջոցառումների արդյունքներին արդեն իսկ անդրադարձել ենք հաշվետվության 4-րդ և 6-րդ գլուխներում: </w:t>
      </w:r>
    </w:p>
    <w:p w14:paraId="4EB627CA" w14:textId="40E5AC64" w:rsidR="006D5BDC" w:rsidRPr="008D4006" w:rsidRDefault="002309A4" w:rsidP="002309A4">
      <w:pPr>
        <w:tabs>
          <w:tab w:val="center" w:pos="4677"/>
          <w:tab w:val="right" w:pos="9355"/>
        </w:tabs>
        <w:spacing w:after="0"/>
        <w:ind w:firstLine="567"/>
        <w:jc w:val="both"/>
        <w:rPr>
          <w:rFonts w:ascii="GHEA Grapalat" w:hAnsi="GHEA Grapalat"/>
          <w:lang w:val="af-ZA"/>
        </w:rPr>
      </w:pPr>
      <w:r w:rsidRPr="008D4006">
        <w:rPr>
          <w:rFonts w:ascii="GHEA Grapalat" w:hAnsi="GHEA Grapalat"/>
          <w:lang w:val="af-ZA"/>
        </w:rPr>
        <w:t>Ուսումնասիրվել են ստուգումների արդյունքում կազմված ակտերը և տրված հանձնարարականները: Ուսումնասիրությունները ցույց են տալիս, որ խ</w:t>
      </w:r>
      <w:r w:rsidR="001D5815" w:rsidRPr="008D4006">
        <w:rPr>
          <w:rFonts w:ascii="GHEA Grapalat" w:hAnsi="GHEA Grapalat"/>
          <w:lang w:val="af-ZA"/>
        </w:rPr>
        <w:t>ախտումների գրեթե 12%-ի հետևանքներ</w:t>
      </w:r>
      <w:r w:rsidR="00255126">
        <w:rPr>
          <w:rFonts w:ascii="GHEA Grapalat" w:hAnsi="GHEA Grapalat"/>
          <w:lang w:val="af-ZA"/>
        </w:rPr>
        <w:t>ն</w:t>
      </w:r>
      <w:r w:rsidR="001D5815" w:rsidRPr="008D4006">
        <w:rPr>
          <w:rFonts w:ascii="GHEA Grapalat" w:hAnsi="GHEA Grapalat"/>
          <w:lang w:val="af-ZA"/>
        </w:rPr>
        <w:t xml:space="preserve"> արդեն իսկ վերացված են եղել (դրանց վերաբերյալ հանձնարարականներ չեն տրվել): Այս </w:t>
      </w:r>
      <w:r w:rsidRPr="008D4006">
        <w:rPr>
          <w:rFonts w:ascii="GHEA Grapalat" w:hAnsi="GHEA Grapalat"/>
          <w:lang w:val="af-ZA"/>
        </w:rPr>
        <w:t>ցուցանիշը</w:t>
      </w:r>
      <w:r w:rsidR="001D5815" w:rsidRPr="008D4006">
        <w:rPr>
          <w:rFonts w:ascii="GHEA Grapalat" w:hAnsi="GHEA Grapalat"/>
          <w:lang w:val="af-ZA"/>
        </w:rPr>
        <w:t xml:space="preserve"> </w:t>
      </w:r>
      <w:r w:rsidRPr="008D4006">
        <w:rPr>
          <w:rFonts w:ascii="GHEA Grapalat" w:hAnsi="GHEA Grapalat"/>
          <w:lang w:val="af-ZA"/>
        </w:rPr>
        <w:t>նաև ԿՏՄ կողմից իրականացված խորհրդատվական միջոցառումների արդյունք է:</w:t>
      </w:r>
      <w:r w:rsidR="001D5815" w:rsidRPr="008D4006">
        <w:rPr>
          <w:rFonts w:ascii="GHEA Grapalat" w:hAnsi="GHEA Grapalat"/>
          <w:lang w:val="af-Z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989"/>
      </w:tblGrid>
      <w:tr w:rsidR="00134AFD" w14:paraId="23BC6B00" w14:textId="77777777" w:rsidTr="00134AFD">
        <w:tc>
          <w:tcPr>
            <w:tcW w:w="10989" w:type="dxa"/>
            <w:shd w:val="clear" w:color="auto" w:fill="DBE5F1" w:themeFill="accent1" w:themeFillTint="33"/>
          </w:tcPr>
          <w:p w14:paraId="1E905FEB" w14:textId="226F2CCF" w:rsidR="00134AFD" w:rsidRPr="00134AFD" w:rsidRDefault="00134AFD" w:rsidP="00255126">
            <w:pPr>
              <w:pStyle w:val="ListParagraph"/>
              <w:numPr>
                <w:ilvl w:val="0"/>
                <w:numId w:val="6"/>
              </w:numPr>
              <w:tabs>
                <w:tab w:val="left" w:pos="480"/>
              </w:tabs>
              <w:ind w:left="37" w:firstLine="0"/>
              <w:jc w:val="both"/>
              <w:rPr>
                <w:rFonts w:ascii="GHEA Grapalat" w:hAnsi="GHEA Grapalat" w:cs="Sylfaen"/>
                <w:b/>
                <w:i/>
                <w:lang w:val="af-ZA"/>
              </w:rPr>
            </w:pPr>
            <w:r w:rsidRPr="00134AFD">
              <w:rPr>
                <w:rFonts w:ascii="GHEA Grapalat" w:hAnsi="GHEA Grapalat" w:cs="Sylfaen"/>
                <w:b/>
                <w:i/>
                <w:lang w:val="af-ZA"/>
              </w:rPr>
              <w:t>Տեղեկություն իրականացված ստուգումների վերաբերյալ</w:t>
            </w:r>
          </w:p>
        </w:tc>
      </w:tr>
    </w:tbl>
    <w:p w14:paraId="68DB46E2" w14:textId="2E555054" w:rsidR="002300C6" w:rsidRPr="00134AFD" w:rsidRDefault="00134AFD" w:rsidP="008D4006">
      <w:pPr>
        <w:tabs>
          <w:tab w:val="left" w:pos="851"/>
          <w:tab w:val="left" w:pos="993"/>
        </w:tabs>
        <w:spacing w:after="0"/>
        <w:jc w:val="both"/>
        <w:rPr>
          <w:rFonts w:ascii="GHEA Grapalat" w:hAnsi="GHEA Grapalat" w:cs="Sylfaen"/>
          <w:b/>
          <w:i/>
          <w:lang w:val="hy-AM"/>
        </w:rPr>
      </w:pPr>
      <w:r>
        <w:rPr>
          <w:rFonts w:ascii="GHEA Grapalat" w:hAnsi="GHEA Grapalat" w:cs="Sylfaen"/>
          <w:b/>
          <w:i/>
          <w:lang w:val="af-ZA"/>
        </w:rPr>
        <w:t>8.1.</w:t>
      </w:r>
      <w:r w:rsidR="00764DDA" w:rsidRPr="00134AFD">
        <w:rPr>
          <w:rFonts w:ascii="GHEA Grapalat" w:hAnsi="GHEA Grapalat" w:cs="Sylfaen"/>
          <w:b/>
          <w:i/>
          <w:lang w:val="hy-AM"/>
        </w:rPr>
        <w:t>Հաշվետու տարվա ընթացքում իրականացված ստուգումների քանակը</w:t>
      </w:r>
      <w:r w:rsidR="00001E9A" w:rsidRPr="00134AFD">
        <w:rPr>
          <w:rFonts w:ascii="GHEA Grapalat" w:hAnsi="GHEA Grapalat" w:cs="Sylfaen"/>
          <w:b/>
          <w:i/>
          <w:lang w:val="hy-AM"/>
        </w:rPr>
        <w:t xml:space="preserve"> (բացարձակ և տոկոսային արժեքներով).</w:t>
      </w:r>
    </w:p>
    <w:p w14:paraId="0118E943" w14:textId="585124DA" w:rsidR="00001E9A" w:rsidRPr="008D4006" w:rsidRDefault="00001E9A" w:rsidP="008D4006">
      <w:pPr>
        <w:pStyle w:val="ListParagraph"/>
        <w:tabs>
          <w:tab w:val="left" w:pos="851"/>
          <w:tab w:val="left" w:pos="993"/>
        </w:tabs>
        <w:ind w:left="0" w:firstLine="709"/>
        <w:jc w:val="both"/>
        <w:rPr>
          <w:rFonts w:ascii="GHEA Grapalat" w:hAnsi="GHEA Grapalat" w:cs="Sylfaen"/>
          <w:sz w:val="22"/>
          <w:szCs w:val="22"/>
          <w:lang w:val="hy-AM"/>
        </w:rPr>
      </w:pPr>
      <w:r w:rsidRPr="008D4006">
        <w:rPr>
          <w:rFonts w:ascii="GHEA Grapalat" w:hAnsi="GHEA Grapalat" w:cs="Sylfaen"/>
          <w:sz w:val="22"/>
          <w:szCs w:val="22"/>
          <w:lang w:val="af-ZA"/>
        </w:rPr>
        <w:t>ԿՏՄ կողմից իրականացվել են 123 (97%) ստուգումներ՝ ՀՀ 35 մանկապարտեզներում, 57 դպրոցներում, 14 ուսումնարաններում, 17 քոլեջներում:</w:t>
      </w:r>
    </w:p>
    <w:p w14:paraId="5D984449" w14:textId="0842E92C" w:rsidR="002300C6" w:rsidRPr="00134AFD" w:rsidRDefault="00134AFD" w:rsidP="008D4006">
      <w:pPr>
        <w:tabs>
          <w:tab w:val="left" w:pos="993"/>
        </w:tabs>
        <w:spacing w:after="0"/>
        <w:jc w:val="both"/>
        <w:rPr>
          <w:rFonts w:ascii="GHEA Grapalat" w:hAnsi="GHEA Grapalat" w:cs="Sylfaen"/>
          <w:b/>
          <w:i/>
          <w:lang w:val="af-ZA"/>
        </w:rPr>
      </w:pPr>
      <w:r>
        <w:rPr>
          <w:rFonts w:ascii="GHEA Grapalat" w:hAnsi="GHEA Grapalat" w:cs="Sylfaen"/>
          <w:b/>
          <w:i/>
          <w:lang w:val="af-ZA"/>
        </w:rPr>
        <w:t>8.2.</w:t>
      </w:r>
      <w:r w:rsidR="00001E9A" w:rsidRPr="00134AFD">
        <w:rPr>
          <w:rFonts w:ascii="GHEA Grapalat" w:hAnsi="GHEA Grapalat" w:cs="Sylfaen"/>
          <w:b/>
          <w:i/>
          <w:lang w:val="af-ZA"/>
        </w:rPr>
        <w:t>Ստուգումների տարեկան ծրագրով նախատեսված ստուգումների քանակը (բացարձակ և տոկոսայն արժեքներով).</w:t>
      </w:r>
    </w:p>
    <w:p w14:paraId="35809C7B" w14:textId="20CBF0D1" w:rsidR="002300C6" w:rsidRPr="008D4006" w:rsidRDefault="00EB51FB" w:rsidP="008D4006">
      <w:pPr>
        <w:spacing w:after="0"/>
        <w:ind w:firstLine="709"/>
        <w:jc w:val="both"/>
        <w:rPr>
          <w:rFonts w:ascii="GHEA Grapalat" w:hAnsi="GHEA Grapalat" w:cs="Sylfaen"/>
          <w:lang w:val="af-ZA"/>
        </w:rPr>
      </w:pPr>
      <w:r w:rsidRPr="008D4006">
        <w:rPr>
          <w:rFonts w:ascii="GHEA Grapalat" w:hAnsi="GHEA Grapalat" w:cs="Sylfaen"/>
          <w:lang w:val="af-ZA"/>
        </w:rPr>
        <w:t>Ստուգումների տարեկան ծրագրով նախատեսված ստուգումները 96-ն են (96%):</w:t>
      </w:r>
    </w:p>
    <w:p w14:paraId="121FF38A" w14:textId="4613516B" w:rsidR="006B7E57" w:rsidRPr="008D4006" w:rsidRDefault="00737518" w:rsidP="00D53B3A">
      <w:pPr>
        <w:spacing w:after="0"/>
        <w:ind w:firstLine="709"/>
        <w:jc w:val="both"/>
        <w:rPr>
          <w:rFonts w:ascii="GHEA Grapalat" w:hAnsi="GHEA Grapalat" w:cs="Sylfaen"/>
          <w:lang w:val="af-ZA"/>
        </w:rPr>
      </w:pPr>
      <w:r w:rsidRPr="008D4006">
        <w:rPr>
          <w:rFonts w:ascii="GHEA Grapalat" w:hAnsi="GHEA Grapalat" w:cs="Sylfaen"/>
          <w:lang w:val="hy-AM"/>
        </w:rPr>
        <w:t>Համաձայն ԿՏՄ 2019 թվականի ստուգումների տարեկան</w:t>
      </w:r>
      <w:r w:rsidRPr="008D4006">
        <w:rPr>
          <w:rFonts w:ascii="GHEA Grapalat" w:hAnsi="GHEA Grapalat" w:cs="Sylfaen"/>
          <w:lang w:val="af-ZA"/>
        </w:rPr>
        <w:t xml:space="preserve"> </w:t>
      </w:r>
      <w:r w:rsidRPr="008D4006">
        <w:rPr>
          <w:rFonts w:ascii="GHEA Grapalat" w:hAnsi="GHEA Grapalat" w:cs="Sylfaen"/>
          <w:lang w:val="hy-AM"/>
        </w:rPr>
        <w:t>ծրագրի</w:t>
      </w:r>
      <w:r w:rsidR="00255126">
        <w:rPr>
          <w:rFonts w:ascii="GHEA Grapalat" w:hAnsi="GHEA Grapalat" w:cs="Sylfaen"/>
        </w:rPr>
        <w:t>՝</w:t>
      </w:r>
      <w:r w:rsidRPr="008D4006">
        <w:rPr>
          <w:rFonts w:ascii="GHEA Grapalat" w:hAnsi="GHEA Grapalat" w:cs="Sylfaen"/>
          <w:lang w:val="hy-AM"/>
        </w:rPr>
        <w:t xml:space="preserve"> նախատեսված էր ստուգումներ իրականացնել 100 ուսումնական</w:t>
      </w:r>
      <w:r w:rsidRPr="008D4006">
        <w:rPr>
          <w:rFonts w:ascii="GHEA Grapalat" w:hAnsi="GHEA Grapalat" w:cs="Sylfaen"/>
          <w:lang w:val="af-ZA"/>
        </w:rPr>
        <w:t xml:space="preserve"> </w:t>
      </w:r>
      <w:r w:rsidRPr="008D4006">
        <w:rPr>
          <w:rFonts w:ascii="GHEA Grapalat" w:hAnsi="GHEA Grapalat" w:cs="Sylfaen"/>
          <w:lang w:val="hy-AM"/>
        </w:rPr>
        <w:t>հաստատություններում</w:t>
      </w:r>
      <w:r w:rsidRPr="008D4006">
        <w:rPr>
          <w:rFonts w:ascii="GHEA Grapalat" w:hAnsi="GHEA Grapalat" w:cs="Sylfaen"/>
          <w:lang w:val="af-ZA"/>
        </w:rPr>
        <w:t xml:space="preserve"> </w:t>
      </w:r>
      <w:r w:rsidRPr="008D4006">
        <w:rPr>
          <w:rFonts w:ascii="GHEA Grapalat" w:hAnsi="GHEA Grapalat" w:cs="Sylfaen"/>
          <w:lang w:val="hy-AM"/>
        </w:rPr>
        <w:t>(</w:t>
      </w:r>
      <w:r w:rsidRPr="008D4006">
        <w:rPr>
          <w:rFonts w:ascii="GHEA Grapalat" w:hAnsi="GHEA Grapalat"/>
          <w:lang w:val="hy-AM"/>
        </w:rPr>
        <w:t xml:space="preserve">34 դպրոցներ, 36 մանկապարտեզներ, 12 </w:t>
      </w:r>
      <w:r w:rsidRPr="008D4006">
        <w:rPr>
          <w:rFonts w:ascii="GHEA Grapalat" w:hAnsi="GHEA Grapalat" w:cs="Sylfaen"/>
          <w:lang w:val="af-ZA"/>
        </w:rPr>
        <w:t xml:space="preserve">նախնական մասնագիտական </w:t>
      </w:r>
      <w:r w:rsidRPr="008D4006">
        <w:rPr>
          <w:rFonts w:ascii="GHEA Grapalat" w:hAnsi="GHEA Grapalat" w:cs="Sylfaen"/>
          <w:lang w:val="hy-AM"/>
        </w:rPr>
        <w:t>(</w:t>
      </w:r>
      <w:r w:rsidRPr="008D4006">
        <w:rPr>
          <w:rFonts w:ascii="GHEA Grapalat" w:hAnsi="GHEA Grapalat" w:cs="Sylfaen"/>
          <w:lang w:val="af-ZA"/>
        </w:rPr>
        <w:t>արհեստագործական</w:t>
      </w:r>
      <w:r w:rsidR="007E387A" w:rsidRPr="008D4006">
        <w:rPr>
          <w:rFonts w:ascii="GHEA Grapalat" w:hAnsi="GHEA Grapalat" w:cs="Sylfaen"/>
          <w:lang w:val="hy-AM"/>
        </w:rPr>
        <w:t>)</w:t>
      </w:r>
      <w:r w:rsidR="007E387A" w:rsidRPr="008D4006">
        <w:rPr>
          <w:rFonts w:ascii="GHEA Grapalat" w:hAnsi="GHEA Grapalat" w:cs="Sylfaen"/>
          <w:lang w:val="af-ZA"/>
        </w:rPr>
        <w:t xml:space="preserve"> (այսուհետ՝ ուսումնարան)</w:t>
      </w:r>
      <w:r w:rsidRPr="008D4006">
        <w:rPr>
          <w:rFonts w:ascii="GHEA Grapalat" w:hAnsi="GHEA Grapalat" w:cs="Sylfaen"/>
          <w:lang w:val="af-ZA"/>
        </w:rPr>
        <w:t xml:space="preserve">, </w:t>
      </w:r>
      <w:r w:rsidRPr="008D4006">
        <w:rPr>
          <w:rFonts w:ascii="GHEA Grapalat" w:hAnsi="GHEA Grapalat"/>
          <w:lang w:val="hy-AM"/>
        </w:rPr>
        <w:t xml:space="preserve">18 </w:t>
      </w:r>
      <w:r w:rsidRPr="008D4006">
        <w:rPr>
          <w:rFonts w:ascii="GHEA Grapalat" w:hAnsi="GHEA Grapalat" w:cs="Sylfaen"/>
          <w:lang w:val="hy-AM"/>
        </w:rPr>
        <w:t>միջին</w:t>
      </w:r>
      <w:r w:rsidRPr="008D4006">
        <w:rPr>
          <w:rFonts w:ascii="GHEA Grapalat" w:hAnsi="GHEA Grapalat" w:cs="Sylfaen"/>
          <w:lang w:val="af-ZA"/>
        </w:rPr>
        <w:t xml:space="preserve"> </w:t>
      </w:r>
      <w:r w:rsidRPr="008D4006">
        <w:rPr>
          <w:rFonts w:ascii="GHEA Grapalat" w:hAnsi="GHEA Grapalat" w:cs="Sylfaen"/>
          <w:lang w:val="hy-AM"/>
        </w:rPr>
        <w:t>մասնագիտական</w:t>
      </w:r>
      <w:r w:rsidR="007E387A" w:rsidRPr="008D4006">
        <w:rPr>
          <w:rFonts w:ascii="GHEA Grapalat" w:hAnsi="GHEA Grapalat" w:cs="Sylfaen"/>
          <w:lang w:val="af-ZA"/>
        </w:rPr>
        <w:t xml:space="preserve"> (այսուհետ՝ քոլեջ)</w:t>
      </w:r>
      <w:r w:rsidRPr="008D4006">
        <w:rPr>
          <w:rFonts w:ascii="GHEA Grapalat" w:hAnsi="GHEA Grapalat" w:cs="Sylfaen"/>
          <w:lang w:val="af-ZA"/>
        </w:rPr>
        <w:t xml:space="preserve"> </w:t>
      </w:r>
      <w:r w:rsidRPr="008D4006">
        <w:rPr>
          <w:rFonts w:ascii="GHEA Grapalat" w:hAnsi="GHEA Grapalat" w:cs="Sylfaen"/>
          <w:lang w:val="hy-AM"/>
        </w:rPr>
        <w:t>ուսումնական</w:t>
      </w:r>
      <w:r w:rsidRPr="008D4006">
        <w:rPr>
          <w:rFonts w:ascii="GHEA Grapalat" w:hAnsi="GHEA Grapalat" w:cs="Sylfaen"/>
          <w:lang w:val="af-ZA"/>
        </w:rPr>
        <w:t xml:space="preserve"> </w:t>
      </w:r>
      <w:r w:rsidRPr="008D4006">
        <w:rPr>
          <w:rFonts w:ascii="GHEA Grapalat" w:hAnsi="GHEA Grapalat" w:cs="Sylfaen"/>
          <w:lang w:val="hy-AM"/>
        </w:rPr>
        <w:t>հաստատություններ</w:t>
      </w:r>
      <w:r w:rsidRPr="008D4006">
        <w:rPr>
          <w:rFonts w:ascii="GHEA Grapalat" w:hAnsi="GHEA Grapalat" w:cs="Sylfaen"/>
          <w:lang w:val="af-ZA"/>
        </w:rPr>
        <w:t>:</w:t>
      </w:r>
      <w:r w:rsidRPr="008D4006">
        <w:rPr>
          <w:rFonts w:ascii="GHEA Grapalat" w:hAnsi="GHEA Grapalat" w:cs="Sylfaen"/>
          <w:lang w:val="hy-AM"/>
        </w:rPr>
        <w:t xml:space="preserve"> Ստուգումներ</w:t>
      </w:r>
      <w:r w:rsidRPr="008D4006">
        <w:rPr>
          <w:rFonts w:ascii="GHEA Grapalat" w:hAnsi="GHEA Grapalat" w:cs="Sylfaen"/>
          <w:lang w:val="af-ZA"/>
        </w:rPr>
        <w:t xml:space="preserve"> </w:t>
      </w:r>
      <w:r w:rsidRPr="008D4006">
        <w:rPr>
          <w:rFonts w:ascii="GHEA Grapalat" w:hAnsi="GHEA Grapalat" w:cs="Sylfaen"/>
          <w:lang w:val="hy-AM"/>
        </w:rPr>
        <w:t>են</w:t>
      </w:r>
      <w:r w:rsidRPr="008D4006">
        <w:rPr>
          <w:rFonts w:ascii="GHEA Grapalat" w:hAnsi="GHEA Grapalat" w:cs="Sylfaen"/>
          <w:lang w:val="af-ZA"/>
        </w:rPr>
        <w:t xml:space="preserve"> </w:t>
      </w:r>
      <w:r w:rsidRPr="008D4006">
        <w:rPr>
          <w:rFonts w:ascii="GHEA Grapalat" w:hAnsi="GHEA Grapalat" w:cs="Sylfaen"/>
          <w:lang w:val="hy-AM"/>
        </w:rPr>
        <w:t>իրականացվել</w:t>
      </w:r>
      <w:r w:rsidRPr="008D4006">
        <w:rPr>
          <w:rFonts w:ascii="GHEA Grapalat" w:hAnsi="GHEA Grapalat" w:cs="Sylfaen"/>
          <w:lang w:val="af-ZA"/>
        </w:rPr>
        <w:t xml:space="preserve"> 33 </w:t>
      </w:r>
      <w:r w:rsidRPr="008D4006">
        <w:rPr>
          <w:rFonts w:ascii="GHEA Grapalat" w:hAnsi="GHEA Grapalat" w:cs="Sylfaen"/>
          <w:lang w:val="hy-AM"/>
        </w:rPr>
        <w:t>(97%)</w:t>
      </w:r>
      <w:r w:rsidRPr="008D4006">
        <w:rPr>
          <w:rFonts w:ascii="GHEA Grapalat" w:hAnsi="GHEA Grapalat" w:cs="Sylfaen"/>
          <w:lang w:val="af-ZA"/>
        </w:rPr>
        <w:t xml:space="preserve"> </w:t>
      </w:r>
      <w:r w:rsidRPr="008D4006">
        <w:rPr>
          <w:rFonts w:ascii="GHEA Grapalat" w:hAnsi="GHEA Grapalat" w:cs="Sylfaen"/>
          <w:lang w:val="hy-AM"/>
        </w:rPr>
        <w:t>դպրոցներում</w:t>
      </w:r>
      <w:r w:rsidRPr="008D4006">
        <w:rPr>
          <w:rFonts w:ascii="GHEA Grapalat" w:hAnsi="GHEA Grapalat" w:cs="Sylfaen"/>
          <w:lang w:val="af-ZA"/>
        </w:rPr>
        <w:t>, 3</w:t>
      </w:r>
      <w:r w:rsidR="00C2645B" w:rsidRPr="008D4006">
        <w:rPr>
          <w:rFonts w:ascii="GHEA Grapalat" w:hAnsi="GHEA Grapalat" w:cs="Sylfaen"/>
          <w:lang w:val="af-ZA"/>
        </w:rPr>
        <w:t>4</w:t>
      </w:r>
      <w:r w:rsidRPr="008D4006">
        <w:rPr>
          <w:rFonts w:ascii="GHEA Grapalat" w:hAnsi="GHEA Grapalat" w:cs="Sylfaen"/>
          <w:lang w:val="hy-AM"/>
        </w:rPr>
        <w:t xml:space="preserve"> (9</w:t>
      </w:r>
      <w:r w:rsidR="00C2645B" w:rsidRPr="008D4006">
        <w:rPr>
          <w:rFonts w:ascii="GHEA Grapalat" w:hAnsi="GHEA Grapalat" w:cs="Sylfaen"/>
          <w:lang w:val="hy-AM"/>
        </w:rPr>
        <w:t>4</w:t>
      </w:r>
      <w:r w:rsidRPr="008D4006">
        <w:rPr>
          <w:rFonts w:ascii="GHEA Grapalat" w:hAnsi="GHEA Grapalat" w:cs="Sylfaen"/>
          <w:lang w:val="af-ZA"/>
        </w:rPr>
        <w:t>%</w:t>
      </w:r>
      <w:r w:rsidRPr="008D4006">
        <w:rPr>
          <w:rFonts w:ascii="GHEA Grapalat" w:hAnsi="GHEA Grapalat" w:cs="Sylfaen"/>
          <w:lang w:val="hy-AM"/>
        </w:rPr>
        <w:t>)</w:t>
      </w:r>
      <w:r w:rsidRPr="008D4006">
        <w:rPr>
          <w:rFonts w:ascii="GHEA Grapalat" w:hAnsi="GHEA Grapalat" w:cs="Sylfaen"/>
          <w:lang w:val="af-ZA"/>
        </w:rPr>
        <w:t xml:space="preserve"> </w:t>
      </w:r>
      <w:r w:rsidRPr="008D4006">
        <w:rPr>
          <w:rFonts w:ascii="GHEA Grapalat" w:hAnsi="GHEA Grapalat" w:cs="Sylfaen"/>
          <w:lang w:val="hy-AM"/>
        </w:rPr>
        <w:t>մանկապարտեզներում</w:t>
      </w:r>
      <w:r w:rsidRPr="008D4006">
        <w:rPr>
          <w:rFonts w:ascii="GHEA Grapalat" w:hAnsi="GHEA Grapalat" w:cs="Sylfaen"/>
          <w:lang w:val="af-ZA"/>
        </w:rPr>
        <w:t xml:space="preserve">, 12 (100%) </w:t>
      </w:r>
      <w:r w:rsidR="007E387A" w:rsidRPr="008D4006">
        <w:rPr>
          <w:rFonts w:ascii="GHEA Grapalat" w:hAnsi="GHEA Grapalat" w:cs="Sylfaen"/>
          <w:lang w:val="af-ZA"/>
        </w:rPr>
        <w:t>ուսումնարաններում</w:t>
      </w:r>
      <w:r w:rsidRPr="008D4006">
        <w:rPr>
          <w:rFonts w:ascii="GHEA Grapalat" w:hAnsi="GHEA Grapalat" w:cs="Sylfaen"/>
          <w:lang w:val="af-ZA"/>
        </w:rPr>
        <w:t>, 1</w:t>
      </w:r>
      <w:r w:rsidR="006B7E57" w:rsidRPr="008D4006">
        <w:rPr>
          <w:rFonts w:ascii="GHEA Grapalat" w:hAnsi="GHEA Grapalat" w:cs="Sylfaen"/>
          <w:lang w:val="af-ZA"/>
        </w:rPr>
        <w:t>7</w:t>
      </w:r>
      <w:r w:rsidRPr="008D4006">
        <w:rPr>
          <w:rFonts w:ascii="GHEA Grapalat" w:hAnsi="GHEA Grapalat" w:cs="Sylfaen"/>
          <w:lang w:val="af-ZA"/>
        </w:rPr>
        <w:t xml:space="preserve"> (</w:t>
      </w:r>
      <w:r w:rsidR="006B7E57" w:rsidRPr="008D4006">
        <w:rPr>
          <w:rFonts w:ascii="GHEA Grapalat" w:hAnsi="GHEA Grapalat" w:cs="Sylfaen"/>
          <w:lang w:val="af-ZA"/>
        </w:rPr>
        <w:t>94</w:t>
      </w:r>
      <w:r w:rsidRPr="008D4006">
        <w:rPr>
          <w:rFonts w:ascii="GHEA Grapalat" w:hAnsi="GHEA Grapalat" w:cs="Sylfaen"/>
          <w:lang w:val="af-ZA"/>
        </w:rPr>
        <w:t xml:space="preserve">%) </w:t>
      </w:r>
      <w:r w:rsidR="007E387A" w:rsidRPr="008D4006">
        <w:rPr>
          <w:rFonts w:ascii="GHEA Grapalat" w:hAnsi="GHEA Grapalat" w:cs="Sylfaen"/>
          <w:lang w:val="af-ZA"/>
        </w:rPr>
        <w:t>քոլեջներում</w:t>
      </w:r>
      <w:r w:rsidRPr="008D4006">
        <w:rPr>
          <w:rFonts w:ascii="GHEA Grapalat" w:hAnsi="GHEA Grapalat" w:cs="Sylfaen"/>
          <w:lang w:val="af-ZA"/>
        </w:rPr>
        <w:t xml:space="preserve">: </w:t>
      </w:r>
    </w:p>
    <w:p w14:paraId="6ECEBCFD" w14:textId="0C310889" w:rsidR="00AB3AED" w:rsidRPr="008D4006" w:rsidRDefault="006B7E57" w:rsidP="00AB3AED">
      <w:pPr>
        <w:tabs>
          <w:tab w:val="left" w:pos="360"/>
        </w:tabs>
        <w:spacing w:after="0"/>
        <w:ind w:firstLine="567"/>
        <w:jc w:val="both"/>
        <w:rPr>
          <w:rFonts w:ascii="GHEA Grapalat" w:eastAsia="Times New Roman" w:hAnsi="GHEA Grapalat" w:cs="Calibri"/>
          <w:lang w:val="af-ZA"/>
        </w:rPr>
      </w:pPr>
      <w:r w:rsidRPr="008D4006">
        <w:rPr>
          <w:rFonts w:ascii="GHEA Grapalat" w:hAnsi="GHEA Grapalat"/>
        </w:rPr>
        <w:t>Ստուգումները</w:t>
      </w:r>
      <w:r w:rsidRPr="008D4006">
        <w:rPr>
          <w:rFonts w:ascii="GHEA Grapalat" w:hAnsi="GHEA Grapalat"/>
          <w:lang w:val="af-ZA"/>
        </w:rPr>
        <w:t xml:space="preserve"> </w:t>
      </w:r>
      <w:r w:rsidRPr="008D4006">
        <w:rPr>
          <w:rFonts w:ascii="GHEA Grapalat" w:hAnsi="GHEA Grapalat"/>
        </w:rPr>
        <w:t>ՀՀ</w:t>
      </w:r>
      <w:r w:rsidRPr="008D4006">
        <w:rPr>
          <w:rFonts w:ascii="GHEA Grapalat" w:hAnsi="GHEA Grapalat"/>
          <w:lang w:val="af-ZA"/>
        </w:rPr>
        <w:t xml:space="preserve"> </w:t>
      </w:r>
      <w:r w:rsidRPr="008D4006">
        <w:rPr>
          <w:rFonts w:ascii="GHEA Grapalat" w:hAnsi="GHEA Grapalat"/>
        </w:rPr>
        <w:t>Կոտայքի</w:t>
      </w:r>
      <w:r w:rsidRPr="008D4006">
        <w:rPr>
          <w:rFonts w:ascii="GHEA Grapalat" w:hAnsi="GHEA Grapalat"/>
          <w:lang w:val="af-ZA"/>
        </w:rPr>
        <w:t xml:space="preserve"> </w:t>
      </w:r>
      <w:r w:rsidRPr="008D4006">
        <w:rPr>
          <w:rFonts w:ascii="GHEA Grapalat" w:hAnsi="GHEA Grapalat"/>
        </w:rPr>
        <w:t>մարզի</w:t>
      </w:r>
      <w:r w:rsidRPr="008D4006">
        <w:rPr>
          <w:rFonts w:ascii="GHEA Grapalat" w:hAnsi="GHEA Grapalat"/>
          <w:lang w:val="af-ZA"/>
        </w:rPr>
        <w:t xml:space="preserve"> </w:t>
      </w:r>
      <w:r w:rsidRPr="008D4006">
        <w:rPr>
          <w:rFonts w:ascii="GHEA Grapalat" w:eastAsia="Times New Roman" w:hAnsi="GHEA Grapalat" w:cs="Calibri"/>
        </w:rPr>
        <w:t>Քասախի</w:t>
      </w:r>
      <w:r w:rsidRPr="008D4006">
        <w:rPr>
          <w:rFonts w:ascii="GHEA Grapalat" w:eastAsia="Times New Roman" w:hAnsi="GHEA Grapalat" w:cs="Calibri"/>
          <w:lang w:val="af-ZA"/>
        </w:rPr>
        <w:t xml:space="preserve"> </w:t>
      </w:r>
      <w:r w:rsidR="00AB3AED" w:rsidRPr="008D4006">
        <w:rPr>
          <w:rFonts w:ascii="GHEA Grapalat" w:eastAsia="Times New Roman" w:hAnsi="GHEA Grapalat" w:cs="Calibri"/>
          <w:lang w:val="af-ZA"/>
        </w:rPr>
        <w:t></w:t>
      </w:r>
      <w:r w:rsidRPr="008D4006">
        <w:rPr>
          <w:rFonts w:ascii="GHEA Grapalat" w:eastAsia="Times New Roman" w:hAnsi="GHEA Grapalat" w:cs="Calibri"/>
        </w:rPr>
        <w:t>Արուսյակ</w:t>
      </w:r>
      <w:r w:rsidR="00AB3AED" w:rsidRPr="008D4006">
        <w:rPr>
          <w:rFonts w:ascii="GHEA Grapalat" w:eastAsia="Times New Roman" w:hAnsi="GHEA Grapalat" w:cs="Calibri"/>
          <w:lang w:val="af-ZA"/>
        </w:rPr>
        <w:t></w:t>
      </w:r>
      <w:r w:rsidRPr="008D4006">
        <w:rPr>
          <w:rFonts w:ascii="GHEA Grapalat" w:eastAsia="Times New Roman" w:hAnsi="GHEA Grapalat" w:cs="Calibri"/>
          <w:lang w:val="af-ZA"/>
        </w:rPr>
        <w:t xml:space="preserve"> </w:t>
      </w:r>
      <w:r w:rsidRPr="008D4006">
        <w:rPr>
          <w:rFonts w:ascii="GHEA Grapalat" w:eastAsia="Times New Roman" w:hAnsi="GHEA Grapalat" w:cs="Calibri"/>
        </w:rPr>
        <w:t>մանկապարտեզում</w:t>
      </w:r>
      <w:r w:rsidRPr="008D4006">
        <w:rPr>
          <w:rFonts w:ascii="GHEA Grapalat" w:eastAsia="Times New Roman" w:hAnsi="GHEA Grapalat" w:cs="Calibri"/>
          <w:lang w:val="af-ZA"/>
        </w:rPr>
        <w:t xml:space="preserve"> </w:t>
      </w:r>
      <w:r w:rsidRPr="008D4006">
        <w:rPr>
          <w:rFonts w:ascii="GHEA Grapalat" w:eastAsia="Times New Roman" w:hAnsi="GHEA Grapalat" w:cs="Calibri"/>
        </w:rPr>
        <w:t>և</w:t>
      </w:r>
      <w:r w:rsidRPr="008D4006">
        <w:rPr>
          <w:rFonts w:ascii="GHEA Grapalat" w:eastAsia="Times New Roman" w:hAnsi="GHEA Grapalat" w:cs="Calibri"/>
          <w:lang w:val="af-ZA"/>
        </w:rPr>
        <w:t xml:space="preserve"> </w:t>
      </w:r>
      <w:r w:rsidRPr="008D4006">
        <w:rPr>
          <w:rFonts w:ascii="GHEA Grapalat" w:eastAsia="Times New Roman" w:hAnsi="GHEA Grapalat" w:cs="Calibri"/>
        </w:rPr>
        <w:t>Երևանի</w:t>
      </w:r>
      <w:r w:rsidRPr="008D4006">
        <w:rPr>
          <w:rFonts w:ascii="GHEA Grapalat" w:eastAsia="Times New Roman" w:hAnsi="GHEA Grapalat" w:cs="Calibri"/>
          <w:lang w:val="af-ZA"/>
        </w:rPr>
        <w:t xml:space="preserve"> </w:t>
      </w:r>
      <w:r w:rsidRPr="008D4006">
        <w:rPr>
          <w:rFonts w:ascii="GHEA Grapalat" w:eastAsia="Times New Roman" w:hAnsi="GHEA Grapalat" w:cs="Calibri"/>
        </w:rPr>
        <w:t>մտավոր</w:t>
      </w:r>
      <w:r w:rsidRPr="008D4006">
        <w:rPr>
          <w:rFonts w:ascii="GHEA Grapalat" w:eastAsia="Times New Roman" w:hAnsi="GHEA Grapalat" w:cs="Calibri"/>
          <w:lang w:val="af-ZA"/>
        </w:rPr>
        <w:t xml:space="preserve"> </w:t>
      </w:r>
      <w:r w:rsidRPr="008D4006">
        <w:rPr>
          <w:rFonts w:ascii="GHEA Grapalat" w:eastAsia="Times New Roman" w:hAnsi="GHEA Grapalat" w:cs="Calibri"/>
        </w:rPr>
        <w:t>թերզարգացում</w:t>
      </w:r>
      <w:r w:rsidRPr="008D4006">
        <w:rPr>
          <w:rFonts w:ascii="GHEA Grapalat" w:eastAsia="Times New Roman" w:hAnsi="GHEA Grapalat" w:cs="Calibri"/>
          <w:lang w:val="af-ZA"/>
        </w:rPr>
        <w:t xml:space="preserve"> </w:t>
      </w:r>
      <w:r w:rsidRPr="008D4006">
        <w:rPr>
          <w:rFonts w:ascii="GHEA Grapalat" w:eastAsia="Times New Roman" w:hAnsi="GHEA Grapalat" w:cs="Calibri"/>
        </w:rPr>
        <w:t>ունեցող</w:t>
      </w:r>
      <w:r w:rsidRPr="008D4006">
        <w:rPr>
          <w:rFonts w:ascii="GHEA Grapalat" w:eastAsia="Times New Roman" w:hAnsi="GHEA Grapalat" w:cs="Calibri"/>
          <w:lang w:val="af-ZA"/>
        </w:rPr>
        <w:t xml:space="preserve"> </w:t>
      </w:r>
      <w:r w:rsidRPr="008D4006">
        <w:rPr>
          <w:rFonts w:ascii="GHEA Grapalat" w:eastAsia="Times New Roman" w:hAnsi="GHEA Grapalat" w:cs="Calibri"/>
        </w:rPr>
        <w:t>երեխաների</w:t>
      </w:r>
      <w:r w:rsidRPr="008D4006">
        <w:rPr>
          <w:rFonts w:ascii="GHEA Grapalat" w:eastAsia="Times New Roman" w:hAnsi="GHEA Grapalat" w:cs="Calibri"/>
          <w:lang w:val="af-ZA"/>
        </w:rPr>
        <w:t xml:space="preserve"> </w:t>
      </w:r>
      <w:r w:rsidRPr="008D4006">
        <w:rPr>
          <w:rFonts w:ascii="GHEA Grapalat" w:eastAsia="Times New Roman" w:hAnsi="GHEA Grapalat" w:cs="Calibri"/>
        </w:rPr>
        <w:t>հ</w:t>
      </w:r>
      <w:r w:rsidRPr="008D4006">
        <w:rPr>
          <w:rFonts w:ascii="GHEA Grapalat" w:eastAsia="Times New Roman" w:hAnsi="GHEA Grapalat" w:cs="Calibri"/>
          <w:lang w:val="af-ZA"/>
        </w:rPr>
        <w:t xml:space="preserve">. 2 </w:t>
      </w:r>
      <w:r w:rsidRPr="008D4006">
        <w:rPr>
          <w:rFonts w:ascii="GHEA Grapalat" w:eastAsia="Times New Roman" w:hAnsi="GHEA Grapalat" w:cs="Calibri"/>
        </w:rPr>
        <w:t>հատուկ</w:t>
      </w:r>
      <w:r w:rsidRPr="008D4006">
        <w:rPr>
          <w:rFonts w:ascii="GHEA Grapalat" w:eastAsia="Times New Roman" w:hAnsi="GHEA Grapalat" w:cs="Calibri"/>
          <w:lang w:val="af-ZA"/>
        </w:rPr>
        <w:t xml:space="preserve"> (</w:t>
      </w:r>
      <w:r w:rsidRPr="008D4006">
        <w:rPr>
          <w:rFonts w:ascii="GHEA Grapalat" w:eastAsia="Times New Roman" w:hAnsi="GHEA Grapalat" w:cs="Calibri"/>
        </w:rPr>
        <w:t>օժանդակ</w:t>
      </w:r>
      <w:r w:rsidRPr="008D4006">
        <w:rPr>
          <w:rFonts w:ascii="GHEA Grapalat" w:eastAsia="Times New Roman" w:hAnsi="GHEA Grapalat" w:cs="Calibri"/>
          <w:lang w:val="af-ZA"/>
        </w:rPr>
        <w:t xml:space="preserve">) </w:t>
      </w:r>
      <w:r w:rsidRPr="008D4006">
        <w:rPr>
          <w:rFonts w:ascii="GHEA Grapalat" w:eastAsia="Times New Roman" w:hAnsi="GHEA Grapalat" w:cs="Calibri"/>
        </w:rPr>
        <w:t>դպրոցում</w:t>
      </w:r>
      <w:r w:rsidRPr="008D4006">
        <w:rPr>
          <w:rFonts w:ascii="GHEA Grapalat" w:eastAsia="Times New Roman" w:hAnsi="GHEA Grapalat" w:cs="Calibri"/>
          <w:lang w:val="af-ZA"/>
        </w:rPr>
        <w:t xml:space="preserve"> </w:t>
      </w:r>
      <w:r w:rsidRPr="008D4006">
        <w:rPr>
          <w:rFonts w:ascii="GHEA Grapalat" w:eastAsia="Times New Roman" w:hAnsi="GHEA Grapalat" w:cs="Calibri"/>
        </w:rPr>
        <w:t>չեն</w:t>
      </w:r>
      <w:r w:rsidRPr="008D4006">
        <w:rPr>
          <w:rFonts w:ascii="GHEA Grapalat" w:eastAsia="Times New Roman" w:hAnsi="GHEA Grapalat" w:cs="Calibri"/>
          <w:lang w:val="af-ZA"/>
        </w:rPr>
        <w:t xml:space="preserve"> </w:t>
      </w:r>
      <w:r w:rsidRPr="008D4006">
        <w:rPr>
          <w:rFonts w:ascii="GHEA Grapalat" w:eastAsia="Times New Roman" w:hAnsi="GHEA Grapalat" w:cs="Calibri"/>
        </w:rPr>
        <w:t>կայացել</w:t>
      </w:r>
      <w:r w:rsidRPr="008D4006">
        <w:rPr>
          <w:rFonts w:ascii="GHEA Grapalat" w:eastAsia="Times New Roman" w:hAnsi="GHEA Grapalat" w:cs="Calibri"/>
          <w:lang w:val="af-ZA"/>
        </w:rPr>
        <w:t xml:space="preserve"> </w:t>
      </w:r>
      <w:r w:rsidRPr="008D4006">
        <w:rPr>
          <w:rFonts w:ascii="GHEA Grapalat" w:eastAsia="Times New Roman" w:hAnsi="GHEA Grapalat" w:cs="Calibri"/>
        </w:rPr>
        <w:t>դրանցից</w:t>
      </w:r>
      <w:r w:rsidRPr="008D4006">
        <w:rPr>
          <w:rFonts w:ascii="GHEA Grapalat" w:eastAsia="Times New Roman" w:hAnsi="GHEA Grapalat" w:cs="Calibri"/>
          <w:lang w:val="af-ZA"/>
        </w:rPr>
        <w:t xml:space="preserve"> </w:t>
      </w:r>
      <w:r w:rsidRPr="008D4006">
        <w:rPr>
          <w:rFonts w:ascii="GHEA Grapalat" w:eastAsia="Times New Roman" w:hAnsi="GHEA Grapalat" w:cs="Calibri"/>
        </w:rPr>
        <w:t>առաջինում</w:t>
      </w:r>
      <w:r w:rsidR="00255126">
        <w:rPr>
          <w:rFonts w:ascii="GHEA Grapalat" w:eastAsia="Times New Roman" w:hAnsi="GHEA Grapalat" w:cs="Calibri"/>
        </w:rPr>
        <w:t>՝</w:t>
      </w:r>
      <w:r w:rsidRPr="008D4006">
        <w:rPr>
          <w:rFonts w:ascii="GHEA Grapalat" w:eastAsia="Times New Roman" w:hAnsi="GHEA Grapalat" w:cs="Calibri"/>
          <w:lang w:val="af-ZA"/>
        </w:rPr>
        <w:t xml:space="preserve"> </w:t>
      </w:r>
      <w:r w:rsidRPr="008D4006">
        <w:rPr>
          <w:rFonts w:ascii="GHEA Grapalat" w:eastAsia="Times New Roman" w:hAnsi="GHEA Grapalat" w:cs="Calibri"/>
        </w:rPr>
        <w:t>կապիտալ</w:t>
      </w:r>
      <w:r w:rsidRPr="008D4006">
        <w:rPr>
          <w:rFonts w:ascii="GHEA Grapalat" w:eastAsia="Times New Roman" w:hAnsi="GHEA Grapalat" w:cs="Calibri"/>
          <w:lang w:val="af-ZA"/>
        </w:rPr>
        <w:t xml:space="preserve"> </w:t>
      </w:r>
      <w:r w:rsidRPr="008D4006">
        <w:rPr>
          <w:rFonts w:ascii="GHEA Grapalat" w:eastAsia="Times New Roman" w:hAnsi="GHEA Grapalat" w:cs="Calibri"/>
        </w:rPr>
        <w:t>հիմնանորոգման</w:t>
      </w:r>
      <w:r w:rsidRPr="008D4006">
        <w:rPr>
          <w:rFonts w:ascii="GHEA Grapalat" w:eastAsia="Times New Roman" w:hAnsi="GHEA Grapalat" w:cs="Calibri"/>
          <w:lang w:val="af-ZA"/>
        </w:rPr>
        <w:t xml:space="preserve"> (</w:t>
      </w:r>
      <w:r w:rsidRPr="008D4006">
        <w:rPr>
          <w:rFonts w:ascii="GHEA Grapalat" w:eastAsia="Times New Roman" w:hAnsi="GHEA Grapalat" w:cs="Calibri"/>
        </w:rPr>
        <w:t>Քասախի</w:t>
      </w:r>
      <w:r w:rsidRPr="008D4006">
        <w:rPr>
          <w:rFonts w:ascii="GHEA Grapalat" w:eastAsia="Times New Roman" w:hAnsi="GHEA Grapalat" w:cs="Calibri"/>
          <w:lang w:val="af-ZA"/>
        </w:rPr>
        <w:t xml:space="preserve"> </w:t>
      </w:r>
      <w:r w:rsidRPr="008D4006">
        <w:rPr>
          <w:rFonts w:ascii="GHEA Grapalat" w:eastAsia="Times New Roman" w:hAnsi="GHEA Grapalat" w:cs="Calibri"/>
        </w:rPr>
        <w:t>համայնքապետի</w:t>
      </w:r>
      <w:r w:rsidRPr="008D4006">
        <w:rPr>
          <w:rFonts w:ascii="GHEA Grapalat" w:eastAsia="Times New Roman" w:hAnsi="GHEA Grapalat" w:cs="Calibri"/>
          <w:lang w:val="af-ZA"/>
        </w:rPr>
        <w:t xml:space="preserve"> </w:t>
      </w:r>
      <w:r w:rsidRPr="008D4006">
        <w:rPr>
          <w:rFonts w:ascii="GHEA Grapalat" w:eastAsia="Times New Roman" w:hAnsi="GHEA Grapalat" w:cs="Calibri"/>
        </w:rPr>
        <w:t>գրության</w:t>
      </w:r>
      <w:r w:rsidRPr="008D4006">
        <w:rPr>
          <w:rFonts w:ascii="GHEA Grapalat" w:eastAsia="Times New Roman" w:hAnsi="GHEA Grapalat" w:cs="Calibri"/>
          <w:lang w:val="af-ZA"/>
        </w:rPr>
        <w:t xml:space="preserve"> </w:t>
      </w:r>
      <w:r w:rsidRPr="008D4006">
        <w:rPr>
          <w:rFonts w:ascii="GHEA Grapalat" w:eastAsia="Times New Roman" w:hAnsi="GHEA Grapalat" w:cs="Calibri"/>
        </w:rPr>
        <w:t>համաձայն</w:t>
      </w:r>
      <w:r w:rsidRPr="008D4006">
        <w:rPr>
          <w:rFonts w:ascii="GHEA Grapalat" w:eastAsia="Times New Roman" w:hAnsi="GHEA Grapalat" w:cs="Calibri"/>
          <w:lang w:val="af-ZA"/>
        </w:rPr>
        <w:t xml:space="preserve">), </w:t>
      </w:r>
      <w:r w:rsidRPr="008D4006">
        <w:rPr>
          <w:rFonts w:ascii="GHEA Grapalat" w:eastAsia="Times New Roman" w:hAnsi="GHEA Grapalat" w:cs="Calibri"/>
        </w:rPr>
        <w:t>երկրորդի՝</w:t>
      </w:r>
      <w:r w:rsidRPr="008D4006">
        <w:rPr>
          <w:rFonts w:ascii="GHEA Grapalat" w:eastAsia="Times New Roman" w:hAnsi="GHEA Grapalat" w:cs="Calibri"/>
          <w:lang w:val="af-ZA"/>
        </w:rPr>
        <w:t xml:space="preserve">  </w:t>
      </w:r>
      <w:r w:rsidRPr="008D4006">
        <w:rPr>
          <w:rFonts w:ascii="GHEA Grapalat" w:eastAsia="Times New Roman" w:hAnsi="GHEA Grapalat" w:cs="Calibri"/>
        </w:rPr>
        <w:t>Երևանի</w:t>
      </w:r>
      <w:r w:rsidRPr="008D4006">
        <w:rPr>
          <w:rFonts w:ascii="GHEA Grapalat" w:eastAsia="Times New Roman" w:hAnsi="GHEA Grapalat" w:cs="Calibri"/>
          <w:lang w:val="af-ZA"/>
        </w:rPr>
        <w:t xml:space="preserve"> N 1 </w:t>
      </w:r>
      <w:r w:rsidRPr="008D4006">
        <w:rPr>
          <w:rFonts w:ascii="GHEA Grapalat" w:eastAsia="Times New Roman" w:hAnsi="GHEA Grapalat" w:cs="Calibri"/>
        </w:rPr>
        <w:t>տարածքային</w:t>
      </w:r>
      <w:r w:rsidRPr="008D4006">
        <w:rPr>
          <w:rFonts w:ascii="GHEA Grapalat" w:eastAsia="Times New Roman" w:hAnsi="GHEA Grapalat" w:cs="Calibri"/>
          <w:lang w:val="af-ZA"/>
        </w:rPr>
        <w:t xml:space="preserve"> </w:t>
      </w:r>
      <w:r w:rsidRPr="008D4006">
        <w:rPr>
          <w:rFonts w:ascii="GHEA Grapalat" w:eastAsia="Times New Roman" w:hAnsi="GHEA Grapalat" w:cs="Calibri"/>
        </w:rPr>
        <w:t>մանկավարժահոգեբանական</w:t>
      </w:r>
      <w:r w:rsidRPr="008D4006">
        <w:rPr>
          <w:rFonts w:ascii="GHEA Grapalat" w:eastAsia="Times New Roman" w:hAnsi="GHEA Grapalat" w:cs="Calibri"/>
          <w:lang w:val="af-ZA"/>
        </w:rPr>
        <w:t xml:space="preserve"> </w:t>
      </w:r>
      <w:r w:rsidRPr="008D4006">
        <w:rPr>
          <w:rFonts w:ascii="GHEA Grapalat" w:eastAsia="Times New Roman" w:hAnsi="GHEA Grapalat" w:cs="Calibri"/>
        </w:rPr>
        <w:t>աջակցության</w:t>
      </w:r>
      <w:r w:rsidRPr="008D4006">
        <w:rPr>
          <w:rFonts w:ascii="GHEA Grapalat" w:eastAsia="Times New Roman" w:hAnsi="GHEA Grapalat" w:cs="Calibri"/>
          <w:lang w:val="af-ZA"/>
        </w:rPr>
        <w:t xml:space="preserve"> </w:t>
      </w:r>
      <w:r w:rsidRPr="008D4006">
        <w:rPr>
          <w:rFonts w:ascii="GHEA Grapalat" w:eastAsia="Times New Roman" w:hAnsi="GHEA Grapalat" w:cs="Calibri"/>
        </w:rPr>
        <w:t>կենտրոն</w:t>
      </w:r>
      <w:r w:rsidRPr="008D4006">
        <w:rPr>
          <w:rFonts w:ascii="GHEA Grapalat" w:eastAsia="Times New Roman" w:hAnsi="GHEA Grapalat" w:cs="Calibri"/>
          <w:lang w:val="af-ZA"/>
        </w:rPr>
        <w:t xml:space="preserve"> </w:t>
      </w:r>
      <w:r w:rsidRPr="008D4006">
        <w:rPr>
          <w:rFonts w:ascii="GHEA Grapalat" w:eastAsia="Times New Roman" w:hAnsi="GHEA Grapalat" w:cs="Calibri"/>
        </w:rPr>
        <w:t>դառնալու</w:t>
      </w:r>
      <w:r w:rsidRPr="008D4006">
        <w:rPr>
          <w:rFonts w:ascii="GHEA Grapalat" w:eastAsia="Times New Roman" w:hAnsi="GHEA Grapalat" w:cs="Calibri"/>
          <w:lang w:val="af-ZA"/>
        </w:rPr>
        <w:t xml:space="preserve"> </w:t>
      </w:r>
      <w:r w:rsidRPr="008D4006">
        <w:rPr>
          <w:rFonts w:ascii="GHEA Grapalat" w:eastAsia="Times New Roman" w:hAnsi="GHEA Grapalat" w:cs="Calibri"/>
        </w:rPr>
        <w:t>պատճառով</w:t>
      </w:r>
      <w:r w:rsidRPr="008D4006">
        <w:rPr>
          <w:rFonts w:ascii="GHEA Grapalat" w:eastAsia="Times New Roman" w:hAnsi="GHEA Grapalat" w:cs="Calibri"/>
          <w:lang w:val="af-ZA"/>
        </w:rPr>
        <w:t xml:space="preserve">: </w:t>
      </w:r>
    </w:p>
    <w:p w14:paraId="0C35172C" w14:textId="0CF654AD" w:rsidR="00AB3AED" w:rsidRPr="008D4006" w:rsidRDefault="00C2645B" w:rsidP="00AB3AED">
      <w:pPr>
        <w:tabs>
          <w:tab w:val="left" w:pos="360"/>
        </w:tabs>
        <w:spacing w:after="0"/>
        <w:ind w:firstLine="567"/>
        <w:jc w:val="both"/>
        <w:rPr>
          <w:rFonts w:ascii="GHEA Grapalat" w:hAnsi="GHEA Grapalat" w:cs="Sylfaen"/>
          <w:lang w:val="af-ZA"/>
        </w:rPr>
      </w:pPr>
      <w:r w:rsidRPr="008D4006">
        <w:rPr>
          <w:rFonts w:ascii="GHEA Grapalat" w:hAnsi="GHEA Grapalat"/>
          <w:lang w:val="af-ZA"/>
        </w:rPr>
        <w:t xml:space="preserve">Ստուգումների արդյունքում պարզվել է նաև, որ </w:t>
      </w:r>
      <w:r w:rsidRPr="008D4006">
        <w:rPr>
          <w:rFonts w:ascii="GHEA Grapalat" w:hAnsi="GHEA Grapalat" w:cs="Sylfaen"/>
        </w:rPr>
        <w:t>ՀՀ</w:t>
      </w:r>
      <w:r w:rsidRPr="008D4006">
        <w:rPr>
          <w:rFonts w:ascii="GHEA Grapalat" w:hAnsi="GHEA Grapalat" w:cs="Sylfaen"/>
          <w:lang w:val="af-ZA"/>
        </w:rPr>
        <w:t xml:space="preserve"> </w:t>
      </w:r>
      <w:r w:rsidRPr="008D4006">
        <w:rPr>
          <w:rFonts w:ascii="GHEA Grapalat" w:hAnsi="GHEA Grapalat" w:cs="Sylfaen"/>
        </w:rPr>
        <w:t>կրթության</w:t>
      </w:r>
      <w:r w:rsidRPr="008D4006">
        <w:rPr>
          <w:rFonts w:ascii="GHEA Grapalat" w:hAnsi="GHEA Grapalat" w:cs="Sylfaen"/>
          <w:lang w:val="af-ZA"/>
        </w:rPr>
        <w:t xml:space="preserve"> </w:t>
      </w:r>
      <w:r w:rsidRPr="008D4006">
        <w:rPr>
          <w:rFonts w:ascii="GHEA Grapalat" w:hAnsi="GHEA Grapalat" w:cs="Sylfaen"/>
        </w:rPr>
        <w:t>և</w:t>
      </w:r>
      <w:r w:rsidRPr="008D4006">
        <w:rPr>
          <w:rFonts w:ascii="GHEA Grapalat" w:hAnsi="GHEA Grapalat" w:cs="Sylfaen"/>
          <w:lang w:val="af-ZA"/>
        </w:rPr>
        <w:t xml:space="preserve"> </w:t>
      </w:r>
      <w:r w:rsidRPr="008D4006">
        <w:rPr>
          <w:rFonts w:ascii="GHEA Grapalat" w:hAnsi="GHEA Grapalat" w:cs="Sylfaen"/>
        </w:rPr>
        <w:t>գիտության</w:t>
      </w:r>
      <w:r w:rsidRPr="008D4006">
        <w:rPr>
          <w:rFonts w:ascii="GHEA Grapalat" w:hAnsi="GHEA Grapalat" w:cs="Sylfaen"/>
          <w:lang w:val="af-ZA"/>
        </w:rPr>
        <w:t xml:space="preserve"> </w:t>
      </w:r>
      <w:r w:rsidRPr="008D4006">
        <w:rPr>
          <w:rFonts w:ascii="GHEA Grapalat" w:hAnsi="GHEA Grapalat" w:cs="Sylfaen"/>
        </w:rPr>
        <w:t>նախարարի՝</w:t>
      </w:r>
      <w:r w:rsidRPr="008D4006">
        <w:rPr>
          <w:rFonts w:ascii="GHEA Grapalat" w:hAnsi="GHEA Grapalat" w:cs="Sylfaen"/>
          <w:lang w:val="af-ZA"/>
        </w:rPr>
        <w:t xml:space="preserve"> 20.08.2008</w:t>
      </w:r>
      <w:r w:rsidRPr="008D4006">
        <w:rPr>
          <w:rFonts w:ascii="GHEA Grapalat" w:hAnsi="GHEA Grapalat" w:cs="Sylfaen"/>
        </w:rPr>
        <w:t>թ</w:t>
      </w:r>
      <w:r w:rsidRPr="008D4006">
        <w:rPr>
          <w:rFonts w:ascii="GHEA Grapalat" w:hAnsi="GHEA Grapalat" w:cs="Sylfaen"/>
          <w:lang w:val="af-ZA"/>
        </w:rPr>
        <w:t xml:space="preserve">. </w:t>
      </w:r>
      <w:r w:rsidRPr="008D4006">
        <w:rPr>
          <w:rFonts w:ascii="GHEA Grapalat" w:hAnsi="GHEA Grapalat" w:cs="Sylfaen"/>
        </w:rPr>
        <w:t>հ</w:t>
      </w:r>
      <w:r w:rsidRPr="008D4006">
        <w:rPr>
          <w:rFonts w:ascii="GHEA Grapalat" w:hAnsi="GHEA Grapalat" w:cs="Sylfaen"/>
          <w:lang w:val="af-ZA"/>
        </w:rPr>
        <w:t>. 662-</w:t>
      </w:r>
      <w:r w:rsidRPr="008D4006">
        <w:rPr>
          <w:rFonts w:ascii="GHEA Grapalat" w:hAnsi="GHEA Grapalat" w:cs="Sylfaen"/>
        </w:rPr>
        <w:t>Ա</w:t>
      </w:r>
      <w:r w:rsidRPr="008D4006">
        <w:rPr>
          <w:rFonts w:ascii="GHEA Grapalat" w:hAnsi="GHEA Grapalat" w:cs="Sylfaen"/>
          <w:lang w:val="af-ZA"/>
        </w:rPr>
        <w:t>/</w:t>
      </w:r>
      <w:r w:rsidRPr="008D4006">
        <w:rPr>
          <w:rFonts w:ascii="GHEA Grapalat" w:hAnsi="GHEA Grapalat" w:cs="Sylfaen"/>
        </w:rPr>
        <w:t>Ք</w:t>
      </w:r>
      <w:r w:rsidRPr="008D4006">
        <w:rPr>
          <w:rFonts w:ascii="GHEA Grapalat" w:hAnsi="GHEA Grapalat" w:cs="Sylfaen"/>
          <w:lang w:val="af-ZA"/>
        </w:rPr>
        <w:t xml:space="preserve"> </w:t>
      </w:r>
      <w:r w:rsidRPr="008D4006">
        <w:rPr>
          <w:rFonts w:ascii="GHEA Grapalat" w:hAnsi="GHEA Grapalat" w:cs="Sylfaen"/>
        </w:rPr>
        <w:t>հրամանով</w:t>
      </w:r>
      <w:r w:rsidRPr="008D4006">
        <w:rPr>
          <w:rFonts w:ascii="GHEA Grapalat" w:hAnsi="GHEA Grapalat" w:cs="Sylfaen"/>
          <w:lang w:val="af-ZA"/>
        </w:rPr>
        <w:t xml:space="preserve"> </w:t>
      </w:r>
      <w:r w:rsidRPr="008D4006">
        <w:rPr>
          <w:rFonts w:ascii="GHEA Grapalat" w:hAnsi="GHEA Grapalat" w:cs="Sylfaen"/>
        </w:rPr>
        <w:t>տրված</w:t>
      </w:r>
      <w:r w:rsidRPr="008D4006">
        <w:rPr>
          <w:rFonts w:ascii="GHEA Grapalat" w:hAnsi="GHEA Grapalat" w:cs="Sylfaen"/>
          <w:lang w:val="af-ZA"/>
        </w:rPr>
        <w:t xml:space="preserve"> </w:t>
      </w:r>
      <w:r w:rsidRPr="008D4006">
        <w:rPr>
          <w:rFonts w:ascii="GHEA Grapalat" w:hAnsi="GHEA Grapalat" w:cs="Sylfaen"/>
        </w:rPr>
        <w:t>նախադպրոցական</w:t>
      </w:r>
      <w:r w:rsidRPr="008D4006">
        <w:rPr>
          <w:rFonts w:ascii="GHEA Grapalat" w:hAnsi="GHEA Grapalat" w:cs="Sylfaen"/>
          <w:lang w:val="af-ZA"/>
        </w:rPr>
        <w:t xml:space="preserve"> </w:t>
      </w:r>
      <w:r w:rsidRPr="008D4006">
        <w:rPr>
          <w:rFonts w:ascii="GHEA Grapalat" w:hAnsi="GHEA Grapalat" w:cs="Sylfaen"/>
        </w:rPr>
        <w:t>կրթության</w:t>
      </w:r>
      <w:r w:rsidRPr="008D4006">
        <w:rPr>
          <w:rFonts w:ascii="GHEA Grapalat" w:hAnsi="GHEA Grapalat" w:cs="Sylfaen"/>
          <w:lang w:val="af-ZA"/>
        </w:rPr>
        <w:t xml:space="preserve"> </w:t>
      </w:r>
      <w:r w:rsidRPr="008D4006">
        <w:rPr>
          <w:rFonts w:ascii="GHEA Grapalat" w:hAnsi="GHEA Grapalat" w:cs="Sylfaen"/>
        </w:rPr>
        <w:t>գործունեություն</w:t>
      </w:r>
      <w:r w:rsidRPr="008D4006">
        <w:rPr>
          <w:rFonts w:ascii="GHEA Grapalat" w:hAnsi="GHEA Grapalat" w:cs="Sylfaen"/>
          <w:lang w:val="af-ZA"/>
        </w:rPr>
        <w:t xml:space="preserve"> </w:t>
      </w:r>
      <w:r w:rsidRPr="008D4006">
        <w:rPr>
          <w:rFonts w:ascii="GHEA Grapalat" w:hAnsi="GHEA Grapalat" w:cs="Sylfaen"/>
        </w:rPr>
        <w:t>իրականացնելու</w:t>
      </w:r>
      <w:r w:rsidRPr="008D4006">
        <w:rPr>
          <w:rFonts w:ascii="GHEA Grapalat" w:hAnsi="GHEA Grapalat" w:cs="Sylfaen"/>
          <w:lang w:val="af-ZA"/>
        </w:rPr>
        <w:t xml:space="preserve"> N 980 </w:t>
      </w:r>
      <w:r w:rsidRPr="008D4006">
        <w:rPr>
          <w:rFonts w:ascii="GHEA Grapalat" w:hAnsi="GHEA Grapalat" w:cs="Sylfaen"/>
        </w:rPr>
        <w:t>լիցենզիայի</w:t>
      </w:r>
      <w:r w:rsidRPr="008D4006">
        <w:rPr>
          <w:rFonts w:ascii="GHEA Grapalat" w:hAnsi="GHEA Grapalat" w:cs="Sylfaen"/>
          <w:lang w:val="af-ZA"/>
        </w:rPr>
        <w:t xml:space="preserve"> </w:t>
      </w:r>
      <w:r w:rsidRPr="008D4006">
        <w:rPr>
          <w:rFonts w:ascii="GHEA Grapalat" w:hAnsi="GHEA Grapalat" w:cs="Sylfaen"/>
        </w:rPr>
        <w:t>առկայությամբ</w:t>
      </w:r>
      <w:r w:rsidRPr="008D4006">
        <w:rPr>
          <w:rFonts w:ascii="GHEA Grapalat" w:hAnsi="GHEA Grapalat" w:cs="Sylfaen"/>
          <w:lang w:val="af-ZA"/>
        </w:rPr>
        <w:t xml:space="preserve"> էրուդիտ-քոլեջ </w:t>
      </w:r>
      <w:r w:rsidRPr="008D4006">
        <w:rPr>
          <w:rFonts w:ascii="GHEA Grapalat" w:hAnsi="GHEA Grapalat" w:cs="Sylfaen"/>
        </w:rPr>
        <w:t>ՍՊԸ</w:t>
      </w:r>
      <w:r w:rsidRPr="008D4006">
        <w:rPr>
          <w:rFonts w:ascii="GHEA Grapalat" w:hAnsi="GHEA Grapalat" w:cs="Sylfaen"/>
          <w:lang w:val="af-ZA"/>
        </w:rPr>
        <w:t>-</w:t>
      </w:r>
      <w:r w:rsidRPr="008D4006">
        <w:rPr>
          <w:rFonts w:ascii="GHEA Grapalat" w:hAnsi="GHEA Grapalat" w:cs="Sylfaen"/>
        </w:rPr>
        <w:t>ում</w:t>
      </w:r>
      <w:r w:rsidRPr="008D4006">
        <w:rPr>
          <w:rFonts w:ascii="GHEA Grapalat" w:hAnsi="GHEA Grapalat" w:cs="Sylfaen"/>
          <w:lang w:val="af-ZA"/>
        </w:rPr>
        <w:t xml:space="preserve"> </w:t>
      </w:r>
      <w:r w:rsidRPr="008D4006">
        <w:rPr>
          <w:rFonts w:ascii="GHEA Grapalat" w:hAnsi="GHEA Grapalat" w:cs="Sylfaen"/>
        </w:rPr>
        <w:t>նախադպրոցական</w:t>
      </w:r>
      <w:r w:rsidRPr="008D4006">
        <w:rPr>
          <w:rFonts w:ascii="GHEA Grapalat" w:hAnsi="GHEA Grapalat" w:cs="Sylfaen"/>
          <w:lang w:val="af-ZA"/>
        </w:rPr>
        <w:t xml:space="preserve"> </w:t>
      </w:r>
      <w:r w:rsidRPr="008D4006">
        <w:rPr>
          <w:rFonts w:ascii="GHEA Grapalat" w:hAnsi="GHEA Grapalat" w:cs="Sylfaen"/>
        </w:rPr>
        <w:t>տարիքի</w:t>
      </w:r>
      <w:r w:rsidRPr="008D4006">
        <w:rPr>
          <w:rFonts w:ascii="GHEA Grapalat" w:hAnsi="GHEA Grapalat" w:cs="Sylfaen"/>
          <w:lang w:val="af-ZA"/>
        </w:rPr>
        <w:t xml:space="preserve"> </w:t>
      </w:r>
      <w:r w:rsidRPr="008D4006">
        <w:rPr>
          <w:rFonts w:ascii="GHEA Grapalat" w:hAnsi="GHEA Grapalat" w:cs="Sylfaen"/>
        </w:rPr>
        <w:t>երեխաների</w:t>
      </w:r>
      <w:r w:rsidRPr="008D4006">
        <w:rPr>
          <w:rFonts w:ascii="GHEA Grapalat" w:hAnsi="GHEA Grapalat" w:cs="Sylfaen"/>
          <w:lang w:val="af-ZA"/>
        </w:rPr>
        <w:t xml:space="preserve"> ու</w:t>
      </w:r>
      <w:r w:rsidRPr="008D4006">
        <w:rPr>
          <w:rFonts w:ascii="GHEA Grapalat" w:hAnsi="GHEA Grapalat" w:cs="Sylfaen"/>
        </w:rPr>
        <w:t>սուցումը</w:t>
      </w:r>
      <w:r w:rsidRPr="008D4006">
        <w:rPr>
          <w:rFonts w:ascii="GHEA Grapalat" w:hAnsi="GHEA Grapalat" w:cs="Sylfaen"/>
          <w:lang w:val="af-ZA"/>
        </w:rPr>
        <w:t xml:space="preserve"> </w:t>
      </w:r>
      <w:r w:rsidRPr="008D4006">
        <w:rPr>
          <w:rFonts w:ascii="GHEA Grapalat" w:hAnsi="GHEA Grapalat" w:cs="Sylfaen"/>
        </w:rPr>
        <w:t>կազմակերպվում</w:t>
      </w:r>
      <w:r w:rsidRPr="008D4006">
        <w:rPr>
          <w:rFonts w:ascii="GHEA Grapalat" w:hAnsi="GHEA Grapalat" w:cs="Sylfaen"/>
          <w:lang w:val="af-ZA"/>
        </w:rPr>
        <w:t xml:space="preserve"> </w:t>
      </w:r>
      <w:r w:rsidRPr="008D4006">
        <w:rPr>
          <w:rFonts w:ascii="GHEA Grapalat" w:hAnsi="GHEA Grapalat" w:cs="Sylfaen"/>
        </w:rPr>
        <w:t>է</w:t>
      </w:r>
      <w:r w:rsidRPr="008D4006">
        <w:rPr>
          <w:rFonts w:ascii="GHEA Grapalat" w:hAnsi="GHEA Grapalat" w:cs="Sylfaen"/>
          <w:lang w:val="af-ZA"/>
        </w:rPr>
        <w:t xml:space="preserve"> ոչ թե </w:t>
      </w:r>
      <w:r w:rsidRPr="008D4006">
        <w:rPr>
          <w:rFonts w:ascii="GHEA Grapalat" w:hAnsi="GHEA Grapalat"/>
          <w:color w:val="000000"/>
        </w:rPr>
        <w:t>նախադպրոցական</w:t>
      </w:r>
      <w:r w:rsidRPr="008D4006">
        <w:rPr>
          <w:rFonts w:ascii="GHEA Grapalat" w:hAnsi="GHEA Grapalat"/>
          <w:color w:val="000000"/>
          <w:lang w:val="af-ZA"/>
        </w:rPr>
        <w:t xml:space="preserve"> </w:t>
      </w:r>
      <w:r w:rsidRPr="008D4006">
        <w:rPr>
          <w:rFonts w:ascii="GHEA Grapalat" w:hAnsi="GHEA Grapalat"/>
          <w:color w:val="000000"/>
        </w:rPr>
        <w:t>կրթության</w:t>
      </w:r>
      <w:r w:rsidRPr="008D4006">
        <w:rPr>
          <w:rFonts w:ascii="GHEA Grapalat" w:hAnsi="GHEA Grapalat"/>
          <w:color w:val="000000"/>
          <w:lang w:val="af-ZA"/>
        </w:rPr>
        <w:t xml:space="preserve"> </w:t>
      </w:r>
      <w:r w:rsidRPr="008D4006">
        <w:rPr>
          <w:rFonts w:ascii="GHEA Grapalat" w:hAnsi="GHEA Grapalat"/>
          <w:color w:val="000000"/>
        </w:rPr>
        <w:t>պետական</w:t>
      </w:r>
      <w:r w:rsidRPr="008D4006">
        <w:rPr>
          <w:rFonts w:ascii="GHEA Grapalat" w:hAnsi="GHEA Grapalat"/>
          <w:color w:val="000000"/>
          <w:lang w:val="af-ZA"/>
        </w:rPr>
        <w:t xml:space="preserve"> </w:t>
      </w:r>
      <w:r w:rsidRPr="008D4006">
        <w:rPr>
          <w:rFonts w:ascii="GHEA Grapalat" w:hAnsi="GHEA Grapalat"/>
          <w:color w:val="000000"/>
        </w:rPr>
        <w:lastRenderedPageBreak/>
        <w:t>չափորոշիչներին</w:t>
      </w:r>
      <w:r w:rsidRPr="008D4006">
        <w:rPr>
          <w:rFonts w:ascii="GHEA Grapalat" w:hAnsi="GHEA Grapalat"/>
          <w:color w:val="000000"/>
          <w:lang w:val="af-ZA"/>
        </w:rPr>
        <w:t xml:space="preserve">, </w:t>
      </w:r>
      <w:r w:rsidRPr="008D4006">
        <w:rPr>
          <w:rFonts w:ascii="GHEA Grapalat" w:hAnsi="GHEA Grapalat"/>
          <w:color w:val="000000"/>
        </w:rPr>
        <w:t>կրթական</w:t>
      </w:r>
      <w:r w:rsidRPr="008D4006">
        <w:rPr>
          <w:rFonts w:ascii="GHEA Grapalat" w:hAnsi="GHEA Grapalat"/>
          <w:color w:val="000000"/>
          <w:lang w:val="af-ZA"/>
        </w:rPr>
        <w:t xml:space="preserve"> (համալիր) </w:t>
      </w:r>
      <w:r w:rsidRPr="008D4006">
        <w:rPr>
          <w:rFonts w:ascii="GHEA Grapalat" w:hAnsi="GHEA Grapalat"/>
          <w:color w:val="000000"/>
        </w:rPr>
        <w:t>ծրագրերին</w:t>
      </w:r>
      <w:r w:rsidRPr="008D4006">
        <w:rPr>
          <w:rFonts w:ascii="GHEA Grapalat" w:hAnsi="GHEA Grapalat"/>
          <w:color w:val="000000"/>
          <w:lang w:val="af-ZA"/>
        </w:rPr>
        <w:t xml:space="preserve"> </w:t>
      </w:r>
      <w:r w:rsidRPr="008D4006">
        <w:rPr>
          <w:rFonts w:ascii="GHEA Grapalat" w:hAnsi="GHEA Grapalat"/>
          <w:color w:val="000000"/>
        </w:rPr>
        <w:t>համապատասխան</w:t>
      </w:r>
      <w:r w:rsidRPr="008D4006">
        <w:rPr>
          <w:rFonts w:ascii="GHEA Grapalat" w:hAnsi="GHEA Grapalat" w:cs="Sylfaen"/>
          <w:lang w:val="af-ZA"/>
        </w:rPr>
        <w:t>, այլ խնամքի և զարգացման կենտրոնի ձևաչափերով (</w:t>
      </w:r>
      <w:r w:rsidRPr="008D4006">
        <w:rPr>
          <w:rFonts w:ascii="GHEA Grapalat" w:hAnsi="GHEA Grapalat" w:cs="Sylfaen"/>
        </w:rPr>
        <w:t>ուսումնական</w:t>
      </w:r>
      <w:r w:rsidRPr="008D4006">
        <w:rPr>
          <w:rFonts w:ascii="GHEA Grapalat" w:hAnsi="GHEA Grapalat" w:cs="Sylfaen"/>
          <w:lang w:val="af-ZA"/>
        </w:rPr>
        <w:t xml:space="preserve"> </w:t>
      </w:r>
      <w:r w:rsidRPr="008D4006">
        <w:rPr>
          <w:rFonts w:ascii="GHEA Grapalat" w:hAnsi="GHEA Grapalat" w:cs="Sylfaen"/>
        </w:rPr>
        <w:t>կենտրոն</w:t>
      </w:r>
      <w:r w:rsidRPr="008D4006">
        <w:rPr>
          <w:rFonts w:ascii="GHEA Grapalat" w:hAnsi="GHEA Grapalat" w:cs="Sylfaen"/>
          <w:lang w:val="af-ZA"/>
        </w:rPr>
        <w:t xml:space="preserve">), ինչի պատճառով էլ Էրուդիտ-քոլեջ </w:t>
      </w:r>
      <w:r w:rsidRPr="008D4006">
        <w:rPr>
          <w:rFonts w:ascii="GHEA Grapalat" w:hAnsi="GHEA Grapalat" w:cs="Sylfaen"/>
        </w:rPr>
        <w:t>ՍՊԸ</w:t>
      </w:r>
      <w:r w:rsidRPr="008D4006">
        <w:rPr>
          <w:rFonts w:ascii="GHEA Grapalat" w:hAnsi="GHEA Grapalat" w:cs="Sylfaen"/>
          <w:lang w:val="af-ZA"/>
        </w:rPr>
        <w:t>-</w:t>
      </w:r>
      <w:r w:rsidRPr="008D4006">
        <w:rPr>
          <w:rFonts w:ascii="GHEA Grapalat" w:hAnsi="GHEA Grapalat" w:cs="Sylfaen"/>
        </w:rPr>
        <w:t>ում</w:t>
      </w:r>
      <w:r w:rsidRPr="008D4006">
        <w:rPr>
          <w:rFonts w:ascii="GHEA Grapalat" w:hAnsi="GHEA Grapalat" w:cs="Sylfaen"/>
          <w:lang w:val="af-ZA"/>
        </w:rPr>
        <w:t xml:space="preserve"> ԿՏՄ ղեկավարի՝ 04.02.2019թ. հ. 18 հրամանով սահմանված կարգով ստուգում </w:t>
      </w:r>
      <w:r w:rsidRPr="008D4006">
        <w:rPr>
          <w:rFonts w:ascii="GHEA Grapalat" w:hAnsi="GHEA Grapalat" w:cs="Sylfaen"/>
        </w:rPr>
        <w:t>չի</w:t>
      </w:r>
      <w:r w:rsidRPr="008D4006">
        <w:rPr>
          <w:rFonts w:ascii="GHEA Grapalat" w:hAnsi="GHEA Grapalat" w:cs="Sylfaen"/>
          <w:lang w:val="af-ZA"/>
        </w:rPr>
        <w:t xml:space="preserve"> իրականաց</w:t>
      </w:r>
      <w:r w:rsidRPr="008D4006">
        <w:rPr>
          <w:rFonts w:ascii="GHEA Grapalat" w:hAnsi="GHEA Grapalat" w:cs="Sylfaen"/>
        </w:rPr>
        <w:t>վ</w:t>
      </w:r>
      <w:r w:rsidRPr="008D4006">
        <w:rPr>
          <w:rFonts w:ascii="GHEA Grapalat" w:hAnsi="GHEA Grapalat" w:cs="Sylfaen"/>
          <w:lang w:val="af-ZA"/>
        </w:rPr>
        <w:t xml:space="preserve">ել:  </w:t>
      </w:r>
      <w:r w:rsidR="002E33CE" w:rsidRPr="008D4006">
        <w:rPr>
          <w:rFonts w:ascii="GHEA Grapalat" w:hAnsi="GHEA Grapalat" w:cs="Sylfaen"/>
          <w:lang w:val="af-ZA"/>
        </w:rPr>
        <w:t>ՀՀ ԿԳ նախարա</w:t>
      </w:r>
      <w:r w:rsidR="0037570C" w:rsidRPr="008D4006">
        <w:rPr>
          <w:rFonts w:ascii="GHEA Grapalat" w:hAnsi="GHEA Grapalat" w:cs="Sylfaen"/>
          <w:lang w:val="af-ZA"/>
        </w:rPr>
        <w:t>ր</w:t>
      </w:r>
      <w:r w:rsidR="002E33CE" w:rsidRPr="008D4006">
        <w:rPr>
          <w:rFonts w:ascii="GHEA Grapalat" w:hAnsi="GHEA Grapalat" w:cs="Sylfaen"/>
          <w:lang w:val="af-ZA"/>
        </w:rPr>
        <w:t>ին</w:t>
      </w:r>
      <w:r w:rsidR="007E591E" w:rsidRPr="008D4006">
        <w:rPr>
          <w:rFonts w:ascii="GHEA Grapalat" w:hAnsi="GHEA Grapalat" w:cs="Sylfaen"/>
          <w:lang w:val="af-ZA"/>
        </w:rPr>
        <w:t>՝</w:t>
      </w:r>
      <w:r w:rsidR="002E33CE" w:rsidRPr="008D4006">
        <w:rPr>
          <w:rFonts w:ascii="GHEA Grapalat" w:hAnsi="GHEA Grapalat" w:cs="Sylfaen"/>
          <w:lang w:val="af-ZA"/>
        </w:rPr>
        <w:t xml:space="preserve"> հ</w:t>
      </w:r>
      <w:r w:rsidRPr="008D4006">
        <w:rPr>
          <w:rFonts w:ascii="GHEA Grapalat" w:hAnsi="GHEA Grapalat" w:cs="Sylfaen"/>
          <w:lang w:val="af-ZA"/>
        </w:rPr>
        <w:t xml:space="preserve">ամաձայն ՀՀ վարչապետի 11.06.2018թ.N 729-L </w:t>
      </w:r>
      <w:r w:rsidRPr="008D4006">
        <w:rPr>
          <w:rFonts w:ascii="GHEA Grapalat" w:hAnsi="GHEA Grapalat" w:cs="Sylfaen"/>
        </w:rPr>
        <w:t>որոշմամբ</w:t>
      </w:r>
      <w:r w:rsidRPr="008D4006">
        <w:rPr>
          <w:rFonts w:ascii="GHEA Grapalat" w:hAnsi="GHEA Grapalat" w:cs="Sylfaen"/>
          <w:lang w:val="af-ZA"/>
        </w:rPr>
        <w:t xml:space="preserve"> </w:t>
      </w:r>
      <w:r w:rsidRPr="008D4006">
        <w:rPr>
          <w:rFonts w:ascii="GHEA Grapalat" w:hAnsi="GHEA Grapalat" w:cs="Sylfaen"/>
        </w:rPr>
        <w:t>հաստատված</w:t>
      </w:r>
      <w:r w:rsidRPr="008D4006">
        <w:rPr>
          <w:rFonts w:ascii="GHEA Grapalat" w:hAnsi="GHEA Grapalat" w:cs="Sylfaen"/>
          <w:lang w:val="af-ZA"/>
        </w:rPr>
        <w:t xml:space="preserve"> </w:t>
      </w:r>
      <w:r w:rsidRPr="008D4006">
        <w:rPr>
          <w:rFonts w:ascii="GHEA Grapalat" w:hAnsi="GHEA Grapalat" w:cs="Sylfaen"/>
        </w:rPr>
        <w:t>Հայաստանի</w:t>
      </w:r>
      <w:r w:rsidRPr="008D4006">
        <w:rPr>
          <w:rFonts w:ascii="GHEA Grapalat" w:hAnsi="GHEA Grapalat" w:cs="Sylfaen"/>
          <w:lang w:val="af-ZA"/>
        </w:rPr>
        <w:t xml:space="preserve"> </w:t>
      </w:r>
      <w:r w:rsidRPr="008D4006">
        <w:rPr>
          <w:rFonts w:ascii="GHEA Grapalat" w:hAnsi="GHEA Grapalat" w:cs="Sylfaen"/>
        </w:rPr>
        <w:t>Հանրապետության</w:t>
      </w:r>
      <w:r w:rsidRPr="008D4006">
        <w:rPr>
          <w:rFonts w:ascii="GHEA Grapalat" w:hAnsi="GHEA Grapalat" w:cs="Sylfaen"/>
          <w:lang w:val="af-ZA"/>
        </w:rPr>
        <w:t xml:space="preserve"> </w:t>
      </w:r>
      <w:r w:rsidRPr="008D4006">
        <w:rPr>
          <w:rFonts w:ascii="GHEA Grapalat" w:hAnsi="GHEA Grapalat" w:cs="Sylfaen"/>
        </w:rPr>
        <w:t>կրթության</w:t>
      </w:r>
      <w:r w:rsidRPr="008D4006">
        <w:rPr>
          <w:rFonts w:ascii="GHEA Grapalat" w:hAnsi="GHEA Grapalat" w:cs="Sylfaen"/>
          <w:lang w:val="af-ZA"/>
        </w:rPr>
        <w:t xml:space="preserve"> տեսչական մարմնի </w:t>
      </w:r>
      <w:r w:rsidRPr="008D4006">
        <w:rPr>
          <w:rFonts w:ascii="GHEA Grapalat" w:hAnsi="GHEA Grapalat" w:cs="Sylfaen"/>
        </w:rPr>
        <w:t>կանոնադրության</w:t>
      </w:r>
      <w:r w:rsidRPr="008D4006">
        <w:rPr>
          <w:rFonts w:ascii="GHEA Grapalat" w:hAnsi="GHEA Grapalat" w:cs="Sylfaen"/>
          <w:lang w:val="af-ZA"/>
        </w:rPr>
        <w:t> 10-</w:t>
      </w:r>
      <w:r w:rsidRPr="008D4006">
        <w:rPr>
          <w:rFonts w:ascii="GHEA Grapalat" w:hAnsi="GHEA Grapalat" w:cs="Sylfaen"/>
        </w:rPr>
        <w:t>րդ</w:t>
      </w:r>
      <w:r w:rsidRPr="008D4006">
        <w:rPr>
          <w:rFonts w:ascii="GHEA Grapalat" w:hAnsi="GHEA Grapalat" w:cs="Sylfaen"/>
          <w:lang w:val="af-ZA"/>
        </w:rPr>
        <w:t xml:space="preserve"> </w:t>
      </w:r>
      <w:r w:rsidRPr="008D4006">
        <w:rPr>
          <w:rFonts w:ascii="GHEA Grapalat" w:hAnsi="GHEA Grapalat" w:cs="Sylfaen"/>
        </w:rPr>
        <w:t>կետի</w:t>
      </w:r>
      <w:r w:rsidRPr="008D4006">
        <w:rPr>
          <w:rFonts w:ascii="GHEA Grapalat" w:hAnsi="GHEA Grapalat" w:cs="Sylfaen"/>
          <w:lang w:val="af-ZA"/>
        </w:rPr>
        <w:t xml:space="preserve"> 4-</w:t>
      </w:r>
      <w:r w:rsidRPr="008D4006">
        <w:rPr>
          <w:rFonts w:ascii="GHEA Grapalat" w:hAnsi="GHEA Grapalat" w:cs="Sylfaen"/>
        </w:rPr>
        <w:t>րդ</w:t>
      </w:r>
      <w:r w:rsidRPr="008D4006">
        <w:rPr>
          <w:rFonts w:ascii="GHEA Grapalat" w:hAnsi="GHEA Grapalat" w:cs="Sylfaen"/>
          <w:lang w:val="af-ZA"/>
        </w:rPr>
        <w:t xml:space="preserve"> </w:t>
      </w:r>
      <w:r w:rsidRPr="008D4006">
        <w:rPr>
          <w:rFonts w:ascii="GHEA Grapalat" w:hAnsi="GHEA Grapalat" w:cs="Sylfaen"/>
        </w:rPr>
        <w:t>ենթակետի</w:t>
      </w:r>
      <w:r w:rsidRPr="002E33CE">
        <w:rPr>
          <w:rFonts w:ascii="GHEA Grapalat" w:hAnsi="GHEA Grapalat" w:cs="Sylfaen"/>
          <w:sz w:val="24"/>
          <w:szCs w:val="24"/>
          <w:lang w:val="af-ZA"/>
        </w:rPr>
        <w:t xml:space="preserve"> </w:t>
      </w:r>
      <w:r w:rsidRPr="002E33CE">
        <w:rPr>
          <w:rFonts w:ascii="GHEA Grapalat" w:hAnsi="GHEA Grapalat" w:cs="Sylfaen"/>
          <w:i/>
          <w:sz w:val="20"/>
          <w:szCs w:val="20"/>
          <w:lang w:val="af-ZA"/>
        </w:rPr>
        <w:t>(ԿՏՄ</w:t>
      </w:r>
      <w:r w:rsidRPr="002E33CE">
        <w:rPr>
          <w:rFonts w:ascii="Arial" w:hAnsi="Arial" w:cs="Arial"/>
          <w:bCs/>
          <w:i/>
          <w:color w:val="000000"/>
          <w:sz w:val="20"/>
          <w:szCs w:val="20"/>
          <w:shd w:val="clear" w:color="auto" w:fill="FFFFFF"/>
          <w:lang w:val="af-ZA"/>
        </w:rPr>
        <w:t> </w:t>
      </w:r>
      <w:r w:rsidRPr="002E33CE">
        <w:rPr>
          <w:rFonts w:ascii="GHEA Grapalat" w:hAnsi="GHEA Grapalat"/>
          <w:bCs/>
          <w:i/>
          <w:color w:val="000000"/>
          <w:sz w:val="20"/>
          <w:szCs w:val="20"/>
          <w:shd w:val="clear" w:color="auto" w:fill="FFFFFF"/>
        </w:rPr>
        <w:t>լիազորություններն</w:t>
      </w:r>
      <w:r w:rsidRPr="002E33CE">
        <w:rPr>
          <w:rFonts w:ascii="Arial" w:hAnsi="Arial" w:cs="Arial"/>
          <w:bCs/>
          <w:i/>
          <w:color w:val="000000"/>
          <w:sz w:val="20"/>
          <w:szCs w:val="20"/>
          <w:shd w:val="clear" w:color="auto" w:fill="FFFFFF"/>
          <w:lang w:val="af-ZA"/>
        </w:rPr>
        <w:t> </w:t>
      </w:r>
      <w:r w:rsidRPr="002E33CE">
        <w:rPr>
          <w:rFonts w:ascii="GHEA Grapalat" w:hAnsi="GHEA Grapalat"/>
          <w:bCs/>
          <w:i/>
          <w:color w:val="000000"/>
          <w:sz w:val="20"/>
          <w:szCs w:val="20"/>
          <w:shd w:val="clear" w:color="auto" w:fill="FFFFFF"/>
        </w:rPr>
        <w:t>են՝</w:t>
      </w:r>
      <w:r w:rsidRPr="002E33CE">
        <w:rPr>
          <w:rFonts w:ascii="GHEA Grapalat" w:hAnsi="GHEA Grapalat"/>
          <w:bCs/>
          <w:i/>
          <w:color w:val="000000"/>
          <w:sz w:val="20"/>
          <w:szCs w:val="20"/>
          <w:shd w:val="clear" w:color="auto" w:fill="FFFFFF"/>
          <w:lang w:val="af-ZA"/>
        </w:rPr>
        <w:t xml:space="preserve"> </w:t>
      </w:r>
      <w:r w:rsidRPr="002E33CE">
        <w:rPr>
          <w:rFonts w:ascii="GHEA Grapalat" w:hAnsi="GHEA Grapalat"/>
          <w:i/>
          <w:color w:val="000000"/>
          <w:sz w:val="20"/>
          <w:szCs w:val="20"/>
          <w:lang w:val="af-ZA"/>
        </w:rPr>
        <w:t xml:space="preserve">4) </w:t>
      </w:r>
      <w:r w:rsidRPr="002E33CE">
        <w:rPr>
          <w:rFonts w:ascii="GHEA Grapalat" w:hAnsi="GHEA Grapalat"/>
          <w:i/>
          <w:color w:val="000000"/>
          <w:sz w:val="20"/>
          <w:szCs w:val="20"/>
        </w:rPr>
        <w:t>ֆիզիկական</w:t>
      </w:r>
      <w:r w:rsidRPr="002E33CE">
        <w:rPr>
          <w:rFonts w:ascii="GHEA Grapalat" w:hAnsi="GHEA Grapalat"/>
          <w:i/>
          <w:color w:val="000000"/>
          <w:sz w:val="20"/>
          <w:szCs w:val="20"/>
          <w:lang w:val="af-ZA"/>
        </w:rPr>
        <w:t xml:space="preserve"> </w:t>
      </w:r>
      <w:r w:rsidRPr="002E33CE">
        <w:rPr>
          <w:rFonts w:ascii="GHEA Grapalat" w:hAnsi="GHEA Grapalat"/>
          <w:i/>
          <w:color w:val="000000"/>
          <w:sz w:val="20"/>
          <w:szCs w:val="20"/>
        </w:rPr>
        <w:t>և</w:t>
      </w:r>
      <w:r w:rsidRPr="002E33CE">
        <w:rPr>
          <w:rFonts w:ascii="GHEA Grapalat" w:hAnsi="GHEA Grapalat"/>
          <w:i/>
          <w:color w:val="000000"/>
          <w:sz w:val="20"/>
          <w:szCs w:val="20"/>
          <w:lang w:val="af-ZA"/>
        </w:rPr>
        <w:t xml:space="preserve"> </w:t>
      </w:r>
      <w:r w:rsidRPr="002E33CE">
        <w:rPr>
          <w:rFonts w:ascii="GHEA Grapalat" w:hAnsi="GHEA Grapalat"/>
          <w:i/>
          <w:color w:val="000000"/>
          <w:sz w:val="20"/>
          <w:szCs w:val="20"/>
        </w:rPr>
        <w:t>իրավաբանական</w:t>
      </w:r>
      <w:r w:rsidRPr="002E33CE">
        <w:rPr>
          <w:rFonts w:ascii="GHEA Grapalat" w:hAnsi="GHEA Grapalat"/>
          <w:i/>
          <w:color w:val="000000"/>
          <w:sz w:val="20"/>
          <w:szCs w:val="20"/>
          <w:lang w:val="af-ZA"/>
        </w:rPr>
        <w:t xml:space="preserve"> </w:t>
      </w:r>
      <w:r w:rsidRPr="002E33CE">
        <w:rPr>
          <w:rFonts w:ascii="GHEA Grapalat" w:hAnsi="GHEA Grapalat"/>
          <w:i/>
          <w:color w:val="000000"/>
          <w:sz w:val="20"/>
          <w:szCs w:val="20"/>
        </w:rPr>
        <w:t>անձանց</w:t>
      </w:r>
      <w:r w:rsidRPr="002E33CE">
        <w:rPr>
          <w:rFonts w:ascii="GHEA Grapalat" w:hAnsi="GHEA Grapalat"/>
          <w:i/>
          <w:color w:val="000000"/>
          <w:sz w:val="20"/>
          <w:szCs w:val="20"/>
          <w:lang w:val="af-ZA"/>
        </w:rPr>
        <w:t xml:space="preserve"> </w:t>
      </w:r>
      <w:r w:rsidRPr="002E33CE">
        <w:rPr>
          <w:rFonts w:ascii="GHEA Grapalat" w:hAnsi="GHEA Grapalat"/>
          <w:i/>
          <w:color w:val="000000"/>
          <w:sz w:val="20"/>
          <w:szCs w:val="20"/>
        </w:rPr>
        <w:t>տրված</w:t>
      </w:r>
      <w:r w:rsidRPr="002E33CE">
        <w:rPr>
          <w:rFonts w:ascii="GHEA Grapalat" w:hAnsi="GHEA Grapalat"/>
          <w:i/>
          <w:color w:val="000000"/>
          <w:sz w:val="20"/>
          <w:szCs w:val="20"/>
          <w:lang w:val="af-ZA"/>
        </w:rPr>
        <w:t xml:space="preserve"> </w:t>
      </w:r>
      <w:r w:rsidRPr="002E33CE">
        <w:rPr>
          <w:rFonts w:ascii="GHEA Grapalat" w:hAnsi="GHEA Grapalat"/>
          <w:i/>
          <w:color w:val="000000"/>
          <w:sz w:val="20"/>
          <w:szCs w:val="20"/>
        </w:rPr>
        <w:t>լիցենզիաներն</w:t>
      </w:r>
      <w:r w:rsidRPr="002E33CE">
        <w:rPr>
          <w:rFonts w:ascii="GHEA Grapalat" w:hAnsi="GHEA Grapalat"/>
          <w:i/>
          <w:color w:val="000000"/>
          <w:sz w:val="20"/>
          <w:szCs w:val="20"/>
          <w:lang w:val="af-ZA"/>
        </w:rPr>
        <w:t xml:space="preserve"> </w:t>
      </w:r>
      <w:r w:rsidRPr="002E33CE">
        <w:rPr>
          <w:rFonts w:ascii="GHEA Grapalat" w:hAnsi="GHEA Grapalat"/>
          <w:i/>
          <w:color w:val="000000"/>
          <w:sz w:val="20"/>
          <w:szCs w:val="20"/>
        </w:rPr>
        <w:t>ուժը</w:t>
      </w:r>
      <w:r w:rsidRPr="002E33CE">
        <w:rPr>
          <w:rFonts w:ascii="GHEA Grapalat" w:hAnsi="GHEA Grapalat"/>
          <w:i/>
          <w:color w:val="000000"/>
          <w:sz w:val="20"/>
          <w:szCs w:val="20"/>
          <w:lang w:val="af-ZA"/>
        </w:rPr>
        <w:t xml:space="preserve"> </w:t>
      </w:r>
      <w:r w:rsidRPr="002E33CE">
        <w:rPr>
          <w:rFonts w:ascii="GHEA Grapalat" w:hAnsi="GHEA Grapalat"/>
          <w:i/>
          <w:color w:val="000000"/>
          <w:sz w:val="20"/>
          <w:szCs w:val="20"/>
        </w:rPr>
        <w:t>կորցրած</w:t>
      </w:r>
      <w:r w:rsidRPr="002E33CE">
        <w:rPr>
          <w:rFonts w:ascii="GHEA Grapalat" w:hAnsi="GHEA Grapalat"/>
          <w:i/>
          <w:color w:val="000000"/>
          <w:sz w:val="20"/>
          <w:szCs w:val="20"/>
          <w:lang w:val="af-ZA"/>
        </w:rPr>
        <w:t xml:space="preserve"> </w:t>
      </w:r>
      <w:r w:rsidRPr="002E33CE">
        <w:rPr>
          <w:rFonts w:ascii="GHEA Grapalat" w:hAnsi="GHEA Grapalat"/>
          <w:i/>
          <w:color w:val="000000"/>
          <w:sz w:val="20"/>
          <w:szCs w:val="20"/>
        </w:rPr>
        <w:t>ճանաչելու</w:t>
      </w:r>
      <w:r w:rsidRPr="002E33CE">
        <w:rPr>
          <w:rFonts w:ascii="GHEA Grapalat" w:hAnsi="GHEA Grapalat"/>
          <w:i/>
          <w:color w:val="000000"/>
          <w:sz w:val="20"/>
          <w:szCs w:val="20"/>
          <w:lang w:val="af-ZA"/>
        </w:rPr>
        <w:t xml:space="preserve"> </w:t>
      </w:r>
      <w:r w:rsidRPr="002E33CE">
        <w:rPr>
          <w:rFonts w:ascii="GHEA Grapalat" w:hAnsi="GHEA Grapalat"/>
          <w:i/>
          <w:color w:val="000000"/>
          <w:sz w:val="20"/>
          <w:szCs w:val="20"/>
        </w:rPr>
        <w:t>կամ</w:t>
      </w:r>
      <w:r w:rsidRPr="002E33CE">
        <w:rPr>
          <w:rFonts w:ascii="GHEA Grapalat" w:hAnsi="GHEA Grapalat"/>
          <w:i/>
          <w:color w:val="000000"/>
          <w:sz w:val="20"/>
          <w:szCs w:val="20"/>
          <w:lang w:val="af-ZA"/>
        </w:rPr>
        <w:t xml:space="preserve"> </w:t>
      </w:r>
      <w:r w:rsidRPr="002E33CE">
        <w:rPr>
          <w:rFonts w:ascii="GHEA Grapalat" w:hAnsi="GHEA Grapalat"/>
          <w:i/>
          <w:color w:val="000000"/>
          <w:sz w:val="20"/>
          <w:szCs w:val="20"/>
        </w:rPr>
        <w:t>դրանց</w:t>
      </w:r>
      <w:r w:rsidRPr="002E33CE">
        <w:rPr>
          <w:rFonts w:ascii="GHEA Grapalat" w:hAnsi="GHEA Grapalat"/>
          <w:i/>
          <w:color w:val="000000"/>
          <w:sz w:val="20"/>
          <w:szCs w:val="20"/>
          <w:lang w:val="af-ZA"/>
        </w:rPr>
        <w:t xml:space="preserve"> </w:t>
      </w:r>
      <w:r w:rsidRPr="002E33CE">
        <w:rPr>
          <w:rFonts w:ascii="GHEA Grapalat" w:hAnsi="GHEA Grapalat"/>
          <w:i/>
          <w:color w:val="000000"/>
          <w:sz w:val="20"/>
          <w:szCs w:val="20"/>
        </w:rPr>
        <w:t>գործողությունը</w:t>
      </w:r>
      <w:r w:rsidRPr="002E33CE">
        <w:rPr>
          <w:rFonts w:ascii="GHEA Grapalat" w:hAnsi="GHEA Grapalat"/>
          <w:i/>
          <w:color w:val="000000"/>
          <w:sz w:val="20"/>
          <w:szCs w:val="20"/>
          <w:lang w:val="af-ZA"/>
        </w:rPr>
        <w:t xml:space="preserve"> </w:t>
      </w:r>
      <w:r w:rsidRPr="002E33CE">
        <w:rPr>
          <w:rFonts w:ascii="GHEA Grapalat" w:hAnsi="GHEA Grapalat"/>
          <w:i/>
          <w:color w:val="000000"/>
          <w:sz w:val="20"/>
          <w:szCs w:val="20"/>
        </w:rPr>
        <w:t>կասեցնելու</w:t>
      </w:r>
      <w:r w:rsidRPr="002E33CE">
        <w:rPr>
          <w:rFonts w:ascii="GHEA Grapalat" w:hAnsi="GHEA Grapalat"/>
          <w:i/>
          <w:color w:val="000000"/>
          <w:sz w:val="20"/>
          <w:szCs w:val="20"/>
          <w:lang w:val="af-ZA"/>
        </w:rPr>
        <w:t xml:space="preserve"> </w:t>
      </w:r>
      <w:r w:rsidRPr="002E33CE">
        <w:rPr>
          <w:rFonts w:ascii="GHEA Grapalat" w:hAnsi="GHEA Grapalat"/>
          <w:i/>
          <w:color w:val="000000"/>
          <w:sz w:val="20"/>
          <w:szCs w:val="20"/>
        </w:rPr>
        <w:t>միջնորդագրերի</w:t>
      </w:r>
      <w:r w:rsidRPr="002E33CE">
        <w:rPr>
          <w:rFonts w:ascii="GHEA Grapalat" w:hAnsi="GHEA Grapalat"/>
          <w:i/>
          <w:color w:val="000000"/>
          <w:sz w:val="20"/>
          <w:szCs w:val="20"/>
          <w:lang w:val="af-ZA"/>
        </w:rPr>
        <w:t xml:space="preserve"> </w:t>
      </w:r>
      <w:r w:rsidRPr="002E33CE">
        <w:rPr>
          <w:rFonts w:ascii="GHEA Grapalat" w:hAnsi="GHEA Grapalat"/>
          <w:i/>
          <w:color w:val="000000"/>
          <w:sz w:val="20"/>
          <w:szCs w:val="20"/>
        </w:rPr>
        <w:t>ներկայացումը</w:t>
      </w:r>
      <w:r w:rsidRPr="002E33CE">
        <w:rPr>
          <w:rFonts w:ascii="GHEA Grapalat" w:hAnsi="GHEA Grapalat"/>
          <w:i/>
          <w:color w:val="000000"/>
          <w:sz w:val="20"/>
          <w:szCs w:val="20"/>
          <w:lang w:val="af-ZA"/>
        </w:rPr>
        <w:t xml:space="preserve"> </w:t>
      </w:r>
      <w:r w:rsidRPr="002E33CE">
        <w:rPr>
          <w:rFonts w:ascii="GHEA Grapalat" w:hAnsi="GHEA Grapalat"/>
          <w:i/>
          <w:color w:val="000000"/>
          <w:sz w:val="20"/>
          <w:szCs w:val="20"/>
        </w:rPr>
        <w:t>լիցենզավորող</w:t>
      </w:r>
      <w:r w:rsidRPr="002E33CE">
        <w:rPr>
          <w:rFonts w:ascii="GHEA Grapalat" w:hAnsi="GHEA Grapalat"/>
          <w:i/>
          <w:color w:val="000000"/>
          <w:sz w:val="20"/>
          <w:szCs w:val="20"/>
          <w:lang w:val="af-ZA"/>
        </w:rPr>
        <w:t xml:space="preserve"> </w:t>
      </w:r>
      <w:r w:rsidRPr="002E33CE">
        <w:rPr>
          <w:rFonts w:ascii="GHEA Grapalat" w:hAnsi="GHEA Grapalat"/>
          <w:i/>
          <w:color w:val="000000"/>
          <w:sz w:val="20"/>
          <w:szCs w:val="20"/>
        </w:rPr>
        <w:t>մարմիններ</w:t>
      </w:r>
      <w:r w:rsidRPr="002E33CE">
        <w:rPr>
          <w:rFonts w:ascii="GHEA Grapalat" w:hAnsi="GHEA Grapalat"/>
          <w:i/>
          <w:color w:val="000000"/>
          <w:sz w:val="20"/>
          <w:szCs w:val="20"/>
          <w:lang w:val="af-ZA"/>
        </w:rPr>
        <w:t xml:space="preserve">) </w:t>
      </w:r>
      <w:r w:rsidRPr="008D4006">
        <w:rPr>
          <w:rFonts w:ascii="GHEA Grapalat" w:hAnsi="GHEA Grapalat"/>
          <w:color w:val="000000"/>
          <w:lang w:val="af-ZA"/>
        </w:rPr>
        <w:t xml:space="preserve">պահանջի` </w:t>
      </w:r>
      <w:r w:rsidRPr="008D4006">
        <w:rPr>
          <w:rFonts w:ascii="GHEA Grapalat" w:hAnsi="GHEA Grapalat" w:cs="Sylfaen"/>
          <w:lang w:val="af-ZA"/>
        </w:rPr>
        <w:t xml:space="preserve">առաջարկվել է քննարկել էրուդիտ-քոլեջ </w:t>
      </w:r>
      <w:r w:rsidRPr="008D4006">
        <w:rPr>
          <w:rFonts w:ascii="GHEA Grapalat" w:hAnsi="GHEA Grapalat" w:cs="Sylfaen"/>
        </w:rPr>
        <w:t>ՍՊԸ</w:t>
      </w:r>
      <w:r w:rsidRPr="008D4006">
        <w:rPr>
          <w:rFonts w:ascii="GHEA Grapalat" w:hAnsi="GHEA Grapalat" w:cs="Sylfaen"/>
          <w:lang w:val="af-ZA"/>
        </w:rPr>
        <w:t>-ի</w:t>
      </w:r>
      <w:r w:rsidRPr="008D4006">
        <w:rPr>
          <w:rFonts w:ascii="GHEA Grapalat" w:hAnsi="GHEA Grapalat" w:cs="Sylfaen"/>
        </w:rPr>
        <w:t>ն</w:t>
      </w:r>
      <w:r w:rsidRPr="008D4006">
        <w:rPr>
          <w:rFonts w:ascii="GHEA Grapalat" w:hAnsi="GHEA Grapalat" w:cs="Sylfaen"/>
          <w:lang w:val="af-ZA"/>
        </w:rPr>
        <w:t xml:space="preserve"> </w:t>
      </w:r>
      <w:r w:rsidRPr="008D4006">
        <w:rPr>
          <w:rFonts w:ascii="GHEA Grapalat" w:hAnsi="GHEA Grapalat" w:cs="Sylfaen"/>
        </w:rPr>
        <w:t>տրված</w:t>
      </w:r>
      <w:r w:rsidRPr="008D4006">
        <w:rPr>
          <w:rFonts w:ascii="GHEA Grapalat" w:hAnsi="GHEA Grapalat" w:cs="Sylfaen"/>
          <w:lang w:val="af-ZA"/>
        </w:rPr>
        <w:t xml:space="preserve"> </w:t>
      </w:r>
      <w:r w:rsidRPr="008D4006">
        <w:rPr>
          <w:rFonts w:ascii="GHEA Grapalat" w:hAnsi="GHEA Grapalat" w:cs="Sylfaen"/>
        </w:rPr>
        <w:t>նախադպրոցական</w:t>
      </w:r>
      <w:r w:rsidRPr="008D4006">
        <w:rPr>
          <w:rFonts w:ascii="GHEA Grapalat" w:hAnsi="GHEA Grapalat" w:cs="Sylfaen"/>
          <w:lang w:val="af-ZA"/>
        </w:rPr>
        <w:t xml:space="preserve"> </w:t>
      </w:r>
      <w:r w:rsidRPr="008D4006">
        <w:rPr>
          <w:rFonts w:ascii="GHEA Grapalat" w:hAnsi="GHEA Grapalat" w:cs="Sylfaen"/>
        </w:rPr>
        <w:t>կրթության</w:t>
      </w:r>
      <w:r w:rsidRPr="008D4006">
        <w:rPr>
          <w:rFonts w:ascii="GHEA Grapalat" w:hAnsi="GHEA Grapalat" w:cs="Sylfaen"/>
          <w:lang w:val="af-ZA"/>
        </w:rPr>
        <w:t xml:space="preserve"> </w:t>
      </w:r>
      <w:r w:rsidRPr="008D4006">
        <w:rPr>
          <w:rFonts w:ascii="GHEA Grapalat" w:hAnsi="GHEA Grapalat" w:cs="Sylfaen"/>
        </w:rPr>
        <w:t>գործունեություն</w:t>
      </w:r>
      <w:r w:rsidRPr="008D4006">
        <w:rPr>
          <w:rFonts w:ascii="GHEA Grapalat" w:hAnsi="GHEA Grapalat" w:cs="Sylfaen"/>
          <w:lang w:val="af-ZA"/>
        </w:rPr>
        <w:t xml:space="preserve"> </w:t>
      </w:r>
      <w:r w:rsidRPr="008D4006">
        <w:rPr>
          <w:rFonts w:ascii="GHEA Grapalat" w:hAnsi="GHEA Grapalat" w:cs="Sylfaen"/>
        </w:rPr>
        <w:t>իրականացնելու</w:t>
      </w:r>
      <w:r w:rsidRPr="008D4006">
        <w:rPr>
          <w:rFonts w:ascii="GHEA Grapalat" w:hAnsi="GHEA Grapalat" w:cs="Sylfaen"/>
          <w:lang w:val="af-ZA"/>
        </w:rPr>
        <w:t xml:space="preserve"> </w:t>
      </w:r>
      <w:r w:rsidRPr="008D4006">
        <w:rPr>
          <w:rFonts w:ascii="GHEA Grapalat" w:hAnsi="GHEA Grapalat" w:cs="Sylfaen"/>
        </w:rPr>
        <w:t>լիցենզիայի</w:t>
      </w:r>
      <w:r w:rsidRPr="008D4006">
        <w:rPr>
          <w:rFonts w:ascii="GHEA Grapalat" w:hAnsi="GHEA Grapalat" w:cs="Sylfaen"/>
          <w:lang w:val="af-ZA"/>
        </w:rPr>
        <w:t xml:space="preserve"> </w:t>
      </w:r>
      <w:r w:rsidRPr="008D4006">
        <w:rPr>
          <w:rFonts w:ascii="GHEA Grapalat" w:hAnsi="GHEA Grapalat" w:cs="Sylfaen"/>
        </w:rPr>
        <w:t>գործողության</w:t>
      </w:r>
      <w:r w:rsidRPr="008D4006">
        <w:rPr>
          <w:rFonts w:ascii="GHEA Grapalat" w:hAnsi="GHEA Grapalat" w:cs="Sylfaen"/>
          <w:lang w:val="af-ZA"/>
        </w:rPr>
        <w:t xml:space="preserve"> </w:t>
      </w:r>
      <w:r w:rsidRPr="008D4006">
        <w:rPr>
          <w:rFonts w:ascii="GHEA Grapalat" w:hAnsi="GHEA Grapalat" w:cs="Sylfaen"/>
        </w:rPr>
        <w:t>կասեցման</w:t>
      </w:r>
      <w:r w:rsidRPr="008D4006">
        <w:rPr>
          <w:rFonts w:ascii="GHEA Grapalat" w:hAnsi="GHEA Grapalat" w:cs="Sylfaen"/>
          <w:lang w:val="af-ZA"/>
        </w:rPr>
        <w:t xml:space="preserve"> </w:t>
      </w:r>
      <w:r w:rsidRPr="008D4006">
        <w:rPr>
          <w:rFonts w:ascii="GHEA Grapalat" w:hAnsi="GHEA Grapalat" w:cs="Sylfaen"/>
        </w:rPr>
        <w:t>հարցը</w:t>
      </w:r>
      <w:r w:rsidRPr="008D4006">
        <w:rPr>
          <w:rFonts w:ascii="GHEA Grapalat" w:hAnsi="GHEA Grapalat" w:cs="Sylfaen"/>
          <w:lang w:val="af-ZA"/>
        </w:rPr>
        <w:t xml:space="preserve">: </w:t>
      </w:r>
      <w:r w:rsidR="007E591E" w:rsidRPr="008D4006">
        <w:rPr>
          <w:rFonts w:ascii="GHEA Grapalat" w:hAnsi="GHEA Grapalat" w:cs="Sylfaen"/>
          <w:lang w:val="af-ZA"/>
        </w:rPr>
        <w:t>Պատասխան գրություն դեռ չենք ստացել:</w:t>
      </w:r>
    </w:p>
    <w:p w14:paraId="6BC69DC4" w14:textId="4B1769A0" w:rsidR="00C2645B" w:rsidRPr="008D4006" w:rsidRDefault="006B7E57" w:rsidP="00AB3AED">
      <w:pPr>
        <w:tabs>
          <w:tab w:val="left" w:pos="360"/>
        </w:tabs>
        <w:spacing w:after="0"/>
        <w:ind w:firstLine="567"/>
        <w:jc w:val="both"/>
        <w:rPr>
          <w:rFonts w:ascii="GHEA Grapalat" w:hAnsi="GHEA Grapalat"/>
          <w:lang w:val="af-ZA"/>
        </w:rPr>
      </w:pPr>
      <w:r w:rsidRPr="008D4006">
        <w:rPr>
          <w:rFonts w:ascii="GHEA Grapalat" w:hAnsi="GHEA Grapalat" w:cs="Sylfaen"/>
          <w:lang w:val="hy-AM"/>
        </w:rPr>
        <w:t xml:space="preserve">«Սեբաստացու անվան բժշկական քոլեջ» կրթական հիմնադրամում </w:t>
      </w:r>
      <w:r w:rsidRPr="008D4006">
        <w:rPr>
          <w:rFonts w:ascii="GHEA Grapalat" w:hAnsi="GHEA Grapalat"/>
          <w:lang w:val="hy-AM"/>
        </w:rPr>
        <w:t>նախատեսված</w:t>
      </w:r>
      <w:r w:rsidRPr="008D4006">
        <w:rPr>
          <w:rFonts w:ascii="GHEA Grapalat" w:hAnsi="GHEA Grapalat"/>
          <w:lang w:val="af-ZA"/>
        </w:rPr>
        <w:t xml:space="preserve"> ստուգ</w:t>
      </w:r>
      <w:r w:rsidRPr="008D4006">
        <w:rPr>
          <w:rFonts w:ascii="GHEA Grapalat" w:hAnsi="GHEA Grapalat"/>
          <w:lang w:val="hy-AM"/>
        </w:rPr>
        <w:t>ման ընթացքում պարզվե</w:t>
      </w:r>
      <w:r w:rsidRPr="008D4006">
        <w:rPr>
          <w:rFonts w:ascii="GHEA Grapalat" w:hAnsi="GHEA Grapalat"/>
        </w:rPr>
        <w:t>լ</w:t>
      </w:r>
      <w:r w:rsidRPr="008D4006">
        <w:rPr>
          <w:rFonts w:ascii="GHEA Grapalat" w:hAnsi="GHEA Grapalat"/>
          <w:lang w:val="af-ZA"/>
        </w:rPr>
        <w:t xml:space="preserve"> </w:t>
      </w:r>
      <w:r w:rsidRPr="008D4006">
        <w:rPr>
          <w:rFonts w:ascii="GHEA Grapalat" w:hAnsi="GHEA Grapalat"/>
        </w:rPr>
        <w:t>է</w:t>
      </w:r>
      <w:r w:rsidRPr="008D4006">
        <w:rPr>
          <w:rFonts w:ascii="GHEA Grapalat" w:hAnsi="GHEA Grapalat"/>
          <w:lang w:val="hy-AM"/>
        </w:rPr>
        <w:t xml:space="preserve">, որ </w:t>
      </w:r>
      <w:r w:rsidRPr="008D4006">
        <w:rPr>
          <w:rFonts w:ascii="GHEA Grapalat" w:hAnsi="GHEA Grapalat" w:cs="Sylfaen"/>
          <w:lang w:val="hy-AM"/>
        </w:rPr>
        <w:t>քոլեջում իրականացվող</w:t>
      </w:r>
      <w:r w:rsidRPr="008D4006">
        <w:rPr>
          <w:rFonts w:ascii="GHEA Grapalat" w:hAnsi="GHEA Grapalat" w:cs="Sylfaen"/>
          <w:lang w:val="af-ZA"/>
        </w:rPr>
        <w:t xml:space="preserve"> </w:t>
      </w:r>
      <w:r w:rsidRPr="008D4006">
        <w:rPr>
          <w:rFonts w:ascii="GHEA Grapalat" w:hAnsi="GHEA Grapalat" w:cs="Sylfaen"/>
          <w:lang w:val="hy-AM"/>
        </w:rPr>
        <w:t>բժշկական</w:t>
      </w:r>
      <w:r w:rsidRPr="008D4006">
        <w:rPr>
          <w:rFonts w:ascii="GHEA Grapalat" w:hAnsi="GHEA Grapalat" w:cs="Sylfaen"/>
          <w:lang w:val="af-ZA"/>
        </w:rPr>
        <w:t xml:space="preserve"> </w:t>
      </w:r>
      <w:r w:rsidRPr="008D4006">
        <w:rPr>
          <w:rFonts w:ascii="GHEA Grapalat" w:hAnsi="GHEA Grapalat" w:cs="Sylfaen"/>
          <w:lang w:val="hy-AM"/>
        </w:rPr>
        <w:t>միջին</w:t>
      </w:r>
      <w:r w:rsidRPr="008D4006">
        <w:rPr>
          <w:rFonts w:ascii="GHEA Grapalat" w:hAnsi="GHEA Grapalat" w:cs="Sylfaen"/>
          <w:lang w:val="af-ZA"/>
        </w:rPr>
        <w:t xml:space="preserve"> </w:t>
      </w:r>
      <w:r w:rsidRPr="008D4006">
        <w:rPr>
          <w:rFonts w:ascii="GHEA Grapalat" w:hAnsi="GHEA Grapalat" w:cs="Sylfaen"/>
          <w:lang w:val="hy-AM"/>
        </w:rPr>
        <w:t>մասնագիտական</w:t>
      </w:r>
      <w:r w:rsidRPr="008D4006">
        <w:rPr>
          <w:rFonts w:ascii="GHEA Grapalat" w:hAnsi="GHEA Grapalat" w:cs="Sylfaen"/>
          <w:lang w:val="af-ZA"/>
        </w:rPr>
        <w:t xml:space="preserve"> </w:t>
      </w:r>
      <w:r w:rsidRPr="008D4006">
        <w:rPr>
          <w:rFonts w:ascii="GHEA Grapalat" w:hAnsi="GHEA Grapalat" w:cs="Sylfaen"/>
          <w:lang w:val="hy-AM"/>
        </w:rPr>
        <w:t>կրթական</w:t>
      </w:r>
      <w:r w:rsidRPr="008D4006">
        <w:rPr>
          <w:rFonts w:ascii="GHEA Grapalat" w:hAnsi="GHEA Grapalat" w:cs="Sylfaen"/>
          <w:lang w:val="af-ZA"/>
        </w:rPr>
        <w:t xml:space="preserve"> </w:t>
      </w:r>
      <w:r w:rsidRPr="008D4006">
        <w:rPr>
          <w:rFonts w:ascii="GHEA Grapalat" w:hAnsi="GHEA Grapalat" w:cs="Sylfaen"/>
          <w:lang w:val="hy-AM"/>
        </w:rPr>
        <w:t>ծրագրերը չունեն պետական հավատարամագրում</w:t>
      </w:r>
      <w:r w:rsidRPr="008D4006">
        <w:rPr>
          <w:rFonts w:ascii="GHEA Grapalat" w:hAnsi="GHEA Grapalat" w:cs="Sylfaen"/>
          <w:lang w:val="af-ZA"/>
        </w:rPr>
        <w:t xml:space="preserve">: </w:t>
      </w:r>
      <w:r w:rsidRPr="008D4006">
        <w:rPr>
          <w:rFonts w:ascii="GHEA Grapalat" w:hAnsi="GHEA Grapalat" w:cs="Sylfaen"/>
          <w:lang w:val="hy-AM"/>
        </w:rPr>
        <w:t xml:space="preserve">«Սեբաստացու անվան բժշկական քոլեջ» կրթական հիմնադրամում </w:t>
      </w:r>
      <w:r w:rsidRPr="008D4006">
        <w:rPr>
          <w:rFonts w:ascii="GHEA Grapalat" w:hAnsi="GHEA Grapalat" w:cs="GHEA Grapalat"/>
          <w:lang w:val="hy-AM"/>
        </w:rPr>
        <w:t xml:space="preserve">իրականացվող ստուգումը </w:t>
      </w:r>
      <w:r w:rsidR="007E591E" w:rsidRPr="008D4006">
        <w:rPr>
          <w:rFonts w:ascii="GHEA Grapalat" w:hAnsi="GHEA Grapalat" w:cs="GHEA Grapalat"/>
          <w:lang w:val="hy-AM"/>
        </w:rPr>
        <w:t>կասեց</w:t>
      </w:r>
      <w:r w:rsidR="007E591E" w:rsidRPr="008D4006">
        <w:rPr>
          <w:rFonts w:ascii="GHEA Grapalat" w:hAnsi="GHEA Grapalat" w:cs="GHEA Grapalat"/>
        </w:rPr>
        <w:t>վ</w:t>
      </w:r>
      <w:r w:rsidRPr="008D4006">
        <w:rPr>
          <w:rFonts w:ascii="GHEA Grapalat" w:hAnsi="GHEA Grapalat" w:cs="GHEA Grapalat"/>
          <w:lang w:val="hy-AM"/>
        </w:rPr>
        <w:t xml:space="preserve">ել </w:t>
      </w:r>
      <w:r w:rsidR="007E591E" w:rsidRPr="008D4006">
        <w:rPr>
          <w:rFonts w:ascii="GHEA Grapalat" w:hAnsi="GHEA Grapalat" w:cs="GHEA Grapalat"/>
        </w:rPr>
        <w:t>է՝</w:t>
      </w:r>
      <w:r w:rsidR="007E591E" w:rsidRPr="008D4006">
        <w:rPr>
          <w:rFonts w:ascii="GHEA Grapalat" w:hAnsi="GHEA Grapalat" w:cs="GHEA Grapalat"/>
          <w:lang w:val="af-ZA"/>
        </w:rPr>
        <w:t xml:space="preserve"> </w:t>
      </w:r>
      <w:r w:rsidRPr="008D4006">
        <w:rPr>
          <w:rFonts w:ascii="GHEA Grapalat" w:hAnsi="GHEA Grapalat" w:cs="GHEA Grapalat"/>
          <w:lang w:val="hy-AM"/>
        </w:rPr>
        <w:t xml:space="preserve">հիմք ընդունելով </w:t>
      </w:r>
      <w:r w:rsidRPr="008D4006">
        <w:rPr>
          <w:rFonts w:ascii="GHEA Grapalat" w:hAnsi="GHEA Grapalat"/>
          <w:lang w:val="hy-AM"/>
        </w:rPr>
        <w:t></w:t>
      </w:r>
      <w:r w:rsidRPr="008D4006">
        <w:rPr>
          <w:rFonts w:ascii="GHEA Grapalat" w:hAnsi="GHEA Grapalat"/>
          <w:lang w:val="af-ZA"/>
        </w:rPr>
        <w:t>Հայաստանի Հանրապետությունում</w:t>
      </w:r>
      <w:r w:rsidRPr="008D4006">
        <w:rPr>
          <w:rFonts w:ascii="GHEA Grapalat" w:hAnsi="GHEA Grapalat"/>
          <w:lang w:val="hy-AM"/>
        </w:rPr>
        <w:t xml:space="preserve"> ստուգումների կազմակերպման և անցկացման մասին ՀՀ օրենքի 4-րդ հոդվածի 2-րդ մասը</w:t>
      </w:r>
      <w:r w:rsidRPr="008D4006">
        <w:rPr>
          <w:rFonts w:ascii="GHEA Grapalat" w:hAnsi="GHEA Grapalat"/>
          <w:lang w:val="af-ZA"/>
        </w:rPr>
        <w:t>:</w:t>
      </w:r>
    </w:p>
    <w:p w14:paraId="4AE24B94" w14:textId="65433A2F" w:rsidR="00EB51FB" w:rsidRPr="008D4006" w:rsidRDefault="00134AFD" w:rsidP="008D4006">
      <w:pPr>
        <w:tabs>
          <w:tab w:val="left" w:pos="993"/>
        </w:tabs>
        <w:spacing w:after="0"/>
        <w:jc w:val="both"/>
        <w:rPr>
          <w:rFonts w:ascii="GHEA Grapalat" w:hAnsi="GHEA Grapalat" w:cs="Sylfaen"/>
          <w:b/>
          <w:i/>
          <w:lang w:val="af-ZA"/>
        </w:rPr>
      </w:pPr>
      <w:r w:rsidRPr="008D4006">
        <w:rPr>
          <w:rFonts w:ascii="GHEA Grapalat" w:hAnsi="GHEA Grapalat" w:cs="Sylfaen"/>
          <w:b/>
          <w:i/>
          <w:lang w:val="af-ZA"/>
        </w:rPr>
        <w:t xml:space="preserve">       8.3.</w:t>
      </w:r>
      <w:r w:rsidR="00EB51FB" w:rsidRPr="008D4006">
        <w:rPr>
          <w:rFonts w:ascii="GHEA Grapalat" w:hAnsi="GHEA Grapalat" w:cs="Sylfaen"/>
          <w:b/>
          <w:i/>
          <w:lang w:val="af-ZA"/>
        </w:rPr>
        <w:t xml:space="preserve">Ընդհանուր ստուգումների մեջ ստուգումների տարեկան ծրագրով չնախատեսված ստուգումների քանակը </w:t>
      </w:r>
      <w:r w:rsidR="00EB51FB" w:rsidRPr="008D4006">
        <w:rPr>
          <w:rFonts w:ascii="GHEA Grapalat" w:hAnsi="GHEA Grapalat" w:cs="Sylfaen"/>
          <w:b/>
          <w:i/>
          <w:lang w:val="hy-AM"/>
        </w:rPr>
        <w:t>(բացարձակ և տոկոսային արժեքներով).</w:t>
      </w:r>
    </w:p>
    <w:p w14:paraId="1822319B" w14:textId="551CD035" w:rsidR="00EB51FB" w:rsidRPr="008D4006" w:rsidRDefault="008455B8" w:rsidP="00D53B3A">
      <w:pPr>
        <w:spacing w:after="0"/>
        <w:ind w:firstLine="709"/>
        <w:jc w:val="both"/>
        <w:rPr>
          <w:rFonts w:ascii="GHEA Grapalat" w:hAnsi="GHEA Grapalat" w:cs="Sylfaen"/>
          <w:lang w:val="af-ZA"/>
        </w:rPr>
      </w:pPr>
      <w:r w:rsidRPr="008D4006">
        <w:rPr>
          <w:rFonts w:ascii="GHEA Grapalat" w:hAnsi="GHEA Grapalat" w:cs="Sylfaen"/>
          <w:lang w:val="af-ZA"/>
        </w:rPr>
        <w:t>Ընդհանուր ստուգումների մեջ ստուգումների տարեկան ծրագրով չնախատեսված ստուգումներ</w:t>
      </w:r>
      <w:r w:rsidR="007E591E" w:rsidRPr="008D4006">
        <w:rPr>
          <w:rFonts w:ascii="GHEA Grapalat" w:hAnsi="GHEA Grapalat" w:cs="Sylfaen"/>
          <w:lang w:val="af-ZA"/>
        </w:rPr>
        <w:t>ը</w:t>
      </w:r>
      <w:r w:rsidRPr="008D4006">
        <w:rPr>
          <w:rFonts w:ascii="GHEA Grapalat" w:hAnsi="GHEA Grapalat" w:cs="Sylfaen"/>
          <w:lang w:val="af-ZA"/>
        </w:rPr>
        <w:t xml:space="preserve"> 27-ն են</w:t>
      </w:r>
      <w:r w:rsidR="00DC1E31">
        <w:rPr>
          <w:rFonts w:ascii="GHEA Grapalat" w:hAnsi="GHEA Grapalat" w:cs="Sylfaen"/>
          <w:lang w:val="af-ZA"/>
        </w:rPr>
        <w:t xml:space="preserve"> </w:t>
      </w:r>
      <w:r w:rsidR="003C1A6F" w:rsidRPr="008D4006">
        <w:rPr>
          <w:rFonts w:ascii="GHEA Grapalat" w:hAnsi="GHEA Grapalat" w:cs="Sylfaen"/>
          <w:lang w:val="af-ZA"/>
        </w:rPr>
        <w:t>(24 դպրոց, 1 մանկապարտեզ, 2 ուսումնարան (որից 1-ը նաև ըստ ստուգումների տարեկան ծրագրի))</w:t>
      </w:r>
      <w:r w:rsidRPr="008D4006">
        <w:rPr>
          <w:rFonts w:ascii="GHEA Grapalat" w:hAnsi="GHEA Grapalat" w:cs="Sylfaen"/>
          <w:lang w:val="af-ZA"/>
        </w:rPr>
        <w:t xml:space="preserve">, որը կազմում է ստուգումների ընդհանուր թվի 21%-ը, իրականացված ստուգումների թվի 22%-ը: </w:t>
      </w:r>
      <w:r w:rsidR="00EB51FB" w:rsidRPr="008D4006">
        <w:rPr>
          <w:rFonts w:ascii="GHEA Grapalat" w:hAnsi="GHEA Grapalat" w:cs="Sylfaen"/>
          <w:lang w:val="af-ZA"/>
        </w:rPr>
        <w:t>Ստուգումների տարեկան ծրագրով չնախատեսված ստուգումներն իրականացվել են ԿՏՄ-ում ստացված դիմումների հիման վրա:</w:t>
      </w:r>
    </w:p>
    <w:p w14:paraId="48E17EA0" w14:textId="5237BA03" w:rsidR="00EB51FB" w:rsidRPr="008D4006" w:rsidRDefault="00134AFD" w:rsidP="008D4006">
      <w:pPr>
        <w:tabs>
          <w:tab w:val="left" w:pos="851"/>
        </w:tabs>
        <w:spacing w:after="0"/>
        <w:jc w:val="both"/>
        <w:rPr>
          <w:rFonts w:ascii="GHEA Grapalat" w:hAnsi="GHEA Grapalat" w:cs="Sylfaen"/>
          <w:b/>
          <w:i/>
          <w:lang w:val="af-ZA"/>
        </w:rPr>
      </w:pPr>
      <w:r w:rsidRPr="008D4006">
        <w:rPr>
          <w:rFonts w:ascii="GHEA Grapalat" w:hAnsi="GHEA Grapalat" w:cs="Sylfaen"/>
          <w:b/>
          <w:i/>
          <w:lang w:val="af-ZA"/>
        </w:rPr>
        <w:t xml:space="preserve">      8.4.</w:t>
      </w:r>
      <w:r w:rsidR="00EB51FB" w:rsidRPr="008D4006">
        <w:rPr>
          <w:rFonts w:ascii="GHEA Grapalat" w:hAnsi="GHEA Grapalat" w:cs="Sylfaen"/>
          <w:b/>
          <w:i/>
          <w:lang w:val="af-ZA"/>
        </w:rPr>
        <w:t>Տեղեկատվություն 1 ստուգման (պլանային և ոչ պլանային) ժամանակ ծախսված ֆինանսական և մարդկային ռեսուրսների քանակի, ինչպես նաև 1 ստուգման միջին տևողության վերաբերյալ</w:t>
      </w:r>
    </w:p>
    <w:p w14:paraId="3D9F5D8B" w14:textId="6EDED9C3" w:rsidR="00737518" w:rsidRPr="008D4006" w:rsidRDefault="00737518" w:rsidP="008D4006">
      <w:pPr>
        <w:spacing w:after="0"/>
        <w:ind w:firstLine="709"/>
        <w:jc w:val="both"/>
        <w:rPr>
          <w:rFonts w:ascii="GHEA Grapalat" w:hAnsi="GHEA Grapalat" w:cs="Sylfaen"/>
          <w:lang w:val="af-ZA"/>
        </w:rPr>
      </w:pPr>
      <w:r w:rsidRPr="008D4006">
        <w:rPr>
          <w:rFonts w:ascii="GHEA Grapalat" w:hAnsi="GHEA Grapalat" w:cs="Sylfaen"/>
          <w:lang w:val="af-ZA"/>
        </w:rPr>
        <w:t xml:space="preserve">1 ստուգման միջին տևողությունը կազմել է </w:t>
      </w:r>
      <w:r w:rsidR="009912C6" w:rsidRPr="008D4006">
        <w:rPr>
          <w:rFonts w:ascii="GHEA Grapalat" w:hAnsi="GHEA Grapalat" w:cs="Sylfaen"/>
          <w:lang w:val="af-ZA"/>
        </w:rPr>
        <w:t>4</w:t>
      </w:r>
      <w:r w:rsidR="003C1A6F" w:rsidRPr="008D4006">
        <w:rPr>
          <w:rFonts w:ascii="GHEA Grapalat" w:hAnsi="GHEA Grapalat" w:cs="Sylfaen"/>
          <w:lang w:val="af-ZA"/>
        </w:rPr>
        <w:t>.4</w:t>
      </w:r>
      <w:r w:rsidRPr="008D4006">
        <w:rPr>
          <w:rFonts w:ascii="GHEA Grapalat" w:hAnsi="GHEA Grapalat" w:cs="Sylfaen"/>
          <w:lang w:val="af-ZA"/>
        </w:rPr>
        <w:t xml:space="preserve"> աշխատանքային օր,</w:t>
      </w:r>
      <w:r w:rsidR="003C1A6F" w:rsidRPr="008D4006">
        <w:rPr>
          <w:rFonts w:ascii="GHEA Grapalat" w:hAnsi="GHEA Grapalat" w:cs="Sylfaen"/>
          <w:lang w:val="af-ZA"/>
        </w:rPr>
        <w:t xml:space="preserve"> </w:t>
      </w:r>
      <w:r w:rsidRPr="008D4006">
        <w:rPr>
          <w:rFonts w:ascii="GHEA Grapalat" w:hAnsi="GHEA Grapalat" w:cs="Sylfaen"/>
          <w:lang w:val="af-ZA"/>
        </w:rPr>
        <w:t xml:space="preserve">ծախսը՝ </w:t>
      </w:r>
      <w:r w:rsidR="009912C6" w:rsidRPr="008D4006">
        <w:rPr>
          <w:rFonts w:ascii="GHEA Grapalat" w:hAnsi="GHEA Grapalat" w:cs="Sylfaen"/>
          <w:lang w:val="af-ZA"/>
        </w:rPr>
        <w:t>6</w:t>
      </w:r>
      <w:r w:rsidR="003C1A6F" w:rsidRPr="008D4006">
        <w:rPr>
          <w:rFonts w:ascii="GHEA Grapalat" w:hAnsi="GHEA Grapalat" w:cs="Sylfaen"/>
          <w:lang w:val="af-ZA"/>
        </w:rPr>
        <w:t>96</w:t>
      </w:r>
      <w:r w:rsidR="009912C6" w:rsidRPr="008D4006">
        <w:rPr>
          <w:rFonts w:ascii="GHEA Grapalat" w:hAnsi="GHEA Grapalat" w:cs="Sylfaen"/>
          <w:lang w:val="af-ZA"/>
        </w:rPr>
        <w:t>55</w:t>
      </w:r>
      <w:r w:rsidRPr="008D4006">
        <w:rPr>
          <w:rFonts w:ascii="GHEA Grapalat" w:hAnsi="GHEA Grapalat" w:cs="Sylfaen"/>
          <w:lang w:val="af-ZA"/>
        </w:rPr>
        <w:t xml:space="preserve"> ՀՀ դրամ</w:t>
      </w:r>
      <w:r w:rsidR="003C1A6F" w:rsidRPr="008D4006">
        <w:rPr>
          <w:rFonts w:ascii="GHEA Grapalat" w:hAnsi="GHEA Grapalat" w:cs="Sylfaen"/>
          <w:lang w:val="af-ZA"/>
        </w:rPr>
        <w:t>, մարդկային ռեսուրսները՝ 1.</w:t>
      </w:r>
      <w:r w:rsidR="008C4DAB" w:rsidRPr="008D4006">
        <w:rPr>
          <w:rFonts w:ascii="GHEA Grapalat" w:hAnsi="GHEA Grapalat" w:cs="Sylfaen"/>
          <w:lang w:val="af-ZA"/>
        </w:rPr>
        <w:t>9</w:t>
      </w:r>
      <w:r w:rsidR="003C1A6F" w:rsidRPr="008D4006">
        <w:rPr>
          <w:rFonts w:ascii="GHEA Grapalat" w:hAnsi="GHEA Grapalat" w:cs="Sylfaen"/>
          <w:lang w:val="af-ZA"/>
        </w:rPr>
        <w:t xml:space="preserve"> մարդ</w:t>
      </w:r>
      <w:r w:rsidRPr="008D4006">
        <w:rPr>
          <w:rFonts w:ascii="GHEA Grapalat" w:hAnsi="GHEA Grapalat" w:cs="Sylfaen"/>
          <w:lang w:val="af-ZA"/>
        </w:rPr>
        <w:t>:</w:t>
      </w:r>
      <w:r w:rsidR="008C4DAB" w:rsidRPr="008D4006">
        <w:rPr>
          <w:rFonts w:ascii="GHEA Grapalat" w:hAnsi="GHEA Grapalat" w:cs="Sylfaen"/>
          <w:lang w:val="af-ZA"/>
        </w:rPr>
        <w:t xml:space="preserve"> Ստուգումների տարեկան ծրագրով նախատեսված </w:t>
      </w:r>
      <w:r w:rsidR="00D966D8" w:rsidRPr="008D4006">
        <w:rPr>
          <w:rFonts w:ascii="GHEA Grapalat" w:hAnsi="GHEA Grapalat" w:cs="Sylfaen"/>
          <w:lang w:val="af-ZA"/>
        </w:rPr>
        <w:t>1 ստուգման միջին տևողությունը 4.7 աշխատանքային օր, ծախսը՝ 75591 ՀՀ դրամ, մարդկային ռեսուրսները՝ 1.93 մարդ: Ստուգումների տարեկան ծրագրով չնախատեսված 1 ստուգման միջին տևողությունը 3.3 աշխատանքային օր է, ծախսը՝ 48107 ՀՀ դրամ, մարդկային ռեսուրսները՝ 1.78 մարդ:</w:t>
      </w:r>
    </w:p>
    <w:p w14:paraId="30C253A5" w14:textId="1FB872D4" w:rsidR="00EB51FB" w:rsidRPr="00965FF5" w:rsidRDefault="00965FF5" w:rsidP="00965FF5">
      <w:pPr>
        <w:jc w:val="both"/>
        <w:rPr>
          <w:rFonts w:ascii="GHEA Grapalat" w:hAnsi="GHEA Grapalat" w:cs="Sylfaen"/>
          <w:b/>
          <w:i/>
          <w:lang w:val="af-ZA"/>
        </w:rPr>
      </w:pPr>
      <w:r>
        <w:rPr>
          <w:rFonts w:ascii="GHEA Grapalat" w:hAnsi="GHEA Grapalat" w:cs="Sylfaen"/>
          <w:b/>
          <w:i/>
          <w:lang w:val="af-ZA"/>
        </w:rPr>
        <w:t xml:space="preserve">     8.5.</w:t>
      </w:r>
      <w:r w:rsidR="00C249B1" w:rsidRPr="00965FF5">
        <w:rPr>
          <w:rFonts w:ascii="GHEA Grapalat" w:hAnsi="GHEA Grapalat" w:cs="Sylfaen"/>
          <w:b/>
          <w:i/>
          <w:lang w:val="af-ZA"/>
        </w:rPr>
        <w:t>Ստուգումների արդյունքները.</w:t>
      </w:r>
    </w:p>
    <w:p w14:paraId="71537402" w14:textId="39008B58" w:rsidR="00C249B1" w:rsidRPr="008D4006" w:rsidRDefault="00C249B1" w:rsidP="00C249B1">
      <w:pPr>
        <w:spacing w:after="0"/>
        <w:ind w:firstLine="567"/>
        <w:jc w:val="both"/>
        <w:rPr>
          <w:rFonts w:ascii="GHEA Grapalat" w:hAnsi="GHEA Grapalat"/>
          <w:b/>
          <w:bCs/>
          <w:i/>
          <w:lang w:val="af-ZA"/>
        </w:rPr>
      </w:pPr>
      <w:r w:rsidRPr="008D4006">
        <w:rPr>
          <w:rFonts w:ascii="GHEA Grapalat" w:hAnsi="GHEA Grapalat"/>
          <w:b/>
          <w:bCs/>
          <w:i/>
          <w:lang w:val="af-ZA"/>
        </w:rPr>
        <w:t>Նախադպրոցական կրթության ոլորտ</w:t>
      </w:r>
    </w:p>
    <w:p w14:paraId="29965429" w14:textId="26CE8A0E" w:rsidR="00C249B1" w:rsidRPr="008D4006" w:rsidRDefault="00C249B1" w:rsidP="009941F4">
      <w:pPr>
        <w:tabs>
          <w:tab w:val="left" w:pos="284"/>
        </w:tabs>
        <w:spacing w:after="0"/>
        <w:ind w:right="-1" w:firstLine="567"/>
        <w:jc w:val="both"/>
        <w:rPr>
          <w:rFonts w:ascii="GHEA Grapalat" w:hAnsi="GHEA Grapalat" w:cs="Sylfaen"/>
          <w:lang w:val="af-ZA"/>
        </w:rPr>
      </w:pPr>
      <w:r w:rsidRPr="008D4006">
        <w:rPr>
          <w:rFonts w:ascii="GHEA Grapalat" w:hAnsi="GHEA Grapalat"/>
          <w:lang w:val="af-ZA"/>
        </w:rPr>
        <w:t xml:space="preserve"> Նախադպրոցական կրթության ոլորտում ՀՀ օրենքների և դրանց համապատասխան ընդունված նորմատիվ իրավական ակտերի պահանջների, պետական կրթական չափորոշիչների, կրթության իրավունքի, կրթական համակարգի սոցիալական երաշխիքների պահպանման նկատմամբ օրենքով սահմանված կարգով վերահսկողության իրականա</w:t>
      </w:r>
      <w:r w:rsidRPr="008D4006">
        <w:rPr>
          <w:rFonts w:ascii="GHEA Grapalat" w:hAnsi="GHEA Grapalat"/>
          <w:lang w:val="hy-AM"/>
        </w:rPr>
        <w:t>ց</w:t>
      </w:r>
      <w:r w:rsidRPr="008D4006">
        <w:rPr>
          <w:rFonts w:ascii="GHEA Grapalat" w:hAnsi="GHEA Grapalat"/>
        </w:rPr>
        <w:t>ման</w:t>
      </w:r>
      <w:r w:rsidRPr="008D4006">
        <w:rPr>
          <w:rFonts w:ascii="GHEA Grapalat" w:hAnsi="GHEA Grapalat"/>
          <w:lang w:val="af-ZA"/>
        </w:rPr>
        <w:t xml:space="preserve"> </w:t>
      </w:r>
      <w:r w:rsidRPr="008D4006">
        <w:rPr>
          <w:rFonts w:ascii="GHEA Grapalat" w:hAnsi="GHEA Grapalat"/>
        </w:rPr>
        <w:t>նպատակով</w:t>
      </w:r>
      <w:r w:rsidRPr="008D4006">
        <w:rPr>
          <w:rFonts w:ascii="GHEA Grapalat" w:hAnsi="GHEA Grapalat"/>
          <w:lang w:val="af-ZA"/>
        </w:rPr>
        <w:t xml:space="preserve"> 2019 թվականի ստուգումների տարեկան ծրագրի համաձայն ԿՏՄ-ն ստուգումներ է իրականացրել ՀՀ</w:t>
      </w:r>
      <w:r w:rsidR="00580E33">
        <w:rPr>
          <w:rFonts w:ascii="GHEA Grapalat" w:hAnsi="GHEA Grapalat"/>
          <w:lang w:val="af-ZA"/>
        </w:rPr>
        <w:t xml:space="preserve"> 3</w:t>
      </w:r>
      <w:r w:rsidR="00941A02">
        <w:rPr>
          <w:rFonts w:ascii="GHEA Grapalat" w:hAnsi="GHEA Grapalat"/>
          <w:lang w:val="af-ZA"/>
        </w:rPr>
        <w:t>4</w:t>
      </w:r>
      <w:r w:rsidR="00580E33">
        <w:rPr>
          <w:rFonts w:ascii="GHEA Grapalat" w:hAnsi="GHEA Grapalat"/>
          <w:lang w:val="af-ZA"/>
        </w:rPr>
        <w:t xml:space="preserve"> </w:t>
      </w:r>
      <w:r w:rsidR="00255126">
        <w:rPr>
          <w:rFonts w:ascii="GHEA Grapalat" w:hAnsi="GHEA Grapalat"/>
          <w:lang w:val="af-ZA"/>
        </w:rPr>
        <w:t>մանկապարտեզ</w:t>
      </w:r>
      <w:r w:rsidR="003F18D3">
        <w:rPr>
          <w:rFonts w:ascii="GHEA Grapalat" w:hAnsi="GHEA Grapalat"/>
          <w:lang w:val="af-ZA"/>
        </w:rPr>
        <w:t>ն</w:t>
      </w:r>
      <w:r w:rsidRPr="008D4006">
        <w:rPr>
          <w:rFonts w:ascii="GHEA Grapalat" w:hAnsi="GHEA Grapalat"/>
          <w:lang w:val="af-ZA"/>
        </w:rPr>
        <w:t xml:space="preserve">երում և ոչ պլանային ստուգում՝ մեկ </w:t>
      </w:r>
      <w:r w:rsidR="00255126">
        <w:rPr>
          <w:rFonts w:ascii="GHEA Grapalat" w:hAnsi="GHEA Grapalat"/>
          <w:lang w:val="af-ZA"/>
        </w:rPr>
        <w:t>մանկապարտեզ</w:t>
      </w:r>
      <w:r w:rsidRPr="008D4006">
        <w:rPr>
          <w:rFonts w:ascii="GHEA Grapalat" w:hAnsi="GHEA Grapalat"/>
          <w:lang w:val="af-ZA"/>
        </w:rPr>
        <w:t>ում</w:t>
      </w:r>
      <w:r w:rsidRPr="008D4006">
        <w:rPr>
          <w:rFonts w:ascii="GHEA Grapalat" w:hAnsi="GHEA Grapalat"/>
          <w:i/>
          <w:lang w:val="af-ZA"/>
        </w:rPr>
        <w:t xml:space="preserve">: </w:t>
      </w:r>
    </w:p>
    <w:p w14:paraId="072774CD" w14:textId="77777777" w:rsidR="00C249B1" w:rsidRPr="008D4006" w:rsidRDefault="00C249B1" w:rsidP="009941F4">
      <w:pPr>
        <w:tabs>
          <w:tab w:val="left" w:pos="284"/>
        </w:tabs>
        <w:spacing w:after="0"/>
        <w:ind w:right="-1" w:firstLine="567"/>
        <w:jc w:val="both"/>
        <w:rPr>
          <w:rFonts w:ascii="GHEA Grapalat" w:hAnsi="GHEA Grapalat" w:cs="GHEA Grapalat"/>
          <w:lang w:val="af-ZA"/>
        </w:rPr>
      </w:pPr>
      <w:r w:rsidRPr="008D4006">
        <w:rPr>
          <w:rFonts w:ascii="GHEA Grapalat" w:hAnsi="GHEA Grapalat" w:cs="Sylfaen"/>
          <w:lang w:val="af-ZA"/>
        </w:rPr>
        <w:t xml:space="preserve">Ստուգումների արդյունքում 34 մանկապարտեզներում </w:t>
      </w:r>
      <w:r w:rsidRPr="008D4006">
        <w:rPr>
          <w:rFonts w:ascii="GHEA Grapalat" w:hAnsi="GHEA Grapalat"/>
          <w:lang w:val="af-ZA"/>
        </w:rPr>
        <w:t xml:space="preserve">հայտնաբերված՝ կրթության բնագավառը կարգավորող ՀՀ օրենսդրության պահանջների կատարման խախտումների վերաբերյալ կազմվել է 34 ակտ: Հայտնաբերված խախտումների հետևանքները վերացնելու նպատակով ԿՏՄ ղեկավարի կողմից </w:t>
      </w:r>
      <w:r w:rsidRPr="008D4006">
        <w:rPr>
          <w:rFonts w:ascii="GHEA Grapalat" w:hAnsi="GHEA Grapalat"/>
          <w:lang w:val="af-ZA"/>
        </w:rPr>
        <w:lastRenderedPageBreak/>
        <w:t>տնօրեններին՝ համաձայն կարգադրագրերի տրվել են կատարման համար հանձնարարականներ:</w:t>
      </w:r>
      <w:r w:rsidRPr="008D4006">
        <w:rPr>
          <w:rFonts w:ascii="GHEA Grapalat" w:hAnsi="GHEA Grapalat" w:cs="Sylfaen"/>
          <w:b/>
          <w:lang w:val="af-ZA"/>
        </w:rPr>
        <w:t xml:space="preserve"> </w:t>
      </w:r>
      <w:r w:rsidRPr="008D4006">
        <w:rPr>
          <w:rFonts w:ascii="GHEA Grapalat" w:hAnsi="GHEA Grapalat"/>
          <w:lang w:val="af-ZA"/>
        </w:rPr>
        <w:t xml:space="preserve">Ստուգումների արդյունքներն ուղարկվել են համապատասխան համայնքապետերին, մարզպետներին, ՀՀ տարածքային կառավարման և ենթակառուցվածքների նախարարին: </w:t>
      </w:r>
      <w:r w:rsidRPr="008D4006">
        <w:rPr>
          <w:rFonts w:ascii="GHEA Grapalat" w:hAnsi="GHEA Grapalat" w:cs="GHEA Grapalat"/>
        </w:rPr>
        <w:t>Հ</w:t>
      </w:r>
      <w:r w:rsidRPr="008D4006">
        <w:rPr>
          <w:rFonts w:ascii="GHEA Grapalat" w:hAnsi="GHEA Grapalat" w:cs="GHEA Grapalat"/>
          <w:lang w:val="af-ZA"/>
        </w:rPr>
        <w:t>իմք ընդունելով Կրթության մասին ՀՀ օրենքի 39–րդ և «Տեղական ինքնակառա</w:t>
      </w:r>
      <w:r w:rsidRPr="008D4006">
        <w:rPr>
          <w:rFonts w:ascii="GHEA Grapalat" w:hAnsi="GHEA Grapalat" w:cs="GHEA Grapalat"/>
          <w:lang w:val="af-ZA"/>
        </w:rPr>
        <w:softHyphen/>
        <w:t>վարման մասին ՀՀ օրենքի 41-րդ հոդվածները</w:t>
      </w:r>
      <w:r w:rsidRPr="008D4006">
        <w:rPr>
          <w:rFonts w:ascii="GHEA Grapalat" w:hAnsi="GHEA Grapalat" w:cs="GHEA Grapalat"/>
        </w:rPr>
        <w:t>՝</w:t>
      </w:r>
      <w:r w:rsidRPr="008D4006">
        <w:rPr>
          <w:rFonts w:ascii="GHEA Grapalat" w:hAnsi="GHEA Grapalat" w:cs="GHEA Grapalat"/>
          <w:color w:val="000000"/>
          <w:lang w:val="af-ZA"/>
        </w:rPr>
        <w:t xml:space="preserve"> համայքապետերին առաջարկներ է ներկայացվել մանկապարտեզներում կրթական գործընթացի բարելավման վերաբերյալ: Առաջարկվել է նաև քննարկել </w:t>
      </w:r>
      <w:r w:rsidRPr="008D4006">
        <w:rPr>
          <w:rFonts w:ascii="GHEA Grapalat" w:hAnsi="GHEA Grapalat" w:cs="GHEA Grapalat"/>
        </w:rPr>
        <w:t>ստուգումների</w:t>
      </w:r>
      <w:r w:rsidRPr="008D4006">
        <w:rPr>
          <w:rFonts w:ascii="GHEA Grapalat" w:hAnsi="GHEA Grapalat" w:cs="GHEA Grapalat"/>
          <w:lang w:val="af-ZA"/>
        </w:rPr>
        <w:t xml:space="preserve"> արդյունքների մասին ամփոփ  հաշվետվությունը և հայտնաբերված խախտումների հետևանքները վերացնելու ուղղությամբ ձեռնարկված միջոցառումների արդյունքների վերաբերյալ տեղեկացնել ԿՏՄ-ին:</w:t>
      </w:r>
    </w:p>
    <w:p w14:paraId="0FB89007" w14:textId="77777777" w:rsidR="00C249B1" w:rsidRPr="008D4006" w:rsidRDefault="00C249B1" w:rsidP="009941F4">
      <w:pPr>
        <w:tabs>
          <w:tab w:val="left" w:pos="284"/>
        </w:tabs>
        <w:spacing w:after="0"/>
        <w:ind w:right="-1" w:firstLine="567"/>
        <w:jc w:val="both"/>
        <w:rPr>
          <w:rFonts w:ascii="GHEA Grapalat" w:hAnsi="GHEA Grapalat" w:cs="GHEA Grapalat"/>
          <w:lang w:val="af-ZA"/>
        </w:rPr>
      </w:pPr>
      <w:r w:rsidRPr="008D4006">
        <w:rPr>
          <w:rFonts w:ascii="GHEA Grapalat" w:hAnsi="GHEA Grapalat" w:cs="GHEA Grapalat"/>
          <w:lang w:val="af-ZA"/>
        </w:rPr>
        <w:t xml:space="preserve">ՀՀ տարածքային և զարգացման նախարարին առաջարկվել է </w:t>
      </w:r>
      <w:r w:rsidRPr="008D4006">
        <w:rPr>
          <w:rFonts w:ascii="GHEA Grapalat" w:hAnsi="GHEA Grapalat" w:cs="Sylfaen"/>
          <w:lang w:val="af-ZA"/>
        </w:rPr>
        <w:t xml:space="preserve">ստուգումների </w:t>
      </w:r>
      <w:r w:rsidRPr="008D4006">
        <w:rPr>
          <w:rFonts w:ascii="GHEA Grapalat" w:hAnsi="GHEA Grapalat" w:cs="Sylfaen"/>
        </w:rPr>
        <w:t>արդյունքում</w:t>
      </w:r>
      <w:r w:rsidRPr="008D4006">
        <w:rPr>
          <w:rFonts w:ascii="GHEA Grapalat" w:hAnsi="GHEA Grapalat" w:cs="Sylfaen"/>
          <w:lang w:val="af-ZA"/>
        </w:rPr>
        <w:t xml:space="preserve"> </w:t>
      </w:r>
      <w:r w:rsidRPr="008D4006">
        <w:rPr>
          <w:rFonts w:ascii="GHEA Grapalat" w:hAnsi="GHEA Grapalat" w:cs="Sylfaen"/>
        </w:rPr>
        <w:t>հայտնաբերված</w:t>
      </w:r>
      <w:r w:rsidRPr="008D4006">
        <w:rPr>
          <w:rFonts w:ascii="GHEA Grapalat" w:hAnsi="GHEA Grapalat" w:cs="Sylfaen"/>
          <w:lang w:val="af-ZA"/>
        </w:rPr>
        <w:t xml:space="preserve"> </w:t>
      </w:r>
      <w:r w:rsidRPr="008D4006">
        <w:rPr>
          <w:rFonts w:ascii="GHEA Grapalat" w:hAnsi="GHEA Grapalat"/>
        </w:rPr>
        <w:t>խախտումների</w:t>
      </w:r>
      <w:r w:rsidRPr="008D4006">
        <w:rPr>
          <w:rFonts w:ascii="GHEA Grapalat" w:hAnsi="GHEA Grapalat"/>
          <w:lang w:val="af-ZA"/>
        </w:rPr>
        <w:t xml:space="preserve"> հետևանքները </w:t>
      </w:r>
      <w:r w:rsidRPr="008D4006">
        <w:rPr>
          <w:rFonts w:ascii="GHEA Grapalat" w:hAnsi="GHEA Grapalat"/>
        </w:rPr>
        <w:t>և</w:t>
      </w:r>
      <w:r w:rsidRPr="008D4006">
        <w:rPr>
          <w:rFonts w:ascii="GHEA Grapalat" w:hAnsi="GHEA Grapalat"/>
          <w:lang w:val="af-ZA"/>
        </w:rPr>
        <w:t xml:space="preserve"> </w:t>
      </w:r>
      <w:r w:rsidRPr="008D4006">
        <w:rPr>
          <w:rFonts w:ascii="GHEA Grapalat" w:hAnsi="GHEA Grapalat"/>
        </w:rPr>
        <w:t>թերություններ</w:t>
      </w:r>
      <w:r w:rsidRPr="008D4006">
        <w:rPr>
          <w:rFonts w:ascii="GHEA Grapalat" w:hAnsi="GHEA Grapalat"/>
          <w:lang w:val="af-ZA"/>
        </w:rPr>
        <w:t xml:space="preserve">ը վերացնելու ուղղությամբ </w:t>
      </w:r>
      <w:r w:rsidRPr="008D4006">
        <w:rPr>
          <w:rFonts w:ascii="GHEA Grapalat" w:hAnsi="GHEA Grapalat" w:cs="Sylfaen"/>
          <w:lang w:val="af-ZA"/>
        </w:rPr>
        <w:t xml:space="preserve"> համայնքների ղեկավարների կողմից </w:t>
      </w:r>
      <w:r w:rsidRPr="008D4006">
        <w:rPr>
          <w:rFonts w:ascii="GHEA Grapalat" w:hAnsi="GHEA Grapalat" w:cs="Sylfaen"/>
        </w:rPr>
        <w:t>ձեռնարկվող</w:t>
      </w:r>
      <w:r w:rsidRPr="008D4006">
        <w:rPr>
          <w:rFonts w:ascii="GHEA Grapalat" w:hAnsi="GHEA Grapalat" w:cs="Sylfaen"/>
          <w:lang w:val="af-ZA"/>
        </w:rPr>
        <w:t xml:space="preserve"> </w:t>
      </w:r>
      <w:r w:rsidRPr="008D4006">
        <w:rPr>
          <w:rFonts w:ascii="GHEA Grapalat" w:hAnsi="GHEA Grapalat"/>
          <w:lang w:val="af-ZA"/>
        </w:rPr>
        <w:t>միջո</w:t>
      </w:r>
      <w:r w:rsidRPr="008D4006">
        <w:rPr>
          <w:rFonts w:ascii="GHEA Grapalat" w:hAnsi="GHEA Grapalat"/>
        </w:rPr>
        <w:t>ցառում</w:t>
      </w:r>
      <w:r w:rsidRPr="008D4006">
        <w:rPr>
          <w:rFonts w:ascii="GHEA Grapalat" w:hAnsi="GHEA Grapalat"/>
          <w:lang w:val="af-ZA"/>
        </w:rPr>
        <w:t xml:space="preserve">ներն </w:t>
      </w:r>
      <w:r w:rsidRPr="008D4006">
        <w:rPr>
          <w:rFonts w:ascii="GHEA Grapalat" w:hAnsi="GHEA Grapalat"/>
        </w:rPr>
        <w:t>առավել</w:t>
      </w:r>
      <w:r w:rsidRPr="008D4006">
        <w:rPr>
          <w:rFonts w:ascii="GHEA Grapalat" w:hAnsi="GHEA Grapalat"/>
          <w:lang w:val="af-ZA"/>
        </w:rPr>
        <w:t xml:space="preserve"> արդյունավետ իրականացնելու նպատակով սահմանել հսկողություն:</w:t>
      </w:r>
    </w:p>
    <w:p w14:paraId="367A0ED2" w14:textId="77777777" w:rsidR="00C249B1" w:rsidRPr="008D4006" w:rsidRDefault="00C249B1" w:rsidP="009941F4">
      <w:pPr>
        <w:spacing w:after="0"/>
        <w:ind w:firstLine="567"/>
        <w:jc w:val="both"/>
        <w:rPr>
          <w:rFonts w:ascii="GHEA Grapalat" w:hAnsi="GHEA Grapalat" w:cs="Sylfaen"/>
          <w:b/>
          <w:lang w:val="af-ZA"/>
        </w:rPr>
      </w:pPr>
      <w:r w:rsidRPr="008D4006">
        <w:rPr>
          <w:rFonts w:ascii="GHEA Grapalat" w:hAnsi="GHEA Grapalat"/>
          <w:lang w:val="af-ZA"/>
        </w:rPr>
        <w:t xml:space="preserve">Ստուգումների արդյունքները ներկայացվել են ԿՏՄ գործունեության եռամսյակային հաշվետվություններում (տե'ս </w:t>
      </w:r>
      <w:hyperlink r:id="rId16" w:history="1">
        <w:r w:rsidRPr="008D4006">
          <w:rPr>
            <w:rStyle w:val="Hyperlink"/>
            <w:rFonts w:ascii="GHEA Grapalat" w:hAnsi="GHEA Grapalat"/>
            <w:lang w:val="af-ZA"/>
          </w:rPr>
          <w:t>http://www.eib.am/reports/</w:t>
        </w:r>
      </w:hyperlink>
      <w:r w:rsidRPr="008D4006">
        <w:rPr>
          <w:rFonts w:ascii="GHEA Grapalat" w:hAnsi="GHEA Grapalat"/>
          <w:lang w:val="af-ZA"/>
        </w:rPr>
        <w:t xml:space="preserve">): </w:t>
      </w:r>
    </w:p>
    <w:p w14:paraId="03976390" w14:textId="6CCC510D" w:rsidR="00C249B1" w:rsidRPr="008D4006" w:rsidRDefault="00C249B1" w:rsidP="009941F4">
      <w:pPr>
        <w:tabs>
          <w:tab w:val="left" w:pos="360"/>
        </w:tabs>
        <w:spacing w:after="0"/>
        <w:ind w:firstLine="567"/>
        <w:jc w:val="both"/>
        <w:rPr>
          <w:rFonts w:ascii="GHEA Grapalat" w:hAnsi="GHEA Grapalat" w:cs="Sylfaen"/>
          <w:lang w:val="af-ZA"/>
        </w:rPr>
      </w:pPr>
      <w:r w:rsidRPr="008D4006">
        <w:rPr>
          <w:rFonts w:ascii="GHEA Grapalat" w:hAnsi="GHEA Grapalat"/>
          <w:lang w:val="af-ZA"/>
        </w:rPr>
        <w:t xml:space="preserve"> Ստուգումների տարեկան ծրագրով նախատեսված ստուգումներն իրականացվել են ըստ</w:t>
      </w:r>
      <w:r w:rsidRPr="008D4006">
        <w:rPr>
          <w:rFonts w:ascii="GHEA Grapalat" w:hAnsi="GHEA Grapalat" w:cs="Sylfaen"/>
          <w:lang w:val="af-ZA"/>
        </w:rPr>
        <w:t xml:space="preserve"> </w:t>
      </w:r>
      <w:r w:rsidRPr="008D4006">
        <w:rPr>
          <w:rFonts w:ascii="GHEA Grapalat" w:hAnsi="GHEA Grapalat" w:cs="Sylfaen"/>
          <w:lang w:val="hy-AM"/>
        </w:rPr>
        <w:t xml:space="preserve">ՀՀ կառավարության </w:t>
      </w:r>
      <w:r w:rsidRPr="008D4006">
        <w:rPr>
          <w:rFonts w:ascii="GHEA Grapalat" w:hAnsi="GHEA Grapalat"/>
          <w:lang w:val="af-ZA"/>
        </w:rPr>
        <w:t>2018</w:t>
      </w:r>
      <w:r w:rsidRPr="008D4006">
        <w:rPr>
          <w:rFonts w:ascii="GHEA Grapalat" w:hAnsi="GHEA Grapalat" w:cs="Sylfaen"/>
          <w:lang w:val="hy-AM"/>
        </w:rPr>
        <w:t>թ</w:t>
      </w:r>
      <w:r w:rsidRPr="008D4006">
        <w:rPr>
          <w:rFonts w:ascii="GHEA Grapalat" w:hAnsi="GHEA Grapalat" w:cs="Sylfaen"/>
          <w:lang w:val="af-ZA"/>
        </w:rPr>
        <w:t>.</w:t>
      </w:r>
      <w:r w:rsidRPr="008D4006">
        <w:rPr>
          <w:rFonts w:ascii="GHEA Grapalat" w:hAnsi="GHEA Grapalat" w:cs="Sylfaen"/>
          <w:lang w:val="hy-AM"/>
        </w:rPr>
        <w:t xml:space="preserve"> հոկտեմբերի</w:t>
      </w:r>
      <w:r w:rsidRPr="008D4006">
        <w:rPr>
          <w:rFonts w:ascii="GHEA Grapalat" w:hAnsi="GHEA Grapalat" w:cs="Sylfaen"/>
          <w:lang w:val="af-ZA"/>
        </w:rPr>
        <w:t xml:space="preserve"> 4-</w:t>
      </w:r>
      <w:r w:rsidRPr="008D4006">
        <w:rPr>
          <w:rFonts w:ascii="GHEA Grapalat" w:hAnsi="GHEA Grapalat" w:cs="Sylfaen"/>
          <w:lang w:val="hy-AM"/>
        </w:rPr>
        <w:t xml:space="preserve">ի </w:t>
      </w:r>
      <w:r w:rsidRPr="008D4006">
        <w:rPr>
          <w:rFonts w:ascii="GHEA Grapalat" w:hAnsi="GHEA Grapalat" w:cs="Times Armenian"/>
          <w:lang w:val="af-ZA"/>
        </w:rPr>
        <w:t>№</w:t>
      </w:r>
      <w:r w:rsidRPr="008D4006">
        <w:rPr>
          <w:rFonts w:ascii="GHEA Grapalat" w:hAnsi="GHEA Grapalat"/>
          <w:lang w:val="af-ZA"/>
        </w:rPr>
        <w:t xml:space="preserve"> 1139-</w:t>
      </w:r>
      <w:r w:rsidRPr="008D4006">
        <w:rPr>
          <w:rFonts w:ascii="GHEA Grapalat" w:hAnsi="GHEA Grapalat"/>
          <w:lang w:val="hy-AM"/>
        </w:rPr>
        <w:t xml:space="preserve">Ն որոշմամբ հաստատված </w:t>
      </w:r>
      <w:r w:rsidRPr="008D4006">
        <w:rPr>
          <w:rFonts w:ascii="GHEA Grapalat" w:hAnsi="GHEA Grapalat" w:cs="Times Armenian"/>
          <w:lang w:val="af-ZA"/>
        </w:rPr>
        <w:t>№</w:t>
      </w:r>
      <w:r w:rsidRPr="008D4006">
        <w:rPr>
          <w:rFonts w:ascii="GHEA Grapalat" w:hAnsi="GHEA Grapalat" w:cs="Sylfaen"/>
          <w:lang w:val="af-ZA"/>
        </w:rPr>
        <w:t xml:space="preserve"> 1 </w:t>
      </w:r>
      <w:r w:rsidRPr="008D4006">
        <w:rPr>
          <w:rFonts w:ascii="GHEA Grapalat" w:hAnsi="GHEA Grapalat" w:cs="Sylfaen"/>
          <w:lang w:val="hy-AM"/>
        </w:rPr>
        <w:t xml:space="preserve">հավելվածի </w:t>
      </w:r>
      <w:r w:rsidRPr="008D4006">
        <w:rPr>
          <w:rFonts w:ascii="GHEA Grapalat" w:hAnsi="GHEA Grapalat"/>
          <w:lang w:val="hy-AM"/>
        </w:rPr>
        <w:t xml:space="preserve">ստուգաթերթերի </w:t>
      </w:r>
      <w:r w:rsidRPr="008D4006">
        <w:rPr>
          <w:rFonts w:ascii="GHEA Grapalat" w:hAnsi="GHEA Grapalat" w:cs="Sylfaen"/>
          <w:lang w:val="af-ZA"/>
        </w:rPr>
        <w:t>(</w:t>
      </w:r>
      <w:r w:rsidRPr="008D4006">
        <w:rPr>
          <w:rFonts w:ascii="GHEA Grapalat" w:hAnsi="GHEA Grapalat" w:cs="Times Armenian"/>
          <w:lang w:val="af-ZA"/>
        </w:rPr>
        <w:t>№</w:t>
      </w:r>
      <w:r w:rsidRPr="008D4006">
        <w:rPr>
          <w:rFonts w:ascii="GHEA Grapalat" w:hAnsi="GHEA Grapalat" w:cs="Sylfaen"/>
          <w:lang w:val="af-ZA"/>
        </w:rPr>
        <w:t xml:space="preserve"> 1,2,3):</w:t>
      </w:r>
      <w:r w:rsidRPr="008D4006">
        <w:rPr>
          <w:rFonts w:ascii="GHEA Grapalat" w:hAnsi="GHEA Grapalat"/>
          <w:lang w:val="af-ZA"/>
        </w:rPr>
        <w:t xml:space="preserve"> </w:t>
      </w:r>
    </w:p>
    <w:p w14:paraId="61D3338C" w14:textId="77777777" w:rsidR="00C249B1" w:rsidRPr="008D4006" w:rsidRDefault="00C249B1" w:rsidP="00CE006F">
      <w:pPr>
        <w:tabs>
          <w:tab w:val="left" w:pos="284"/>
        </w:tabs>
        <w:spacing w:after="0"/>
        <w:ind w:right="-1"/>
        <w:jc w:val="both"/>
        <w:rPr>
          <w:rFonts w:ascii="GHEA Grapalat" w:hAnsi="GHEA Grapalat" w:cs="Sylfaen"/>
          <w:lang w:val="af-ZA"/>
        </w:rPr>
      </w:pPr>
      <w:r w:rsidRPr="008D4006">
        <w:rPr>
          <w:rFonts w:ascii="GHEA Grapalat" w:hAnsi="GHEA Grapalat" w:cs="Sylfaen"/>
          <w:b/>
          <w:highlight w:val="lightGray"/>
          <w:lang w:val="af-ZA"/>
        </w:rPr>
        <w:t>Ստուգաթերթ 1.</w:t>
      </w:r>
      <w:r w:rsidRPr="008D4006">
        <w:rPr>
          <w:rFonts w:ascii="GHEA Grapalat" w:hAnsi="GHEA Grapalat" w:cs="Sylfaen"/>
          <w:lang w:val="af-ZA"/>
        </w:rPr>
        <w:t xml:space="preserve"> ՆՈՒՀ-ում տնօրենին ներկայացվող պահանջների կատարմանն ուղղված</w:t>
      </w:r>
      <w:r w:rsidRPr="008D4006">
        <w:rPr>
          <w:rFonts w:ascii="GHEA Grapalat" w:eastAsia="Times New Roman" w:hAnsi="GHEA Grapalat"/>
          <w:bCs/>
          <w:color w:val="000000"/>
          <w:lang w:val="hy-AM" w:eastAsia="ru-RU"/>
        </w:rPr>
        <w:t xml:space="preserve"> ստուգումների 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 են հայտնաբերվել</w:t>
      </w:r>
      <w:r w:rsidRPr="008D4006">
        <w:rPr>
          <w:rFonts w:ascii="GHEA Grapalat" w:hAnsi="GHEA Grapalat" w:cs="Sylfaen"/>
          <w:lang w:val="af-ZA"/>
        </w:rPr>
        <w:t xml:space="preserve"> բոլոր մանկապարտեզներում:  </w:t>
      </w:r>
    </w:p>
    <w:p w14:paraId="7E6D7073" w14:textId="126CC1E3" w:rsidR="00C249B1" w:rsidRPr="00C249B1" w:rsidRDefault="00C249B1" w:rsidP="009941F4">
      <w:pPr>
        <w:pStyle w:val="ListParagraph"/>
        <w:numPr>
          <w:ilvl w:val="0"/>
          <w:numId w:val="30"/>
        </w:numPr>
        <w:tabs>
          <w:tab w:val="left" w:pos="142"/>
          <w:tab w:val="left" w:pos="284"/>
          <w:tab w:val="left" w:pos="567"/>
          <w:tab w:val="left" w:pos="851"/>
        </w:tabs>
        <w:ind w:left="0" w:firstLine="0"/>
        <w:jc w:val="both"/>
        <w:rPr>
          <w:rFonts w:ascii="GHEA Grapalat" w:hAnsi="GHEA Grapalat"/>
          <w:lang w:val="af-ZA"/>
        </w:rPr>
      </w:pPr>
      <w:r w:rsidRPr="008D4006">
        <w:rPr>
          <w:rFonts w:ascii="GHEA Grapalat" w:hAnsi="GHEA Grapalat" w:cs="GHEA Grapalat"/>
          <w:sz w:val="22"/>
          <w:szCs w:val="22"/>
        </w:rPr>
        <w:t>Հաստատության</w:t>
      </w:r>
      <w:r w:rsidRPr="008D4006">
        <w:rPr>
          <w:rFonts w:ascii="GHEA Grapalat" w:hAnsi="GHEA Grapalat" w:cs="GHEA Grapalat"/>
          <w:sz w:val="22"/>
          <w:szCs w:val="22"/>
          <w:lang w:val="af-ZA"/>
        </w:rPr>
        <w:t xml:space="preserve"> </w:t>
      </w:r>
      <w:r w:rsidRPr="008D4006">
        <w:rPr>
          <w:rFonts w:ascii="GHEA Grapalat" w:hAnsi="GHEA Grapalat" w:cs="Sylfaen"/>
          <w:sz w:val="22"/>
          <w:szCs w:val="22"/>
          <w:lang w:val="af-ZA"/>
        </w:rPr>
        <w:t>կանոնադրությունը</w:t>
      </w:r>
      <w:r w:rsidRPr="008D4006">
        <w:rPr>
          <w:rFonts w:ascii="GHEA Grapalat" w:hAnsi="GHEA Grapalat" w:cs="GHEA Grapalat"/>
          <w:sz w:val="22"/>
          <w:szCs w:val="22"/>
          <w:lang w:val="af-ZA"/>
        </w:rPr>
        <w:t xml:space="preserve"> </w:t>
      </w:r>
      <w:r w:rsidRPr="008D4006">
        <w:rPr>
          <w:rFonts w:ascii="GHEA Grapalat" w:hAnsi="GHEA Grapalat" w:cs="Sylfaen"/>
          <w:sz w:val="22"/>
          <w:szCs w:val="22"/>
          <w:lang w:val="af-ZA"/>
        </w:rPr>
        <w:t>չի</w:t>
      </w:r>
      <w:r w:rsidRPr="008D4006">
        <w:rPr>
          <w:rFonts w:ascii="GHEA Grapalat" w:hAnsi="GHEA Grapalat" w:cs="GHEA Grapalat"/>
          <w:sz w:val="22"/>
          <w:szCs w:val="22"/>
          <w:lang w:val="af-ZA"/>
        </w:rPr>
        <w:t xml:space="preserve"> </w:t>
      </w:r>
      <w:r w:rsidRPr="008D4006">
        <w:rPr>
          <w:rFonts w:ascii="GHEA Grapalat" w:hAnsi="GHEA Grapalat" w:cs="Sylfaen"/>
          <w:sz w:val="22"/>
          <w:szCs w:val="22"/>
          <w:lang w:val="af-ZA"/>
        </w:rPr>
        <w:t>համապատասխանում</w:t>
      </w:r>
      <w:r w:rsidRPr="008D4006">
        <w:rPr>
          <w:rFonts w:ascii="GHEA Grapalat" w:hAnsi="GHEA Grapalat"/>
          <w:sz w:val="22"/>
          <w:szCs w:val="22"/>
          <w:lang w:val="af-ZA"/>
        </w:rPr>
        <w:t xml:space="preserve"> </w:t>
      </w:r>
      <w:r w:rsidRPr="008D4006">
        <w:rPr>
          <w:rFonts w:ascii="GHEA Grapalat" w:hAnsi="GHEA Grapalat" w:cs="Sylfaen"/>
          <w:sz w:val="22"/>
          <w:szCs w:val="22"/>
          <w:lang w:val="af-ZA"/>
        </w:rPr>
        <w:t>օրինակելի կանոնադրության</w:t>
      </w:r>
      <w:r w:rsidRPr="008D4006">
        <w:rPr>
          <w:rFonts w:ascii="GHEA Grapalat" w:hAnsi="GHEA Grapalat"/>
          <w:sz w:val="22"/>
          <w:szCs w:val="22"/>
          <w:lang w:val="af-ZA"/>
        </w:rPr>
        <w:t xml:space="preserve"> </w:t>
      </w:r>
      <w:r w:rsidRPr="008D4006">
        <w:rPr>
          <w:rFonts w:ascii="GHEA Grapalat" w:hAnsi="GHEA Grapalat" w:cs="Sylfaen"/>
          <w:sz w:val="22"/>
          <w:szCs w:val="22"/>
          <w:lang w:val="af-ZA"/>
        </w:rPr>
        <w:t xml:space="preserve">պահանջներին՝ </w:t>
      </w:r>
      <w:r w:rsidRPr="008D4006">
        <w:rPr>
          <w:rFonts w:ascii="GHEA Grapalat" w:hAnsi="GHEA Grapalat" w:cs="Sylfaen"/>
          <w:b/>
          <w:sz w:val="22"/>
          <w:szCs w:val="22"/>
          <w:lang w:val="af-ZA"/>
        </w:rPr>
        <w:t>21 (62%)</w:t>
      </w:r>
      <w:r w:rsidRPr="008D4006">
        <w:rPr>
          <w:rFonts w:ascii="GHEA Grapalat" w:hAnsi="GHEA Grapalat" w:cs="Sylfaen"/>
          <w:sz w:val="22"/>
          <w:szCs w:val="22"/>
          <w:lang w:val="af-ZA"/>
        </w:rPr>
        <w:t xml:space="preserve"> մանկապարտեզում</w:t>
      </w:r>
      <w:r w:rsidRPr="00C249B1">
        <w:rPr>
          <w:rFonts w:ascii="GHEA Grapalat" w:hAnsi="GHEA Grapalat" w:cs="Sylfaen"/>
          <w:lang w:val="af-ZA"/>
        </w:rPr>
        <w:t xml:space="preserve"> (</w:t>
      </w:r>
      <w:r w:rsidRPr="00C249B1">
        <w:rPr>
          <w:rFonts w:ascii="GHEA Grapalat" w:hAnsi="GHEA Grapalat" w:cs="Sylfaen"/>
          <w:b/>
          <w:i/>
          <w:sz w:val="20"/>
          <w:szCs w:val="20"/>
          <w:lang w:val="af-ZA"/>
        </w:rPr>
        <w:t>«</w:t>
      </w:r>
      <w:r w:rsidRPr="00C249B1">
        <w:rPr>
          <w:rFonts w:ascii="GHEA Grapalat" w:hAnsi="GHEA Grapalat" w:cs="GHEA Grapalat"/>
          <w:b/>
          <w:i/>
          <w:sz w:val="20"/>
          <w:szCs w:val="20"/>
          <w:lang w:val="af-ZA"/>
        </w:rPr>
        <w:t>Ստարլեթ</w:t>
      </w:r>
      <w:r w:rsidRPr="00C249B1">
        <w:rPr>
          <w:rFonts w:ascii="GHEA Grapalat" w:hAnsi="GHEA Grapalat" w:cs="GHEA Grapalat"/>
          <w:b/>
          <w:bCs/>
          <w:i/>
          <w:sz w:val="20"/>
          <w:szCs w:val="20"/>
          <w:lang w:val="af-ZA"/>
        </w:rPr>
        <w:t></w:t>
      </w:r>
      <w:r w:rsidRPr="00C249B1">
        <w:rPr>
          <w:rFonts w:ascii="GHEA Grapalat" w:hAnsi="GHEA Grapalat" w:cs="GHEA Grapalat"/>
          <w:b/>
          <w:i/>
          <w:sz w:val="20"/>
          <w:szCs w:val="20"/>
          <w:lang w:val="af-ZA"/>
        </w:rPr>
        <w:t xml:space="preserve"> ՍՊԸ, ՀՀ Վայոց ձորի մարզի </w:t>
      </w:r>
      <w:r w:rsidRPr="00C249B1">
        <w:rPr>
          <w:rFonts w:ascii="GHEA Grapalat" w:hAnsi="GHEA Grapalat" w:cs="GHEA Grapalat"/>
          <w:b/>
          <w:bCs/>
          <w:i/>
          <w:sz w:val="20"/>
          <w:szCs w:val="20"/>
          <w:lang w:val="af-ZA"/>
        </w:rPr>
        <w:t>Վայքի թիվ 1, 3,</w:t>
      </w:r>
      <w:r w:rsidRPr="00C249B1">
        <w:rPr>
          <w:rFonts w:ascii="GHEA Grapalat" w:hAnsi="GHEA Grapalat"/>
          <w:b/>
          <w:i/>
          <w:sz w:val="20"/>
          <w:szCs w:val="20"/>
          <w:shd w:val="clear" w:color="auto" w:fill="FFFFFF"/>
          <w:lang w:val="af-ZA"/>
        </w:rPr>
        <w:t xml:space="preserve"> ՀՀ Տավուշի մարզի Նոյեմբերյանի թիվ 1, 2, ՀՀ Արարատի մարզի </w:t>
      </w:r>
      <w:r w:rsidRPr="00C249B1">
        <w:rPr>
          <w:rFonts w:ascii="GHEA Grapalat" w:hAnsi="GHEA Grapalat"/>
          <w:b/>
          <w:i/>
          <w:sz w:val="20"/>
          <w:szCs w:val="20"/>
          <w:shd w:val="clear" w:color="auto" w:fill="FFFFFF"/>
        </w:rPr>
        <w:t>Մասիսի</w:t>
      </w:r>
      <w:r w:rsidRPr="00C249B1">
        <w:rPr>
          <w:rFonts w:ascii="GHEA Grapalat" w:hAnsi="GHEA Grapalat"/>
          <w:b/>
          <w:i/>
          <w:sz w:val="20"/>
          <w:szCs w:val="20"/>
          <w:shd w:val="clear" w:color="auto" w:fill="FFFFFF"/>
          <w:lang w:val="af-ZA"/>
        </w:rPr>
        <w:t xml:space="preserve">  թիվ 1,2, 3, 4, 5 ,7, ՀՀ Արմավիրի մարզի </w:t>
      </w:r>
      <w:r w:rsidRPr="00C249B1">
        <w:rPr>
          <w:rFonts w:ascii="GHEA Grapalat" w:hAnsi="GHEA Grapalat"/>
          <w:b/>
          <w:i/>
          <w:sz w:val="20"/>
          <w:szCs w:val="20"/>
          <w:shd w:val="clear" w:color="auto" w:fill="FFFFFF"/>
        </w:rPr>
        <w:t>Մեծամորի</w:t>
      </w:r>
      <w:r w:rsidRPr="00C249B1">
        <w:rPr>
          <w:rFonts w:ascii="GHEA Grapalat" w:hAnsi="GHEA Grapalat"/>
          <w:b/>
          <w:i/>
          <w:sz w:val="20"/>
          <w:szCs w:val="20"/>
          <w:shd w:val="clear" w:color="auto" w:fill="FFFFFF"/>
          <w:lang w:val="af-ZA"/>
        </w:rPr>
        <w:t xml:space="preserve"> թիվ 1,2,3, Փարաքարի,</w:t>
      </w:r>
      <w:r w:rsidRPr="00C249B1">
        <w:rPr>
          <w:rFonts w:ascii="GHEA Grapalat" w:hAnsi="GHEA Grapalat"/>
          <w:b/>
          <w:i/>
          <w:sz w:val="20"/>
          <w:szCs w:val="20"/>
          <w:lang w:val="af-ZA"/>
        </w:rPr>
        <w:t xml:space="preserve"> ՀՀ Գեղարքունիքի մարզի </w:t>
      </w:r>
      <w:r w:rsidRPr="00C249B1">
        <w:rPr>
          <w:rFonts w:ascii="GHEA Grapalat" w:hAnsi="GHEA Grapalat"/>
          <w:b/>
          <w:i/>
          <w:sz w:val="20"/>
          <w:szCs w:val="20"/>
        </w:rPr>
        <w:t>Ծովագյուղի</w:t>
      </w:r>
      <w:r w:rsidRPr="00C249B1">
        <w:rPr>
          <w:rFonts w:ascii="GHEA Grapalat" w:hAnsi="GHEA Grapalat"/>
          <w:b/>
          <w:i/>
          <w:sz w:val="20"/>
          <w:szCs w:val="20"/>
          <w:lang w:val="af-ZA"/>
        </w:rPr>
        <w:t xml:space="preserve">, ՀՀ Կոտայքի մարզի </w:t>
      </w:r>
      <w:r w:rsidRPr="00C249B1">
        <w:rPr>
          <w:rFonts w:ascii="GHEA Grapalat" w:hAnsi="GHEA Grapalat"/>
          <w:b/>
          <w:bCs/>
          <w:i/>
          <w:sz w:val="20"/>
          <w:szCs w:val="20"/>
        </w:rPr>
        <w:t>Զովունիի</w:t>
      </w:r>
      <w:r w:rsidRPr="00C249B1">
        <w:rPr>
          <w:rFonts w:ascii="GHEA Grapalat" w:hAnsi="GHEA Grapalat"/>
          <w:b/>
          <w:bCs/>
          <w:i/>
          <w:sz w:val="20"/>
          <w:szCs w:val="20"/>
          <w:lang w:val="af-ZA"/>
        </w:rPr>
        <w:t>,</w:t>
      </w:r>
      <w:r w:rsidRPr="00C249B1">
        <w:rPr>
          <w:rFonts w:ascii="GHEA Grapalat" w:hAnsi="GHEA Grapalat" w:cs="Sylfaen"/>
          <w:b/>
          <w:i/>
          <w:sz w:val="20"/>
          <w:szCs w:val="20"/>
          <w:lang w:val="af-ZA"/>
        </w:rPr>
        <w:t xml:space="preserve"> Նոր Հաճնի,</w:t>
      </w:r>
      <w:r w:rsidRPr="00C249B1">
        <w:rPr>
          <w:rFonts w:ascii="GHEA Grapalat" w:hAnsi="GHEA Grapalat"/>
          <w:b/>
          <w:bCs/>
          <w:i/>
          <w:sz w:val="20"/>
          <w:szCs w:val="20"/>
          <w:lang w:val="af-ZA"/>
        </w:rPr>
        <w:t xml:space="preserve"> ՀՀ Արարատի մարզի </w:t>
      </w:r>
      <w:r w:rsidRPr="00C249B1">
        <w:rPr>
          <w:rFonts w:ascii="GHEA Grapalat" w:hAnsi="GHEA Grapalat" w:cs="Sylfaen"/>
          <w:b/>
          <w:i/>
          <w:sz w:val="20"/>
          <w:szCs w:val="20"/>
          <w:lang w:val="af-ZA"/>
        </w:rPr>
        <w:t xml:space="preserve">Նոր Խարբերդի, </w:t>
      </w:r>
      <w:r w:rsidRPr="00C249B1">
        <w:rPr>
          <w:rFonts w:ascii="GHEA Grapalat" w:hAnsi="GHEA Grapalat"/>
          <w:b/>
          <w:i/>
          <w:color w:val="000000"/>
          <w:sz w:val="20"/>
          <w:szCs w:val="20"/>
        </w:rPr>
        <w:t>Այգեստանի</w:t>
      </w:r>
      <w:r w:rsidRPr="00C249B1">
        <w:rPr>
          <w:rFonts w:ascii="GHEA Grapalat" w:hAnsi="GHEA Grapalat"/>
          <w:b/>
          <w:i/>
          <w:color w:val="000000"/>
          <w:sz w:val="20"/>
          <w:szCs w:val="20"/>
          <w:lang w:val="af-ZA"/>
        </w:rPr>
        <w:t xml:space="preserve">, ՀՀ Արագածոտնի մարզի </w:t>
      </w:r>
      <w:r w:rsidRPr="00C249B1">
        <w:rPr>
          <w:rFonts w:ascii="GHEA Grapalat" w:hAnsi="GHEA Grapalat" w:cs="Sylfaen"/>
          <w:b/>
          <w:i/>
          <w:sz w:val="20"/>
          <w:szCs w:val="20"/>
          <w:lang w:val="af-ZA"/>
        </w:rPr>
        <w:t>Թալինի թիվ 3 մսուր մանկապարտեզներ</w:t>
      </w:r>
      <w:r w:rsidRPr="00C249B1">
        <w:rPr>
          <w:rFonts w:ascii="GHEA Grapalat" w:hAnsi="GHEA Grapalat" w:cs="Sylfaen"/>
          <w:lang w:val="af-ZA"/>
        </w:rPr>
        <w:t>).</w:t>
      </w:r>
    </w:p>
    <w:p w14:paraId="477FEFE0" w14:textId="77777777" w:rsidR="00C249B1" w:rsidRDefault="00C249B1" w:rsidP="009941F4">
      <w:pPr>
        <w:numPr>
          <w:ilvl w:val="0"/>
          <w:numId w:val="30"/>
        </w:numPr>
        <w:tabs>
          <w:tab w:val="left" w:pos="142"/>
          <w:tab w:val="left" w:pos="284"/>
          <w:tab w:val="left" w:pos="851"/>
        </w:tabs>
        <w:spacing w:after="0"/>
        <w:ind w:left="0" w:firstLine="0"/>
        <w:jc w:val="both"/>
        <w:rPr>
          <w:rFonts w:ascii="GHEA Grapalat" w:hAnsi="GHEA Grapalat"/>
          <w:sz w:val="24"/>
          <w:szCs w:val="24"/>
          <w:lang w:val="af-ZA"/>
        </w:rPr>
      </w:pPr>
      <w:r w:rsidRPr="008D4006">
        <w:rPr>
          <w:rFonts w:ascii="GHEA Grapalat" w:hAnsi="GHEA Grapalat"/>
          <w:bCs/>
        </w:rPr>
        <w:t>Մանկապարտեզը</w:t>
      </w:r>
      <w:r w:rsidRPr="008D4006">
        <w:rPr>
          <w:rFonts w:ascii="GHEA Grapalat" w:hAnsi="GHEA Grapalat"/>
          <w:bCs/>
          <w:lang w:val="af-ZA"/>
        </w:rPr>
        <w:t xml:space="preserve"> </w:t>
      </w:r>
      <w:r w:rsidRPr="008D4006">
        <w:rPr>
          <w:rFonts w:ascii="GHEA Grapalat" w:hAnsi="GHEA Grapalat"/>
          <w:bCs/>
        </w:rPr>
        <w:t>չունի</w:t>
      </w:r>
      <w:r w:rsidRPr="008D4006">
        <w:rPr>
          <w:rFonts w:ascii="GHEA Grapalat" w:hAnsi="GHEA Grapalat"/>
          <w:bCs/>
          <w:lang w:val="af-ZA"/>
        </w:rPr>
        <w:t xml:space="preserve"> </w:t>
      </w:r>
      <w:r w:rsidRPr="008D4006">
        <w:rPr>
          <w:rFonts w:ascii="GHEA Grapalat" w:hAnsi="GHEA Grapalat"/>
          <w:bCs/>
        </w:rPr>
        <w:t>կրթական</w:t>
      </w:r>
      <w:r w:rsidRPr="008D4006">
        <w:rPr>
          <w:rFonts w:ascii="GHEA Grapalat" w:hAnsi="GHEA Grapalat"/>
          <w:bCs/>
          <w:lang w:val="af-ZA"/>
        </w:rPr>
        <w:t xml:space="preserve"> </w:t>
      </w:r>
      <w:r w:rsidRPr="008D4006">
        <w:rPr>
          <w:rFonts w:ascii="GHEA Grapalat" w:hAnsi="GHEA Grapalat"/>
          <w:bCs/>
        </w:rPr>
        <w:t>ծրագրեր</w:t>
      </w:r>
      <w:r w:rsidRPr="008D4006">
        <w:rPr>
          <w:rFonts w:ascii="GHEA Grapalat" w:hAnsi="GHEA Grapalat"/>
          <w:bCs/>
          <w:lang w:val="af-ZA"/>
        </w:rPr>
        <w:t xml:space="preserve"> </w:t>
      </w:r>
      <w:r w:rsidRPr="008D4006">
        <w:rPr>
          <w:rFonts w:ascii="GHEA Grapalat" w:hAnsi="GHEA Grapalat"/>
          <w:bCs/>
        </w:rPr>
        <w:t>իրականացնելու</w:t>
      </w:r>
      <w:r w:rsidRPr="008D4006">
        <w:rPr>
          <w:rFonts w:ascii="GHEA Grapalat" w:hAnsi="GHEA Grapalat"/>
          <w:bCs/>
          <w:lang w:val="af-ZA"/>
        </w:rPr>
        <w:t xml:space="preserve"> </w:t>
      </w:r>
      <w:r w:rsidRPr="008D4006">
        <w:rPr>
          <w:rFonts w:ascii="GHEA Grapalat" w:hAnsi="GHEA Grapalat"/>
          <w:bCs/>
        </w:rPr>
        <w:t>լիցենզիա՝</w:t>
      </w:r>
      <w:r w:rsidRPr="008D4006">
        <w:rPr>
          <w:rFonts w:ascii="GHEA Grapalat" w:hAnsi="GHEA Grapalat"/>
          <w:bCs/>
          <w:lang w:val="af-ZA"/>
        </w:rPr>
        <w:t xml:space="preserve"> </w:t>
      </w:r>
      <w:r w:rsidRPr="008D4006">
        <w:rPr>
          <w:rFonts w:ascii="GHEA Grapalat" w:hAnsi="GHEA Grapalat"/>
          <w:b/>
          <w:bCs/>
          <w:lang w:val="af-ZA"/>
        </w:rPr>
        <w:t>9 (26%)</w:t>
      </w:r>
      <w:r w:rsidRPr="008D4006">
        <w:rPr>
          <w:rFonts w:ascii="GHEA Grapalat" w:hAnsi="GHEA Grapalat"/>
          <w:bCs/>
          <w:lang w:val="af-ZA"/>
        </w:rPr>
        <w:t xml:space="preserve"> մանկապարտեզում</w:t>
      </w:r>
      <w:r w:rsidRPr="00DE05B3">
        <w:rPr>
          <w:rFonts w:ascii="GHEA Grapalat" w:hAnsi="GHEA Grapalat"/>
          <w:bCs/>
          <w:sz w:val="24"/>
          <w:szCs w:val="24"/>
          <w:lang w:val="af-ZA"/>
        </w:rPr>
        <w:t xml:space="preserve"> (</w:t>
      </w:r>
      <w:r w:rsidRPr="00DE05B3">
        <w:rPr>
          <w:rFonts w:ascii="GHEA Grapalat" w:hAnsi="GHEA Grapalat"/>
          <w:b/>
          <w:bCs/>
          <w:i/>
          <w:sz w:val="20"/>
          <w:szCs w:val="20"/>
          <w:lang w:val="af-ZA"/>
        </w:rPr>
        <w:t>ՀՀ Տավուշի մարզի</w:t>
      </w:r>
      <w:r w:rsidRPr="00DE05B3">
        <w:rPr>
          <w:rFonts w:ascii="GHEA Grapalat" w:hAnsi="GHEA Grapalat"/>
          <w:b/>
          <w:i/>
          <w:sz w:val="20"/>
          <w:szCs w:val="20"/>
          <w:shd w:val="clear" w:color="auto" w:fill="FFFFFF"/>
          <w:lang w:val="af-ZA"/>
        </w:rPr>
        <w:t xml:space="preserve"> Նոյեմբերյանի թիվ 1,2, ՀՀ Սյունիքի մարզի Գորիսի թիվ 3, ՀՀ Լոռու մարզի Վանաձորի թիվ 4,</w:t>
      </w:r>
      <w:r w:rsidRPr="00DE05B3">
        <w:rPr>
          <w:rFonts w:ascii="GHEA Grapalat" w:hAnsi="GHEA Grapalat"/>
          <w:b/>
          <w:bCs/>
          <w:i/>
          <w:sz w:val="20"/>
          <w:szCs w:val="20"/>
          <w:lang w:val="af-ZA"/>
        </w:rPr>
        <w:t xml:space="preserve"> ՀՀ Գեղարքունիքի մարզի </w:t>
      </w:r>
      <w:r w:rsidRPr="00DE05B3">
        <w:rPr>
          <w:rFonts w:ascii="GHEA Grapalat" w:hAnsi="GHEA Grapalat"/>
          <w:b/>
          <w:bCs/>
          <w:i/>
          <w:sz w:val="20"/>
          <w:szCs w:val="20"/>
        </w:rPr>
        <w:t>Ծովագյուղի</w:t>
      </w:r>
      <w:r w:rsidRPr="00DE05B3">
        <w:rPr>
          <w:rFonts w:ascii="GHEA Grapalat" w:hAnsi="GHEA Grapalat"/>
          <w:b/>
          <w:bCs/>
          <w:i/>
          <w:sz w:val="20"/>
          <w:szCs w:val="20"/>
          <w:lang w:val="af-ZA"/>
        </w:rPr>
        <w:t>,</w:t>
      </w:r>
      <w:r w:rsidRPr="00DE05B3">
        <w:rPr>
          <w:rFonts w:ascii="GHEA Grapalat" w:hAnsi="GHEA Grapalat" w:cs="Sylfaen"/>
          <w:b/>
          <w:i/>
          <w:sz w:val="20"/>
          <w:szCs w:val="20"/>
          <w:lang w:val="af-ZA"/>
        </w:rPr>
        <w:t xml:space="preserve"> ՀՀ Արագածոտնի մարզի Ապարան քաղաքի Վարդանանց ասպետների անվան, </w:t>
      </w:r>
      <w:r w:rsidRPr="00DE05B3">
        <w:rPr>
          <w:rFonts w:ascii="GHEA Grapalat" w:hAnsi="GHEA Grapalat" w:cs="GHEA Grapalat"/>
          <w:b/>
          <w:i/>
          <w:sz w:val="20"/>
          <w:szCs w:val="20"/>
        </w:rPr>
        <w:t>Կարբիի</w:t>
      </w:r>
      <w:r w:rsidRPr="00DE05B3">
        <w:rPr>
          <w:rFonts w:ascii="GHEA Grapalat" w:hAnsi="GHEA Grapalat" w:cs="GHEA Grapalat"/>
          <w:b/>
          <w:i/>
          <w:sz w:val="20"/>
          <w:szCs w:val="20"/>
          <w:lang w:val="af-ZA"/>
        </w:rPr>
        <w:t xml:space="preserve"> «</w:t>
      </w:r>
      <w:r w:rsidRPr="00DE05B3">
        <w:rPr>
          <w:rFonts w:ascii="GHEA Grapalat" w:hAnsi="GHEA Grapalat" w:cs="GHEA Grapalat"/>
          <w:b/>
          <w:i/>
          <w:sz w:val="20"/>
          <w:szCs w:val="20"/>
        </w:rPr>
        <w:t>Երեքնուկ</w:t>
      </w:r>
      <w:r w:rsidRPr="00DE05B3">
        <w:rPr>
          <w:rFonts w:ascii="GHEA Grapalat" w:hAnsi="GHEA Grapalat" w:cs="GHEA Grapalat"/>
          <w:b/>
          <w:i/>
          <w:sz w:val="20"/>
          <w:szCs w:val="20"/>
          <w:lang w:val="af-ZA"/>
        </w:rPr>
        <w:t xml:space="preserve">», ՀՀ Կոտայքի մարզի </w:t>
      </w:r>
      <w:r w:rsidRPr="00DE05B3">
        <w:rPr>
          <w:rFonts w:ascii="GHEA Grapalat" w:hAnsi="GHEA Grapalat" w:cs="Sylfaen"/>
          <w:b/>
          <w:i/>
          <w:sz w:val="20"/>
          <w:szCs w:val="20"/>
          <w:lang w:val="af-ZA"/>
        </w:rPr>
        <w:t>Նոր Հաճնի, Հրազդանի թիվ 11</w:t>
      </w:r>
      <w:r w:rsidRPr="00DE05B3">
        <w:rPr>
          <w:rFonts w:ascii="GHEA Grapalat" w:hAnsi="GHEA Grapalat"/>
          <w:b/>
          <w:i/>
          <w:sz w:val="20"/>
          <w:szCs w:val="20"/>
          <w:shd w:val="clear" w:color="auto" w:fill="FFFFFF"/>
          <w:lang w:val="af-ZA"/>
        </w:rPr>
        <w:t>մանկապարտեզներ</w:t>
      </w:r>
      <w:r w:rsidRPr="00DE05B3">
        <w:rPr>
          <w:rFonts w:ascii="GHEA Grapalat" w:hAnsi="GHEA Grapalat"/>
          <w:bCs/>
          <w:sz w:val="24"/>
          <w:szCs w:val="24"/>
          <w:lang w:val="af-ZA"/>
        </w:rPr>
        <w:t>).</w:t>
      </w:r>
    </w:p>
    <w:p w14:paraId="12224735" w14:textId="77777777" w:rsidR="00C249B1" w:rsidRDefault="00C249B1" w:rsidP="009941F4">
      <w:pPr>
        <w:numPr>
          <w:ilvl w:val="0"/>
          <w:numId w:val="30"/>
        </w:numPr>
        <w:tabs>
          <w:tab w:val="left" w:pos="142"/>
          <w:tab w:val="left" w:pos="284"/>
          <w:tab w:val="left" w:pos="851"/>
        </w:tabs>
        <w:spacing w:after="0"/>
        <w:ind w:left="0" w:firstLine="0"/>
        <w:jc w:val="both"/>
        <w:rPr>
          <w:rFonts w:ascii="GHEA Grapalat" w:hAnsi="GHEA Grapalat"/>
          <w:sz w:val="24"/>
          <w:szCs w:val="24"/>
          <w:lang w:val="af-ZA"/>
        </w:rPr>
      </w:pPr>
      <w:r w:rsidRPr="008D4006">
        <w:rPr>
          <w:rFonts w:ascii="GHEA Grapalat" w:hAnsi="GHEA Grapalat"/>
          <w:bCs/>
        </w:rPr>
        <w:t>Մանկավարժական</w:t>
      </w:r>
      <w:r w:rsidRPr="008D4006">
        <w:rPr>
          <w:rFonts w:ascii="GHEA Grapalat" w:hAnsi="GHEA Grapalat"/>
          <w:bCs/>
          <w:lang w:val="af-ZA"/>
        </w:rPr>
        <w:t xml:space="preserve"> </w:t>
      </w:r>
      <w:r w:rsidRPr="008D4006">
        <w:rPr>
          <w:rFonts w:ascii="GHEA Grapalat" w:hAnsi="GHEA Grapalat"/>
          <w:bCs/>
        </w:rPr>
        <w:t>աշխատողների</w:t>
      </w:r>
      <w:r w:rsidRPr="008D4006">
        <w:rPr>
          <w:rFonts w:ascii="GHEA Grapalat" w:hAnsi="GHEA Grapalat"/>
          <w:bCs/>
          <w:lang w:val="af-ZA"/>
        </w:rPr>
        <w:t xml:space="preserve"> </w:t>
      </w:r>
      <w:r w:rsidRPr="008D4006">
        <w:rPr>
          <w:rFonts w:ascii="GHEA Grapalat" w:hAnsi="GHEA Grapalat"/>
          <w:bCs/>
        </w:rPr>
        <w:t>ընտրություն</w:t>
      </w:r>
      <w:r w:rsidRPr="008D4006">
        <w:rPr>
          <w:rFonts w:ascii="GHEA Grapalat" w:hAnsi="GHEA Grapalat"/>
          <w:bCs/>
          <w:lang w:val="af-ZA"/>
        </w:rPr>
        <w:t xml:space="preserve"> </w:t>
      </w:r>
      <w:r w:rsidRPr="008D4006">
        <w:rPr>
          <w:rFonts w:ascii="GHEA Grapalat" w:hAnsi="GHEA Grapalat"/>
          <w:bCs/>
        </w:rPr>
        <w:t>և</w:t>
      </w:r>
      <w:r w:rsidRPr="008D4006">
        <w:rPr>
          <w:rFonts w:ascii="GHEA Grapalat" w:hAnsi="GHEA Grapalat"/>
          <w:bCs/>
          <w:lang w:val="af-ZA"/>
        </w:rPr>
        <w:t xml:space="preserve"> </w:t>
      </w:r>
      <w:r w:rsidRPr="008D4006">
        <w:rPr>
          <w:rFonts w:ascii="GHEA Grapalat" w:hAnsi="GHEA Grapalat"/>
          <w:bCs/>
        </w:rPr>
        <w:t>նշանակում</w:t>
      </w:r>
      <w:r w:rsidRPr="008D4006">
        <w:rPr>
          <w:rFonts w:ascii="GHEA Grapalat" w:hAnsi="GHEA Grapalat"/>
          <w:bCs/>
          <w:lang w:val="af-ZA"/>
        </w:rPr>
        <w:t xml:space="preserve"> </w:t>
      </w:r>
      <w:r w:rsidRPr="008D4006">
        <w:rPr>
          <w:rFonts w:ascii="GHEA Grapalat" w:hAnsi="GHEA Grapalat"/>
          <w:bCs/>
        </w:rPr>
        <w:t>սահմանված</w:t>
      </w:r>
      <w:r w:rsidRPr="008D4006">
        <w:rPr>
          <w:rFonts w:ascii="GHEA Grapalat" w:hAnsi="GHEA Grapalat"/>
          <w:bCs/>
          <w:lang w:val="af-ZA"/>
        </w:rPr>
        <w:t xml:space="preserve"> </w:t>
      </w:r>
      <w:r w:rsidRPr="008D4006">
        <w:rPr>
          <w:rFonts w:ascii="GHEA Grapalat" w:hAnsi="GHEA Grapalat"/>
          <w:bCs/>
        </w:rPr>
        <w:t>կարգի</w:t>
      </w:r>
      <w:r w:rsidRPr="008D4006">
        <w:rPr>
          <w:rFonts w:ascii="GHEA Grapalat" w:hAnsi="GHEA Grapalat"/>
          <w:bCs/>
          <w:lang w:val="af-ZA"/>
        </w:rPr>
        <w:t xml:space="preserve"> պահանջների </w:t>
      </w:r>
      <w:r w:rsidRPr="008D4006">
        <w:rPr>
          <w:rFonts w:ascii="GHEA Grapalat" w:hAnsi="GHEA Grapalat"/>
          <w:bCs/>
        </w:rPr>
        <w:t>խախտումներով՝</w:t>
      </w:r>
      <w:r w:rsidRPr="008D4006">
        <w:rPr>
          <w:rFonts w:ascii="GHEA Grapalat" w:hAnsi="GHEA Grapalat"/>
          <w:bCs/>
          <w:lang w:val="af-ZA"/>
        </w:rPr>
        <w:t xml:space="preserve"> </w:t>
      </w:r>
      <w:r w:rsidRPr="008D4006">
        <w:rPr>
          <w:rFonts w:ascii="GHEA Grapalat" w:hAnsi="GHEA Grapalat"/>
          <w:b/>
          <w:bCs/>
          <w:lang w:val="af-ZA"/>
        </w:rPr>
        <w:t>28 (82%)</w:t>
      </w:r>
      <w:r w:rsidRPr="008D4006">
        <w:rPr>
          <w:rFonts w:ascii="GHEA Grapalat" w:hAnsi="GHEA Grapalat"/>
          <w:bCs/>
          <w:lang w:val="af-ZA"/>
        </w:rPr>
        <w:t xml:space="preserve"> մանկապարտեզում </w:t>
      </w:r>
      <w:r w:rsidRPr="008D4006">
        <w:rPr>
          <w:rFonts w:ascii="GHEA Grapalat" w:hAnsi="GHEA Grapalat"/>
          <w:b/>
          <w:bCs/>
          <w:lang w:val="af-ZA"/>
        </w:rPr>
        <w:t>96</w:t>
      </w:r>
      <w:r w:rsidRPr="008D4006">
        <w:rPr>
          <w:rFonts w:ascii="GHEA Grapalat" w:hAnsi="GHEA Grapalat"/>
          <w:bCs/>
          <w:lang w:val="af-ZA"/>
        </w:rPr>
        <w:t xml:space="preserve"> խախտում</w:t>
      </w:r>
      <w:r w:rsidRPr="007250E1">
        <w:rPr>
          <w:rFonts w:ascii="GHEA Grapalat" w:hAnsi="GHEA Grapalat"/>
          <w:bCs/>
          <w:sz w:val="24"/>
          <w:szCs w:val="24"/>
          <w:lang w:val="af-ZA"/>
        </w:rPr>
        <w:t xml:space="preserve"> (</w:t>
      </w:r>
      <w:r w:rsidRPr="007250E1">
        <w:rPr>
          <w:rFonts w:ascii="GHEA Grapalat" w:hAnsi="GHEA Grapalat" w:cs="Sylfaen"/>
          <w:b/>
          <w:i/>
          <w:sz w:val="20"/>
          <w:szCs w:val="20"/>
          <w:lang w:val="af-ZA"/>
        </w:rPr>
        <w:t>«</w:t>
      </w:r>
      <w:r w:rsidRPr="007250E1">
        <w:rPr>
          <w:rFonts w:ascii="GHEA Grapalat" w:hAnsi="GHEA Grapalat" w:cs="GHEA Grapalat"/>
          <w:b/>
          <w:i/>
          <w:sz w:val="20"/>
          <w:szCs w:val="20"/>
          <w:lang w:val="af-ZA"/>
        </w:rPr>
        <w:t>Ստարլեթ</w:t>
      </w:r>
      <w:r w:rsidRPr="007250E1">
        <w:rPr>
          <w:rFonts w:ascii="GHEA Grapalat" w:hAnsi="GHEA Grapalat" w:cs="GHEA Grapalat"/>
          <w:b/>
          <w:bCs/>
          <w:i/>
          <w:sz w:val="20"/>
          <w:szCs w:val="20"/>
          <w:lang w:val="af-ZA"/>
        </w:rPr>
        <w:t></w:t>
      </w:r>
      <w:r w:rsidRPr="007250E1">
        <w:rPr>
          <w:rFonts w:ascii="GHEA Grapalat" w:hAnsi="GHEA Grapalat" w:cs="GHEA Grapalat"/>
          <w:b/>
          <w:i/>
          <w:sz w:val="20"/>
          <w:szCs w:val="20"/>
          <w:lang w:val="af-ZA"/>
        </w:rPr>
        <w:t xml:space="preserve"> ՍՊԸ (2), </w:t>
      </w:r>
      <w:r w:rsidRPr="007250E1">
        <w:rPr>
          <w:rFonts w:ascii="GHEA Grapalat" w:hAnsi="GHEA Grapalat" w:cs="GHEA Grapalat"/>
          <w:b/>
          <w:bCs/>
          <w:i/>
          <w:sz w:val="20"/>
          <w:szCs w:val="20"/>
          <w:lang w:val="hy-AM"/>
        </w:rPr>
        <w:t xml:space="preserve">«Հրաշք մանկիկ» մանկապարտեզ </w:t>
      </w:r>
      <w:r w:rsidRPr="007250E1">
        <w:rPr>
          <w:rFonts w:ascii="GHEA Grapalat" w:hAnsi="GHEA Grapalat" w:cs="Calibri"/>
          <w:b/>
          <w:bCs/>
          <w:i/>
          <w:sz w:val="20"/>
          <w:szCs w:val="20"/>
          <w:lang w:val="hy-AM"/>
        </w:rPr>
        <w:t>ՍՊԸ</w:t>
      </w:r>
      <w:r w:rsidRPr="007250E1">
        <w:rPr>
          <w:rFonts w:ascii="GHEA Grapalat" w:hAnsi="GHEA Grapalat" w:cs="Calibri"/>
          <w:b/>
          <w:bCs/>
          <w:i/>
          <w:sz w:val="20"/>
          <w:szCs w:val="20"/>
          <w:lang w:val="af-ZA"/>
        </w:rPr>
        <w:t>,</w:t>
      </w:r>
      <w:r w:rsidRPr="007250E1">
        <w:rPr>
          <w:rFonts w:ascii="GHEA Grapalat" w:hAnsi="GHEA Grapalat" w:cs="GHEA Grapalat"/>
          <w:b/>
          <w:bCs/>
          <w:i/>
          <w:sz w:val="20"/>
          <w:szCs w:val="20"/>
          <w:lang w:val="af-ZA"/>
        </w:rPr>
        <w:t xml:space="preserve"> «</w:t>
      </w:r>
      <w:r w:rsidRPr="007250E1">
        <w:rPr>
          <w:rFonts w:ascii="GHEA Grapalat" w:hAnsi="GHEA Grapalat" w:cs="GHEA Grapalat"/>
          <w:b/>
          <w:bCs/>
          <w:i/>
          <w:sz w:val="20"/>
          <w:szCs w:val="20"/>
        </w:rPr>
        <w:t>Ամենագետների</w:t>
      </w:r>
      <w:r w:rsidRPr="007250E1">
        <w:rPr>
          <w:rFonts w:ascii="GHEA Grapalat" w:hAnsi="GHEA Grapalat" w:cs="GHEA Grapalat"/>
          <w:b/>
          <w:bCs/>
          <w:i/>
          <w:sz w:val="20"/>
          <w:szCs w:val="20"/>
          <w:lang w:val="af-ZA"/>
        </w:rPr>
        <w:t xml:space="preserve"> </w:t>
      </w:r>
      <w:r w:rsidRPr="007250E1">
        <w:rPr>
          <w:rFonts w:ascii="GHEA Grapalat" w:hAnsi="GHEA Grapalat" w:cs="GHEA Grapalat"/>
          <w:b/>
          <w:bCs/>
          <w:i/>
          <w:sz w:val="20"/>
          <w:szCs w:val="20"/>
        </w:rPr>
        <w:t>նախակրթարան</w:t>
      </w:r>
      <w:r w:rsidRPr="007250E1">
        <w:rPr>
          <w:rFonts w:ascii="GHEA Grapalat" w:hAnsi="GHEA Grapalat" w:cs="GHEA Grapalat"/>
          <w:b/>
          <w:bCs/>
          <w:i/>
          <w:sz w:val="20"/>
          <w:szCs w:val="20"/>
          <w:lang w:val="af-ZA"/>
        </w:rPr>
        <w:t xml:space="preserve"> </w:t>
      </w:r>
      <w:r w:rsidRPr="007250E1">
        <w:rPr>
          <w:rFonts w:ascii="GHEA Grapalat" w:hAnsi="GHEA Grapalat" w:cs="GHEA Grapalat"/>
          <w:b/>
          <w:bCs/>
          <w:i/>
          <w:sz w:val="20"/>
          <w:szCs w:val="20"/>
        </w:rPr>
        <w:t>մանկապարտեզ</w:t>
      </w:r>
      <w:r w:rsidRPr="007250E1">
        <w:rPr>
          <w:rFonts w:ascii="GHEA Grapalat" w:hAnsi="GHEA Grapalat" w:cs="GHEA Grapalat"/>
          <w:b/>
          <w:bCs/>
          <w:i/>
          <w:sz w:val="20"/>
          <w:szCs w:val="20"/>
          <w:lang w:val="af-ZA"/>
        </w:rPr>
        <w:t xml:space="preserve">» </w:t>
      </w:r>
      <w:r w:rsidRPr="007250E1">
        <w:rPr>
          <w:rFonts w:ascii="GHEA Grapalat" w:hAnsi="GHEA Grapalat" w:cs="GHEA Grapalat"/>
          <w:b/>
          <w:bCs/>
          <w:i/>
          <w:sz w:val="20"/>
          <w:szCs w:val="20"/>
        </w:rPr>
        <w:t>ՍՊԸ</w:t>
      </w:r>
      <w:r w:rsidRPr="007250E1">
        <w:rPr>
          <w:rFonts w:ascii="GHEA Grapalat" w:hAnsi="GHEA Grapalat" w:cs="GHEA Grapalat"/>
          <w:b/>
          <w:bCs/>
          <w:i/>
          <w:sz w:val="20"/>
          <w:szCs w:val="20"/>
          <w:lang w:val="af-ZA"/>
        </w:rPr>
        <w:t xml:space="preserve">, </w:t>
      </w:r>
      <w:r w:rsidRPr="007250E1">
        <w:rPr>
          <w:rFonts w:ascii="GHEA Grapalat" w:hAnsi="GHEA Grapalat" w:cs="GHEA Grapalat"/>
          <w:b/>
          <w:bCs/>
          <w:i/>
          <w:sz w:val="20"/>
          <w:szCs w:val="20"/>
        </w:rPr>
        <w:t>Մնացական</w:t>
      </w:r>
      <w:r w:rsidRPr="007250E1">
        <w:rPr>
          <w:rFonts w:ascii="GHEA Grapalat" w:hAnsi="GHEA Grapalat" w:cs="GHEA Grapalat"/>
          <w:b/>
          <w:bCs/>
          <w:i/>
          <w:sz w:val="20"/>
          <w:szCs w:val="20"/>
          <w:lang w:val="fr-FR"/>
        </w:rPr>
        <w:t xml:space="preserve"> </w:t>
      </w:r>
      <w:r w:rsidRPr="007250E1">
        <w:rPr>
          <w:rFonts w:ascii="GHEA Grapalat" w:hAnsi="GHEA Grapalat" w:cs="GHEA Grapalat"/>
          <w:b/>
          <w:bCs/>
          <w:i/>
          <w:sz w:val="20"/>
          <w:szCs w:val="20"/>
        </w:rPr>
        <w:t>Թարյանի</w:t>
      </w:r>
      <w:r w:rsidRPr="007250E1">
        <w:rPr>
          <w:rFonts w:ascii="GHEA Grapalat" w:hAnsi="GHEA Grapalat" w:cs="GHEA Grapalat"/>
          <w:b/>
          <w:bCs/>
          <w:i/>
          <w:sz w:val="20"/>
          <w:szCs w:val="20"/>
          <w:lang w:val="fr-FR"/>
        </w:rPr>
        <w:t xml:space="preserve"> </w:t>
      </w:r>
      <w:r w:rsidRPr="007250E1">
        <w:rPr>
          <w:rFonts w:ascii="GHEA Grapalat" w:hAnsi="GHEA Grapalat" w:cs="GHEA Grapalat"/>
          <w:b/>
          <w:bCs/>
          <w:i/>
          <w:sz w:val="20"/>
          <w:szCs w:val="20"/>
        </w:rPr>
        <w:t>անվան</w:t>
      </w:r>
      <w:r w:rsidRPr="007250E1">
        <w:rPr>
          <w:rFonts w:ascii="GHEA Grapalat" w:hAnsi="GHEA Grapalat" w:cs="GHEA Grapalat"/>
          <w:b/>
          <w:bCs/>
          <w:i/>
          <w:sz w:val="20"/>
          <w:szCs w:val="20"/>
          <w:lang w:val="fr-FR"/>
        </w:rPr>
        <w:t xml:space="preserve"> «</w:t>
      </w:r>
      <w:r w:rsidRPr="007250E1">
        <w:rPr>
          <w:rFonts w:ascii="GHEA Grapalat" w:hAnsi="GHEA Grapalat" w:cs="GHEA Grapalat"/>
          <w:b/>
          <w:bCs/>
          <w:i/>
          <w:sz w:val="20"/>
          <w:szCs w:val="20"/>
        </w:rPr>
        <w:t>Ավետիս</w:t>
      </w:r>
      <w:r w:rsidRPr="007250E1">
        <w:rPr>
          <w:rFonts w:ascii="GHEA Grapalat" w:hAnsi="GHEA Grapalat" w:cs="GHEA Grapalat"/>
          <w:b/>
          <w:bCs/>
          <w:i/>
          <w:sz w:val="20"/>
          <w:szCs w:val="20"/>
          <w:lang w:val="fr-FR"/>
        </w:rPr>
        <w:t xml:space="preserve">» </w:t>
      </w:r>
      <w:r w:rsidRPr="007250E1">
        <w:rPr>
          <w:rFonts w:ascii="GHEA Grapalat" w:hAnsi="GHEA Grapalat" w:cs="GHEA Grapalat"/>
          <w:b/>
          <w:bCs/>
          <w:i/>
          <w:sz w:val="20"/>
          <w:szCs w:val="20"/>
        </w:rPr>
        <w:t>ՍՊԸ</w:t>
      </w:r>
      <w:r w:rsidRPr="007250E1">
        <w:rPr>
          <w:rFonts w:ascii="GHEA Grapalat" w:hAnsi="GHEA Grapalat" w:cs="GHEA Grapalat"/>
          <w:b/>
          <w:bCs/>
          <w:i/>
          <w:sz w:val="20"/>
          <w:szCs w:val="20"/>
          <w:lang w:val="af-ZA"/>
        </w:rPr>
        <w:t xml:space="preserve"> (3), «</w:t>
      </w:r>
      <w:r w:rsidRPr="007250E1">
        <w:rPr>
          <w:rFonts w:ascii="GHEA Grapalat" w:hAnsi="GHEA Grapalat" w:cs="GHEA Grapalat"/>
          <w:b/>
          <w:bCs/>
          <w:i/>
          <w:sz w:val="20"/>
          <w:szCs w:val="20"/>
          <w:lang w:val="hy-AM"/>
        </w:rPr>
        <w:t>Վինի Պուխ ի դռուզյա</w:t>
      </w:r>
      <w:r w:rsidRPr="007250E1">
        <w:rPr>
          <w:rFonts w:ascii="GHEA Grapalat" w:hAnsi="GHEA Grapalat" w:cs="GHEA Grapalat"/>
          <w:b/>
          <w:bCs/>
          <w:i/>
          <w:sz w:val="20"/>
          <w:szCs w:val="20"/>
          <w:lang w:val="af-ZA"/>
        </w:rPr>
        <w:t xml:space="preserve">» ՍՊԸ, ՀՀ Տավուշի մարզի </w:t>
      </w:r>
      <w:r w:rsidRPr="007250E1">
        <w:rPr>
          <w:rFonts w:ascii="GHEA Grapalat" w:hAnsi="GHEA Grapalat"/>
          <w:b/>
          <w:i/>
          <w:sz w:val="20"/>
          <w:szCs w:val="20"/>
          <w:shd w:val="clear" w:color="auto" w:fill="FFFFFF"/>
          <w:lang w:val="af-ZA"/>
        </w:rPr>
        <w:t xml:space="preserve">Նոյեմբերյանի թիվ 1 (5), 2 (4), ՀՀ Սյունիքի մարզի Գորիսի թիվ 3(2), ՀՀ Արարատի մարզի </w:t>
      </w:r>
      <w:r w:rsidRPr="007250E1">
        <w:rPr>
          <w:rFonts w:ascii="GHEA Grapalat" w:hAnsi="GHEA Grapalat"/>
          <w:b/>
          <w:i/>
          <w:sz w:val="20"/>
          <w:szCs w:val="20"/>
          <w:shd w:val="clear" w:color="auto" w:fill="FFFFFF"/>
        </w:rPr>
        <w:t>Մասիսի</w:t>
      </w:r>
      <w:r w:rsidRPr="007250E1">
        <w:rPr>
          <w:rFonts w:ascii="GHEA Grapalat" w:hAnsi="GHEA Grapalat"/>
          <w:b/>
          <w:i/>
          <w:sz w:val="20"/>
          <w:szCs w:val="20"/>
          <w:shd w:val="clear" w:color="auto" w:fill="FFFFFF"/>
          <w:lang w:val="af-ZA"/>
        </w:rPr>
        <w:t xml:space="preserve"> թիվ 2, 3(4), 4, 5,  ՀՀ Արմավիրի մարզի </w:t>
      </w:r>
      <w:r w:rsidRPr="007250E1">
        <w:rPr>
          <w:rFonts w:ascii="GHEA Grapalat" w:hAnsi="GHEA Grapalat"/>
          <w:b/>
          <w:i/>
          <w:sz w:val="20"/>
          <w:szCs w:val="20"/>
          <w:shd w:val="clear" w:color="auto" w:fill="FFFFFF"/>
        </w:rPr>
        <w:t>Մեծամորի</w:t>
      </w:r>
      <w:r w:rsidRPr="007250E1">
        <w:rPr>
          <w:rFonts w:ascii="GHEA Grapalat" w:hAnsi="GHEA Grapalat"/>
          <w:b/>
          <w:i/>
          <w:sz w:val="20"/>
          <w:szCs w:val="20"/>
          <w:shd w:val="clear" w:color="auto" w:fill="FFFFFF"/>
          <w:lang w:val="af-ZA"/>
        </w:rPr>
        <w:t xml:space="preserve"> թիվ 1(2), 2, 3, Փարաքարի (2), ՀՀ Լոռու մարզի Վանաձորի թիվ 4 (4), ՀՀ Գեղարքունիքի մարզի </w:t>
      </w:r>
      <w:r w:rsidRPr="007250E1">
        <w:rPr>
          <w:rFonts w:ascii="GHEA Grapalat" w:hAnsi="GHEA Grapalat"/>
          <w:b/>
          <w:i/>
          <w:sz w:val="20"/>
          <w:szCs w:val="20"/>
          <w:shd w:val="clear" w:color="auto" w:fill="FFFFFF"/>
        </w:rPr>
        <w:t>Կարմիրգյուղի</w:t>
      </w:r>
      <w:r w:rsidRPr="007250E1">
        <w:rPr>
          <w:rFonts w:ascii="GHEA Grapalat" w:hAnsi="GHEA Grapalat"/>
          <w:b/>
          <w:i/>
          <w:sz w:val="20"/>
          <w:szCs w:val="20"/>
          <w:shd w:val="clear" w:color="auto" w:fill="FFFFFF"/>
          <w:lang w:val="af-ZA"/>
        </w:rPr>
        <w:t xml:space="preserve"> (6), </w:t>
      </w:r>
      <w:r w:rsidRPr="007250E1">
        <w:rPr>
          <w:rFonts w:ascii="GHEA Grapalat" w:hAnsi="GHEA Grapalat"/>
          <w:b/>
          <w:i/>
          <w:sz w:val="20"/>
          <w:szCs w:val="20"/>
          <w:shd w:val="clear" w:color="auto" w:fill="FFFFFF"/>
          <w:lang w:val="ru-RU"/>
        </w:rPr>
        <w:t>Ծովագյուղի</w:t>
      </w:r>
      <w:r w:rsidRPr="007250E1">
        <w:rPr>
          <w:rFonts w:ascii="GHEA Grapalat" w:hAnsi="GHEA Grapalat"/>
          <w:b/>
          <w:i/>
          <w:sz w:val="20"/>
          <w:szCs w:val="20"/>
          <w:shd w:val="clear" w:color="auto" w:fill="FFFFFF"/>
          <w:lang w:val="af-ZA"/>
        </w:rPr>
        <w:t xml:space="preserve"> (3) ,</w:t>
      </w:r>
      <w:r w:rsidRPr="007250E1">
        <w:rPr>
          <w:rFonts w:ascii="GHEA Grapalat" w:hAnsi="GHEA Grapalat" w:cs="Sylfaen"/>
          <w:b/>
          <w:i/>
          <w:sz w:val="20"/>
          <w:szCs w:val="20"/>
          <w:lang w:val="af-ZA"/>
        </w:rPr>
        <w:t xml:space="preserve"> ՀՀ Արագածոտնի մարզի Ապարան</w:t>
      </w:r>
      <w:r w:rsidRPr="007250E1">
        <w:rPr>
          <w:rFonts w:ascii="GHEA Grapalat" w:hAnsi="GHEA Grapalat" w:cs="Sylfaen"/>
          <w:b/>
          <w:sz w:val="20"/>
          <w:szCs w:val="20"/>
          <w:lang w:val="af-ZA"/>
        </w:rPr>
        <w:t xml:space="preserve"> </w:t>
      </w:r>
      <w:r w:rsidRPr="007250E1">
        <w:rPr>
          <w:rFonts w:ascii="GHEA Grapalat" w:hAnsi="GHEA Grapalat" w:cs="Sylfaen"/>
          <w:b/>
          <w:i/>
          <w:sz w:val="20"/>
          <w:szCs w:val="20"/>
          <w:lang w:val="af-ZA"/>
        </w:rPr>
        <w:t xml:space="preserve">քաղաքի Վարդանանց ասպետների անվան </w:t>
      </w:r>
      <w:r w:rsidRPr="007250E1">
        <w:rPr>
          <w:rFonts w:ascii="GHEA Grapalat" w:hAnsi="GHEA Grapalat" w:cs="Sylfaen"/>
          <w:b/>
          <w:i/>
          <w:sz w:val="20"/>
          <w:szCs w:val="20"/>
          <w:lang w:val="hy-AM"/>
        </w:rPr>
        <w:t>(</w:t>
      </w:r>
      <w:r w:rsidRPr="007250E1">
        <w:rPr>
          <w:rFonts w:ascii="GHEA Grapalat" w:hAnsi="GHEA Grapalat"/>
          <w:b/>
          <w:sz w:val="20"/>
          <w:szCs w:val="20"/>
          <w:lang w:val="af-ZA"/>
        </w:rPr>
        <w:t>2</w:t>
      </w:r>
      <w:r w:rsidRPr="007250E1">
        <w:rPr>
          <w:rFonts w:ascii="GHEA Grapalat" w:hAnsi="GHEA Grapalat"/>
          <w:b/>
          <w:sz w:val="20"/>
          <w:szCs w:val="20"/>
          <w:lang w:val="hy-AM"/>
        </w:rPr>
        <w:t xml:space="preserve">), </w:t>
      </w:r>
      <w:r w:rsidRPr="007250E1">
        <w:rPr>
          <w:rFonts w:ascii="GHEA Grapalat" w:hAnsi="GHEA Grapalat" w:cs="GHEA Grapalat"/>
          <w:b/>
          <w:i/>
          <w:sz w:val="20"/>
          <w:szCs w:val="20"/>
        </w:rPr>
        <w:t>Կարբիի</w:t>
      </w:r>
      <w:r w:rsidRPr="007250E1">
        <w:rPr>
          <w:rFonts w:ascii="GHEA Grapalat" w:hAnsi="GHEA Grapalat" w:cs="GHEA Grapalat"/>
          <w:b/>
          <w:i/>
          <w:sz w:val="20"/>
          <w:szCs w:val="20"/>
          <w:lang w:val="af-ZA"/>
        </w:rPr>
        <w:t xml:space="preserve"> «</w:t>
      </w:r>
      <w:r w:rsidRPr="007250E1">
        <w:rPr>
          <w:rFonts w:ascii="GHEA Grapalat" w:hAnsi="GHEA Grapalat" w:cs="GHEA Grapalat"/>
          <w:b/>
          <w:i/>
          <w:sz w:val="20"/>
          <w:szCs w:val="20"/>
        </w:rPr>
        <w:t>Երեքնուկ</w:t>
      </w:r>
      <w:r w:rsidRPr="007250E1">
        <w:rPr>
          <w:rFonts w:ascii="GHEA Grapalat" w:hAnsi="GHEA Grapalat" w:cs="GHEA Grapalat"/>
          <w:b/>
          <w:i/>
          <w:sz w:val="20"/>
          <w:szCs w:val="20"/>
          <w:lang w:val="af-ZA"/>
        </w:rPr>
        <w:t>»</w:t>
      </w:r>
      <w:r w:rsidRPr="007250E1">
        <w:rPr>
          <w:rFonts w:ascii="GHEA Grapalat" w:hAnsi="GHEA Grapalat" w:cs="GHEA Grapalat"/>
          <w:b/>
          <w:i/>
          <w:sz w:val="20"/>
          <w:szCs w:val="20"/>
          <w:lang w:val="hy-AM"/>
        </w:rPr>
        <w:t>(</w:t>
      </w:r>
      <w:r w:rsidRPr="007250E1">
        <w:rPr>
          <w:rFonts w:ascii="GHEA Grapalat" w:hAnsi="GHEA Grapalat" w:cs="GHEA Grapalat"/>
          <w:b/>
          <w:i/>
          <w:sz w:val="20"/>
          <w:szCs w:val="20"/>
          <w:lang w:val="af-ZA"/>
        </w:rPr>
        <w:t>4</w:t>
      </w:r>
      <w:r w:rsidRPr="007250E1">
        <w:rPr>
          <w:rFonts w:ascii="GHEA Grapalat" w:hAnsi="GHEA Grapalat" w:cs="GHEA Grapalat"/>
          <w:b/>
          <w:i/>
          <w:sz w:val="20"/>
          <w:szCs w:val="20"/>
          <w:lang w:val="hy-AM"/>
        </w:rPr>
        <w:t xml:space="preserve">), </w:t>
      </w:r>
      <w:r w:rsidRPr="007250E1">
        <w:rPr>
          <w:rFonts w:ascii="GHEA Grapalat" w:hAnsi="GHEA Grapalat" w:cs="Sylfaen"/>
          <w:b/>
          <w:i/>
          <w:sz w:val="20"/>
          <w:szCs w:val="20"/>
          <w:lang w:val="af-ZA"/>
        </w:rPr>
        <w:t>Թալինի թիվ 3</w:t>
      </w:r>
      <w:r w:rsidRPr="007250E1">
        <w:rPr>
          <w:rFonts w:ascii="GHEA Grapalat" w:hAnsi="GHEA Grapalat" w:cs="Sylfaen"/>
          <w:b/>
          <w:i/>
          <w:sz w:val="20"/>
          <w:szCs w:val="20"/>
          <w:lang w:val="hy-AM"/>
        </w:rPr>
        <w:t>(</w:t>
      </w:r>
      <w:r w:rsidRPr="007250E1">
        <w:rPr>
          <w:rFonts w:ascii="GHEA Grapalat" w:hAnsi="GHEA Grapalat" w:cs="Sylfaen"/>
          <w:b/>
          <w:i/>
          <w:sz w:val="20"/>
          <w:szCs w:val="20"/>
          <w:lang w:val="af-ZA"/>
        </w:rPr>
        <w:t>4</w:t>
      </w:r>
      <w:r w:rsidRPr="007250E1">
        <w:rPr>
          <w:rFonts w:ascii="GHEA Grapalat" w:hAnsi="GHEA Grapalat" w:cs="Sylfaen"/>
          <w:b/>
          <w:i/>
          <w:sz w:val="20"/>
          <w:szCs w:val="20"/>
          <w:lang w:val="hy-AM"/>
        </w:rPr>
        <w:t xml:space="preserve">), </w:t>
      </w:r>
      <w:r w:rsidRPr="007250E1">
        <w:rPr>
          <w:rFonts w:ascii="GHEA Grapalat" w:hAnsi="GHEA Grapalat" w:cs="Sylfaen"/>
          <w:b/>
          <w:i/>
          <w:sz w:val="20"/>
          <w:szCs w:val="20"/>
          <w:lang w:val="af-ZA"/>
        </w:rPr>
        <w:t>Աշտարակի թիվ 3</w:t>
      </w:r>
      <w:r w:rsidRPr="007250E1">
        <w:rPr>
          <w:rFonts w:ascii="GHEA Grapalat" w:hAnsi="GHEA Grapalat" w:cs="Sylfaen"/>
          <w:b/>
          <w:sz w:val="20"/>
          <w:szCs w:val="20"/>
          <w:lang w:val="af-ZA"/>
        </w:rPr>
        <w:t xml:space="preserve"> </w:t>
      </w:r>
      <w:r w:rsidRPr="007250E1">
        <w:rPr>
          <w:rFonts w:ascii="GHEA Grapalat" w:hAnsi="GHEA Grapalat" w:cs="Sylfaen"/>
          <w:b/>
          <w:i/>
          <w:sz w:val="20"/>
          <w:szCs w:val="20"/>
          <w:lang w:val="hy-AM"/>
        </w:rPr>
        <w:t>(</w:t>
      </w:r>
      <w:r w:rsidRPr="007250E1">
        <w:rPr>
          <w:rFonts w:ascii="GHEA Grapalat" w:hAnsi="GHEA Grapalat" w:cs="Sylfaen"/>
          <w:b/>
          <w:i/>
          <w:sz w:val="20"/>
          <w:szCs w:val="20"/>
          <w:lang w:val="af-ZA"/>
        </w:rPr>
        <w:t>9</w:t>
      </w:r>
      <w:r w:rsidRPr="007250E1">
        <w:rPr>
          <w:rFonts w:ascii="GHEA Grapalat" w:hAnsi="GHEA Grapalat" w:cs="Sylfaen"/>
          <w:b/>
          <w:i/>
          <w:sz w:val="20"/>
          <w:szCs w:val="20"/>
          <w:lang w:val="hy-AM"/>
        </w:rPr>
        <w:t xml:space="preserve">), </w:t>
      </w:r>
      <w:r w:rsidRPr="007250E1">
        <w:rPr>
          <w:rFonts w:ascii="GHEA Grapalat" w:hAnsi="GHEA Grapalat"/>
          <w:b/>
          <w:i/>
          <w:sz w:val="20"/>
          <w:szCs w:val="20"/>
        </w:rPr>
        <w:t>ՀՀ</w:t>
      </w:r>
      <w:r w:rsidRPr="007250E1">
        <w:rPr>
          <w:rFonts w:ascii="GHEA Grapalat" w:hAnsi="GHEA Grapalat"/>
          <w:b/>
          <w:i/>
          <w:sz w:val="20"/>
          <w:szCs w:val="20"/>
          <w:lang w:val="af-ZA"/>
        </w:rPr>
        <w:t xml:space="preserve"> </w:t>
      </w:r>
      <w:r w:rsidRPr="007250E1">
        <w:rPr>
          <w:rFonts w:ascii="GHEA Grapalat" w:hAnsi="GHEA Grapalat"/>
          <w:b/>
          <w:i/>
          <w:sz w:val="20"/>
          <w:szCs w:val="20"/>
        </w:rPr>
        <w:t>Կոտայքի</w:t>
      </w:r>
      <w:r w:rsidRPr="007250E1">
        <w:rPr>
          <w:rFonts w:ascii="GHEA Grapalat" w:hAnsi="GHEA Grapalat"/>
          <w:b/>
          <w:i/>
          <w:sz w:val="20"/>
          <w:szCs w:val="20"/>
          <w:lang w:val="af-ZA"/>
        </w:rPr>
        <w:t xml:space="preserve"> </w:t>
      </w:r>
      <w:r w:rsidRPr="007250E1">
        <w:rPr>
          <w:rFonts w:ascii="GHEA Grapalat" w:hAnsi="GHEA Grapalat"/>
          <w:b/>
          <w:i/>
          <w:sz w:val="20"/>
          <w:szCs w:val="20"/>
        </w:rPr>
        <w:t>մարզի</w:t>
      </w:r>
      <w:r w:rsidRPr="007250E1">
        <w:rPr>
          <w:rFonts w:ascii="GHEA Grapalat" w:hAnsi="GHEA Grapalat"/>
          <w:b/>
          <w:sz w:val="20"/>
          <w:szCs w:val="20"/>
          <w:lang w:val="af-ZA"/>
        </w:rPr>
        <w:t xml:space="preserve"> </w:t>
      </w:r>
      <w:r w:rsidRPr="007250E1">
        <w:rPr>
          <w:rFonts w:ascii="GHEA Grapalat" w:hAnsi="GHEA Grapalat"/>
          <w:b/>
          <w:i/>
          <w:sz w:val="20"/>
          <w:szCs w:val="20"/>
          <w:lang w:val="af-ZA"/>
        </w:rPr>
        <w:t>Զովունի</w:t>
      </w:r>
      <w:r w:rsidRPr="007250E1">
        <w:rPr>
          <w:rFonts w:ascii="GHEA Grapalat" w:hAnsi="GHEA Grapalat"/>
          <w:b/>
          <w:i/>
          <w:sz w:val="20"/>
          <w:szCs w:val="20"/>
        </w:rPr>
        <w:t>ի</w:t>
      </w:r>
      <w:r w:rsidRPr="007250E1">
        <w:rPr>
          <w:rFonts w:ascii="GHEA Grapalat" w:hAnsi="GHEA Grapalat"/>
          <w:b/>
          <w:i/>
          <w:sz w:val="20"/>
          <w:szCs w:val="20"/>
          <w:lang w:val="hy-AM"/>
        </w:rPr>
        <w:t>(</w:t>
      </w:r>
      <w:r w:rsidRPr="007250E1">
        <w:rPr>
          <w:rFonts w:ascii="GHEA Grapalat" w:hAnsi="GHEA Grapalat"/>
          <w:b/>
          <w:i/>
          <w:sz w:val="20"/>
          <w:szCs w:val="20"/>
          <w:lang w:val="af-ZA"/>
        </w:rPr>
        <w:t>6</w:t>
      </w:r>
      <w:r w:rsidRPr="007250E1">
        <w:rPr>
          <w:rFonts w:ascii="GHEA Grapalat" w:hAnsi="GHEA Grapalat"/>
          <w:b/>
          <w:i/>
          <w:sz w:val="20"/>
          <w:szCs w:val="20"/>
          <w:lang w:val="hy-AM"/>
        </w:rPr>
        <w:t>),</w:t>
      </w:r>
      <w:r w:rsidRPr="007250E1">
        <w:rPr>
          <w:rFonts w:ascii="GHEA Grapalat" w:hAnsi="GHEA Grapalat"/>
          <w:b/>
          <w:i/>
          <w:sz w:val="20"/>
          <w:szCs w:val="20"/>
          <w:lang w:val="af-ZA"/>
        </w:rPr>
        <w:t xml:space="preserve"> </w:t>
      </w:r>
      <w:r w:rsidRPr="007250E1">
        <w:rPr>
          <w:rFonts w:ascii="GHEA Grapalat" w:hAnsi="GHEA Grapalat" w:cs="Sylfaen"/>
          <w:b/>
          <w:i/>
          <w:sz w:val="20"/>
          <w:szCs w:val="20"/>
          <w:lang w:val="af-ZA"/>
        </w:rPr>
        <w:t>Նոր Հաճնի</w:t>
      </w:r>
      <w:r w:rsidRPr="007250E1">
        <w:rPr>
          <w:rFonts w:ascii="GHEA Grapalat" w:hAnsi="GHEA Grapalat" w:cs="Sylfaen"/>
          <w:b/>
          <w:sz w:val="20"/>
          <w:szCs w:val="20"/>
          <w:lang w:val="af-ZA"/>
        </w:rPr>
        <w:t xml:space="preserve"> </w:t>
      </w:r>
      <w:r w:rsidRPr="007250E1">
        <w:rPr>
          <w:rFonts w:ascii="GHEA Grapalat" w:hAnsi="GHEA Grapalat" w:cs="Sylfaen"/>
          <w:b/>
          <w:sz w:val="20"/>
          <w:szCs w:val="20"/>
          <w:lang w:val="hy-AM"/>
        </w:rPr>
        <w:t>(</w:t>
      </w:r>
      <w:r w:rsidRPr="007250E1">
        <w:rPr>
          <w:rFonts w:ascii="GHEA Grapalat" w:hAnsi="GHEA Grapalat" w:cs="Sylfaen"/>
          <w:b/>
          <w:sz w:val="20"/>
          <w:szCs w:val="20"/>
          <w:lang w:val="af-ZA"/>
        </w:rPr>
        <w:t>2</w:t>
      </w:r>
      <w:r w:rsidRPr="007250E1">
        <w:rPr>
          <w:rFonts w:ascii="GHEA Grapalat" w:hAnsi="GHEA Grapalat" w:cs="Sylfaen"/>
          <w:b/>
          <w:sz w:val="20"/>
          <w:szCs w:val="20"/>
          <w:lang w:val="hy-AM"/>
        </w:rPr>
        <w:t xml:space="preserve">), </w:t>
      </w:r>
      <w:r w:rsidRPr="007250E1">
        <w:rPr>
          <w:rFonts w:ascii="GHEA Grapalat" w:hAnsi="GHEA Grapalat"/>
          <w:b/>
          <w:i/>
          <w:sz w:val="20"/>
          <w:szCs w:val="20"/>
          <w:lang w:val="af-ZA"/>
        </w:rPr>
        <w:t xml:space="preserve">ՀՀ Արարատի մարզի </w:t>
      </w:r>
      <w:r w:rsidRPr="007250E1">
        <w:rPr>
          <w:rFonts w:ascii="GHEA Grapalat" w:hAnsi="GHEA Grapalat" w:cs="Sylfaen"/>
          <w:b/>
          <w:i/>
          <w:sz w:val="20"/>
          <w:szCs w:val="20"/>
          <w:lang w:val="af-ZA"/>
        </w:rPr>
        <w:t xml:space="preserve">Նոր Խարբերդի </w:t>
      </w:r>
      <w:r w:rsidRPr="007250E1">
        <w:rPr>
          <w:rFonts w:ascii="GHEA Grapalat" w:hAnsi="GHEA Grapalat" w:cs="Sylfaen"/>
          <w:b/>
          <w:i/>
          <w:sz w:val="20"/>
          <w:szCs w:val="20"/>
          <w:lang w:val="hy-AM"/>
        </w:rPr>
        <w:t>(</w:t>
      </w:r>
      <w:r w:rsidRPr="007250E1">
        <w:rPr>
          <w:rFonts w:ascii="GHEA Grapalat" w:hAnsi="GHEA Grapalat" w:cs="Sylfaen"/>
          <w:b/>
          <w:i/>
          <w:sz w:val="20"/>
          <w:szCs w:val="20"/>
          <w:lang w:val="af-ZA"/>
        </w:rPr>
        <w:t>2</w:t>
      </w:r>
      <w:r w:rsidRPr="007250E1">
        <w:rPr>
          <w:rFonts w:ascii="GHEA Grapalat" w:hAnsi="GHEA Grapalat" w:cs="Sylfaen"/>
          <w:b/>
          <w:i/>
          <w:sz w:val="20"/>
          <w:szCs w:val="20"/>
          <w:lang w:val="hy-AM"/>
        </w:rPr>
        <w:t>),</w:t>
      </w:r>
      <w:r w:rsidRPr="007250E1">
        <w:rPr>
          <w:rFonts w:ascii="GHEA Grapalat" w:hAnsi="GHEA Grapalat" w:cs="Sylfaen"/>
          <w:b/>
          <w:sz w:val="20"/>
          <w:szCs w:val="20"/>
          <w:lang w:val="hy-AM"/>
        </w:rPr>
        <w:t xml:space="preserve"> </w:t>
      </w:r>
      <w:r w:rsidRPr="007250E1">
        <w:rPr>
          <w:rFonts w:ascii="GHEA Grapalat" w:hAnsi="GHEA Grapalat"/>
          <w:b/>
          <w:i/>
          <w:color w:val="000000"/>
          <w:sz w:val="20"/>
          <w:szCs w:val="20"/>
        </w:rPr>
        <w:t>Այգեստանի</w:t>
      </w:r>
      <w:r w:rsidRPr="007250E1">
        <w:rPr>
          <w:rFonts w:ascii="GHEA Grapalat" w:hAnsi="GHEA Grapalat"/>
          <w:b/>
          <w:i/>
          <w:color w:val="000000"/>
          <w:sz w:val="20"/>
          <w:szCs w:val="20"/>
          <w:lang w:val="af-ZA"/>
        </w:rPr>
        <w:t xml:space="preserve"> </w:t>
      </w:r>
      <w:r w:rsidRPr="007250E1">
        <w:rPr>
          <w:rFonts w:ascii="GHEA Grapalat" w:hAnsi="GHEA Grapalat"/>
          <w:b/>
          <w:i/>
          <w:color w:val="000000"/>
          <w:sz w:val="20"/>
          <w:szCs w:val="20"/>
          <w:lang w:val="hy-AM"/>
        </w:rPr>
        <w:t>(</w:t>
      </w:r>
      <w:r w:rsidRPr="007250E1">
        <w:rPr>
          <w:rFonts w:ascii="GHEA Grapalat" w:hAnsi="GHEA Grapalat"/>
          <w:b/>
          <w:i/>
          <w:color w:val="000000"/>
          <w:sz w:val="20"/>
          <w:szCs w:val="20"/>
          <w:lang w:val="af-ZA"/>
        </w:rPr>
        <w:t>3</w:t>
      </w:r>
      <w:r w:rsidRPr="007250E1">
        <w:rPr>
          <w:rFonts w:ascii="GHEA Grapalat" w:hAnsi="GHEA Grapalat"/>
          <w:b/>
          <w:i/>
          <w:color w:val="000000"/>
          <w:sz w:val="20"/>
          <w:szCs w:val="20"/>
          <w:lang w:val="hy-AM"/>
        </w:rPr>
        <w:t>),</w:t>
      </w:r>
      <w:r w:rsidRPr="007250E1">
        <w:rPr>
          <w:rFonts w:ascii="GHEA Grapalat" w:hAnsi="GHEA Grapalat" w:cs="Sylfaen"/>
          <w:b/>
          <w:i/>
          <w:sz w:val="20"/>
          <w:szCs w:val="20"/>
          <w:lang w:val="hy-AM"/>
        </w:rPr>
        <w:t xml:space="preserve"> </w:t>
      </w:r>
      <w:r w:rsidRPr="007250E1">
        <w:rPr>
          <w:rFonts w:ascii="GHEA Grapalat" w:hAnsi="GHEA Grapalat" w:cs="Sylfaen"/>
          <w:b/>
          <w:i/>
          <w:sz w:val="20"/>
          <w:szCs w:val="20"/>
          <w:lang w:val="af-ZA"/>
        </w:rPr>
        <w:t xml:space="preserve">Փոքր Վեդիի </w:t>
      </w:r>
      <w:r w:rsidRPr="007250E1">
        <w:rPr>
          <w:rFonts w:ascii="GHEA Grapalat" w:hAnsi="GHEA Grapalat" w:cs="Sylfaen"/>
          <w:b/>
          <w:i/>
          <w:sz w:val="20"/>
          <w:szCs w:val="20"/>
          <w:lang w:val="hy-AM"/>
        </w:rPr>
        <w:t>(</w:t>
      </w:r>
      <w:r w:rsidRPr="007250E1">
        <w:rPr>
          <w:rFonts w:ascii="GHEA Grapalat" w:hAnsi="GHEA Grapalat" w:cs="Sylfaen"/>
          <w:b/>
          <w:i/>
          <w:sz w:val="20"/>
          <w:szCs w:val="20"/>
          <w:lang w:val="af-ZA"/>
        </w:rPr>
        <w:t>6</w:t>
      </w:r>
      <w:r w:rsidRPr="007250E1">
        <w:rPr>
          <w:rFonts w:ascii="GHEA Grapalat" w:hAnsi="GHEA Grapalat" w:cs="Sylfaen"/>
          <w:b/>
          <w:i/>
          <w:sz w:val="20"/>
          <w:szCs w:val="20"/>
          <w:lang w:val="hy-AM"/>
        </w:rPr>
        <w:t>)</w:t>
      </w:r>
      <w:r w:rsidRPr="007250E1">
        <w:rPr>
          <w:rFonts w:ascii="GHEA Grapalat" w:hAnsi="GHEA Grapalat" w:cs="Sylfaen"/>
          <w:b/>
          <w:i/>
          <w:sz w:val="20"/>
          <w:szCs w:val="20"/>
          <w:lang w:val="af-ZA"/>
        </w:rPr>
        <w:t xml:space="preserve"> </w:t>
      </w:r>
      <w:r w:rsidRPr="007250E1">
        <w:rPr>
          <w:rFonts w:ascii="GHEA Grapalat" w:hAnsi="GHEA Grapalat"/>
          <w:b/>
          <w:i/>
          <w:sz w:val="20"/>
          <w:szCs w:val="20"/>
          <w:shd w:val="clear" w:color="auto" w:fill="FFFFFF"/>
          <w:lang w:val="af-ZA"/>
        </w:rPr>
        <w:t>մանկապարտեզներ).</w:t>
      </w:r>
    </w:p>
    <w:p w14:paraId="48128622" w14:textId="77777777" w:rsidR="00C249B1" w:rsidRPr="007250E1" w:rsidRDefault="00C249B1" w:rsidP="009941F4">
      <w:pPr>
        <w:numPr>
          <w:ilvl w:val="0"/>
          <w:numId w:val="30"/>
        </w:numPr>
        <w:tabs>
          <w:tab w:val="left" w:pos="142"/>
          <w:tab w:val="left" w:pos="284"/>
          <w:tab w:val="left" w:pos="851"/>
        </w:tabs>
        <w:spacing w:after="0"/>
        <w:ind w:left="0" w:firstLine="0"/>
        <w:jc w:val="both"/>
        <w:rPr>
          <w:rFonts w:ascii="GHEA Grapalat" w:hAnsi="GHEA Grapalat"/>
          <w:sz w:val="24"/>
          <w:szCs w:val="24"/>
          <w:lang w:val="af-ZA"/>
        </w:rPr>
      </w:pPr>
      <w:r w:rsidRPr="008D4006">
        <w:rPr>
          <w:rFonts w:ascii="GHEA Grapalat" w:hAnsi="GHEA Grapalat" w:cs="Sylfaen"/>
        </w:rPr>
        <w:t>Մանկապարտեզների</w:t>
      </w:r>
      <w:r w:rsidRPr="008D4006">
        <w:rPr>
          <w:rFonts w:ascii="GHEA Grapalat" w:hAnsi="GHEA Grapalat" w:cs="Sylfaen"/>
          <w:lang w:val="af-ZA"/>
        </w:rPr>
        <w:t xml:space="preserve"> </w:t>
      </w:r>
      <w:r w:rsidRPr="008D4006">
        <w:rPr>
          <w:rFonts w:ascii="GHEA Grapalat" w:hAnsi="GHEA Grapalat" w:cs="Sylfaen"/>
        </w:rPr>
        <w:t>խմբերում</w:t>
      </w:r>
      <w:r w:rsidRPr="008D4006">
        <w:rPr>
          <w:rFonts w:ascii="GHEA Grapalat" w:hAnsi="GHEA Grapalat" w:cs="Sylfaen"/>
          <w:lang w:val="af-ZA"/>
        </w:rPr>
        <w:t xml:space="preserve"> </w:t>
      </w:r>
      <w:r w:rsidRPr="008D4006">
        <w:rPr>
          <w:rFonts w:ascii="GHEA Grapalat" w:hAnsi="GHEA Grapalat" w:cs="Sylfaen"/>
        </w:rPr>
        <w:t>ընդգրկված</w:t>
      </w:r>
      <w:r w:rsidRPr="008D4006">
        <w:rPr>
          <w:rFonts w:ascii="GHEA Grapalat" w:hAnsi="GHEA Grapalat" w:cs="Sylfaen"/>
          <w:lang w:val="af-ZA"/>
        </w:rPr>
        <w:t xml:space="preserve"> </w:t>
      </w:r>
      <w:r w:rsidRPr="008D4006">
        <w:rPr>
          <w:rFonts w:ascii="GHEA Grapalat" w:hAnsi="GHEA Grapalat" w:cs="Sylfaen"/>
        </w:rPr>
        <w:t>երեխաների</w:t>
      </w:r>
      <w:r w:rsidRPr="008D4006">
        <w:rPr>
          <w:rFonts w:ascii="GHEA Grapalat" w:hAnsi="GHEA Grapalat" w:cs="Sylfaen"/>
          <w:lang w:val="af-ZA"/>
        </w:rPr>
        <w:t xml:space="preserve"> </w:t>
      </w:r>
      <w:r w:rsidRPr="008D4006">
        <w:rPr>
          <w:rFonts w:ascii="GHEA Grapalat" w:hAnsi="GHEA Grapalat" w:cs="Sylfaen"/>
        </w:rPr>
        <w:t>համար</w:t>
      </w:r>
      <w:r w:rsidRPr="008D4006">
        <w:rPr>
          <w:rFonts w:ascii="GHEA Grapalat" w:hAnsi="GHEA Grapalat" w:cs="Sylfaen"/>
          <w:lang w:val="af-ZA"/>
        </w:rPr>
        <w:t xml:space="preserve">, </w:t>
      </w:r>
      <w:r w:rsidRPr="008D4006">
        <w:rPr>
          <w:rFonts w:ascii="GHEA Grapalat" w:hAnsi="GHEA Grapalat" w:cs="Sylfaen"/>
        </w:rPr>
        <w:t>որոնց</w:t>
      </w:r>
      <w:r w:rsidRPr="008D4006">
        <w:rPr>
          <w:rFonts w:ascii="GHEA Grapalat" w:hAnsi="GHEA Grapalat" w:cs="Sylfaen"/>
          <w:lang w:val="af-ZA"/>
        </w:rPr>
        <w:t xml:space="preserve"> </w:t>
      </w:r>
      <w:r w:rsidRPr="008D4006">
        <w:rPr>
          <w:rFonts w:ascii="GHEA Grapalat" w:hAnsi="GHEA Grapalat" w:cs="Sylfaen"/>
        </w:rPr>
        <w:t>տարիքները</w:t>
      </w:r>
      <w:r w:rsidRPr="008D4006">
        <w:rPr>
          <w:rFonts w:ascii="GHEA Grapalat" w:hAnsi="GHEA Grapalat" w:cs="Sylfaen"/>
          <w:lang w:val="af-ZA"/>
        </w:rPr>
        <w:t xml:space="preserve"> </w:t>
      </w:r>
      <w:r w:rsidRPr="008D4006">
        <w:rPr>
          <w:rFonts w:ascii="GHEA Grapalat" w:hAnsi="GHEA Grapalat" w:cs="Sylfaen"/>
        </w:rPr>
        <w:t>չեն</w:t>
      </w:r>
      <w:r w:rsidRPr="008D4006">
        <w:rPr>
          <w:rFonts w:ascii="GHEA Grapalat" w:hAnsi="GHEA Grapalat" w:cs="Sylfaen"/>
          <w:lang w:val="af-ZA"/>
        </w:rPr>
        <w:t xml:space="preserve"> </w:t>
      </w:r>
      <w:r w:rsidRPr="008D4006">
        <w:rPr>
          <w:rFonts w:ascii="GHEA Grapalat" w:hAnsi="GHEA Grapalat" w:cs="Sylfaen"/>
        </w:rPr>
        <w:t>համապատասխանում</w:t>
      </w:r>
      <w:r w:rsidRPr="008D4006">
        <w:rPr>
          <w:rFonts w:ascii="GHEA Grapalat" w:hAnsi="GHEA Grapalat" w:cs="Sylfaen"/>
          <w:lang w:val="af-ZA"/>
        </w:rPr>
        <w:t xml:space="preserve"> </w:t>
      </w:r>
      <w:r w:rsidRPr="008D4006">
        <w:rPr>
          <w:rFonts w:ascii="GHEA Grapalat" w:hAnsi="GHEA Grapalat" w:cs="Sylfaen"/>
        </w:rPr>
        <w:t>տվյալ</w:t>
      </w:r>
      <w:r w:rsidRPr="008D4006">
        <w:rPr>
          <w:rFonts w:ascii="GHEA Grapalat" w:hAnsi="GHEA Grapalat" w:cs="Sylfaen"/>
          <w:lang w:val="af-ZA"/>
        </w:rPr>
        <w:t xml:space="preserve"> </w:t>
      </w:r>
      <w:r w:rsidRPr="008D4006">
        <w:rPr>
          <w:rFonts w:ascii="GHEA Grapalat" w:hAnsi="GHEA Grapalat" w:cs="Sylfaen"/>
        </w:rPr>
        <w:t>տարիքային</w:t>
      </w:r>
      <w:r w:rsidRPr="008D4006">
        <w:rPr>
          <w:rFonts w:ascii="GHEA Grapalat" w:hAnsi="GHEA Grapalat" w:cs="Sylfaen"/>
          <w:lang w:val="af-ZA"/>
        </w:rPr>
        <w:t xml:space="preserve"> </w:t>
      </w:r>
      <w:r w:rsidRPr="008D4006">
        <w:rPr>
          <w:rFonts w:ascii="GHEA Grapalat" w:hAnsi="GHEA Grapalat" w:cs="Sylfaen"/>
        </w:rPr>
        <w:t>խմբին</w:t>
      </w:r>
      <w:r w:rsidRPr="008D4006">
        <w:rPr>
          <w:rFonts w:ascii="GHEA Grapalat" w:hAnsi="GHEA Grapalat" w:cs="Sylfaen"/>
          <w:lang w:val="af-ZA"/>
        </w:rPr>
        <w:t xml:space="preserve">, չեն իրականացվել չափորոշչի համապատասխան որակական պահանջները՝ </w:t>
      </w:r>
      <w:r w:rsidRPr="008D4006">
        <w:rPr>
          <w:rFonts w:ascii="GHEA Grapalat" w:hAnsi="GHEA Grapalat" w:cs="Sylfaen"/>
          <w:b/>
          <w:lang w:val="af-ZA"/>
        </w:rPr>
        <w:t>13 (38%)</w:t>
      </w:r>
      <w:r w:rsidRPr="008D4006">
        <w:rPr>
          <w:rFonts w:ascii="GHEA Grapalat" w:hAnsi="GHEA Grapalat" w:cs="Sylfaen"/>
          <w:lang w:val="af-ZA"/>
        </w:rPr>
        <w:t xml:space="preserve"> մանկապարտեզում</w:t>
      </w:r>
      <w:r w:rsidRPr="007250E1">
        <w:rPr>
          <w:rFonts w:ascii="GHEA Grapalat" w:hAnsi="GHEA Grapalat" w:cs="Sylfaen"/>
          <w:sz w:val="24"/>
          <w:szCs w:val="24"/>
          <w:lang w:val="af-ZA"/>
        </w:rPr>
        <w:t xml:space="preserve"> (</w:t>
      </w:r>
      <w:r w:rsidRPr="007250E1">
        <w:rPr>
          <w:rFonts w:ascii="GHEA Grapalat" w:hAnsi="GHEA Grapalat" w:cs="GHEA Grapalat"/>
          <w:b/>
          <w:bCs/>
          <w:i/>
          <w:sz w:val="20"/>
          <w:szCs w:val="20"/>
        </w:rPr>
        <w:t>Մնացական</w:t>
      </w:r>
      <w:r w:rsidRPr="007250E1">
        <w:rPr>
          <w:rFonts w:ascii="GHEA Grapalat" w:hAnsi="GHEA Grapalat" w:cs="GHEA Grapalat"/>
          <w:b/>
          <w:bCs/>
          <w:i/>
          <w:sz w:val="20"/>
          <w:szCs w:val="20"/>
          <w:lang w:val="fr-FR"/>
        </w:rPr>
        <w:t xml:space="preserve"> </w:t>
      </w:r>
      <w:r w:rsidRPr="007250E1">
        <w:rPr>
          <w:rFonts w:ascii="GHEA Grapalat" w:hAnsi="GHEA Grapalat" w:cs="GHEA Grapalat"/>
          <w:b/>
          <w:bCs/>
          <w:i/>
          <w:sz w:val="20"/>
          <w:szCs w:val="20"/>
        </w:rPr>
        <w:t>Թարյանի</w:t>
      </w:r>
      <w:r w:rsidRPr="007250E1">
        <w:rPr>
          <w:rFonts w:ascii="GHEA Grapalat" w:hAnsi="GHEA Grapalat" w:cs="GHEA Grapalat"/>
          <w:b/>
          <w:bCs/>
          <w:i/>
          <w:sz w:val="20"/>
          <w:szCs w:val="20"/>
          <w:lang w:val="fr-FR"/>
        </w:rPr>
        <w:t xml:space="preserve"> </w:t>
      </w:r>
      <w:r w:rsidRPr="007250E1">
        <w:rPr>
          <w:rFonts w:ascii="GHEA Grapalat" w:hAnsi="GHEA Grapalat" w:cs="GHEA Grapalat"/>
          <w:b/>
          <w:bCs/>
          <w:i/>
          <w:sz w:val="20"/>
          <w:szCs w:val="20"/>
        </w:rPr>
        <w:t>անվան</w:t>
      </w:r>
      <w:r w:rsidRPr="007250E1">
        <w:rPr>
          <w:rFonts w:ascii="GHEA Grapalat" w:hAnsi="GHEA Grapalat" w:cs="GHEA Grapalat"/>
          <w:b/>
          <w:bCs/>
          <w:i/>
          <w:sz w:val="20"/>
          <w:szCs w:val="20"/>
          <w:lang w:val="fr-FR"/>
        </w:rPr>
        <w:t xml:space="preserve"> «</w:t>
      </w:r>
      <w:r w:rsidRPr="007250E1">
        <w:rPr>
          <w:rFonts w:ascii="GHEA Grapalat" w:hAnsi="GHEA Grapalat" w:cs="GHEA Grapalat"/>
          <w:b/>
          <w:bCs/>
          <w:i/>
          <w:sz w:val="20"/>
          <w:szCs w:val="20"/>
        </w:rPr>
        <w:t>Ավետիս</w:t>
      </w:r>
      <w:r w:rsidRPr="007250E1">
        <w:rPr>
          <w:rFonts w:ascii="GHEA Grapalat" w:hAnsi="GHEA Grapalat" w:cs="GHEA Grapalat"/>
          <w:b/>
          <w:bCs/>
          <w:i/>
          <w:sz w:val="20"/>
          <w:szCs w:val="20"/>
          <w:lang w:val="fr-FR"/>
        </w:rPr>
        <w:t xml:space="preserve">» </w:t>
      </w:r>
      <w:r w:rsidRPr="007250E1">
        <w:rPr>
          <w:rFonts w:ascii="GHEA Grapalat" w:hAnsi="GHEA Grapalat" w:cs="GHEA Grapalat"/>
          <w:b/>
          <w:bCs/>
          <w:i/>
          <w:sz w:val="20"/>
          <w:szCs w:val="20"/>
        </w:rPr>
        <w:t>ՍՊԸ</w:t>
      </w:r>
      <w:r w:rsidRPr="007250E1">
        <w:rPr>
          <w:rFonts w:ascii="GHEA Grapalat" w:hAnsi="GHEA Grapalat" w:cs="GHEA Grapalat"/>
          <w:b/>
          <w:bCs/>
          <w:i/>
          <w:sz w:val="20"/>
          <w:szCs w:val="20"/>
          <w:lang w:val="af-ZA"/>
        </w:rPr>
        <w:t>,</w:t>
      </w:r>
      <w:r w:rsidRPr="007250E1">
        <w:rPr>
          <w:rFonts w:ascii="GHEA Grapalat" w:hAnsi="GHEA Grapalat"/>
          <w:sz w:val="24"/>
          <w:szCs w:val="24"/>
          <w:lang w:val="af-ZA"/>
        </w:rPr>
        <w:t xml:space="preserve"> </w:t>
      </w:r>
      <w:r w:rsidRPr="007250E1">
        <w:rPr>
          <w:rFonts w:ascii="GHEA Grapalat" w:hAnsi="GHEA Grapalat" w:cs="GHEA Grapalat"/>
          <w:b/>
          <w:bCs/>
          <w:i/>
          <w:sz w:val="20"/>
          <w:szCs w:val="20"/>
          <w:lang w:val="af-ZA"/>
        </w:rPr>
        <w:lastRenderedPageBreak/>
        <w:t>«</w:t>
      </w:r>
      <w:r w:rsidRPr="007250E1">
        <w:rPr>
          <w:rFonts w:ascii="GHEA Grapalat" w:hAnsi="GHEA Grapalat" w:cs="GHEA Grapalat"/>
          <w:b/>
          <w:bCs/>
          <w:i/>
          <w:sz w:val="20"/>
          <w:szCs w:val="20"/>
        </w:rPr>
        <w:t>Ամենագետների</w:t>
      </w:r>
      <w:r w:rsidRPr="007250E1">
        <w:rPr>
          <w:rFonts w:ascii="GHEA Grapalat" w:hAnsi="GHEA Grapalat" w:cs="GHEA Grapalat"/>
          <w:b/>
          <w:bCs/>
          <w:i/>
          <w:sz w:val="20"/>
          <w:szCs w:val="20"/>
          <w:lang w:val="af-ZA"/>
        </w:rPr>
        <w:t xml:space="preserve"> </w:t>
      </w:r>
      <w:r w:rsidRPr="007250E1">
        <w:rPr>
          <w:rFonts w:ascii="GHEA Grapalat" w:hAnsi="GHEA Grapalat" w:cs="GHEA Grapalat"/>
          <w:b/>
          <w:bCs/>
          <w:i/>
          <w:sz w:val="20"/>
          <w:szCs w:val="20"/>
        </w:rPr>
        <w:t>նախակրթարան</w:t>
      </w:r>
      <w:r w:rsidRPr="007250E1">
        <w:rPr>
          <w:rFonts w:ascii="GHEA Grapalat" w:hAnsi="GHEA Grapalat" w:cs="GHEA Grapalat"/>
          <w:b/>
          <w:bCs/>
          <w:i/>
          <w:sz w:val="20"/>
          <w:szCs w:val="20"/>
          <w:lang w:val="af-ZA"/>
        </w:rPr>
        <w:t>»</w:t>
      </w:r>
      <w:r w:rsidRPr="007250E1">
        <w:rPr>
          <w:rFonts w:ascii="GHEA Grapalat" w:hAnsi="GHEA Grapalat" w:cs="GHEA Grapalat"/>
          <w:b/>
          <w:i/>
          <w:sz w:val="20"/>
          <w:szCs w:val="20"/>
          <w:lang w:val="af-ZA"/>
        </w:rPr>
        <w:t xml:space="preserve"> ՍՊԸ, ՀՀ Արարատի մարզի</w:t>
      </w:r>
      <w:r w:rsidRPr="007250E1">
        <w:rPr>
          <w:rFonts w:ascii="GHEA Grapalat" w:hAnsi="GHEA Grapalat" w:cs="Sylfaen"/>
          <w:sz w:val="24"/>
          <w:szCs w:val="24"/>
          <w:lang w:val="af-ZA"/>
        </w:rPr>
        <w:t xml:space="preserve"> </w:t>
      </w:r>
      <w:r w:rsidRPr="007250E1">
        <w:rPr>
          <w:rFonts w:ascii="GHEA Grapalat" w:hAnsi="GHEA Grapalat"/>
          <w:b/>
          <w:i/>
          <w:sz w:val="20"/>
          <w:szCs w:val="20"/>
          <w:shd w:val="clear" w:color="auto" w:fill="FFFFFF"/>
        </w:rPr>
        <w:t>Մասիսի</w:t>
      </w:r>
      <w:r w:rsidRPr="007250E1">
        <w:rPr>
          <w:rFonts w:ascii="GHEA Grapalat" w:hAnsi="GHEA Grapalat"/>
          <w:b/>
          <w:i/>
          <w:sz w:val="20"/>
          <w:szCs w:val="20"/>
          <w:shd w:val="clear" w:color="auto" w:fill="FFFFFF"/>
          <w:lang w:val="af-ZA"/>
        </w:rPr>
        <w:t xml:space="preserve"> թիվ 1, 2, 5, 7, ՀՀ Արմավիրի մարզի </w:t>
      </w:r>
      <w:r w:rsidRPr="007250E1">
        <w:rPr>
          <w:rFonts w:ascii="GHEA Grapalat" w:hAnsi="GHEA Grapalat"/>
          <w:b/>
          <w:i/>
          <w:sz w:val="20"/>
          <w:szCs w:val="20"/>
          <w:shd w:val="clear" w:color="auto" w:fill="FFFFFF"/>
        </w:rPr>
        <w:t>Մեծամորի</w:t>
      </w:r>
      <w:r w:rsidRPr="007250E1">
        <w:rPr>
          <w:rFonts w:ascii="GHEA Grapalat" w:hAnsi="GHEA Grapalat"/>
          <w:b/>
          <w:i/>
          <w:sz w:val="20"/>
          <w:szCs w:val="20"/>
          <w:shd w:val="clear" w:color="auto" w:fill="FFFFFF"/>
          <w:lang w:val="af-ZA"/>
        </w:rPr>
        <w:t xml:space="preserve"> թիվ 1, 2, 3, Փարաքարի, ՀՀ Լոռու մարզի Վանաձորի թիվ 4, ՀՀ Գեղարքունիքի մարզի </w:t>
      </w:r>
      <w:r w:rsidRPr="007250E1">
        <w:rPr>
          <w:rFonts w:ascii="GHEA Grapalat" w:hAnsi="GHEA Grapalat"/>
          <w:b/>
          <w:i/>
          <w:sz w:val="20"/>
          <w:szCs w:val="20"/>
          <w:shd w:val="clear" w:color="auto" w:fill="FFFFFF"/>
        </w:rPr>
        <w:t>Կարմիրգյուղի</w:t>
      </w:r>
      <w:r w:rsidRPr="007250E1">
        <w:rPr>
          <w:rFonts w:ascii="GHEA Grapalat" w:hAnsi="GHEA Grapalat"/>
          <w:b/>
          <w:i/>
          <w:sz w:val="20"/>
          <w:szCs w:val="20"/>
          <w:shd w:val="clear" w:color="auto" w:fill="FFFFFF"/>
          <w:lang w:val="af-ZA"/>
        </w:rPr>
        <w:t xml:space="preserve">, </w:t>
      </w:r>
      <w:r w:rsidRPr="007250E1">
        <w:rPr>
          <w:rFonts w:ascii="GHEA Grapalat" w:hAnsi="GHEA Grapalat"/>
          <w:b/>
          <w:i/>
          <w:sz w:val="20"/>
          <w:szCs w:val="20"/>
          <w:shd w:val="clear" w:color="auto" w:fill="FFFFFF"/>
          <w:lang w:val="ru-RU"/>
        </w:rPr>
        <w:t>Ծովագյուղի</w:t>
      </w:r>
      <w:r w:rsidRPr="007250E1">
        <w:rPr>
          <w:rFonts w:ascii="GHEA Grapalat" w:hAnsi="GHEA Grapalat"/>
          <w:b/>
          <w:i/>
          <w:sz w:val="20"/>
          <w:szCs w:val="20"/>
          <w:shd w:val="clear" w:color="auto" w:fill="FFFFFF"/>
          <w:lang w:val="af-ZA"/>
        </w:rPr>
        <w:t xml:space="preserve"> </w:t>
      </w:r>
      <w:r w:rsidRPr="007250E1">
        <w:rPr>
          <w:rFonts w:ascii="GHEA Grapalat" w:hAnsi="GHEA Grapalat"/>
          <w:b/>
          <w:i/>
          <w:sz w:val="20"/>
          <w:szCs w:val="20"/>
          <w:shd w:val="clear" w:color="auto" w:fill="FFFFFF"/>
          <w:lang w:val="ru-RU"/>
        </w:rPr>
        <w:t>մանկապարտեզ</w:t>
      </w:r>
      <w:r w:rsidRPr="007250E1">
        <w:rPr>
          <w:rFonts w:ascii="GHEA Grapalat" w:hAnsi="GHEA Grapalat"/>
          <w:b/>
          <w:i/>
          <w:sz w:val="20"/>
          <w:szCs w:val="20"/>
          <w:shd w:val="clear" w:color="auto" w:fill="FFFFFF"/>
        </w:rPr>
        <w:t>ներ</w:t>
      </w:r>
      <w:r w:rsidRPr="007250E1">
        <w:rPr>
          <w:rFonts w:ascii="GHEA Grapalat" w:hAnsi="GHEA Grapalat" w:cs="Sylfaen"/>
          <w:sz w:val="24"/>
          <w:szCs w:val="24"/>
          <w:lang w:val="af-ZA"/>
        </w:rPr>
        <w:t>).</w:t>
      </w:r>
    </w:p>
    <w:p w14:paraId="09B0A3F1" w14:textId="48785810" w:rsidR="00C249B1" w:rsidRDefault="00C249B1" w:rsidP="008D4006">
      <w:pPr>
        <w:tabs>
          <w:tab w:val="left" w:pos="173"/>
          <w:tab w:val="left" w:pos="709"/>
        </w:tabs>
        <w:spacing w:after="0"/>
        <w:jc w:val="both"/>
        <w:rPr>
          <w:rFonts w:ascii="GHEA Grapalat" w:hAnsi="GHEA Grapalat" w:cs="Sylfaen"/>
          <w:lang w:val="af-ZA"/>
        </w:rPr>
      </w:pPr>
      <w:r w:rsidRPr="002D5787">
        <w:rPr>
          <w:rFonts w:ascii="GHEA Grapalat" w:hAnsi="GHEA Grapalat" w:cs="Sylfaen"/>
          <w:sz w:val="24"/>
          <w:szCs w:val="24"/>
          <w:lang w:val="af-ZA"/>
        </w:rPr>
        <w:t xml:space="preserve">5. </w:t>
      </w:r>
      <w:r w:rsidRPr="008D4006">
        <w:rPr>
          <w:rFonts w:ascii="GHEA Grapalat" w:hAnsi="GHEA Grapalat" w:cs="Sylfaen"/>
        </w:rPr>
        <w:t>ՀՀ</w:t>
      </w:r>
      <w:r w:rsidRPr="008D4006">
        <w:rPr>
          <w:rFonts w:ascii="GHEA Grapalat" w:hAnsi="GHEA Grapalat" w:cs="Sylfaen"/>
          <w:lang w:val="af-ZA"/>
        </w:rPr>
        <w:t xml:space="preserve"> </w:t>
      </w:r>
      <w:r w:rsidRPr="008D4006">
        <w:rPr>
          <w:rFonts w:ascii="GHEA Grapalat" w:hAnsi="GHEA Grapalat" w:cs="Sylfaen"/>
        </w:rPr>
        <w:t>կրթության</w:t>
      </w:r>
      <w:r w:rsidRPr="008D4006">
        <w:rPr>
          <w:rFonts w:ascii="GHEA Grapalat" w:hAnsi="GHEA Grapalat" w:cs="Sylfaen"/>
          <w:lang w:val="af-ZA"/>
        </w:rPr>
        <w:t xml:space="preserve"> </w:t>
      </w:r>
      <w:r w:rsidRPr="008D4006">
        <w:rPr>
          <w:rFonts w:ascii="GHEA Grapalat" w:hAnsi="GHEA Grapalat" w:cs="Sylfaen"/>
        </w:rPr>
        <w:t>և</w:t>
      </w:r>
      <w:r w:rsidRPr="008D4006">
        <w:rPr>
          <w:rFonts w:ascii="GHEA Grapalat" w:hAnsi="GHEA Grapalat" w:cs="Sylfaen"/>
          <w:lang w:val="af-ZA"/>
        </w:rPr>
        <w:t xml:space="preserve"> </w:t>
      </w:r>
      <w:r w:rsidRPr="008D4006">
        <w:rPr>
          <w:rFonts w:ascii="GHEA Grapalat" w:hAnsi="GHEA Grapalat" w:cs="Sylfaen"/>
        </w:rPr>
        <w:t>գիտության</w:t>
      </w:r>
      <w:r w:rsidRPr="008D4006">
        <w:rPr>
          <w:rFonts w:ascii="GHEA Grapalat" w:hAnsi="GHEA Grapalat" w:cs="Sylfaen"/>
          <w:lang w:val="af-ZA"/>
        </w:rPr>
        <w:t xml:space="preserve"> </w:t>
      </w:r>
      <w:r w:rsidRPr="008D4006">
        <w:rPr>
          <w:rFonts w:ascii="GHEA Grapalat" w:hAnsi="GHEA Grapalat" w:cs="Sylfaen"/>
        </w:rPr>
        <w:t>նախարարի</w:t>
      </w:r>
      <w:r w:rsidRPr="008D4006">
        <w:rPr>
          <w:rFonts w:ascii="GHEA Grapalat" w:hAnsi="GHEA Grapalat" w:cs="Sylfaen"/>
          <w:lang w:val="af-ZA"/>
        </w:rPr>
        <w:t xml:space="preserve"> </w:t>
      </w:r>
      <w:r w:rsidRPr="008D4006">
        <w:rPr>
          <w:rFonts w:ascii="GHEA Grapalat" w:hAnsi="GHEA Grapalat" w:cs="Sylfaen"/>
        </w:rPr>
        <w:t>համապատասխան</w:t>
      </w:r>
      <w:r w:rsidRPr="008D4006">
        <w:rPr>
          <w:rFonts w:ascii="GHEA Grapalat" w:hAnsi="GHEA Grapalat" w:cs="Sylfaen"/>
          <w:lang w:val="af-ZA"/>
        </w:rPr>
        <w:t xml:space="preserve"> </w:t>
      </w:r>
      <w:r w:rsidRPr="008D4006">
        <w:rPr>
          <w:rFonts w:ascii="GHEA Grapalat" w:hAnsi="GHEA Grapalat" w:cs="Sylfaen"/>
        </w:rPr>
        <w:t>հրամաններով</w:t>
      </w:r>
      <w:r w:rsidRPr="008D4006">
        <w:rPr>
          <w:rFonts w:ascii="GHEA Grapalat" w:hAnsi="GHEA Grapalat" w:cs="Sylfaen"/>
          <w:lang w:val="af-ZA"/>
        </w:rPr>
        <w:t xml:space="preserve"> </w:t>
      </w:r>
      <w:r w:rsidRPr="008D4006">
        <w:rPr>
          <w:rFonts w:ascii="GHEA Grapalat" w:hAnsi="GHEA Grapalat" w:cs="Sylfaen"/>
        </w:rPr>
        <w:t>տրված</w:t>
      </w:r>
      <w:r w:rsidRPr="008D4006">
        <w:rPr>
          <w:rFonts w:ascii="GHEA Grapalat" w:hAnsi="GHEA Grapalat" w:cs="Sylfaen"/>
          <w:lang w:val="af-ZA"/>
        </w:rPr>
        <w:t xml:space="preserve"> </w:t>
      </w:r>
      <w:r w:rsidRPr="008D4006">
        <w:rPr>
          <w:rFonts w:ascii="GHEA Grapalat" w:hAnsi="GHEA Grapalat" w:cs="Sylfaen"/>
        </w:rPr>
        <w:t>նախադպրոցական</w:t>
      </w:r>
      <w:r w:rsidRPr="008D4006">
        <w:rPr>
          <w:rFonts w:ascii="GHEA Grapalat" w:hAnsi="GHEA Grapalat" w:cs="Sylfaen"/>
          <w:lang w:val="af-ZA"/>
        </w:rPr>
        <w:t xml:space="preserve"> </w:t>
      </w:r>
      <w:r w:rsidRPr="008D4006">
        <w:rPr>
          <w:rFonts w:ascii="GHEA Grapalat" w:hAnsi="GHEA Grapalat" w:cs="Sylfaen"/>
        </w:rPr>
        <w:t>կրթության</w:t>
      </w:r>
      <w:r w:rsidRPr="008D4006">
        <w:rPr>
          <w:rFonts w:ascii="GHEA Grapalat" w:hAnsi="GHEA Grapalat" w:cs="Sylfaen"/>
          <w:lang w:val="af-ZA"/>
        </w:rPr>
        <w:t xml:space="preserve"> </w:t>
      </w:r>
      <w:r w:rsidRPr="008D4006">
        <w:rPr>
          <w:rFonts w:ascii="GHEA Grapalat" w:hAnsi="GHEA Grapalat" w:cs="Sylfaen"/>
        </w:rPr>
        <w:t>լիցենզիայի</w:t>
      </w:r>
      <w:r w:rsidRPr="008D4006">
        <w:rPr>
          <w:rFonts w:ascii="GHEA Grapalat" w:hAnsi="GHEA Grapalat" w:cs="Sylfaen"/>
          <w:lang w:val="af-ZA"/>
        </w:rPr>
        <w:t xml:space="preserve"> </w:t>
      </w:r>
      <w:r w:rsidRPr="008D4006">
        <w:rPr>
          <w:rFonts w:ascii="GHEA Grapalat" w:hAnsi="GHEA Grapalat" w:cs="Sylfaen"/>
        </w:rPr>
        <w:t>հավելվածով</w:t>
      </w:r>
      <w:r w:rsidRPr="008D4006">
        <w:rPr>
          <w:rFonts w:ascii="GHEA Grapalat" w:hAnsi="GHEA Grapalat" w:cs="Sylfaen"/>
          <w:lang w:val="af-ZA"/>
        </w:rPr>
        <w:t xml:space="preserve"> </w:t>
      </w:r>
      <w:r w:rsidRPr="008D4006">
        <w:rPr>
          <w:rFonts w:ascii="GHEA Grapalat" w:hAnsi="GHEA Grapalat" w:cs="Sylfaen"/>
        </w:rPr>
        <w:t>համակազմի</w:t>
      </w:r>
      <w:r w:rsidRPr="008D4006">
        <w:rPr>
          <w:rFonts w:ascii="GHEA Grapalat" w:hAnsi="GHEA Grapalat" w:cs="Sylfaen"/>
          <w:lang w:val="af-ZA"/>
        </w:rPr>
        <w:t xml:space="preserve"> </w:t>
      </w:r>
      <w:r w:rsidRPr="008D4006">
        <w:rPr>
          <w:rFonts w:ascii="GHEA Grapalat" w:hAnsi="GHEA Grapalat" w:cs="Sylfaen"/>
        </w:rPr>
        <w:t>սահմանային</w:t>
      </w:r>
      <w:r w:rsidRPr="008D4006">
        <w:rPr>
          <w:rFonts w:ascii="GHEA Grapalat" w:hAnsi="GHEA Grapalat" w:cs="Sylfaen"/>
          <w:lang w:val="af-ZA"/>
        </w:rPr>
        <w:t xml:space="preserve"> </w:t>
      </w:r>
      <w:r w:rsidRPr="008D4006">
        <w:rPr>
          <w:rFonts w:ascii="GHEA Grapalat" w:hAnsi="GHEA Grapalat" w:cs="Sylfaen"/>
        </w:rPr>
        <w:t>թվերի</w:t>
      </w:r>
      <w:r w:rsidRPr="008D4006">
        <w:rPr>
          <w:rFonts w:ascii="GHEA Grapalat" w:hAnsi="GHEA Grapalat" w:cs="Sylfaen"/>
          <w:lang w:val="af-ZA"/>
        </w:rPr>
        <w:t xml:space="preserve"> </w:t>
      </w:r>
      <w:r w:rsidRPr="008D4006">
        <w:rPr>
          <w:rFonts w:ascii="GHEA Grapalat" w:hAnsi="GHEA Grapalat" w:cs="Sylfaen"/>
        </w:rPr>
        <w:t>խախտումներ</w:t>
      </w:r>
      <w:r w:rsidRPr="008D4006">
        <w:rPr>
          <w:rFonts w:ascii="GHEA Grapalat" w:hAnsi="GHEA Grapalat" w:cs="Sylfaen"/>
          <w:lang w:val="af-ZA"/>
        </w:rPr>
        <w:t xml:space="preserve">՝ </w:t>
      </w:r>
      <w:r w:rsidRPr="008D4006">
        <w:rPr>
          <w:rFonts w:ascii="GHEA Grapalat" w:hAnsi="GHEA Grapalat" w:cs="Sylfaen"/>
          <w:b/>
          <w:lang w:val="af-ZA"/>
        </w:rPr>
        <w:t>21 (48%)</w:t>
      </w:r>
      <w:r w:rsidRPr="008D4006">
        <w:rPr>
          <w:rFonts w:ascii="GHEA Grapalat" w:hAnsi="GHEA Grapalat" w:cs="Sylfaen"/>
          <w:lang w:val="af-ZA"/>
        </w:rPr>
        <w:t xml:space="preserve"> մանկապարտեզում</w:t>
      </w:r>
      <w:r w:rsidRPr="002D5787">
        <w:rPr>
          <w:rFonts w:ascii="GHEA Grapalat" w:hAnsi="GHEA Grapalat" w:cs="Sylfaen"/>
          <w:lang w:val="af-ZA"/>
        </w:rPr>
        <w:t xml:space="preserve"> (</w:t>
      </w:r>
      <w:r w:rsidRPr="002D5787">
        <w:rPr>
          <w:rFonts w:ascii="GHEA Grapalat" w:hAnsi="GHEA Grapalat" w:cs="GHEA Grapalat"/>
          <w:b/>
          <w:bCs/>
          <w:i/>
          <w:sz w:val="20"/>
          <w:szCs w:val="20"/>
        </w:rPr>
        <w:t>Մնացական</w:t>
      </w:r>
      <w:r w:rsidRPr="002D5787">
        <w:rPr>
          <w:rFonts w:ascii="GHEA Grapalat" w:hAnsi="GHEA Grapalat" w:cs="GHEA Grapalat"/>
          <w:b/>
          <w:bCs/>
          <w:i/>
          <w:sz w:val="20"/>
          <w:szCs w:val="20"/>
          <w:lang w:val="fr-FR"/>
        </w:rPr>
        <w:t xml:space="preserve"> </w:t>
      </w:r>
      <w:r w:rsidRPr="002D5787">
        <w:rPr>
          <w:rFonts w:ascii="GHEA Grapalat" w:hAnsi="GHEA Grapalat" w:cs="GHEA Grapalat"/>
          <w:b/>
          <w:bCs/>
          <w:i/>
          <w:sz w:val="20"/>
          <w:szCs w:val="20"/>
        </w:rPr>
        <w:t>Թարյանի</w:t>
      </w:r>
      <w:r w:rsidRPr="002D5787">
        <w:rPr>
          <w:rFonts w:ascii="GHEA Grapalat" w:hAnsi="GHEA Grapalat" w:cs="GHEA Grapalat"/>
          <w:b/>
          <w:bCs/>
          <w:i/>
          <w:sz w:val="20"/>
          <w:szCs w:val="20"/>
          <w:lang w:val="fr-FR"/>
        </w:rPr>
        <w:t xml:space="preserve"> </w:t>
      </w:r>
      <w:r w:rsidRPr="002D5787">
        <w:rPr>
          <w:rFonts w:ascii="GHEA Grapalat" w:hAnsi="GHEA Grapalat" w:cs="GHEA Grapalat"/>
          <w:b/>
          <w:bCs/>
          <w:i/>
          <w:sz w:val="20"/>
          <w:szCs w:val="20"/>
        </w:rPr>
        <w:t>անվան</w:t>
      </w:r>
      <w:r w:rsidRPr="002D5787">
        <w:rPr>
          <w:rFonts w:ascii="GHEA Grapalat" w:hAnsi="GHEA Grapalat" w:cs="GHEA Grapalat"/>
          <w:b/>
          <w:bCs/>
          <w:i/>
          <w:sz w:val="20"/>
          <w:szCs w:val="20"/>
          <w:lang w:val="fr-FR"/>
        </w:rPr>
        <w:t xml:space="preserve"> «</w:t>
      </w:r>
      <w:r w:rsidRPr="002D5787">
        <w:rPr>
          <w:rFonts w:ascii="GHEA Grapalat" w:hAnsi="GHEA Grapalat" w:cs="GHEA Grapalat"/>
          <w:b/>
          <w:bCs/>
          <w:i/>
          <w:sz w:val="20"/>
          <w:szCs w:val="20"/>
        </w:rPr>
        <w:t>Ավետիս</w:t>
      </w:r>
      <w:r w:rsidRPr="002D5787">
        <w:rPr>
          <w:rFonts w:ascii="GHEA Grapalat" w:hAnsi="GHEA Grapalat" w:cs="GHEA Grapalat"/>
          <w:b/>
          <w:bCs/>
          <w:i/>
          <w:sz w:val="20"/>
          <w:szCs w:val="20"/>
          <w:lang w:val="fr-FR"/>
        </w:rPr>
        <w:t xml:space="preserve">» </w:t>
      </w:r>
      <w:r w:rsidRPr="002D5787">
        <w:rPr>
          <w:rFonts w:ascii="GHEA Grapalat" w:hAnsi="GHEA Grapalat" w:cs="GHEA Grapalat"/>
          <w:b/>
          <w:bCs/>
          <w:i/>
          <w:sz w:val="20"/>
          <w:szCs w:val="20"/>
        </w:rPr>
        <w:t>ՍՊԸ</w:t>
      </w:r>
      <w:r w:rsidRPr="002D5787">
        <w:rPr>
          <w:rFonts w:ascii="GHEA Grapalat" w:hAnsi="GHEA Grapalat" w:cs="GHEA Grapalat"/>
          <w:b/>
          <w:bCs/>
          <w:i/>
          <w:sz w:val="20"/>
          <w:szCs w:val="20"/>
          <w:lang w:val="af-ZA"/>
        </w:rPr>
        <w:t>, «</w:t>
      </w:r>
      <w:r w:rsidRPr="002D5787">
        <w:rPr>
          <w:rFonts w:ascii="GHEA Grapalat" w:hAnsi="GHEA Grapalat" w:cs="GHEA Grapalat"/>
          <w:b/>
          <w:bCs/>
          <w:i/>
          <w:sz w:val="20"/>
          <w:szCs w:val="20"/>
        </w:rPr>
        <w:t>Ամենագետների</w:t>
      </w:r>
      <w:r w:rsidRPr="002D5787">
        <w:rPr>
          <w:rFonts w:ascii="GHEA Grapalat" w:hAnsi="GHEA Grapalat" w:cs="GHEA Grapalat"/>
          <w:b/>
          <w:bCs/>
          <w:i/>
          <w:sz w:val="20"/>
          <w:szCs w:val="20"/>
          <w:lang w:val="af-ZA"/>
        </w:rPr>
        <w:t xml:space="preserve"> </w:t>
      </w:r>
      <w:r w:rsidRPr="002D5787">
        <w:rPr>
          <w:rFonts w:ascii="GHEA Grapalat" w:hAnsi="GHEA Grapalat" w:cs="GHEA Grapalat"/>
          <w:b/>
          <w:bCs/>
          <w:i/>
          <w:sz w:val="20"/>
          <w:szCs w:val="20"/>
        </w:rPr>
        <w:t>նախակրթարան</w:t>
      </w:r>
      <w:r w:rsidRPr="002D5787">
        <w:rPr>
          <w:rFonts w:ascii="GHEA Grapalat" w:hAnsi="GHEA Grapalat" w:cs="GHEA Grapalat"/>
          <w:b/>
          <w:bCs/>
          <w:i/>
          <w:sz w:val="20"/>
          <w:szCs w:val="20"/>
          <w:lang w:val="af-ZA"/>
        </w:rPr>
        <w:t>»</w:t>
      </w:r>
      <w:r w:rsidRPr="002D5787">
        <w:rPr>
          <w:rFonts w:ascii="GHEA Grapalat" w:hAnsi="GHEA Grapalat" w:cs="GHEA Grapalat"/>
          <w:b/>
          <w:i/>
          <w:sz w:val="20"/>
          <w:szCs w:val="20"/>
          <w:lang w:val="af-ZA"/>
        </w:rPr>
        <w:t xml:space="preserve"> ՍՊԸ,</w:t>
      </w:r>
      <w:r w:rsidRPr="002D5787">
        <w:rPr>
          <w:rFonts w:ascii="GHEA Grapalat" w:hAnsi="GHEA Grapalat"/>
          <w:lang w:val="af-ZA"/>
        </w:rPr>
        <w:t xml:space="preserve"> </w:t>
      </w:r>
      <w:r w:rsidRPr="002D5787">
        <w:rPr>
          <w:rFonts w:ascii="GHEA Grapalat" w:eastAsia="Times New Roman" w:hAnsi="GHEA Grapalat" w:cs="GHEA Grapalat"/>
          <w:b/>
          <w:bCs/>
          <w:i/>
          <w:sz w:val="20"/>
          <w:szCs w:val="20"/>
          <w:lang w:val="hy-AM" w:eastAsia="ru-RU"/>
        </w:rPr>
        <w:t>«Հրաշք</w:t>
      </w:r>
      <w:r w:rsidRPr="002D5787">
        <w:rPr>
          <w:rFonts w:ascii="GHEA Grapalat" w:eastAsia="Times New Roman" w:hAnsi="GHEA Grapalat" w:cs="GHEA Grapalat"/>
          <w:b/>
          <w:bCs/>
          <w:i/>
          <w:sz w:val="20"/>
          <w:szCs w:val="20"/>
          <w:lang w:val="af-ZA" w:eastAsia="ru-RU"/>
        </w:rPr>
        <w:t xml:space="preserve"> </w:t>
      </w:r>
      <w:r w:rsidRPr="002D5787">
        <w:rPr>
          <w:rFonts w:ascii="GHEA Grapalat" w:eastAsia="Times New Roman" w:hAnsi="GHEA Grapalat" w:cs="GHEA Grapalat"/>
          <w:b/>
          <w:bCs/>
          <w:i/>
          <w:sz w:val="20"/>
          <w:szCs w:val="20"/>
          <w:lang w:val="hy-AM" w:eastAsia="ru-RU"/>
        </w:rPr>
        <w:t xml:space="preserve">մանկիկ» մանկապարտեզ </w:t>
      </w:r>
      <w:r w:rsidRPr="002D5787">
        <w:rPr>
          <w:rFonts w:ascii="GHEA Grapalat" w:eastAsia="Times New Roman" w:hAnsi="GHEA Grapalat" w:cs="Calibri"/>
          <w:b/>
          <w:bCs/>
          <w:i/>
          <w:sz w:val="20"/>
          <w:szCs w:val="20"/>
          <w:lang w:val="hy-AM" w:eastAsia="ru-RU"/>
        </w:rPr>
        <w:t>ՍՊԸ</w:t>
      </w:r>
      <w:r w:rsidRPr="002D5787">
        <w:rPr>
          <w:rFonts w:ascii="GHEA Grapalat" w:hAnsi="GHEA Grapalat"/>
          <w:lang w:val="af-ZA"/>
        </w:rPr>
        <w:t xml:space="preserve">, </w:t>
      </w:r>
      <w:r w:rsidRPr="002D5787">
        <w:rPr>
          <w:rFonts w:ascii="GHEA Grapalat" w:hAnsi="GHEA Grapalat" w:cs="GHEA Grapalat"/>
          <w:b/>
          <w:bCs/>
          <w:i/>
          <w:lang w:val="af-ZA"/>
        </w:rPr>
        <w:t>«</w:t>
      </w:r>
      <w:r w:rsidRPr="002D5787">
        <w:rPr>
          <w:rFonts w:ascii="GHEA Grapalat" w:hAnsi="GHEA Grapalat" w:cs="GHEA Grapalat"/>
          <w:b/>
          <w:bCs/>
          <w:i/>
          <w:sz w:val="20"/>
          <w:szCs w:val="20"/>
          <w:lang w:val="hy-AM"/>
        </w:rPr>
        <w:t>Վինի Պուխ ի դռուզյա</w:t>
      </w:r>
      <w:r w:rsidRPr="002D5787">
        <w:rPr>
          <w:rFonts w:ascii="GHEA Grapalat" w:hAnsi="GHEA Grapalat" w:cs="GHEA Grapalat"/>
          <w:b/>
          <w:bCs/>
          <w:i/>
          <w:sz w:val="20"/>
          <w:szCs w:val="20"/>
          <w:lang w:val="af-ZA"/>
        </w:rPr>
        <w:t>» ՍՊԸ, ՀՀ Վայոց ձորի մարզի Վայքի թիվ 1, ՀՀ Արարատի մարզի</w:t>
      </w:r>
      <w:r w:rsidRPr="002D5787">
        <w:rPr>
          <w:rFonts w:ascii="GHEA Grapalat" w:hAnsi="GHEA Grapalat"/>
          <w:b/>
          <w:i/>
          <w:sz w:val="20"/>
          <w:szCs w:val="20"/>
          <w:shd w:val="clear" w:color="auto" w:fill="FFFFFF"/>
          <w:lang w:val="af-ZA"/>
        </w:rPr>
        <w:t xml:space="preserve"> </w:t>
      </w:r>
      <w:r w:rsidRPr="002D5787">
        <w:rPr>
          <w:rFonts w:ascii="GHEA Grapalat" w:hAnsi="GHEA Grapalat"/>
          <w:b/>
          <w:i/>
          <w:sz w:val="20"/>
          <w:szCs w:val="20"/>
          <w:shd w:val="clear" w:color="auto" w:fill="FFFFFF"/>
        </w:rPr>
        <w:t>Մասիսի</w:t>
      </w:r>
      <w:r w:rsidRPr="002D5787">
        <w:rPr>
          <w:rFonts w:ascii="GHEA Grapalat" w:hAnsi="GHEA Grapalat"/>
          <w:b/>
          <w:i/>
          <w:sz w:val="20"/>
          <w:szCs w:val="20"/>
          <w:shd w:val="clear" w:color="auto" w:fill="FFFFFF"/>
          <w:lang w:val="af-ZA"/>
        </w:rPr>
        <w:t xml:space="preserve"> թիվ 1, 2, 3, 4, 5, 7, ՀՀ Արմավիրի մարզի  </w:t>
      </w:r>
      <w:r w:rsidRPr="002D5787">
        <w:rPr>
          <w:rFonts w:ascii="GHEA Grapalat" w:hAnsi="GHEA Grapalat"/>
          <w:b/>
          <w:i/>
          <w:sz w:val="20"/>
          <w:szCs w:val="20"/>
          <w:shd w:val="clear" w:color="auto" w:fill="FFFFFF"/>
        </w:rPr>
        <w:t>Մեծամորի</w:t>
      </w:r>
      <w:r w:rsidRPr="002D5787">
        <w:rPr>
          <w:rFonts w:ascii="GHEA Grapalat" w:hAnsi="GHEA Grapalat"/>
          <w:b/>
          <w:i/>
          <w:sz w:val="20"/>
          <w:szCs w:val="20"/>
          <w:shd w:val="clear" w:color="auto" w:fill="FFFFFF"/>
          <w:lang w:val="af-ZA"/>
        </w:rPr>
        <w:t xml:space="preserve"> թիվ 1, 2, 3,</w:t>
      </w:r>
      <w:r w:rsidRPr="002D5787">
        <w:rPr>
          <w:i/>
          <w:sz w:val="20"/>
          <w:szCs w:val="20"/>
          <w:lang w:val="af-ZA"/>
        </w:rPr>
        <w:t xml:space="preserve"> </w:t>
      </w:r>
      <w:r w:rsidRPr="002D5787">
        <w:rPr>
          <w:rFonts w:ascii="GHEA Grapalat" w:hAnsi="GHEA Grapalat"/>
          <w:b/>
          <w:i/>
          <w:sz w:val="20"/>
          <w:szCs w:val="20"/>
          <w:shd w:val="clear" w:color="auto" w:fill="FFFFFF"/>
          <w:lang w:val="af-ZA"/>
        </w:rPr>
        <w:t xml:space="preserve">Փարաքարի, ՀՀ Գեղարքունիքի մարզի </w:t>
      </w:r>
      <w:r w:rsidRPr="002D5787">
        <w:rPr>
          <w:rFonts w:ascii="GHEA Grapalat" w:hAnsi="GHEA Grapalat"/>
          <w:b/>
          <w:i/>
          <w:sz w:val="20"/>
          <w:szCs w:val="20"/>
          <w:shd w:val="clear" w:color="auto" w:fill="FFFFFF"/>
        </w:rPr>
        <w:t>Կարմիրգյուղի</w:t>
      </w:r>
      <w:r w:rsidRPr="002D5787">
        <w:rPr>
          <w:rFonts w:ascii="GHEA Grapalat" w:hAnsi="GHEA Grapalat"/>
          <w:b/>
          <w:i/>
          <w:sz w:val="20"/>
          <w:szCs w:val="20"/>
          <w:shd w:val="clear" w:color="auto" w:fill="FFFFFF"/>
          <w:lang w:val="af-ZA"/>
        </w:rPr>
        <w:t xml:space="preserve">, ՀՀ Կոտայքի մարզի </w:t>
      </w:r>
      <w:r w:rsidRPr="002D5787">
        <w:rPr>
          <w:rFonts w:ascii="GHEA Grapalat" w:hAnsi="GHEA Grapalat" w:cs="Sylfaen"/>
          <w:b/>
          <w:i/>
          <w:sz w:val="20"/>
          <w:szCs w:val="20"/>
        </w:rPr>
        <w:t>Զովունիի</w:t>
      </w:r>
      <w:r w:rsidRPr="002D5787">
        <w:rPr>
          <w:rFonts w:ascii="GHEA Grapalat" w:hAnsi="GHEA Grapalat" w:cs="Sylfaen"/>
          <w:b/>
          <w:i/>
          <w:sz w:val="20"/>
          <w:szCs w:val="20"/>
          <w:lang w:val="af-ZA"/>
        </w:rPr>
        <w:t>,ՀՀ Արարատի մարզի Նոր Խարբերդի, Փոքր Վեդիի, ՀՀ Արագածոտնի մարզի Աշտարակի թիվ 3, 4 մանկապարտեզներ</w:t>
      </w:r>
      <w:r w:rsidRPr="002D5787">
        <w:rPr>
          <w:rFonts w:ascii="GHEA Grapalat" w:hAnsi="GHEA Grapalat" w:cs="Sylfaen"/>
          <w:lang w:val="af-ZA"/>
        </w:rPr>
        <w:t>).</w:t>
      </w:r>
    </w:p>
    <w:p w14:paraId="588E0301" w14:textId="77777777" w:rsidR="00C249B1" w:rsidRDefault="00C249B1" w:rsidP="008D4006">
      <w:pPr>
        <w:tabs>
          <w:tab w:val="left" w:pos="173"/>
        </w:tabs>
        <w:spacing w:after="0"/>
        <w:jc w:val="both"/>
        <w:rPr>
          <w:rFonts w:ascii="GHEA Grapalat" w:hAnsi="GHEA Grapalat" w:cs="Sylfaen"/>
          <w:sz w:val="24"/>
          <w:szCs w:val="24"/>
          <w:lang w:val="af-ZA"/>
        </w:rPr>
      </w:pPr>
      <w:r w:rsidRPr="002D5787">
        <w:rPr>
          <w:rFonts w:ascii="GHEA Grapalat" w:hAnsi="GHEA Grapalat" w:cs="Sylfaen"/>
          <w:sz w:val="24"/>
          <w:szCs w:val="24"/>
          <w:lang w:val="af-ZA"/>
        </w:rPr>
        <w:t>6</w:t>
      </w:r>
      <w:r w:rsidRPr="008D4006">
        <w:rPr>
          <w:rFonts w:ascii="GHEA Grapalat" w:hAnsi="GHEA Grapalat" w:cs="Sylfaen"/>
          <w:lang w:val="af-ZA"/>
        </w:rPr>
        <w:t>.Խ</w:t>
      </w:r>
      <w:r w:rsidRPr="008D4006">
        <w:rPr>
          <w:rFonts w:ascii="GHEA Grapalat" w:hAnsi="GHEA Grapalat" w:cs="Sylfaen"/>
        </w:rPr>
        <w:t>մբերի</w:t>
      </w:r>
      <w:r w:rsidRPr="008D4006">
        <w:rPr>
          <w:rFonts w:ascii="GHEA Grapalat" w:hAnsi="GHEA Grapalat" w:cs="Sylfaen"/>
          <w:lang w:val="af-ZA"/>
        </w:rPr>
        <w:t xml:space="preserve"> </w:t>
      </w:r>
      <w:r w:rsidRPr="008D4006">
        <w:rPr>
          <w:rFonts w:ascii="GHEA Grapalat" w:hAnsi="GHEA Grapalat" w:cs="Sylfaen"/>
        </w:rPr>
        <w:t>երեխաների</w:t>
      </w:r>
      <w:r w:rsidRPr="008D4006">
        <w:rPr>
          <w:rFonts w:ascii="GHEA Grapalat" w:hAnsi="GHEA Grapalat" w:cs="Sylfaen"/>
          <w:lang w:val="af-ZA"/>
        </w:rPr>
        <w:t xml:space="preserve"> </w:t>
      </w:r>
      <w:r w:rsidRPr="008D4006">
        <w:rPr>
          <w:rFonts w:ascii="GHEA Grapalat" w:hAnsi="GHEA Grapalat" w:cs="Sylfaen"/>
        </w:rPr>
        <w:t>խտությունը</w:t>
      </w:r>
      <w:r w:rsidRPr="008D4006">
        <w:rPr>
          <w:rFonts w:ascii="GHEA Grapalat" w:hAnsi="GHEA Grapalat" w:cs="Sylfaen"/>
          <w:lang w:val="af-ZA"/>
        </w:rPr>
        <w:t xml:space="preserve"> </w:t>
      </w:r>
      <w:r w:rsidRPr="008D4006">
        <w:rPr>
          <w:rFonts w:ascii="GHEA Grapalat" w:hAnsi="GHEA Grapalat" w:cs="Sylfaen"/>
        </w:rPr>
        <w:t>գերազանցում</w:t>
      </w:r>
      <w:r w:rsidRPr="008D4006">
        <w:rPr>
          <w:rFonts w:ascii="GHEA Grapalat" w:hAnsi="GHEA Grapalat" w:cs="Sylfaen"/>
          <w:lang w:val="af-ZA"/>
        </w:rPr>
        <w:t xml:space="preserve"> </w:t>
      </w:r>
      <w:r w:rsidRPr="008D4006">
        <w:rPr>
          <w:rFonts w:ascii="GHEA Grapalat" w:hAnsi="GHEA Grapalat" w:cs="Sylfaen"/>
        </w:rPr>
        <w:t>է</w:t>
      </w:r>
      <w:r w:rsidRPr="008D4006">
        <w:rPr>
          <w:rFonts w:ascii="GHEA Grapalat" w:hAnsi="GHEA Grapalat" w:cs="Sylfaen"/>
          <w:lang w:val="af-ZA"/>
        </w:rPr>
        <w:t xml:space="preserve"> </w:t>
      </w:r>
      <w:r w:rsidRPr="008D4006">
        <w:rPr>
          <w:rFonts w:ascii="GHEA Grapalat" w:hAnsi="GHEA Grapalat" w:cs="Sylfaen"/>
        </w:rPr>
        <w:t>սահմանվածը՝</w:t>
      </w:r>
      <w:r w:rsidRPr="008D4006">
        <w:rPr>
          <w:rFonts w:ascii="GHEA Grapalat" w:hAnsi="GHEA Grapalat" w:cs="Sylfaen"/>
          <w:lang w:val="af-ZA"/>
        </w:rPr>
        <w:t xml:space="preserve"> 14 (41%) </w:t>
      </w:r>
      <w:r w:rsidRPr="008D4006">
        <w:rPr>
          <w:rFonts w:ascii="GHEA Grapalat" w:hAnsi="GHEA Grapalat" w:cs="Sylfaen"/>
        </w:rPr>
        <w:t>մանկապարտեզներում</w:t>
      </w:r>
      <w:r w:rsidRPr="008D4006">
        <w:rPr>
          <w:rFonts w:ascii="GHEA Grapalat" w:hAnsi="GHEA Grapalat" w:cs="Sylfaen"/>
          <w:lang w:val="af-ZA"/>
        </w:rPr>
        <w:t xml:space="preserve"> </w:t>
      </w:r>
      <w:r>
        <w:rPr>
          <w:rFonts w:ascii="GHEA Grapalat" w:hAnsi="GHEA Grapalat" w:cs="Sylfaen"/>
          <w:sz w:val="24"/>
          <w:szCs w:val="24"/>
          <w:lang w:val="af-ZA"/>
        </w:rPr>
        <w:t>(</w:t>
      </w:r>
      <w:r w:rsidRPr="00A87730">
        <w:rPr>
          <w:rFonts w:ascii="GHEA Grapalat" w:hAnsi="GHEA Grapalat" w:cs="Sylfaen"/>
          <w:b/>
          <w:i/>
          <w:sz w:val="20"/>
          <w:szCs w:val="20"/>
          <w:lang w:val="af-ZA"/>
        </w:rPr>
        <w:t>ՀՀ Տավուշի մարզի</w:t>
      </w:r>
      <w:r>
        <w:rPr>
          <w:rFonts w:ascii="GHEA Grapalat" w:hAnsi="GHEA Grapalat" w:cs="Sylfaen"/>
          <w:b/>
          <w:i/>
          <w:sz w:val="20"/>
          <w:szCs w:val="20"/>
          <w:lang w:val="af-ZA"/>
        </w:rPr>
        <w:t xml:space="preserve"> </w:t>
      </w:r>
      <w:r w:rsidRPr="00A87730">
        <w:rPr>
          <w:rFonts w:ascii="GHEA Grapalat" w:hAnsi="GHEA Grapalat"/>
          <w:b/>
          <w:i/>
          <w:sz w:val="20"/>
          <w:szCs w:val="20"/>
          <w:shd w:val="clear" w:color="auto" w:fill="FFFFFF"/>
          <w:lang w:val="af-ZA"/>
        </w:rPr>
        <w:t>Նոյեմբերյանի</w:t>
      </w:r>
      <w:r w:rsidRPr="00BA72E2">
        <w:rPr>
          <w:rFonts w:ascii="GHEA Grapalat" w:hAnsi="GHEA Grapalat"/>
          <w:b/>
          <w:i/>
          <w:sz w:val="20"/>
          <w:szCs w:val="20"/>
          <w:shd w:val="clear" w:color="auto" w:fill="FFFFFF"/>
          <w:lang w:val="af-ZA"/>
        </w:rPr>
        <w:t xml:space="preserve"> թիվ 1,</w:t>
      </w:r>
      <w:r>
        <w:rPr>
          <w:rFonts w:ascii="GHEA Grapalat" w:hAnsi="GHEA Grapalat"/>
          <w:b/>
          <w:i/>
          <w:sz w:val="20"/>
          <w:szCs w:val="20"/>
          <w:shd w:val="clear" w:color="auto" w:fill="FFFFFF"/>
          <w:lang w:val="af-ZA"/>
        </w:rPr>
        <w:t xml:space="preserve"> 2, ՀՀ Արմավիրի մարզի </w:t>
      </w:r>
      <w:r w:rsidRPr="00B73087">
        <w:rPr>
          <w:rFonts w:ascii="GHEA Grapalat" w:hAnsi="GHEA Grapalat"/>
          <w:b/>
          <w:i/>
          <w:sz w:val="20"/>
          <w:szCs w:val="20"/>
          <w:shd w:val="clear" w:color="auto" w:fill="FFFFFF"/>
        </w:rPr>
        <w:t>Մեծամորի</w:t>
      </w:r>
      <w:r w:rsidRPr="00693F14">
        <w:rPr>
          <w:rFonts w:ascii="GHEA Grapalat" w:hAnsi="GHEA Grapalat"/>
          <w:b/>
          <w:i/>
          <w:sz w:val="20"/>
          <w:szCs w:val="20"/>
          <w:shd w:val="clear" w:color="auto" w:fill="FFFFFF"/>
          <w:lang w:val="af-ZA"/>
        </w:rPr>
        <w:t xml:space="preserve"> </w:t>
      </w:r>
      <w:r>
        <w:rPr>
          <w:rFonts w:ascii="GHEA Grapalat" w:hAnsi="GHEA Grapalat"/>
          <w:b/>
          <w:i/>
          <w:sz w:val="20"/>
          <w:szCs w:val="20"/>
          <w:shd w:val="clear" w:color="auto" w:fill="FFFFFF"/>
          <w:lang w:val="af-ZA"/>
        </w:rPr>
        <w:t>թիվ</w:t>
      </w:r>
      <w:r w:rsidRPr="00B73087">
        <w:rPr>
          <w:rFonts w:ascii="GHEA Grapalat" w:hAnsi="GHEA Grapalat"/>
          <w:b/>
          <w:i/>
          <w:sz w:val="20"/>
          <w:szCs w:val="20"/>
          <w:shd w:val="clear" w:color="auto" w:fill="FFFFFF"/>
          <w:lang w:val="af-ZA"/>
        </w:rPr>
        <w:t xml:space="preserve"> 1,</w:t>
      </w:r>
      <w:r>
        <w:rPr>
          <w:rFonts w:ascii="GHEA Grapalat" w:hAnsi="GHEA Grapalat"/>
          <w:b/>
          <w:i/>
          <w:sz w:val="20"/>
          <w:szCs w:val="20"/>
          <w:shd w:val="clear" w:color="auto" w:fill="FFFFFF"/>
          <w:lang w:val="af-ZA"/>
        </w:rPr>
        <w:t xml:space="preserve"> </w:t>
      </w:r>
      <w:r w:rsidRPr="00B73087">
        <w:rPr>
          <w:rFonts w:ascii="GHEA Grapalat" w:hAnsi="GHEA Grapalat"/>
          <w:b/>
          <w:i/>
          <w:sz w:val="20"/>
          <w:szCs w:val="20"/>
          <w:shd w:val="clear" w:color="auto" w:fill="FFFFFF"/>
          <w:lang w:val="af-ZA"/>
        </w:rPr>
        <w:t>2,</w:t>
      </w:r>
      <w:r>
        <w:rPr>
          <w:rFonts w:ascii="GHEA Grapalat" w:hAnsi="GHEA Grapalat"/>
          <w:b/>
          <w:i/>
          <w:sz w:val="20"/>
          <w:szCs w:val="20"/>
          <w:shd w:val="clear" w:color="auto" w:fill="FFFFFF"/>
          <w:lang w:val="af-ZA"/>
        </w:rPr>
        <w:t xml:space="preserve"> </w:t>
      </w:r>
      <w:r w:rsidRPr="00B73087">
        <w:rPr>
          <w:rFonts w:ascii="GHEA Grapalat" w:hAnsi="GHEA Grapalat"/>
          <w:b/>
          <w:i/>
          <w:sz w:val="20"/>
          <w:szCs w:val="20"/>
          <w:shd w:val="clear" w:color="auto" w:fill="FFFFFF"/>
          <w:lang w:val="af-ZA"/>
        </w:rPr>
        <w:t>3, Փարաքարի</w:t>
      </w:r>
      <w:r>
        <w:rPr>
          <w:rFonts w:ascii="GHEA Grapalat" w:hAnsi="GHEA Grapalat"/>
          <w:b/>
          <w:i/>
          <w:sz w:val="20"/>
          <w:szCs w:val="20"/>
          <w:shd w:val="clear" w:color="auto" w:fill="FFFFFF"/>
          <w:lang w:val="af-ZA"/>
        </w:rPr>
        <w:t xml:space="preserve">, ՀՀ Արագածոտնի մարզի </w:t>
      </w:r>
      <w:r w:rsidRPr="005B0E69">
        <w:rPr>
          <w:rFonts w:ascii="GHEA Grapalat" w:hAnsi="GHEA Grapalat" w:cs="Sylfaen"/>
          <w:b/>
          <w:i/>
          <w:sz w:val="20"/>
          <w:szCs w:val="20"/>
          <w:lang w:val="af-ZA"/>
        </w:rPr>
        <w:t>Ապարան քաղաքի Վարդանանց ասպետների անվան</w:t>
      </w:r>
      <w:r>
        <w:rPr>
          <w:rFonts w:ascii="GHEA Grapalat" w:hAnsi="GHEA Grapalat" w:cs="Sylfaen"/>
          <w:b/>
          <w:i/>
          <w:sz w:val="20"/>
          <w:szCs w:val="20"/>
          <w:lang w:val="af-ZA"/>
        </w:rPr>
        <w:t>,</w:t>
      </w:r>
      <w:r w:rsidRPr="005B0E69">
        <w:rPr>
          <w:rFonts w:ascii="GHEA Grapalat" w:hAnsi="GHEA Grapalat"/>
          <w:b/>
          <w:i/>
          <w:sz w:val="20"/>
          <w:szCs w:val="20"/>
          <w:shd w:val="clear" w:color="auto" w:fill="FFFFFF"/>
          <w:lang w:val="af-ZA"/>
        </w:rPr>
        <w:t xml:space="preserve"> </w:t>
      </w:r>
      <w:r w:rsidRPr="005B0E69">
        <w:rPr>
          <w:rFonts w:ascii="GHEA Grapalat" w:hAnsi="GHEA Grapalat" w:cs="Sylfaen"/>
          <w:b/>
          <w:i/>
          <w:sz w:val="20"/>
          <w:szCs w:val="20"/>
          <w:lang w:val="af-ZA"/>
        </w:rPr>
        <w:t xml:space="preserve">Աշտարակի թիվ 4, </w:t>
      </w:r>
      <w:r w:rsidRPr="005B0E69">
        <w:rPr>
          <w:rFonts w:ascii="GHEA Grapalat" w:hAnsi="GHEA Grapalat" w:cs="GHEA Grapalat"/>
          <w:b/>
          <w:i/>
          <w:sz w:val="20"/>
          <w:szCs w:val="20"/>
        </w:rPr>
        <w:t>Կարբիի</w:t>
      </w:r>
      <w:r w:rsidRPr="005B0E69">
        <w:rPr>
          <w:rFonts w:ascii="GHEA Grapalat" w:hAnsi="GHEA Grapalat" w:cs="GHEA Grapalat"/>
          <w:b/>
          <w:i/>
          <w:sz w:val="20"/>
          <w:szCs w:val="20"/>
          <w:lang w:val="af-ZA"/>
        </w:rPr>
        <w:t xml:space="preserve"> «</w:t>
      </w:r>
      <w:r w:rsidRPr="005B0E69">
        <w:rPr>
          <w:rFonts w:ascii="GHEA Grapalat" w:hAnsi="GHEA Grapalat" w:cs="GHEA Grapalat"/>
          <w:b/>
          <w:i/>
          <w:sz w:val="20"/>
          <w:szCs w:val="20"/>
        </w:rPr>
        <w:t>Երեքնուկ</w:t>
      </w:r>
      <w:r w:rsidRPr="005B0E69">
        <w:rPr>
          <w:rFonts w:ascii="GHEA Grapalat" w:hAnsi="GHEA Grapalat" w:cs="GHEA Grapalat"/>
          <w:b/>
          <w:i/>
          <w:sz w:val="20"/>
          <w:szCs w:val="20"/>
          <w:lang w:val="af-ZA"/>
        </w:rPr>
        <w:t>»,</w:t>
      </w:r>
      <w:r w:rsidRPr="005B0E69">
        <w:rPr>
          <w:rFonts w:ascii="GHEA Grapalat" w:hAnsi="GHEA Grapalat" w:cs="GHEA Grapalat"/>
          <w:b/>
          <w:i/>
          <w:sz w:val="20"/>
          <w:szCs w:val="20"/>
          <w:lang w:val="hy-AM"/>
        </w:rPr>
        <w:t xml:space="preserve"> </w:t>
      </w:r>
      <w:r>
        <w:rPr>
          <w:rFonts w:ascii="GHEA Grapalat" w:hAnsi="GHEA Grapalat" w:cs="GHEA Grapalat"/>
          <w:b/>
          <w:i/>
          <w:sz w:val="20"/>
          <w:szCs w:val="20"/>
        </w:rPr>
        <w:t>ՀՀ</w:t>
      </w:r>
      <w:r w:rsidRPr="007250E1">
        <w:rPr>
          <w:rFonts w:ascii="GHEA Grapalat" w:hAnsi="GHEA Grapalat" w:cs="GHEA Grapalat"/>
          <w:b/>
          <w:i/>
          <w:sz w:val="20"/>
          <w:szCs w:val="20"/>
          <w:lang w:val="af-ZA"/>
        </w:rPr>
        <w:t xml:space="preserve"> </w:t>
      </w:r>
      <w:r>
        <w:rPr>
          <w:rFonts w:ascii="GHEA Grapalat" w:hAnsi="GHEA Grapalat" w:cs="GHEA Grapalat"/>
          <w:b/>
          <w:i/>
          <w:sz w:val="20"/>
          <w:szCs w:val="20"/>
        </w:rPr>
        <w:t>Կոտայքի</w:t>
      </w:r>
      <w:r w:rsidRPr="007250E1">
        <w:rPr>
          <w:rFonts w:ascii="GHEA Grapalat" w:hAnsi="GHEA Grapalat" w:cs="GHEA Grapalat"/>
          <w:b/>
          <w:i/>
          <w:sz w:val="20"/>
          <w:szCs w:val="20"/>
          <w:lang w:val="af-ZA"/>
        </w:rPr>
        <w:t xml:space="preserve"> </w:t>
      </w:r>
      <w:r>
        <w:rPr>
          <w:rFonts w:ascii="GHEA Grapalat" w:hAnsi="GHEA Grapalat" w:cs="GHEA Grapalat"/>
          <w:b/>
          <w:i/>
          <w:sz w:val="20"/>
          <w:szCs w:val="20"/>
        </w:rPr>
        <w:t>մարզի</w:t>
      </w:r>
      <w:r w:rsidRPr="007250E1">
        <w:rPr>
          <w:rFonts w:ascii="GHEA Grapalat" w:hAnsi="GHEA Grapalat" w:cs="GHEA Grapalat"/>
          <w:b/>
          <w:i/>
          <w:sz w:val="20"/>
          <w:szCs w:val="20"/>
          <w:lang w:val="af-ZA"/>
        </w:rPr>
        <w:t xml:space="preserve"> </w:t>
      </w:r>
      <w:r w:rsidRPr="005B0E69">
        <w:rPr>
          <w:rFonts w:ascii="GHEA Grapalat" w:hAnsi="GHEA Grapalat"/>
          <w:b/>
          <w:i/>
          <w:sz w:val="20"/>
          <w:szCs w:val="20"/>
          <w:shd w:val="clear" w:color="auto" w:fill="FFFFFF"/>
        </w:rPr>
        <w:t>Զովունիի</w:t>
      </w:r>
      <w:r w:rsidRPr="005B0E69">
        <w:rPr>
          <w:rFonts w:ascii="GHEA Grapalat" w:hAnsi="GHEA Grapalat"/>
          <w:b/>
          <w:i/>
          <w:sz w:val="20"/>
          <w:szCs w:val="20"/>
          <w:shd w:val="clear" w:color="auto" w:fill="FFFFFF"/>
          <w:lang w:val="af-ZA"/>
        </w:rPr>
        <w:t xml:space="preserve">, </w:t>
      </w:r>
      <w:r w:rsidRPr="005B0E69">
        <w:rPr>
          <w:rFonts w:ascii="GHEA Grapalat" w:hAnsi="GHEA Grapalat" w:cs="Sylfaen"/>
          <w:b/>
          <w:i/>
          <w:sz w:val="20"/>
          <w:szCs w:val="20"/>
          <w:lang w:val="af-ZA"/>
        </w:rPr>
        <w:t>Նոր Հաճնի</w:t>
      </w:r>
      <w:r>
        <w:rPr>
          <w:rFonts w:ascii="GHEA Grapalat" w:hAnsi="GHEA Grapalat" w:cs="Sylfaen"/>
          <w:b/>
          <w:i/>
          <w:sz w:val="20"/>
          <w:szCs w:val="20"/>
          <w:lang w:val="af-ZA"/>
        </w:rPr>
        <w:t>,</w:t>
      </w:r>
      <w:r w:rsidRPr="005B0E69">
        <w:rPr>
          <w:rFonts w:ascii="GHEA Grapalat" w:hAnsi="GHEA Grapalat" w:cs="Sylfaen"/>
          <w:b/>
          <w:i/>
          <w:sz w:val="20"/>
          <w:szCs w:val="20"/>
          <w:lang w:val="af-ZA"/>
        </w:rPr>
        <w:t xml:space="preserve"> </w:t>
      </w:r>
      <w:r>
        <w:rPr>
          <w:rFonts w:ascii="GHEA Grapalat" w:hAnsi="GHEA Grapalat" w:cs="Sylfaen"/>
          <w:b/>
          <w:i/>
          <w:sz w:val="20"/>
          <w:szCs w:val="20"/>
          <w:lang w:val="af-ZA"/>
        </w:rPr>
        <w:t>Հրազդանի թիվ 11,</w:t>
      </w:r>
      <w:r w:rsidRPr="005B0E69">
        <w:rPr>
          <w:rFonts w:ascii="GHEA Grapalat" w:hAnsi="GHEA Grapalat" w:cs="Sylfaen"/>
          <w:b/>
          <w:i/>
          <w:sz w:val="20"/>
          <w:szCs w:val="20"/>
          <w:lang w:val="af-ZA"/>
        </w:rPr>
        <w:t xml:space="preserve"> </w:t>
      </w:r>
      <w:r>
        <w:rPr>
          <w:rFonts w:ascii="GHEA Grapalat" w:hAnsi="GHEA Grapalat" w:cs="Sylfaen"/>
          <w:b/>
          <w:i/>
          <w:sz w:val="20"/>
          <w:szCs w:val="20"/>
          <w:lang w:val="af-ZA"/>
        </w:rPr>
        <w:t xml:space="preserve">ՀՀ Արարատի մարզի </w:t>
      </w:r>
      <w:r w:rsidRPr="005B0E69">
        <w:rPr>
          <w:rFonts w:ascii="GHEA Grapalat" w:hAnsi="GHEA Grapalat" w:cs="Sylfaen"/>
          <w:b/>
          <w:i/>
          <w:sz w:val="20"/>
          <w:szCs w:val="20"/>
          <w:lang w:val="af-ZA"/>
        </w:rPr>
        <w:t xml:space="preserve">Նոր Խարբերդի, Փոքր </w:t>
      </w:r>
      <w:r>
        <w:rPr>
          <w:rFonts w:ascii="GHEA Grapalat" w:hAnsi="GHEA Grapalat" w:cs="Sylfaen"/>
          <w:b/>
          <w:i/>
          <w:sz w:val="20"/>
          <w:szCs w:val="20"/>
          <w:lang w:val="af-ZA"/>
        </w:rPr>
        <w:t>Վեդիի</w:t>
      </w:r>
      <w:r w:rsidRPr="00B73087">
        <w:rPr>
          <w:rFonts w:ascii="GHEA Grapalat" w:hAnsi="GHEA Grapalat"/>
          <w:b/>
          <w:i/>
          <w:sz w:val="20"/>
          <w:szCs w:val="20"/>
          <w:shd w:val="clear" w:color="auto" w:fill="FFFFFF"/>
          <w:lang w:val="af-ZA"/>
        </w:rPr>
        <w:t xml:space="preserve"> </w:t>
      </w:r>
      <w:r w:rsidRPr="00B73087">
        <w:rPr>
          <w:rFonts w:ascii="GHEA Grapalat" w:hAnsi="GHEA Grapalat"/>
          <w:b/>
          <w:i/>
          <w:sz w:val="20"/>
          <w:szCs w:val="20"/>
          <w:shd w:val="clear" w:color="auto" w:fill="FFFFFF"/>
        </w:rPr>
        <w:t>մանկապարտեզներ</w:t>
      </w:r>
      <w:r>
        <w:rPr>
          <w:rFonts w:ascii="GHEA Grapalat" w:hAnsi="GHEA Grapalat" w:cs="Sylfaen"/>
          <w:sz w:val="24"/>
          <w:szCs w:val="24"/>
          <w:lang w:val="af-ZA"/>
        </w:rPr>
        <w:t>)</w:t>
      </w:r>
      <w:r w:rsidRPr="005A4577">
        <w:rPr>
          <w:rFonts w:ascii="GHEA Grapalat" w:hAnsi="GHEA Grapalat" w:cs="Sylfaen"/>
          <w:sz w:val="24"/>
          <w:szCs w:val="24"/>
          <w:lang w:val="af-ZA"/>
        </w:rPr>
        <w:t>.</w:t>
      </w:r>
    </w:p>
    <w:p w14:paraId="5B162EE1" w14:textId="77777777" w:rsidR="00C249B1" w:rsidRDefault="00C249B1" w:rsidP="009941F4">
      <w:pPr>
        <w:tabs>
          <w:tab w:val="left" w:pos="173"/>
        </w:tabs>
        <w:spacing w:after="0"/>
        <w:jc w:val="both"/>
        <w:rPr>
          <w:rFonts w:ascii="GHEA Grapalat" w:hAnsi="GHEA Grapalat" w:cs="Sylfaen"/>
          <w:sz w:val="24"/>
          <w:szCs w:val="24"/>
          <w:lang w:val="af-ZA"/>
        </w:rPr>
      </w:pPr>
      <w:r w:rsidRPr="008D4006">
        <w:rPr>
          <w:rFonts w:ascii="GHEA Grapalat" w:hAnsi="GHEA Grapalat" w:cs="Sylfaen"/>
          <w:lang w:val="af-ZA"/>
        </w:rPr>
        <w:t>7. Ա</w:t>
      </w:r>
      <w:r w:rsidRPr="008D4006">
        <w:rPr>
          <w:rFonts w:ascii="GHEA Grapalat" w:hAnsi="GHEA Grapalat" w:cs="Sylfaen"/>
        </w:rPr>
        <w:t>ռկա</w:t>
      </w:r>
      <w:r w:rsidRPr="008D4006">
        <w:rPr>
          <w:rFonts w:ascii="GHEA Grapalat" w:hAnsi="GHEA Grapalat" w:cs="Sylfaen"/>
          <w:lang w:val="af-ZA"/>
        </w:rPr>
        <w:t xml:space="preserve"> </w:t>
      </w:r>
      <w:r w:rsidRPr="008D4006">
        <w:rPr>
          <w:rFonts w:ascii="GHEA Grapalat" w:hAnsi="GHEA Grapalat" w:cs="Sylfaen"/>
        </w:rPr>
        <w:t>չեն</w:t>
      </w:r>
      <w:r w:rsidRPr="008D4006">
        <w:rPr>
          <w:rFonts w:ascii="GHEA Grapalat" w:hAnsi="GHEA Grapalat" w:cs="Sylfaen"/>
          <w:lang w:val="af-ZA"/>
        </w:rPr>
        <w:t xml:space="preserve"> </w:t>
      </w:r>
      <w:r w:rsidRPr="008D4006">
        <w:rPr>
          <w:rFonts w:ascii="GHEA Grapalat" w:hAnsi="GHEA Grapalat" w:cs="Sylfaen"/>
        </w:rPr>
        <w:t>ուսումնական</w:t>
      </w:r>
      <w:r w:rsidRPr="008D4006">
        <w:rPr>
          <w:rFonts w:ascii="GHEA Grapalat" w:hAnsi="GHEA Grapalat" w:cs="Sylfaen"/>
          <w:lang w:val="af-ZA"/>
        </w:rPr>
        <w:t xml:space="preserve"> </w:t>
      </w:r>
      <w:r w:rsidRPr="008D4006">
        <w:rPr>
          <w:rFonts w:ascii="GHEA Grapalat" w:hAnsi="GHEA Grapalat" w:cs="Sylfaen"/>
        </w:rPr>
        <w:t>պլանները</w:t>
      </w:r>
      <w:r w:rsidRPr="008D4006">
        <w:rPr>
          <w:rFonts w:ascii="GHEA Grapalat" w:hAnsi="GHEA Grapalat" w:cs="Sylfaen"/>
          <w:lang w:val="af-ZA"/>
        </w:rPr>
        <w:t xml:space="preserve">, </w:t>
      </w:r>
      <w:r w:rsidRPr="008D4006">
        <w:rPr>
          <w:rFonts w:ascii="GHEA Grapalat" w:hAnsi="GHEA Grapalat" w:cs="Sylfaen"/>
        </w:rPr>
        <w:t>ներքին</w:t>
      </w:r>
      <w:r w:rsidRPr="008D4006">
        <w:rPr>
          <w:rFonts w:ascii="GHEA Grapalat" w:hAnsi="GHEA Grapalat" w:cs="Sylfaen"/>
          <w:lang w:val="af-ZA"/>
        </w:rPr>
        <w:t xml:space="preserve"> </w:t>
      </w:r>
      <w:r w:rsidRPr="008D4006">
        <w:rPr>
          <w:rFonts w:ascii="GHEA Grapalat" w:hAnsi="GHEA Grapalat" w:cs="Sylfaen"/>
        </w:rPr>
        <w:t>կարգապահական</w:t>
      </w:r>
      <w:r w:rsidRPr="008D4006">
        <w:rPr>
          <w:rFonts w:ascii="GHEA Grapalat" w:hAnsi="GHEA Grapalat" w:cs="Sylfaen"/>
          <w:lang w:val="af-ZA"/>
        </w:rPr>
        <w:t xml:space="preserve"> </w:t>
      </w:r>
      <w:r w:rsidRPr="008D4006">
        <w:rPr>
          <w:rFonts w:ascii="GHEA Grapalat" w:hAnsi="GHEA Grapalat" w:cs="Sylfaen"/>
        </w:rPr>
        <w:t>կանոնները՝</w:t>
      </w:r>
      <w:r w:rsidRPr="008D4006">
        <w:rPr>
          <w:rFonts w:ascii="GHEA Grapalat" w:hAnsi="GHEA Grapalat" w:cs="Sylfaen"/>
          <w:lang w:val="af-ZA"/>
        </w:rPr>
        <w:t xml:space="preserve"> 2 (6%) մանկապարտեզում</w:t>
      </w:r>
      <w:r w:rsidRPr="00A87730">
        <w:rPr>
          <w:rFonts w:ascii="GHEA Grapalat" w:hAnsi="GHEA Grapalat" w:cs="Sylfaen"/>
          <w:sz w:val="24"/>
          <w:szCs w:val="24"/>
          <w:lang w:val="af-ZA"/>
        </w:rPr>
        <w:t xml:space="preserve"> (</w:t>
      </w:r>
      <w:r w:rsidRPr="00A87730">
        <w:rPr>
          <w:rFonts w:ascii="GHEA Grapalat" w:hAnsi="GHEA Grapalat"/>
          <w:b/>
          <w:i/>
          <w:sz w:val="20"/>
          <w:szCs w:val="20"/>
          <w:shd w:val="clear" w:color="auto" w:fill="FFFFFF"/>
        </w:rPr>
        <w:t>Մեծամորի</w:t>
      </w:r>
      <w:r w:rsidRPr="00A87730">
        <w:rPr>
          <w:rFonts w:ascii="GHEA Grapalat" w:hAnsi="GHEA Grapalat"/>
          <w:b/>
          <w:i/>
          <w:sz w:val="20"/>
          <w:szCs w:val="20"/>
          <w:shd w:val="clear" w:color="auto" w:fill="FFFFFF"/>
          <w:lang w:val="af-ZA"/>
        </w:rPr>
        <w:t xml:space="preserve"> </w:t>
      </w:r>
      <w:r>
        <w:rPr>
          <w:rFonts w:ascii="GHEA Grapalat" w:hAnsi="GHEA Grapalat"/>
          <w:b/>
          <w:i/>
          <w:sz w:val="20"/>
          <w:szCs w:val="20"/>
          <w:shd w:val="clear" w:color="auto" w:fill="FFFFFF"/>
          <w:lang w:val="af-ZA"/>
        </w:rPr>
        <w:t>թիվ</w:t>
      </w:r>
      <w:r w:rsidRPr="00A87730">
        <w:rPr>
          <w:rFonts w:ascii="GHEA Grapalat" w:hAnsi="GHEA Grapalat"/>
          <w:b/>
          <w:i/>
          <w:sz w:val="20"/>
          <w:szCs w:val="20"/>
          <w:shd w:val="clear" w:color="auto" w:fill="FFFFFF"/>
          <w:lang w:val="af-ZA"/>
        </w:rPr>
        <w:t xml:space="preserve"> 1,</w:t>
      </w:r>
      <w:r>
        <w:rPr>
          <w:rFonts w:ascii="GHEA Grapalat" w:hAnsi="GHEA Grapalat"/>
          <w:b/>
          <w:i/>
          <w:sz w:val="20"/>
          <w:szCs w:val="20"/>
          <w:shd w:val="clear" w:color="auto" w:fill="FFFFFF"/>
          <w:lang w:val="af-ZA"/>
        </w:rPr>
        <w:t xml:space="preserve"> </w:t>
      </w:r>
      <w:r w:rsidRPr="00A87730">
        <w:rPr>
          <w:rFonts w:ascii="GHEA Grapalat" w:hAnsi="GHEA Grapalat"/>
          <w:b/>
          <w:i/>
          <w:sz w:val="20"/>
          <w:szCs w:val="20"/>
          <w:shd w:val="clear" w:color="auto" w:fill="FFFFFF"/>
          <w:lang w:val="af-ZA"/>
        </w:rPr>
        <w:t xml:space="preserve">2  </w:t>
      </w:r>
      <w:r w:rsidRPr="00A87730">
        <w:rPr>
          <w:rFonts w:ascii="GHEA Grapalat" w:hAnsi="GHEA Grapalat"/>
          <w:b/>
          <w:i/>
          <w:sz w:val="20"/>
          <w:szCs w:val="20"/>
          <w:shd w:val="clear" w:color="auto" w:fill="FFFFFF"/>
        </w:rPr>
        <w:t>մանկապարտեզներ</w:t>
      </w:r>
      <w:r w:rsidRPr="00A87730">
        <w:rPr>
          <w:rFonts w:ascii="GHEA Grapalat" w:hAnsi="GHEA Grapalat" w:cs="Sylfaen"/>
          <w:sz w:val="24"/>
          <w:szCs w:val="24"/>
          <w:lang w:val="af-ZA"/>
        </w:rPr>
        <w:t>):</w:t>
      </w:r>
    </w:p>
    <w:p w14:paraId="7D114EB1" w14:textId="754E5D73" w:rsidR="00C249B1" w:rsidRPr="008D4006" w:rsidRDefault="00C249B1" w:rsidP="00CE006F">
      <w:pPr>
        <w:tabs>
          <w:tab w:val="left" w:pos="284"/>
        </w:tabs>
        <w:spacing w:after="0"/>
        <w:ind w:right="-1"/>
        <w:jc w:val="both"/>
        <w:rPr>
          <w:rFonts w:ascii="GHEA Grapalat" w:hAnsi="GHEA Grapalat" w:cs="Sylfaen"/>
          <w:lang w:val="af-ZA"/>
        </w:rPr>
      </w:pPr>
      <w:r w:rsidRPr="008D4006">
        <w:rPr>
          <w:rFonts w:ascii="GHEA Grapalat" w:hAnsi="GHEA Grapalat" w:cs="Sylfaen"/>
          <w:b/>
          <w:highlight w:val="lightGray"/>
          <w:lang w:val="af-ZA"/>
        </w:rPr>
        <w:t>Ստուգաթերթ 2.</w:t>
      </w:r>
      <w:r w:rsidRPr="008D4006">
        <w:rPr>
          <w:rFonts w:ascii="GHEA Grapalat" w:hAnsi="GHEA Grapalat" w:cs="Sylfaen"/>
          <w:lang w:val="af-ZA"/>
        </w:rPr>
        <w:t xml:space="preserve"> ՆՈՒՀ-ում մեթոդիստին՝ տնօրենի ուսումնական գծով տեղակալին, մանկավարժական աշխատողներին ներկայացվող պահանջների կատարմանն</w:t>
      </w:r>
      <w:r w:rsidRPr="008D4006">
        <w:rPr>
          <w:rFonts w:ascii="GHEA Grapalat" w:eastAsia="Times New Roman" w:hAnsi="GHEA Grapalat"/>
          <w:bCs/>
          <w:color w:val="000000"/>
          <w:lang w:val="hy-AM" w:eastAsia="ru-RU"/>
        </w:rPr>
        <w:t xml:space="preserve"> </w:t>
      </w:r>
      <w:r w:rsidRPr="008D4006">
        <w:rPr>
          <w:rFonts w:ascii="GHEA Grapalat" w:eastAsia="Times New Roman" w:hAnsi="GHEA Grapalat"/>
          <w:bCs/>
          <w:color w:val="000000"/>
          <w:lang w:eastAsia="ru-RU"/>
        </w:rPr>
        <w:t>ուղղված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ստուգումների 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 են հայտնաբերվել</w:t>
      </w:r>
      <w:r w:rsidRPr="008D4006">
        <w:rPr>
          <w:rFonts w:ascii="GHEA Grapalat" w:hAnsi="GHEA Grapalat" w:cs="Sylfaen"/>
          <w:lang w:val="af-ZA"/>
        </w:rPr>
        <w:t xml:space="preserve"> 27(79%) մանկապարտեզներում:  </w:t>
      </w:r>
    </w:p>
    <w:p w14:paraId="1C04DE27" w14:textId="24F9C237" w:rsidR="00C249B1" w:rsidRDefault="00C249B1" w:rsidP="009941F4">
      <w:pPr>
        <w:tabs>
          <w:tab w:val="left" w:pos="173"/>
          <w:tab w:val="left" w:pos="851"/>
        </w:tabs>
        <w:spacing w:after="0"/>
        <w:jc w:val="both"/>
        <w:rPr>
          <w:rFonts w:ascii="GHEA Grapalat" w:hAnsi="GHEA Grapalat" w:cs="Sylfaen"/>
          <w:b/>
          <w:i/>
          <w:sz w:val="20"/>
          <w:szCs w:val="20"/>
          <w:lang w:val="af-ZA"/>
        </w:rPr>
      </w:pPr>
      <w:r w:rsidRPr="008D4006">
        <w:rPr>
          <w:rFonts w:ascii="GHEA Grapalat" w:hAnsi="GHEA Grapalat"/>
          <w:bCs/>
          <w:lang w:val="af-ZA"/>
        </w:rPr>
        <w:t>1.Մանկավարժական աշխատողների հաստիքային միավորների պակաս կամ չհատկացված հաստիքային միավորներ՝ 29 (85%) մանկապարտեզում</w:t>
      </w:r>
      <w:r w:rsidRPr="002D5787">
        <w:rPr>
          <w:rFonts w:ascii="GHEA Grapalat" w:hAnsi="GHEA Grapalat"/>
          <w:bCs/>
          <w:sz w:val="24"/>
          <w:szCs w:val="24"/>
          <w:lang w:val="af-ZA"/>
        </w:rPr>
        <w:t xml:space="preserve"> (</w:t>
      </w:r>
      <w:r w:rsidRPr="002D5787">
        <w:rPr>
          <w:rFonts w:ascii="GHEA Grapalat" w:hAnsi="GHEA Grapalat" w:cs="GHEA Grapalat"/>
          <w:b/>
          <w:bCs/>
          <w:i/>
          <w:sz w:val="20"/>
          <w:szCs w:val="20"/>
          <w:lang w:val="hy-AM"/>
        </w:rPr>
        <w:t xml:space="preserve">«Հրաշք մանկիկ» </w:t>
      </w:r>
      <w:r w:rsidRPr="002D5787">
        <w:rPr>
          <w:rFonts w:ascii="GHEA Grapalat" w:hAnsi="GHEA Grapalat" w:cs="Calibri"/>
          <w:b/>
          <w:bCs/>
          <w:i/>
          <w:sz w:val="20"/>
          <w:szCs w:val="20"/>
          <w:lang w:val="hy-AM"/>
        </w:rPr>
        <w:t>ՍՊԸ</w:t>
      </w:r>
      <w:r w:rsidRPr="002D5787">
        <w:rPr>
          <w:rFonts w:ascii="GHEA Grapalat" w:hAnsi="GHEA Grapalat" w:cs="Calibri"/>
          <w:b/>
          <w:bCs/>
          <w:i/>
          <w:sz w:val="20"/>
          <w:szCs w:val="20"/>
          <w:lang w:val="af-ZA"/>
        </w:rPr>
        <w:t xml:space="preserve">, ՀՀ Վայոց ձորի մարզի </w:t>
      </w:r>
      <w:r w:rsidRPr="002D5787">
        <w:rPr>
          <w:rFonts w:ascii="GHEA Grapalat" w:hAnsi="GHEA Grapalat" w:cs="GHEA Grapalat"/>
          <w:b/>
          <w:bCs/>
          <w:i/>
          <w:sz w:val="20"/>
          <w:szCs w:val="20"/>
          <w:lang w:val="af-ZA"/>
        </w:rPr>
        <w:t>Վայքի թիվ 1, 3,</w:t>
      </w:r>
      <w:r w:rsidRPr="002D5787">
        <w:rPr>
          <w:rFonts w:ascii="GHEA Grapalat" w:hAnsi="GHEA Grapalat"/>
          <w:b/>
          <w:i/>
          <w:sz w:val="20"/>
          <w:szCs w:val="20"/>
          <w:shd w:val="clear" w:color="auto" w:fill="FFFFFF"/>
          <w:lang w:val="af-ZA"/>
        </w:rPr>
        <w:t xml:space="preserve"> ՀՀ Տավուշի մարզի Նոյեմբերյանի թիվ 1, 2 , ՀՀ Սյունիքի մարզի Գորիսի թիվ 3, ՀՀ Արարատի մարզի </w:t>
      </w:r>
      <w:r w:rsidRPr="002D5787">
        <w:rPr>
          <w:rFonts w:ascii="GHEA Grapalat" w:hAnsi="GHEA Grapalat"/>
          <w:b/>
          <w:i/>
          <w:sz w:val="20"/>
          <w:szCs w:val="20"/>
          <w:shd w:val="clear" w:color="auto" w:fill="FFFFFF"/>
        </w:rPr>
        <w:t>Մասիսի</w:t>
      </w:r>
      <w:r w:rsidRPr="002D5787">
        <w:rPr>
          <w:rFonts w:ascii="GHEA Grapalat" w:hAnsi="GHEA Grapalat"/>
          <w:b/>
          <w:i/>
          <w:sz w:val="20"/>
          <w:szCs w:val="20"/>
          <w:shd w:val="clear" w:color="auto" w:fill="FFFFFF"/>
          <w:lang w:val="af-ZA"/>
        </w:rPr>
        <w:t xml:space="preserve"> թիվ 1, 2, 3, 4, 5 ,7, ՀՀ Արմավիրի մարզի </w:t>
      </w:r>
      <w:r w:rsidRPr="002D5787">
        <w:rPr>
          <w:rFonts w:ascii="GHEA Grapalat" w:hAnsi="GHEA Grapalat"/>
          <w:b/>
          <w:i/>
          <w:sz w:val="20"/>
          <w:szCs w:val="20"/>
          <w:shd w:val="clear" w:color="auto" w:fill="FFFFFF"/>
        </w:rPr>
        <w:t>Մեծամորի</w:t>
      </w:r>
      <w:r w:rsidRPr="002D5787">
        <w:rPr>
          <w:rFonts w:ascii="GHEA Grapalat" w:hAnsi="GHEA Grapalat"/>
          <w:b/>
          <w:i/>
          <w:sz w:val="20"/>
          <w:szCs w:val="20"/>
          <w:shd w:val="clear" w:color="auto" w:fill="FFFFFF"/>
          <w:lang w:val="af-ZA"/>
        </w:rPr>
        <w:t xml:space="preserve"> թիվ  1, 2, 3, Փարաքարի, ՀՀ Լոռու մարզի Վանաձորի թիվ 4, ՀՀ Գեղարքունիքի մարզի </w:t>
      </w:r>
      <w:r w:rsidRPr="002D5787">
        <w:rPr>
          <w:rFonts w:ascii="GHEA Grapalat" w:hAnsi="GHEA Grapalat"/>
          <w:b/>
          <w:i/>
          <w:sz w:val="20"/>
          <w:szCs w:val="20"/>
          <w:shd w:val="clear" w:color="auto" w:fill="FFFFFF"/>
        </w:rPr>
        <w:t>Կարմիրգյուղի</w:t>
      </w:r>
      <w:r w:rsidRPr="002D5787">
        <w:rPr>
          <w:rFonts w:ascii="GHEA Grapalat" w:hAnsi="GHEA Grapalat"/>
          <w:b/>
          <w:i/>
          <w:sz w:val="20"/>
          <w:szCs w:val="20"/>
          <w:shd w:val="clear" w:color="auto" w:fill="FFFFFF"/>
          <w:lang w:val="af-ZA"/>
        </w:rPr>
        <w:t xml:space="preserve">, </w:t>
      </w:r>
      <w:r w:rsidRPr="002D5787">
        <w:rPr>
          <w:rFonts w:ascii="GHEA Grapalat" w:hAnsi="GHEA Grapalat"/>
          <w:b/>
          <w:i/>
          <w:sz w:val="20"/>
          <w:szCs w:val="20"/>
          <w:shd w:val="clear" w:color="auto" w:fill="FFFFFF"/>
        </w:rPr>
        <w:t>Ծովագյուղի</w:t>
      </w:r>
      <w:r w:rsidRPr="002D5787">
        <w:rPr>
          <w:rFonts w:ascii="GHEA Grapalat" w:hAnsi="GHEA Grapalat"/>
          <w:b/>
          <w:i/>
          <w:sz w:val="20"/>
          <w:szCs w:val="20"/>
          <w:shd w:val="clear" w:color="auto" w:fill="FFFFFF"/>
          <w:lang w:val="af-ZA"/>
        </w:rPr>
        <w:t xml:space="preserve">, ՀՀ Արարատի մարզի </w:t>
      </w:r>
      <w:r w:rsidRPr="002D5787">
        <w:rPr>
          <w:rFonts w:ascii="GHEA Grapalat" w:hAnsi="GHEA Grapalat"/>
          <w:b/>
          <w:i/>
          <w:color w:val="000000"/>
          <w:sz w:val="20"/>
          <w:szCs w:val="20"/>
        </w:rPr>
        <w:t>Այգեստանի</w:t>
      </w:r>
      <w:r w:rsidRPr="002D5787">
        <w:rPr>
          <w:rFonts w:ascii="GHEA Grapalat" w:hAnsi="GHEA Grapalat"/>
          <w:b/>
          <w:i/>
          <w:color w:val="000000"/>
          <w:sz w:val="20"/>
          <w:szCs w:val="20"/>
          <w:lang w:val="af-ZA"/>
        </w:rPr>
        <w:t xml:space="preserve">, </w:t>
      </w:r>
      <w:r w:rsidRPr="002D5787">
        <w:rPr>
          <w:rFonts w:ascii="GHEA Grapalat" w:hAnsi="GHEA Grapalat" w:cs="Sylfaen"/>
          <w:b/>
          <w:i/>
          <w:sz w:val="20"/>
          <w:szCs w:val="20"/>
          <w:lang w:val="af-ZA"/>
        </w:rPr>
        <w:t xml:space="preserve">Փոքր Վեդիի, ՀՀ Արագածոտնի մարզի Թալինի թիվ 3, </w:t>
      </w:r>
      <w:r w:rsidRPr="002D5787">
        <w:rPr>
          <w:rFonts w:ascii="GHEA Grapalat" w:hAnsi="GHEA Grapalat" w:cs="GHEA Grapalat"/>
          <w:b/>
          <w:i/>
          <w:sz w:val="20"/>
          <w:szCs w:val="20"/>
        </w:rPr>
        <w:t>Կարբիի</w:t>
      </w:r>
      <w:r w:rsidRPr="002D5787">
        <w:rPr>
          <w:rFonts w:ascii="GHEA Grapalat" w:hAnsi="GHEA Grapalat" w:cs="GHEA Grapalat"/>
          <w:b/>
          <w:i/>
          <w:sz w:val="20"/>
          <w:szCs w:val="20"/>
          <w:lang w:val="af-ZA"/>
        </w:rPr>
        <w:t xml:space="preserve"> «</w:t>
      </w:r>
      <w:r w:rsidRPr="002D5787">
        <w:rPr>
          <w:rFonts w:ascii="GHEA Grapalat" w:hAnsi="GHEA Grapalat" w:cs="GHEA Grapalat"/>
          <w:b/>
          <w:i/>
          <w:sz w:val="20"/>
          <w:szCs w:val="20"/>
        </w:rPr>
        <w:t>Երեքնուկ</w:t>
      </w:r>
      <w:r w:rsidRPr="002D5787">
        <w:rPr>
          <w:rFonts w:ascii="GHEA Grapalat" w:hAnsi="GHEA Grapalat" w:cs="GHEA Grapalat"/>
          <w:b/>
          <w:i/>
          <w:sz w:val="20"/>
          <w:szCs w:val="20"/>
          <w:lang w:val="af-ZA"/>
        </w:rPr>
        <w:t xml:space="preserve">», </w:t>
      </w:r>
      <w:r w:rsidRPr="002D5787">
        <w:rPr>
          <w:rFonts w:ascii="GHEA Grapalat" w:hAnsi="GHEA Grapalat" w:cs="Sylfaen"/>
          <w:b/>
          <w:i/>
          <w:sz w:val="20"/>
          <w:szCs w:val="20"/>
          <w:lang w:val="af-ZA"/>
        </w:rPr>
        <w:t xml:space="preserve">Ապարան քաղաքի Վարդանանց ասպետների անվան, Աշտարակի թիվ 3,4, </w:t>
      </w:r>
      <w:r w:rsidRPr="002D5787">
        <w:rPr>
          <w:rFonts w:ascii="GHEA Grapalat" w:hAnsi="GHEA Grapalat" w:cs="GHEA Grapalat"/>
          <w:b/>
          <w:i/>
          <w:sz w:val="20"/>
          <w:szCs w:val="20"/>
          <w:lang w:val="af-ZA"/>
        </w:rPr>
        <w:t xml:space="preserve"> ՀՀ Կոտայքի մարզի </w:t>
      </w:r>
      <w:r w:rsidRPr="002D5787">
        <w:rPr>
          <w:rFonts w:ascii="GHEA Grapalat" w:hAnsi="GHEA Grapalat" w:cs="Sylfaen"/>
          <w:b/>
          <w:i/>
          <w:sz w:val="20"/>
          <w:szCs w:val="20"/>
          <w:lang w:val="af-ZA"/>
        </w:rPr>
        <w:t xml:space="preserve">Զովունիի, Նոր Հաճնի, </w:t>
      </w:r>
      <w:r w:rsidRPr="002D5787">
        <w:rPr>
          <w:rFonts w:ascii="GHEA Grapalat" w:hAnsi="GHEA Grapalat" w:cs="GHEA Grapalat"/>
          <w:b/>
          <w:i/>
          <w:sz w:val="20"/>
          <w:szCs w:val="20"/>
          <w:lang w:val="af-ZA"/>
        </w:rPr>
        <w:t xml:space="preserve">Հրազդանի թիվ 11 </w:t>
      </w:r>
      <w:r w:rsidRPr="002D5787">
        <w:rPr>
          <w:rFonts w:ascii="GHEA Grapalat" w:hAnsi="GHEA Grapalat" w:cs="GHEA Grapalat"/>
          <w:b/>
          <w:i/>
          <w:sz w:val="20"/>
          <w:szCs w:val="20"/>
        </w:rPr>
        <w:t>մանկապարտեզներ</w:t>
      </w:r>
      <w:r w:rsidRPr="002D5787">
        <w:rPr>
          <w:rFonts w:ascii="GHEA Grapalat" w:hAnsi="GHEA Grapalat"/>
          <w:bCs/>
          <w:sz w:val="24"/>
          <w:szCs w:val="24"/>
          <w:lang w:val="af-ZA"/>
        </w:rPr>
        <w:t>)</w:t>
      </w:r>
      <w:r>
        <w:rPr>
          <w:rFonts w:ascii="GHEA Grapalat" w:hAnsi="GHEA Grapalat"/>
          <w:bCs/>
          <w:sz w:val="24"/>
          <w:szCs w:val="24"/>
          <w:lang w:val="af-ZA"/>
        </w:rPr>
        <w:t>.</w:t>
      </w:r>
    </w:p>
    <w:p w14:paraId="01CB4FC5" w14:textId="19F4D98D" w:rsidR="00C249B1" w:rsidRDefault="00C249B1" w:rsidP="009941F4">
      <w:pPr>
        <w:tabs>
          <w:tab w:val="left" w:pos="173"/>
          <w:tab w:val="left" w:pos="851"/>
        </w:tabs>
        <w:spacing w:after="0"/>
        <w:jc w:val="both"/>
        <w:rPr>
          <w:rFonts w:ascii="GHEA Grapalat" w:hAnsi="GHEA Grapalat" w:cs="Sylfaen"/>
          <w:b/>
          <w:i/>
          <w:sz w:val="20"/>
          <w:szCs w:val="20"/>
          <w:lang w:val="af-ZA"/>
        </w:rPr>
      </w:pPr>
      <w:r w:rsidRPr="008D4006">
        <w:rPr>
          <w:rFonts w:ascii="GHEA Grapalat" w:hAnsi="GHEA Grapalat" w:cs="Sylfaen"/>
          <w:lang w:val="af-ZA"/>
        </w:rPr>
        <w:t>2.Մանկավարժական աշխատողներին ներկայացվող պաշտոնային պարտականությունների չկատարում՝ 11 (32%) մանկապարտեզում</w:t>
      </w:r>
      <w:r>
        <w:rPr>
          <w:rFonts w:ascii="GHEA Grapalat" w:hAnsi="GHEA Grapalat" w:cs="Sylfaen"/>
          <w:sz w:val="24"/>
          <w:szCs w:val="24"/>
          <w:lang w:val="af-ZA"/>
        </w:rPr>
        <w:t xml:space="preserve"> (</w:t>
      </w:r>
      <w:r w:rsidRPr="00A87730">
        <w:rPr>
          <w:rFonts w:ascii="GHEA Grapalat" w:hAnsi="GHEA Grapalat" w:cs="Sylfaen"/>
          <w:b/>
          <w:i/>
          <w:sz w:val="20"/>
          <w:szCs w:val="20"/>
          <w:lang w:val="af-ZA"/>
        </w:rPr>
        <w:t>ՀՀ Արարատի մարզի</w:t>
      </w:r>
      <w:r>
        <w:rPr>
          <w:rFonts w:ascii="GHEA Grapalat" w:hAnsi="GHEA Grapalat" w:cs="Sylfaen"/>
          <w:sz w:val="24"/>
          <w:szCs w:val="24"/>
          <w:lang w:val="af-ZA"/>
        </w:rPr>
        <w:t xml:space="preserve"> </w:t>
      </w:r>
      <w:r w:rsidRPr="00B73087">
        <w:rPr>
          <w:rFonts w:ascii="GHEA Grapalat" w:hAnsi="GHEA Grapalat"/>
          <w:b/>
          <w:i/>
          <w:sz w:val="20"/>
          <w:szCs w:val="20"/>
          <w:shd w:val="clear" w:color="auto" w:fill="FFFFFF"/>
        </w:rPr>
        <w:t>Մասիսի</w:t>
      </w:r>
      <w:r w:rsidRPr="00B73087">
        <w:rPr>
          <w:rFonts w:ascii="GHEA Grapalat" w:hAnsi="GHEA Grapalat"/>
          <w:b/>
          <w:i/>
          <w:sz w:val="20"/>
          <w:szCs w:val="20"/>
          <w:shd w:val="clear" w:color="auto" w:fill="FFFFFF"/>
          <w:lang w:val="af-ZA"/>
        </w:rPr>
        <w:t xml:space="preserve"> </w:t>
      </w:r>
      <w:r>
        <w:rPr>
          <w:rFonts w:ascii="GHEA Grapalat" w:hAnsi="GHEA Grapalat"/>
          <w:b/>
          <w:i/>
          <w:sz w:val="20"/>
          <w:szCs w:val="20"/>
          <w:shd w:val="clear" w:color="auto" w:fill="FFFFFF"/>
          <w:lang w:val="af-ZA"/>
        </w:rPr>
        <w:t>թիվ</w:t>
      </w:r>
      <w:r w:rsidRPr="00B73087">
        <w:rPr>
          <w:rFonts w:ascii="GHEA Grapalat" w:hAnsi="GHEA Grapalat"/>
          <w:b/>
          <w:i/>
          <w:sz w:val="20"/>
          <w:szCs w:val="20"/>
          <w:shd w:val="clear" w:color="auto" w:fill="FFFFFF"/>
          <w:lang w:val="af-ZA"/>
        </w:rPr>
        <w:t xml:space="preserve"> 3,</w:t>
      </w:r>
      <w:r>
        <w:rPr>
          <w:rFonts w:ascii="GHEA Grapalat" w:hAnsi="GHEA Grapalat"/>
          <w:b/>
          <w:i/>
          <w:sz w:val="20"/>
          <w:szCs w:val="20"/>
          <w:shd w:val="clear" w:color="auto" w:fill="FFFFFF"/>
          <w:lang w:val="af-ZA"/>
        </w:rPr>
        <w:t xml:space="preserve"> 7</w:t>
      </w:r>
      <w:r w:rsidRPr="00B73087">
        <w:rPr>
          <w:rFonts w:ascii="GHEA Grapalat" w:hAnsi="GHEA Grapalat"/>
          <w:b/>
          <w:i/>
          <w:sz w:val="20"/>
          <w:szCs w:val="20"/>
          <w:shd w:val="clear" w:color="auto" w:fill="FFFFFF"/>
          <w:lang w:val="af-ZA"/>
        </w:rPr>
        <w:t xml:space="preserve">, </w:t>
      </w:r>
      <w:r>
        <w:rPr>
          <w:rFonts w:ascii="GHEA Grapalat" w:hAnsi="GHEA Grapalat"/>
          <w:b/>
          <w:i/>
          <w:sz w:val="20"/>
          <w:szCs w:val="20"/>
          <w:shd w:val="clear" w:color="auto" w:fill="FFFFFF"/>
          <w:lang w:val="af-ZA"/>
        </w:rPr>
        <w:t xml:space="preserve">ՀՀ Արմավիրի մարզի </w:t>
      </w:r>
      <w:r w:rsidRPr="00B73087">
        <w:rPr>
          <w:rFonts w:ascii="GHEA Grapalat" w:hAnsi="GHEA Grapalat"/>
          <w:b/>
          <w:i/>
          <w:sz w:val="20"/>
          <w:szCs w:val="20"/>
          <w:shd w:val="clear" w:color="auto" w:fill="FFFFFF"/>
        </w:rPr>
        <w:t>Մեծամորի</w:t>
      </w:r>
      <w:r w:rsidRPr="00B73087">
        <w:rPr>
          <w:rFonts w:ascii="GHEA Grapalat" w:hAnsi="GHEA Grapalat"/>
          <w:b/>
          <w:i/>
          <w:sz w:val="20"/>
          <w:szCs w:val="20"/>
          <w:shd w:val="clear" w:color="auto" w:fill="FFFFFF"/>
          <w:lang w:val="af-ZA"/>
        </w:rPr>
        <w:t xml:space="preserve"> </w:t>
      </w:r>
      <w:r>
        <w:rPr>
          <w:rFonts w:ascii="GHEA Grapalat" w:hAnsi="GHEA Grapalat"/>
          <w:b/>
          <w:i/>
          <w:sz w:val="20"/>
          <w:szCs w:val="20"/>
          <w:shd w:val="clear" w:color="auto" w:fill="FFFFFF"/>
          <w:lang w:val="af-ZA"/>
        </w:rPr>
        <w:t>թիվ</w:t>
      </w:r>
      <w:r w:rsidRPr="00B73087">
        <w:rPr>
          <w:rFonts w:ascii="GHEA Grapalat" w:hAnsi="GHEA Grapalat"/>
          <w:b/>
          <w:i/>
          <w:sz w:val="20"/>
          <w:szCs w:val="20"/>
          <w:shd w:val="clear" w:color="auto" w:fill="FFFFFF"/>
          <w:lang w:val="af-ZA"/>
        </w:rPr>
        <w:t xml:space="preserve"> 1,</w:t>
      </w:r>
      <w:r>
        <w:rPr>
          <w:rFonts w:ascii="GHEA Grapalat" w:hAnsi="GHEA Grapalat"/>
          <w:b/>
          <w:i/>
          <w:sz w:val="20"/>
          <w:szCs w:val="20"/>
          <w:shd w:val="clear" w:color="auto" w:fill="FFFFFF"/>
          <w:lang w:val="af-ZA"/>
        </w:rPr>
        <w:t xml:space="preserve"> 2,</w:t>
      </w:r>
      <w:r w:rsidRPr="00424E30">
        <w:rPr>
          <w:rFonts w:ascii="GHEA Grapalat" w:hAnsi="GHEA Grapalat" w:cs="Sylfaen"/>
          <w:b/>
          <w:i/>
          <w:sz w:val="20"/>
          <w:szCs w:val="20"/>
          <w:lang w:val="af-ZA"/>
        </w:rPr>
        <w:t xml:space="preserve"> </w:t>
      </w:r>
      <w:r>
        <w:rPr>
          <w:rFonts w:ascii="GHEA Grapalat" w:hAnsi="GHEA Grapalat" w:cs="Sylfaen"/>
          <w:b/>
          <w:i/>
          <w:sz w:val="20"/>
          <w:szCs w:val="20"/>
          <w:lang w:val="af-ZA"/>
        </w:rPr>
        <w:t xml:space="preserve">ՀՀ Արագածոտնի մարզի </w:t>
      </w:r>
      <w:r w:rsidRPr="007F12E7">
        <w:rPr>
          <w:rFonts w:ascii="GHEA Grapalat" w:hAnsi="GHEA Grapalat" w:cs="Sylfaen"/>
          <w:b/>
          <w:i/>
          <w:sz w:val="20"/>
          <w:szCs w:val="20"/>
          <w:lang w:val="af-ZA"/>
        </w:rPr>
        <w:t>Ապարան</w:t>
      </w:r>
      <w:r w:rsidRPr="00675660">
        <w:rPr>
          <w:rFonts w:ascii="GHEA Grapalat" w:hAnsi="GHEA Grapalat" w:cs="Sylfaen"/>
          <w:b/>
          <w:sz w:val="20"/>
          <w:szCs w:val="20"/>
          <w:lang w:val="af-ZA"/>
        </w:rPr>
        <w:t xml:space="preserve"> </w:t>
      </w:r>
      <w:r w:rsidRPr="007F12E7">
        <w:rPr>
          <w:rFonts w:ascii="GHEA Grapalat" w:hAnsi="GHEA Grapalat" w:cs="Sylfaen"/>
          <w:b/>
          <w:i/>
          <w:sz w:val="20"/>
          <w:szCs w:val="20"/>
          <w:lang w:val="af-ZA"/>
        </w:rPr>
        <w:t>քաղաքի Վարդանանց ասպետների անվան</w:t>
      </w:r>
      <w:r>
        <w:rPr>
          <w:rFonts w:ascii="GHEA Grapalat" w:hAnsi="GHEA Grapalat" w:cs="Sylfaen"/>
          <w:b/>
          <w:i/>
          <w:sz w:val="20"/>
          <w:szCs w:val="20"/>
          <w:lang w:val="af-ZA"/>
        </w:rPr>
        <w:t xml:space="preserve">, </w:t>
      </w:r>
      <w:r w:rsidRPr="007F12E7">
        <w:rPr>
          <w:rFonts w:ascii="GHEA Grapalat" w:hAnsi="GHEA Grapalat" w:cs="GHEA Grapalat"/>
          <w:b/>
          <w:i/>
          <w:sz w:val="20"/>
          <w:szCs w:val="20"/>
        </w:rPr>
        <w:t>Կարբիի</w:t>
      </w:r>
      <w:r w:rsidRPr="007F12E7">
        <w:rPr>
          <w:rFonts w:ascii="GHEA Grapalat" w:hAnsi="GHEA Grapalat" w:cs="GHEA Grapalat"/>
          <w:b/>
          <w:i/>
          <w:sz w:val="20"/>
          <w:szCs w:val="20"/>
          <w:lang w:val="af-ZA"/>
        </w:rPr>
        <w:t xml:space="preserve"> «</w:t>
      </w:r>
      <w:r w:rsidRPr="007F12E7">
        <w:rPr>
          <w:rFonts w:ascii="GHEA Grapalat" w:hAnsi="GHEA Grapalat" w:cs="GHEA Grapalat"/>
          <w:b/>
          <w:i/>
          <w:sz w:val="20"/>
          <w:szCs w:val="20"/>
        </w:rPr>
        <w:t>Երեքնուկ</w:t>
      </w:r>
      <w:r w:rsidRPr="007F12E7">
        <w:rPr>
          <w:rFonts w:ascii="GHEA Grapalat" w:hAnsi="GHEA Grapalat" w:cs="GHEA Grapalat"/>
          <w:b/>
          <w:i/>
          <w:sz w:val="20"/>
          <w:szCs w:val="20"/>
          <w:lang w:val="af-ZA"/>
        </w:rPr>
        <w:t>»</w:t>
      </w:r>
      <w:r>
        <w:rPr>
          <w:rFonts w:ascii="GHEA Grapalat" w:hAnsi="GHEA Grapalat" w:cs="GHEA Grapalat"/>
          <w:b/>
          <w:i/>
          <w:sz w:val="20"/>
          <w:szCs w:val="20"/>
          <w:lang w:val="af-ZA"/>
        </w:rPr>
        <w:t>,</w:t>
      </w:r>
      <w:r>
        <w:rPr>
          <w:rFonts w:ascii="GHEA Grapalat" w:hAnsi="GHEA Grapalat" w:cs="GHEA Grapalat"/>
          <w:b/>
          <w:i/>
          <w:sz w:val="20"/>
          <w:szCs w:val="20"/>
          <w:lang w:val="hy-AM"/>
        </w:rPr>
        <w:t xml:space="preserve"> </w:t>
      </w:r>
      <w:r w:rsidRPr="00C23D99">
        <w:rPr>
          <w:rFonts w:ascii="GHEA Grapalat" w:hAnsi="GHEA Grapalat" w:cs="Sylfaen"/>
          <w:b/>
          <w:i/>
          <w:sz w:val="20"/>
          <w:szCs w:val="20"/>
          <w:lang w:val="af-ZA"/>
        </w:rPr>
        <w:t>Թալինի թիվ 3 մսուր</w:t>
      </w:r>
      <w:r>
        <w:rPr>
          <w:rFonts w:ascii="GHEA Grapalat" w:hAnsi="GHEA Grapalat" w:cs="Sylfaen"/>
          <w:b/>
          <w:i/>
          <w:sz w:val="20"/>
          <w:szCs w:val="20"/>
          <w:lang w:val="af-ZA"/>
        </w:rPr>
        <w:t xml:space="preserve">, ՀՀ Արարատի մարզի </w:t>
      </w:r>
      <w:r w:rsidRPr="005B0E69">
        <w:rPr>
          <w:rFonts w:ascii="GHEA Grapalat" w:hAnsi="GHEA Grapalat"/>
          <w:b/>
          <w:i/>
          <w:color w:val="000000"/>
          <w:sz w:val="20"/>
          <w:szCs w:val="20"/>
        </w:rPr>
        <w:t>Այգեստանի</w:t>
      </w:r>
      <w:r w:rsidRPr="005B0E69">
        <w:rPr>
          <w:rFonts w:ascii="GHEA Grapalat" w:hAnsi="GHEA Grapalat"/>
          <w:b/>
          <w:i/>
          <w:color w:val="000000"/>
          <w:sz w:val="20"/>
          <w:szCs w:val="20"/>
          <w:lang w:val="af-ZA"/>
        </w:rPr>
        <w:t xml:space="preserve">, </w:t>
      </w:r>
      <w:r w:rsidRPr="005B0E69">
        <w:rPr>
          <w:rFonts w:ascii="GHEA Grapalat" w:hAnsi="GHEA Grapalat" w:cs="Sylfaen"/>
          <w:b/>
          <w:i/>
          <w:sz w:val="20"/>
          <w:szCs w:val="20"/>
          <w:lang w:val="af-ZA"/>
        </w:rPr>
        <w:t>Նոր Խարբերդի</w:t>
      </w:r>
      <w:r>
        <w:rPr>
          <w:rFonts w:ascii="GHEA Grapalat" w:hAnsi="GHEA Grapalat" w:cs="Sylfaen"/>
          <w:b/>
          <w:i/>
          <w:sz w:val="20"/>
          <w:szCs w:val="20"/>
          <w:lang w:val="af-ZA"/>
        </w:rPr>
        <w:t>,</w:t>
      </w:r>
      <w:r w:rsidRPr="005B0E69">
        <w:rPr>
          <w:rFonts w:ascii="GHEA Grapalat" w:hAnsi="GHEA Grapalat" w:cs="Sylfaen"/>
          <w:b/>
          <w:i/>
          <w:sz w:val="20"/>
          <w:szCs w:val="20"/>
          <w:lang w:val="af-ZA"/>
        </w:rPr>
        <w:t xml:space="preserve"> </w:t>
      </w:r>
      <w:r>
        <w:rPr>
          <w:rFonts w:ascii="GHEA Grapalat" w:hAnsi="GHEA Grapalat" w:cs="Sylfaen"/>
          <w:b/>
          <w:i/>
          <w:sz w:val="20"/>
          <w:szCs w:val="20"/>
          <w:lang w:val="af-ZA"/>
        </w:rPr>
        <w:t xml:space="preserve">ՀՀ Կոտայքի մարզի </w:t>
      </w:r>
      <w:r w:rsidRPr="004219FC">
        <w:rPr>
          <w:rFonts w:ascii="GHEA Grapalat" w:hAnsi="GHEA Grapalat"/>
          <w:b/>
          <w:i/>
          <w:sz w:val="20"/>
          <w:szCs w:val="20"/>
          <w:lang w:val="af-ZA"/>
        </w:rPr>
        <w:t>Զովունի</w:t>
      </w:r>
      <w:r>
        <w:rPr>
          <w:rFonts w:ascii="GHEA Grapalat" w:hAnsi="GHEA Grapalat"/>
          <w:b/>
          <w:i/>
          <w:sz w:val="20"/>
          <w:szCs w:val="20"/>
        </w:rPr>
        <w:t>ի</w:t>
      </w:r>
      <w:r w:rsidRPr="005B0E69">
        <w:rPr>
          <w:rFonts w:ascii="GHEA Grapalat" w:hAnsi="GHEA Grapalat"/>
          <w:b/>
          <w:i/>
          <w:sz w:val="20"/>
          <w:szCs w:val="20"/>
          <w:lang w:val="af-ZA"/>
        </w:rPr>
        <w:t xml:space="preserve">, </w:t>
      </w:r>
      <w:r w:rsidRPr="004219FC">
        <w:rPr>
          <w:rFonts w:ascii="GHEA Grapalat" w:hAnsi="GHEA Grapalat"/>
          <w:b/>
          <w:i/>
          <w:sz w:val="20"/>
          <w:szCs w:val="20"/>
          <w:lang w:val="af-ZA"/>
        </w:rPr>
        <w:t xml:space="preserve"> </w:t>
      </w:r>
      <w:r w:rsidRPr="005B0E69">
        <w:rPr>
          <w:rFonts w:ascii="GHEA Grapalat" w:hAnsi="GHEA Grapalat" w:cs="Sylfaen"/>
          <w:b/>
          <w:i/>
          <w:sz w:val="20"/>
          <w:szCs w:val="20"/>
          <w:lang w:val="af-ZA"/>
        </w:rPr>
        <w:t>Նոր Հաճնի</w:t>
      </w:r>
      <w:r w:rsidRPr="00424E30">
        <w:rPr>
          <w:rFonts w:ascii="GHEA Grapalat" w:hAnsi="GHEA Grapalat"/>
          <w:b/>
          <w:i/>
          <w:sz w:val="20"/>
          <w:szCs w:val="20"/>
          <w:shd w:val="clear" w:color="auto" w:fill="FFFFFF"/>
          <w:lang w:val="af-ZA"/>
        </w:rPr>
        <w:t xml:space="preserve"> </w:t>
      </w:r>
      <w:r w:rsidRPr="00B73087">
        <w:rPr>
          <w:rFonts w:ascii="GHEA Grapalat" w:hAnsi="GHEA Grapalat"/>
          <w:b/>
          <w:i/>
          <w:sz w:val="20"/>
          <w:szCs w:val="20"/>
          <w:shd w:val="clear" w:color="auto" w:fill="FFFFFF"/>
        </w:rPr>
        <w:t>մանկապարտեզներ</w:t>
      </w:r>
      <w:r>
        <w:rPr>
          <w:rFonts w:ascii="GHEA Grapalat" w:hAnsi="GHEA Grapalat" w:cs="Sylfaen"/>
          <w:sz w:val="24"/>
          <w:szCs w:val="24"/>
          <w:lang w:val="af-ZA"/>
        </w:rPr>
        <w:t>)</w:t>
      </w:r>
      <w:r w:rsidR="009941F4">
        <w:rPr>
          <w:rFonts w:ascii="GHEA Grapalat" w:hAnsi="GHEA Grapalat" w:cs="Sylfaen"/>
          <w:sz w:val="24"/>
          <w:szCs w:val="24"/>
          <w:lang w:val="af-ZA"/>
        </w:rPr>
        <w:t>:</w:t>
      </w:r>
    </w:p>
    <w:p w14:paraId="6FBFE49F" w14:textId="77777777" w:rsidR="00C249B1" w:rsidRPr="008D4006" w:rsidRDefault="00C249B1" w:rsidP="00CE006F">
      <w:pPr>
        <w:tabs>
          <w:tab w:val="left" w:pos="284"/>
        </w:tabs>
        <w:spacing w:after="0"/>
        <w:ind w:right="-1"/>
        <w:jc w:val="both"/>
        <w:rPr>
          <w:rFonts w:ascii="GHEA Grapalat" w:hAnsi="GHEA Grapalat" w:cs="Sylfaen"/>
          <w:lang w:val="af-ZA"/>
        </w:rPr>
      </w:pPr>
      <w:r w:rsidRPr="008D4006">
        <w:rPr>
          <w:rFonts w:ascii="GHEA Grapalat" w:hAnsi="GHEA Grapalat" w:cs="Sylfaen"/>
          <w:b/>
          <w:highlight w:val="lightGray"/>
          <w:lang w:val="af-ZA"/>
        </w:rPr>
        <w:t>Ստուգաթերթ 3.</w:t>
      </w:r>
      <w:r w:rsidRPr="008D4006">
        <w:rPr>
          <w:rFonts w:ascii="GHEA Grapalat" w:hAnsi="GHEA Grapalat" w:cs="Sylfaen"/>
          <w:lang w:val="af-ZA"/>
        </w:rPr>
        <w:t xml:space="preserve"> ՆՈՒՀ-ում զարգացնող միջավայրին ներկայացվող պահանջների կատարմանն</w:t>
      </w:r>
      <w:r w:rsidRPr="008D4006">
        <w:rPr>
          <w:rFonts w:ascii="GHEA Grapalat" w:eastAsia="Times New Roman" w:hAnsi="GHEA Grapalat"/>
          <w:bCs/>
          <w:color w:val="000000"/>
          <w:lang w:val="hy-AM" w:eastAsia="ru-RU"/>
        </w:rPr>
        <w:t xml:space="preserve"> </w:t>
      </w:r>
      <w:r w:rsidRPr="008D4006">
        <w:rPr>
          <w:rFonts w:ascii="GHEA Grapalat" w:eastAsia="Times New Roman" w:hAnsi="GHEA Grapalat"/>
          <w:bCs/>
          <w:color w:val="000000"/>
          <w:lang w:eastAsia="ru-RU"/>
        </w:rPr>
        <w:t>ուղղված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ստուգումների 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 են հայտնաբերվել</w:t>
      </w:r>
      <w:r w:rsidRPr="008D4006">
        <w:rPr>
          <w:rFonts w:ascii="GHEA Grapalat" w:hAnsi="GHEA Grapalat" w:cs="Sylfaen"/>
          <w:lang w:val="af-ZA"/>
        </w:rPr>
        <w:t xml:space="preserve"> 7 (21%) մանկապարտեզներում:  </w:t>
      </w:r>
    </w:p>
    <w:p w14:paraId="2FB2A07A" w14:textId="77777777" w:rsidR="00C249B1" w:rsidRDefault="00C249B1" w:rsidP="009941F4">
      <w:pPr>
        <w:tabs>
          <w:tab w:val="left" w:pos="173"/>
          <w:tab w:val="left" w:pos="851"/>
        </w:tabs>
        <w:spacing w:after="0" w:line="240" w:lineRule="auto"/>
        <w:ind w:left="62" w:firstLine="426"/>
        <w:jc w:val="both"/>
        <w:rPr>
          <w:rFonts w:ascii="GHEA Grapalat" w:hAnsi="GHEA Grapalat" w:cs="Sylfaen"/>
          <w:b/>
          <w:i/>
          <w:sz w:val="20"/>
          <w:szCs w:val="20"/>
          <w:lang w:val="af-ZA"/>
        </w:rPr>
      </w:pPr>
      <w:r w:rsidRPr="008D4006">
        <w:rPr>
          <w:rFonts w:ascii="GHEA Grapalat" w:hAnsi="GHEA Grapalat" w:cs="Sylfaen"/>
          <w:b/>
          <w:i/>
          <w:lang w:val="af-ZA"/>
        </w:rPr>
        <w:t xml:space="preserve"> </w:t>
      </w:r>
      <w:r w:rsidRPr="008D4006">
        <w:rPr>
          <w:rFonts w:ascii="GHEA Grapalat" w:hAnsi="GHEA Grapalat" w:cs="Sylfaen"/>
          <w:lang w:val="af-ZA"/>
        </w:rPr>
        <w:t>Հաստատության սաների զարգացնող միջավայրին ներկայացվող պահանջների չկատարում՝ 7 (21%) մանկապարտեզում</w:t>
      </w:r>
      <w:r>
        <w:rPr>
          <w:rFonts w:ascii="GHEA Grapalat" w:hAnsi="GHEA Grapalat" w:cs="Sylfaen"/>
          <w:sz w:val="24"/>
          <w:szCs w:val="24"/>
          <w:lang w:val="af-ZA"/>
        </w:rPr>
        <w:t xml:space="preserve"> (</w:t>
      </w:r>
      <w:r w:rsidRPr="00A87730">
        <w:rPr>
          <w:rFonts w:ascii="GHEA Grapalat" w:hAnsi="GHEA Grapalat" w:cs="Sylfaen"/>
          <w:b/>
          <w:i/>
          <w:sz w:val="20"/>
          <w:szCs w:val="20"/>
          <w:lang w:val="af-ZA"/>
        </w:rPr>
        <w:t>ՀՀ Արարատի մարզի</w:t>
      </w:r>
      <w:r>
        <w:rPr>
          <w:rFonts w:ascii="GHEA Grapalat" w:hAnsi="GHEA Grapalat" w:cs="Sylfaen"/>
          <w:sz w:val="24"/>
          <w:szCs w:val="24"/>
          <w:lang w:val="af-ZA"/>
        </w:rPr>
        <w:t xml:space="preserve"> </w:t>
      </w:r>
      <w:r w:rsidRPr="00B73087">
        <w:rPr>
          <w:rFonts w:ascii="GHEA Grapalat" w:hAnsi="GHEA Grapalat"/>
          <w:b/>
          <w:i/>
          <w:sz w:val="20"/>
          <w:szCs w:val="20"/>
          <w:shd w:val="clear" w:color="auto" w:fill="FFFFFF"/>
        </w:rPr>
        <w:t>Մասիսի</w:t>
      </w:r>
      <w:r w:rsidRPr="00B73087">
        <w:rPr>
          <w:rFonts w:ascii="GHEA Grapalat" w:hAnsi="GHEA Grapalat"/>
          <w:b/>
          <w:i/>
          <w:sz w:val="20"/>
          <w:szCs w:val="20"/>
          <w:shd w:val="clear" w:color="auto" w:fill="FFFFFF"/>
          <w:lang w:val="af-ZA"/>
        </w:rPr>
        <w:t xml:space="preserve"> </w:t>
      </w:r>
      <w:r>
        <w:rPr>
          <w:rFonts w:ascii="GHEA Grapalat" w:hAnsi="GHEA Grapalat"/>
          <w:b/>
          <w:i/>
          <w:sz w:val="20"/>
          <w:szCs w:val="20"/>
          <w:shd w:val="clear" w:color="auto" w:fill="FFFFFF"/>
          <w:lang w:val="af-ZA"/>
        </w:rPr>
        <w:t>թիվ</w:t>
      </w:r>
      <w:r w:rsidRPr="00B73087">
        <w:rPr>
          <w:rFonts w:ascii="GHEA Grapalat" w:hAnsi="GHEA Grapalat"/>
          <w:b/>
          <w:i/>
          <w:sz w:val="20"/>
          <w:szCs w:val="20"/>
          <w:shd w:val="clear" w:color="auto" w:fill="FFFFFF"/>
          <w:lang w:val="af-ZA"/>
        </w:rPr>
        <w:t xml:space="preserve"> 3,</w:t>
      </w:r>
      <w:r>
        <w:rPr>
          <w:rFonts w:ascii="GHEA Grapalat" w:hAnsi="GHEA Grapalat"/>
          <w:b/>
          <w:i/>
          <w:sz w:val="20"/>
          <w:szCs w:val="20"/>
          <w:shd w:val="clear" w:color="auto" w:fill="FFFFFF"/>
          <w:lang w:val="af-ZA"/>
        </w:rPr>
        <w:t xml:space="preserve"> 7</w:t>
      </w:r>
      <w:r w:rsidRPr="00B73087">
        <w:rPr>
          <w:rFonts w:ascii="GHEA Grapalat" w:hAnsi="GHEA Grapalat"/>
          <w:b/>
          <w:i/>
          <w:sz w:val="20"/>
          <w:szCs w:val="20"/>
          <w:shd w:val="clear" w:color="auto" w:fill="FFFFFF"/>
          <w:lang w:val="af-ZA"/>
        </w:rPr>
        <w:t xml:space="preserve">, </w:t>
      </w:r>
      <w:r>
        <w:rPr>
          <w:rFonts w:ascii="GHEA Grapalat" w:hAnsi="GHEA Grapalat"/>
          <w:b/>
          <w:i/>
          <w:sz w:val="20"/>
          <w:szCs w:val="20"/>
          <w:shd w:val="clear" w:color="auto" w:fill="FFFFFF"/>
          <w:lang w:val="af-ZA"/>
        </w:rPr>
        <w:t xml:space="preserve">ՀՀ Արմավիրի մարզի </w:t>
      </w:r>
      <w:r w:rsidRPr="00B73087">
        <w:rPr>
          <w:rFonts w:ascii="GHEA Grapalat" w:hAnsi="GHEA Grapalat"/>
          <w:b/>
          <w:i/>
          <w:sz w:val="20"/>
          <w:szCs w:val="20"/>
          <w:shd w:val="clear" w:color="auto" w:fill="FFFFFF"/>
        </w:rPr>
        <w:t>Մեծամորի</w:t>
      </w:r>
      <w:r w:rsidRPr="00B73087">
        <w:rPr>
          <w:rFonts w:ascii="GHEA Grapalat" w:hAnsi="GHEA Grapalat"/>
          <w:b/>
          <w:i/>
          <w:sz w:val="20"/>
          <w:szCs w:val="20"/>
          <w:shd w:val="clear" w:color="auto" w:fill="FFFFFF"/>
          <w:lang w:val="af-ZA"/>
        </w:rPr>
        <w:t xml:space="preserve"> </w:t>
      </w:r>
      <w:r>
        <w:rPr>
          <w:rFonts w:ascii="GHEA Grapalat" w:hAnsi="GHEA Grapalat"/>
          <w:b/>
          <w:i/>
          <w:sz w:val="20"/>
          <w:szCs w:val="20"/>
          <w:shd w:val="clear" w:color="auto" w:fill="FFFFFF"/>
          <w:lang w:val="af-ZA"/>
        </w:rPr>
        <w:t xml:space="preserve">թիվ </w:t>
      </w:r>
      <w:r w:rsidRPr="00B73087">
        <w:rPr>
          <w:rFonts w:ascii="GHEA Grapalat" w:hAnsi="GHEA Grapalat"/>
          <w:b/>
          <w:i/>
          <w:sz w:val="20"/>
          <w:szCs w:val="20"/>
          <w:shd w:val="clear" w:color="auto" w:fill="FFFFFF"/>
          <w:lang w:val="af-ZA"/>
        </w:rPr>
        <w:t xml:space="preserve"> 1,</w:t>
      </w:r>
      <w:r>
        <w:rPr>
          <w:rFonts w:ascii="GHEA Grapalat" w:hAnsi="GHEA Grapalat"/>
          <w:b/>
          <w:i/>
          <w:sz w:val="20"/>
          <w:szCs w:val="20"/>
          <w:shd w:val="clear" w:color="auto" w:fill="FFFFFF"/>
          <w:lang w:val="af-ZA"/>
        </w:rPr>
        <w:t xml:space="preserve"> </w:t>
      </w:r>
      <w:r w:rsidRPr="00B73087">
        <w:rPr>
          <w:rFonts w:ascii="GHEA Grapalat" w:hAnsi="GHEA Grapalat"/>
          <w:b/>
          <w:i/>
          <w:sz w:val="20"/>
          <w:szCs w:val="20"/>
          <w:shd w:val="clear" w:color="auto" w:fill="FFFFFF"/>
          <w:lang w:val="af-ZA"/>
        </w:rPr>
        <w:t>2,</w:t>
      </w:r>
      <w:r w:rsidRPr="00B73087">
        <w:rPr>
          <w:rFonts w:ascii="GHEA Grapalat" w:hAnsi="GHEA Grapalat"/>
          <w:b/>
          <w:i/>
          <w:sz w:val="20"/>
          <w:szCs w:val="20"/>
          <w:lang w:val="af-ZA"/>
        </w:rPr>
        <w:t xml:space="preserve"> 3</w:t>
      </w:r>
      <w:r>
        <w:rPr>
          <w:rFonts w:ascii="GHEA Grapalat" w:hAnsi="GHEA Grapalat"/>
          <w:b/>
          <w:i/>
          <w:sz w:val="20"/>
          <w:szCs w:val="20"/>
          <w:lang w:val="af-ZA"/>
        </w:rPr>
        <w:t xml:space="preserve">, ՀՀ Արարատի մարզի </w:t>
      </w:r>
      <w:r w:rsidRPr="00C572EC">
        <w:rPr>
          <w:rFonts w:ascii="GHEA Grapalat" w:hAnsi="GHEA Grapalat" w:cs="Sylfaen"/>
          <w:b/>
          <w:i/>
          <w:sz w:val="20"/>
          <w:szCs w:val="20"/>
          <w:lang w:val="af-ZA"/>
        </w:rPr>
        <w:t>Նոր Խարբերդի</w:t>
      </w:r>
      <w:r>
        <w:rPr>
          <w:rFonts w:ascii="GHEA Grapalat" w:hAnsi="GHEA Grapalat" w:cs="Sylfaen"/>
          <w:b/>
          <w:i/>
          <w:sz w:val="20"/>
          <w:szCs w:val="20"/>
          <w:lang w:val="af-ZA"/>
        </w:rPr>
        <w:t>, ՀՀ Արագածոտնի մարզի</w:t>
      </w:r>
      <w:r>
        <w:rPr>
          <w:rFonts w:ascii="GHEA Grapalat" w:hAnsi="GHEA Grapalat" w:cs="Sylfaen"/>
          <w:b/>
          <w:i/>
          <w:sz w:val="20"/>
          <w:szCs w:val="20"/>
          <w:lang w:val="hy-AM"/>
        </w:rPr>
        <w:t xml:space="preserve"> </w:t>
      </w:r>
      <w:r w:rsidRPr="007F12E7">
        <w:rPr>
          <w:rFonts w:ascii="GHEA Grapalat" w:hAnsi="GHEA Grapalat" w:cs="GHEA Grapalat"/>
          <w:b/>
          <w:i/>
          <w:sz w:val="20"/>
          <w:szCs w:val="20"/>
        </w:rPr>
        <w:t>Կարբիի</w:t>
      </w:r>
      <w:r w:rsidRPr="007F12E7">
        <w:rPr>
          <w:rFonts w:ascii="GHEA Grapalat" w:hAnsi="GHEA Grapalat" w:cs="GHEA Grapalat"/>
          <w:b/>
          <w:i/>
          <w:sz w:val="20"/>
          <w:szCs w:val="20"/>
          <w:lang w:val="af-ZA"/>
        </w:rPr>
        <w:t xml:space="preserve"> «</w:t>
      </w:r>
      <w:r w:rsidRPr="007F12E7">
        <w:rPr>
          <w:rFonts w:ascii="GHEA Grapalat" w:hAnsi="GHEA Grapalat" w:cs="GHEA Grapalat"/>
          <w:b/>
          <w:i/>
          <w:sz w:val="20"/>
          <w:szCs w:val="20"/>
        </w:rPr>
        <w:t>Երեքնուկ</w:t>
      </w:r>
      <w:r w:rsidRPr="007F12E7">
        <w:rPr>
          <w:rFonts w:ascii="GHEA Grapalat" w:hAnsi="GHEA Grapalat" w:cs="GHEA Grapalat"/>
          <w:b/>
          <w:i/>
          <w:sz w:val="20"/>
          <w:szCs w:val="20"/>
          <w:lang w:val="af-ZA"/>
        </w:rPr>
        <w:t>»</w:t>
      </w:r>
      <w:r>
        <w:rPr>
          <w:rFonts w:ascii="GHEA Grapalat" w:hAnsi="GHEA Grapalat" w:cs="GHEA Grapalat"/>
          <w:b/>
          <w:i/>
          <w:sz w:val="20"/>
          <w:szCs w:val="20"/>
          <w:lang w:val="hy-AM"/>
        </w:rPr>
        <w:t xml:space="preserve"> </w:t>
      </w:r>
      <w:r w:rsidRPr="00B73087">
        <w:rPr>
          <w:i/>
          <w:sz w:val="20"/>
          <w:szCs w:val="20"/>
          <w:lang w:val="af-ZA"/>
        </w:rPr>
        <w:t xml:space="preserve"> </w:t>
      </w:r>
      <w:r w:rsidRPr="00B73087">
        <w:rPr>
          <w:rFonts w:ascii="GHEA Grapalat" w:hAnsi="GHEA Grapalat"/>
          <w:b/>
          <w:i/>
          <w:sz w:val="20"/>
          <w:szCs w:val="20"/>
          <w:shd w:val="clear" w:color="auto" w:fill="FFFFFF"/>
          <w:lang w:val="af-ZA"/>
        </w:rPr>
        <w:t xml:space="preserve"> </w:t>
      </w:r>
      <w:r w:rsidRPr="00B73087">
        <w:rPr>
          <w:rFonts w:ascii="GHEA Grapalat" w:hAnsi="GHEA Grapalat"/>
          <w:b/>
          <w:i/>
          <w:sz w:val="20"/>
          <w:szCs w:val="20"/>
          <w:shd w:val="clear" w:color="auto" w:fill="FFFFFF"/>
        </w:rPr>
        <w:t>մանկապարտեզներ</w:t>
      </w:r>
      <w:r>
        <w:rPr>
          <w:rFonts w:ascii="GHEA Grapalat" w:hAnsi="GHEA Grapalat" w:cs="Sylfaen"/>
          <w:sz w:val="24"/>
          <w:szCs w:val="24"/>
          <w:lang w:val="af-ZA"/>
        </w:rPr>
        <w:t>)</w:t>
      </w:r>
      <w:r w:rsidRPr="005A4577">
        <w:rPr>
          <w:rFonts w:ascii="GHEA Grapalat" w:hAnsi="GHEA Grapalat" w:cs="Sylfaen"/>
          <w:sz w:val="24"/>
          <w:szCs w:val="24"/>
          <w:lang w:val="af-ZA"/>
        </w:rPr>
        <w:t>.</w:t>
      </w:r>
    </w:p>
    <w:p w14:paraId="509B9207" w14:textId="66848500" w:rsidR="00C249B1" w:rsidRPr="008D4006" w:rsidRDefault="00C249B1" w:rsidP="009941F4">
      <w:pPr>
        <w:pStyle w:val="NormalWeb"/>
        <w:shd w:val="clear" w:color="auto" w:fill="FFFFFF"/>
        <w:spacing w:before="0" w:beforeAutospacing="0" w:after="0" w:afterAutospacing="0" w:line="276" w:lineRule="auto"/>
        <w:ind w:firstLine="426"/>
        <w:jc w:val="both"/>
        <w:textAlignment w:val="baseline"/>
        <w:rPr>
          <w:rFonts w:ascii="GHEA Grapalat" w:hAnsi="GHEA Grapalat" w:cs="Sylfaen"/>
          <w:sz w:val="22"/>
          <w:szCs w:val="22"/>
          <w:lang w:val="af-ZA"/>
        </w:rPr>
      </w:pPr>
      <w:r w:rsidRPr="008D4006">
        <w:rPr>
          <w:rFonts w:ascii="GHEA Grapalat" w:hAnsi="GHEA Grapalat" w:cs="Sylfaen"/>
          <w:sz w:val="22"/>
          <w:szCs w:val="22"/>
          <w:lang w:val="af-ZA"/>
        </w:rPr>
        <w:t>Մանկապարտեզներին տրված հանձնարարականների համադրման արդյունքները ներկայացվել են եռամսյակային հաշվետվություններում:</w:t>
      </w:r>
    </w:p>
    <w:p w14:paraId="7B3DFE77" w14:textId="77777777" w:rsidR="00C249B1" w:rsidRPr="008D4006" w:rsidRDefault="00C249B1" w:rsidP="009941F4">
      <w:pPr>
        <w:pStyle w:val="NormalWeb"/>
        <w:shd w:val="clear" w:color="auto" w:fill="FFFFFF"/>
        <w:spacing w:before="0" w:beforeAutospacing="0" w:after="0" w:afterAutospacing="0" w:line="276" w:lineRule="auto"/>
        <w:ind w:firstLine="426"/>
        <w:jc w:val="both"/>
        <w:textAlignment w:val="baseline"/>
        <w:rPr>
          <w:rFonts w:ascii="GHEA Grapalat" w:hAnsi="GHEA Grapalat" w:cs="Sylfaen"/>
          <w:sz w:val="22"/>
          <w:szCs w:val="22"/>
          <w:lang w:val="af-ZA"/>
        </w:rPr>
      </w:pPr>
      <w:r w:rsidRPr="008D4006">
        <w:rPr>
          <w:rFonts w:ascii="GHEA Grapalat" w:hAnsi="GHEA Grapalat" w:cs="Sylfaen"/>
          <w:sz w:val="22"/>
          <w:szCs w:val="22"/>
          <w:lang w:val="af-ZA"/>
        </w:rPr>
        <w:t xml:space="preserve">2018 թվականի ստուգումների տարեկան ծրագրի համաձայն ԿՏՄ-ն ստուգումներ է իրականացրել ՀՀ 29 ՆՈՒՀ-երում: </w:t>
      </w:r>
    </w:p>
    <w:p w14:paraId="145818F7" w14:textId="77777777" w:rsidR="00C249B1" w:rsidRPr="008D4006" w:rsidRDefault="00C249B1" w:rsidP="00CE006F">
      <w:pPr>
        <w:tabs>
          <w:tab w:val="left" w:pos="284"/>
        </w:tabs>
        <w:spacing w:after="0"/>
        <w:ind w:right="-1"/>
        <w:jc w:val="both"/>
        <w:rPr>
          <w:rFonts w:ascii="GHEA Grapalat" w:hAnsi="GHEA Grapalat" w:cs="Sylfaen"/>
          <w:lang w:val="af-ZA"/>
        </w:rPr>
      </w:pPr>
      <w:r w:rsidRPr="008D4006">
        <w:rPr>
          <w:rFonts w:ascii="GHEA Grapalat" w:hAnsi="GHEA Grapalat" w:cs="Sylfaen"/>
          <w:b/>
          <w:highlight w:val="lightGray"/>
          <w:lang w:val="af-ZA"/>
        </w:rPr>
        <w:lastRenderedPageBreak/>
        <w:t>Ստուգաթերթ 1.</w:t>
      </w:r>
      <w:r w:rsidRPr="008D4006">
        <w:rPr>
          <w:rFonts w:ascii="GHEA Grapalat" w:hAnsi="GHEA Grapalat" w:cs="Sylfaen"/>
          <w:lang w:val="af-ZA"/>
        </w:rPr>
        <w:t xml:space="preserve"> ՆՈՒՀ-ում տնօրենին ներկայացվող պահանջների կատարմանն ուղղված</w:t>
      </w:r>
      <w:r w:rsidRPr="008D4006">
        <w:rPr>
          <w:rFonts w:ascii="GHEA Grapalat" w:eastAsia="Times New Roman" w:hAnsi="GHEA Grapalat"/>
          <w:bCs/>
          <w:color w:val="000000"/>
          <w:lang w:val="hy-AM" w:eastAsia="ru-RU"/>
        </w:rPr>
        <w:t xml:space="preserve"> ստուգումների 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 են հայտնաբերվել</w:t>
      </w:r>
      <w:r w:rsidRPr="008D4006">
        <w:rPr>
          <w:rFonts w:ascii="GHEA Grapalat" w:hAnsi="GHEA Grapalat" w:cs="Sylfaen"/>
          <w:lang w:val="af-ZA"/>
        </w:rPr>
        <w:t xml:space="preserve"> բոլոր մանկապարտեզներում:  </w:t>
      </w:r>
    </w:p>
    <w:p w14:paraId="12C2676B" w14:textId="77777777" w:rsidR="00C249B1" w:rsidRPr="00C97893" w:rsidRDefault="00C249B1" w:rsidP="009941F4">
      <w:pPr>
        <w:pStyle w:val="ListParagraph"/>
        <w:numPr>
          <w:ilvl w:val="0"/>
          <w:numId w:val="12"/>
        </w:numPr>
        <w:tabs>
          <w:tab w:val="left" w:pos="0"/>
          <w:tab w:val="left" w:pos="284"/>
        </w:tabs>
        <w:ind w:left="0" w:firstLine="0"/>
        <w:jc w:val="both"/>
        <w:rPr>
          <w:rFonts w:ascii="GHEA Grapalat" w:hAnsi="GHEA Grapalat" w:cs="Sylfaen"/>
          <w:lang w:val="af-ZA"/>
        </w:rPr>
      </w:pPr>
      <w:r w:rsidRPr="008D4006">
        <w:rPr>
          <w:rFonts w:ascii="GHEA Grapalat" w:hAnsi="GHEA Grapalat"/>
          <w:sz w:val="22"/>
          <w:szCs w:val="22"/>
          <w:lang w:val="af-ZA"/>
        </w:rPr>
        <w:t>Մանկապարտեզները</w:t>
      </w:r>
      <w:r w:rsidRPr="008D4006">
        <w:rPr>
          <w:rFonts w:ascii="GHEA Grapalat" w:hAnsi="GHEA Grapalat" w:cs="Sylfaen"/>
          <w:sz w:val="22"/>
          <w:szCs w:val="22"/>
          <w:lang w:val="fr-FR"/>
        </w:rPr>
        <w:t xml:space="preserve"> </w:t>
      </w:r>
      <w:r w:rsidRPr="008D4006">
        <w:rPr>
          <w:rFonts w:ascii="GHEA Grapalat" w:hAnsi="GHEA Grapalat" w:cs="Sylfaen"/>
          <w:sz w:val="22"/>
          <w:szCs w:val="22"/>
        </w:rPr>
        <w:t>չունեն</w:t>
      </w:r>
      <w:r w:rsidRPr="008D4006">
        <w:rPr>
          <w:rFonts w:ascii="GHEA Grapalat" w:hAnsi="GHEA Grapalat" w:cs="Sylfaen"/>
          <w:b/>
          <w:sz w:val="22"/>
          <w:szCs w:val="22"/>
          <w:lang w:val="fr-FR"/>
        </w:rPr>
        <w:t xml:space="preserve"> </w:t>
      </w:r>
      <w:r w:rsidRPr="008D4006">
        <w:rPr>
          <w:rFonts w:ascii="GHEA Grapalat" w:hAnsi="GHEA Grapalat" w:cs="Sylfaen"/>
          <w:sz w:val="22"/>
          <w:szCs w:val="22"/>
          <w:lang w:val="af-ZA"/>
        </w:rPr>
        <w:t>կրթական ծրագրեր իրականացնելու թույլտվություն`  լիցենզիա՝ 8 (28%)  մանկապարտեզներ</w:t>
      </w:r>
      <w:r w:rsidRPr="00C97893">
        <w:rPr>
          <w:rFonts w:ascii="GHEA Grapalat" w:hAnsi="GHEA Grapalat" w:cs="Sylfaen"/>
          <w:lang w:val="af-ZA"/>
        </w:rPr>
        <w:t xml:space="preserve"> (</w:t>
      </w:r>
      <w:r w:rsidRPr="00C97893">
        <w:rPr>
          <w:rFonts w:ascii="GHEA Grapalat" w:hAnsi="GHEA Grapalat" w:cs="Sylfaen"/>
          <w:b/>
          <w:sz w:val="20"/>
          <w:szCs w:val="20"/>
          <w:lang w:val="af-ZA"/>
        </w:rPr>
        <w:t>ՀՀ Տավուշի մարզի Իջևանի 3, ՀՀ Լոռու մարզի Ստեփանավանի 5 մանկապարտեզներ).</w:t>
      </w:r>
    </w:p>
    <w:p w14:paraId="47062360" w14:textId="77777777" w:rsidR="00C249B1" w:rsidRPr="00C97893" w:rsidRDefault="00C249B1" w:rsidP="009941F4">
      <w:pPr>
        <w:pStyle w:val="ListParagraph"/>
        <w:numPr>
          <w:ilvl w:val="0"/>
          <w:numId w:val="12"/>
        </w:numPr>
        <w:tabs>
          <w:tab w:val="left" w:pos="0"/>
          <w:tab w:val="left" w:pos="284"/>
          <w:tab w:val="left" w:pos="851"/>
        </w:tabs>
        <w:ind w:left="0" w:firstLine="0"/>
        <w:jc w:val="both"/>
        <w:rPr>
          <w:rFonts w:ascii="GHEA Grapalat" w:hAnsi="GHEA Grapalat" w:cs="Sylfaen"/>
          <w:lang w:val="af-ZA"/>
        </w:rPr>
      </w:pPr>
      <w:r w:rsidRPr="008D4006">
        <w:rPr>
          <w:rFonts w:ascii="GHEA Grapalat" w:hAnsi="GHEA Grapalat"/>
          <w:sz w:val="22"/>
          <w:szCs w:val="22"/>
          <w:lang w:val="af-ZA"/>
        </w:rPr>
        <w:t>Մ</w:t>
      </w:r>
      <w:r w:rsidRPr="008D4006">
        <w:rPr>
          <w:rFonts w:ascii="GHEA Grapalat" w:hAnsi="GHEA Grapalat" w:cs="GHEA Grapalat"/>
          <w:bCs/>
          <w:sz w:val="22"/>
          <w:szCs w:val="22"/>
          <w:lang w:val="af-ZA"/>
        </w:rPr>
        <w:t xml:space="preserve">անկապարտեզների </w:t>
      </w:r>
      <w:r w:rsidRPr="008D4006">
        <w:rPr>
          <w:rFonts w:ascii="GHEA Grapalat" w:hAnsi="GHEA Grapalat" w:cs="GHEA Grapalat"/>
          <w:bCs/>
          <w:sz w:val="22"/>
          <w:szCs w:val="22"/>
        </w:rPr>
        <w:t>գործող</w:t>
      </w:r>
      <w:r w:rsidRPr="008D4006">
        <w:rPr>
          <w:rFonts w:ascii="GHEA Grapalat" w:hAnsi="GHEA Grapalat" w:cs="GHEA Grapalat"/>
          <w:bCs/>
          <w:sz w:val="22"/>
          <w:szCs w:val="22"/>
          <w:lang w:val="af-ZA"/>
        </w:rPr>
        <w:t xml:space="preserve"> կանոնադրությունները </w:t>
      </w:r>
      <w:r w:rsidRPr="008D4006">
        <w:rPr>
          <w:rFonts w:ascii="GHEA Grapalat" w:hAnsi="GHEA Grapalat"/>
          <w:sz w:val="22"/>
          <w:szCs w:val="22"/>
          <w:lang w:val="af-ZA"/>
        </w:rPr>
        <w:t>չեն  համապատասխանում օրինակելի կանոնադրության պահանջներին</w:t>
      </w:r>
      <w:r w:rsidRPr="008D4006">
        <w:rPr>
          <w:rFonts w:ascii="GHEA Grapalat" w:hAnsi="GHEA Grapalat" w:cs="Sylfaen"/>
          <w:sz w:val="22"/>
          <w:szCs w:val="22"/>
          <w:lang w:val="af-ZA"/>
        </w:rPr>
        <w:t>՝ 8 (28%)   մանկապարտեզներ</w:t>
      </w:r>
      <w:r w:rsidRPr="00C97893">
        <w:rPr>
          <w:rFonts w:ascii="GHEA Grapalat" w:hAnsi="GHEA Grapalat" w:cs="Sylfaen"/>
          <w:lang w:val="af-ZA"/>
        </w:rPr>
        <w:t xml:space="preserve"> (</w:t>
      </w:r>
      <w:r w:rsidRPr="00C97893">
        <w:rPr>
          <w:rFonts w:ascii="GHEA Grapalat" w:hAnsi="GHEA Grapalat" w:cs="Sylfaen"/>
          <w:b/>
          <w:sz w:val="20"/>
          <w:szCs w:val="20"/>
          <w:lang w:val="af-ZA"/>
        </w:rPr>
        <w:t>ՀՀ Տավուշի մարզի Իջևանի 3, ՀՀ Լոռու մարզի Ստեփանավանի 5 մանկապարտեզներ).</w:t>
      </w:r>
    </w:p>
    <w:p w14:paraId="5187F9DB" w14:textId="77777777" w:rsidR="00C249B1" w:rsidRPr="00C97893" w:rsidRDefault="00C249B1" w:rsidP="009941F4">
      <w:pPr>
        <w:pStyle w:val="ListParagraph"/>
        <w:numPr>
          <w:ilvl w:val="0"/>
          <w:numId w:val="12"/>
        </w:numPr>
        <w:tabs>
          <w:tab w:val="left" w:pos="0"/>
          <w:tab w:val="left" w:pos="284"/>
          <w:tab w:val="left" w:pos="851"/>
        </w:tabs>
        <w:ind w:left="0" w:firstLine="0"/>
        <w:jc w:val="both"/>
        <w:rPr>
          <w:rFonts w:ascii="GHEA Grapalat" w:hAnsi="GHEA Grapalat" w:cs="Sylfaen"/>
          <w:lang w:val="af-ZA"/>
        </w:rPr>
      </w:pPr>
      <w:r w:rsidRPr="008D4006">
        <w:rPr>
          <w:rFonts w:ascii="GHEA Grapalat" w:hAnsi="GHEA Grapalat"/>
          <w:bCs/>
          <w:sz w:val="22"/>
          <w:szCs w:val="22"/>
        </w:rPr>
        <w:t>Մանկավարժական</w:t>
      </w:r>
      <w:r w:rsidRPr="008D4006">
        <w:rPr>
          <w:rFonts w:ascii="GHEA Grapalat" w:hAnsi="GHEA Grapalat"/>
          <w:bCs/>
          <w:sz w:val="22"/>
          <w:szCs w:val="22"/>
          <w:lang w:val="af-ZA"/>
        </w:rPr>
        <w:t xml:space="preserve"> </w:t>
      </w:r>
      <w:r w:rsidRPr="008D4006">
        <w:rPr>
          <w:rFonts w:ascii="GHEA Grapalat" w:hAnsi="GHEA Grapalat"/>
          <w:bCs/>
          <w:sz w:val="22"/>
          <w:szCs w:val="22"/>
        </w:rPr>
        <w:t>աշխատողների</w:t>
      </w:r>
      <w:r w:rsidRPr="008D4006">
        <w:rPr>
          <w:rFonts w:ascii="GHEA Grapalat" w:hAnsi="GHEA Grapalat"/>
          <w:bCs/>
          <w:sz w:val="22"/>
          <w:szCs w:val="22"/>
          <w:lang w:val="af-ZA"/>
        </w:rPr>
        <w:t xml:space="preserve"> </w:t>
      </w:r>
      <w:r w:rsidRPr="008D4006">
        <w:rPr>
          <w:rFonts w:ascii="GHEA Grapalat" w:hAnsi="GHEA Grapalat"/>
          <w:bCs/>
          <w:sz w:val="22"/>
          <w:szCs w:val="22"/>
        </w:rPr>
        <w:t>ընտրություն</w:t>
      </w:r>
      <w:r w:rsidRPr="008D4006">
        <w:rPr>
          <w:rFonts w:ascii="GHEA Grapalat" w:hAnsi="GHEA Grapalat"/>
          <w:bCs/>
          <w:sz w:val="22"/>
          <w:szCs w:val="22"/>
          <w:lang w:val="af-ZA"/>
        </w:rPr>
        <w:t xml:space="preserve"> </w:t>
      </w:r>
      <w:r w:rsidRPr="008D4006">
        <w:rPr>
          <w:rFonts w:ascii="GHEA Grapalat" w:hAnsi="GHEA Grapalat"/>
          <w:bCs/>
          <w:sz w:val="22"/>
          <w:szCs w:val="22"/>
        </w:rPr>
        <w:t>և</w:t>
      </w:r>
      <w:r w:rsidRPr="008D4006">
        <w:rPr>
          <w:rFonts w:ascii="GHEA Grapalat" w:hAnsi="GHEA Grapalat"/>
          <w:bCs/>
          <w:sz w:val="22"/>
          <w:szCs w:val="22"/>
          <w:lang w:val="af-ZA"/>
        </w:rPr>
        <w:t xml:space="preserve"> </w:t>
      </w:r>
      <w:r w:rsidRPr="008D4006">
        <w:rPr>
          <w:rFonts w:ascii="GHEA Grapalat" w:hAnsi="GHEA Grapalat"/>
          <w:bCs/>
          <w:sz w:val="22"/>
          <w:szCs w:val="22"/>
        </w:rPr>
        <w:t>նշանակում</w:t>
      </w:r>
      <w:r w:rsidRPr="008D4006">
        <w:rPr>
          <w:rFonts w:ascii="GHEA Grapalat" w:hAnsi="GHEA Grapalat"/>
          <w:bCs/>
          <w:sz w:val="22"/>
          <w:szCs w:val="22"/>
          <w:lang w:val="af-ZA"/>
        </w:rPr>
        <w:t xml:space="preserve"> </w:t>
      </w:r>
      <w:r w:rsidRPr="008D4006">
        <w:rPr>
          <w:rFonts w:ascii="GHEA Grapalat" w:hAnsi="GHEA Grapalat"/>
          <w:bCs/>
          <w:sz w:val="22"/>
          <w:szCs w:val="22"/>
        </w:rPr>
        <w:t>սահմանված</w:t>
      </w:r>
      <w:r w:rsidRPr="008D4006">
        <w:rPr>
          <w:rFonts w:ascii="GHEA Grapalat" w:hAnsi="GHEA Grapalat"/>
          <w:bCs/>
          <w:sz w:val="22"/>
          <w:szCs w:val="22"/>
          <w:lang w:val="af-ZA"/>
        </w:rPr>
        <w:t xml:space="preserve"> </w:t>
      </w:r>
      <w:r w:rsidRPr="008D4006">
        <w:rPr>
          <w:rFonts w:ascii="GHEA Grapalat" w:hAnsi="GHEA Grapalat"/>
          <w:bCs/>
          <w:sz w:val="22"/>
          <w:szCs w:val="22"/>
        </w:rPr>
        <w:t>կարգի</w:t>
      </w:r>
      <w:r w:rsidRPr="008D4006">
        <w:rPr>
          <w:rFonts w:ascii="GHEA Grapalat" w:hAnsi="GHEA Grapalat"/>
          <w:bCs/>
          <w:sz w:val="22"/>
          <w:szCs w:val="22"/>
          <w:lang w:val="af-ZA"/>
        </w:rPr>
        <w:t xml:space="preserve"> պահանջների </w:t>
      </w:r>
      <w:r w:rsidRPr="008D4006">
        <w:rPr>
          <w:rFonts w:ascii="GHEA Grapalat" w:hAnsi="GHEA Grapalat"/>
          <w:bCs/>
          <w:sz w:val="22"/>
          <w:szCs w:val="22"/>
        </w:rPr>
        <w:t>խախտումներով՝</w:t>
      </w:r>
      <w:r w:rsidRPr="008D4006">
        <w:rPr>
          <w:rFonts w:ascii="GHEA Grapalat" w:hAnsi="GHEA Grapalat"/>
          <w:bCs/>
          <w:sz w:val="22"/>
          <w:szCs w:val="22"/>
          <w:lang w:val="af-ZA"/>
        </w:rPr>
        <w:t xml:space="preserve"> 16 (55%) մանկապարտեզում 35 խախտում</w:t>
      </w:r>
      <w:r w:rsidRPr="00C97893">
        <w:rPr>
          <w:rFonts w:ascii="GHEA Grapalat" w:hAnsi="GHEA Grapalat"/>
          <w:bCs/>
          <w:lang w:val="af-ZA"/>
        </w:rPr>
        <w:t xml:space="preserve"> </w:t>
      </w:r>
      <w:r w:rsidRPr="00C97893">
        <w:rPr>
          <w:rFonts w:ascii="GHEA Grapalat" w:hAnsi="GHEA Grapalat"/>
          <w:b/>
          <w:sz w:val="20"/>
          <w:szCs w:val="20"/>
          <w:lang w:val="hy-AM"/>
        </w:rPr>
        <w:t>(</w:t>
      </w:r>
      <w:r w:rsidRPr="00C97893">
        <w:rPr>
          <w:rFonts w:ascii="GHEA Grapalat" w:hAnsi="GHEA Grapalat" w:cs="Sylfaen"/>
          <w:b/>
          <w:sz w:val="20"/>
          <w:szCs w:val="20"/>
          <w:lang w:val="af-ZA"/>
        </w:rPr>
        <w:t xml:space="preserve">ՀՀ Լոռու մարզի </w:t>
      </w:r>
      <w:r w:rsidRPr="00C97893">
        <w:rPr>
          <w:rFonts w:ascii="GHEA Grapalat" w:hAnsi="GHEA Grapalat"/>
          <w:b/>
          <w:sz w:val="20"/>
          <w:szCs w:val="20"/>
          <w:lang w:val="en-US"/>
        </w:rPr>
        <w:t>Ստեփանավանի</w:t>
      </w:r>
      <w:r w:rsidRPr="00C97893">
        <w:rPr>
          <w:rFonts w:ascii="GHEA Grapalat" w:hAnsi="GHEA Grapalat"/>
          <w:b/>
          <w:sz w:val="20"/>
          <w:szCs w:val="20"/>
          <w:lang w:val="af-ZA"/>
        </w:rPr>
        <w:t xml:space="preserve"> </w:t>
      </w:r>
      <w:r w:rsidRPr="00C97893">
        <w:rPr>
          <w:rFonts w:ascii="GHEA Grapalat" w:hAnsi="GHEA Grapalat"/>
          <w:b/>
          <w:sz w:val="20"/>
          <w:szCs w:val="20"/>
          <w:lang w:val="hy-AM"/>
        </w:rPr>
        <w:t>թիվ</w:t>
      </w:r>
      <w:r w:rsidRPr="00C97893">
        <w:rPr>
          <w:rFonts w:ascii="GHEA Grapalat" w:hAnsi="GHEA Grapalat"/>
          <w:b/>
          <w:sz w:val="20"/>
          <w:szCs w:val="20"/>
          <w:lang w:val="af-ZA"/>
        </w:rPr>
        <w:t xml:space="preserve"> 2 (2)</w:t>
      </w:r>
      <w:r w:rsidRPr="00C97893">
        <w:rPr>
          <w:rFonts w:ascii="GHEA Grapalat" w:hAnsi="GHEA Grapalat" w:cs="Sylfaen"/>
          <w:b/>
          <w:sz w:val="20"/>
          <w:szCs w:val="20"/>
          <w:lang w:val="af-ZA"/>
        </w:rPr>
        <w:t>,</w:t>
      </w:r>
      <w:r w:rsidRPr="00C97893">
        <w:rPr>
          <w:rFonts w:ascii="GHEA Grapalat" w:hAnsi="GHEA Grapalat"/>
          <w:b/>
          <w:sz w:val="20"/>
          <w:szCs w:val="20"/>
          <w:lang w:val="af-ZA"/>
        </w:rPr>
        <w:t xml:space="preserve"> 3 (1),  5 (4)), </w:t>
      </w:r>
      <w:r w:rsidRPr="00C97893">
        <w:rPr>
          <w:rFonts w:ascii="GHEA Grapalat" w:hAnsi="GHEA Grapalat" w:cs="Sylfaen"/>
          <w:b/>
          <w:sz w:val="20"/>
          <w:szCs w:val="20"/>
          <w:lang w:val="af-ZA"/>
        </w:rPr>
        <w:t xml:space="preserve">ՀՀ Տավուշի մարզի </w:t>
      </w:r>
      <w:r w:rsidRPr="00C97893">
        <w:rPr>
          <w:rFonts w:ascii="GHEA Grapalat" w:hAnsi="GHEA Grapalat"/>
          <w:b/>
          <w:sz w:val="20"/>
          <w:szCs w:val="20"/>
          <w:lang w:val="af-ZA"/>
        </w:rPr>
        <w:t xml:space="preserve">Իջևանի </w:t>
      </w:r>
      <w:r w:rsidRPr="00C97893">
        <w:rPr>
          <w:rFonts w:ascii="GHEA Grapalat" w:hAnsi="GHEA Grapalat" w:cs="Sylfaen"/>
          <w:b/>
          <w:sz w:val="20"/>
          <w:szCs w:val="20"/>
          <w:lang w:val="fr-FR"/>
        </w:rPr>
        <w:t xml:space="preserve">թիվ 1 </w:t>
      </w:r>
      <w:r w:rsidRPr="00C97893">
        <w:rPr>
          <w:rFonts w:ascii="GHEA Grapalat" w:hAnsi="GHEA Grapalat"/>
          <w:b/>
          <w:sz w:val="20"/>
          <w:szCs w:val="20"/>
          <w:lang w:val="af-ZA"/>
        </w:rPr>
        <w:t>(2)</w:t>
      </w:r>
      <w:r w:rsidRPr="00C97893">
        <w:rPr>
          <w:rFonts w:ascii="GHEA Grapalat" w:hAnsi="GHEA Grapalat" w:cs="Sylfaen"/>
          <w:b/>
          <w:sz w:val="20"/>
          <w:szCs w:val="20"/>
          <w:lang w:val="af-ZA"/>
        </w:rPr>
        <w:t xml:space="preserve">, </w:t>
      </w:r>
      <w:r w:rsidRPr="00C97893">
        <w:rPr>
          <w:rFonts w:ascii="GHEA Grapalat" w:hAnsi="GHEA Grapalat"/>
          <w:b/>
          <w:sz w:val="20"/>
          <w:szCs w:val="20"/>
          <w:lang w:val="af-ZA"/>
        </w:rPr>
        <w:t>5 (5)</w:t>
      </w:r>
      <w:r w:rsidRPr="00C97893">
        <w:rPr>
          <w:rFonts w:ascii="GHEA Grapalat" w:hAnsi="GHEA Grapalat" w:cs="Sylfaen"/>
          <w:b/>
          <w:sz w:val="20"/>
          <w:szCs w:val="20"/>
          <w:lang w:val="af-ZA"/>
        </w:rPr>
        <w:t>,</w:t>
      </w:r>
      <w:r w:rsidRPr="00C97893">
        <w:rPr>
          <w:rFonts w:ascii="GHEA Grapalat" w:hAnsi="GHEA Grapalat"/>
          <w:b/>
          <w:sz w:val="20"/>
          <w:szCs w:val="20"/>
          <w:lang w:val="af-ZA"/>
        </w:rPr>
        <w:t xml:space="preserve"> 8(4), Երևանի թիվ  </w:t>
      </w:r>
      <w:r w:rsidRPr="00C97893">
        <w:rPr>
          <w:rFonts w:ascii="GHEA Grapalat" w:hAnsi="GHEA Grapalat"/>
          <w:b/>
          <w:bCs/>
          <w:sz w:val="20"/>
          <w:szCs w:val="20"/>
          <w:lang w:val="af-ZA"/>
        </w:rPr>
        <w:t>36</w:t>
      </w:r>
      <w:r w:rsidRPr="00C97893">
        <w:rPr>
          <w:rFonts w:ascii="GHEA Grapalat" w:hAnsi="GHEA Grapalat"/>
          <w:b/>
          <w:sz w:val="20"/>
          <w:szCs w:val="20"/>
          <w:lang w:val="af-ZA"/>
        </w:rPr>
        <w:t>(1)</w:t>
      </w:r>
      <w:r w:rsidRPr="00C97893">
        <w:rPr>
          <w:rFonts w:ascii="GHEA Grapalat" w:hAnsi="GHEA Grapalat"/>
          <w:b/>
          <w:bCs/>
          <w:sz w:val="20"/>
          <w:szCs w:val="20"/>
          <w:lang w:val="af-ZA"/>
        </w:rPr>
        <w:t>, 40</w:t>
      </w:r>
      <w:r w:rsidRPr="00C97893">
        <w:rPr>
          <w:rFonts w:ascii="GHEA Grapalat" w:hAnsi="GHEA Grapalat"/>
          <w:b/>
          <w:sz w:val="20"/>
          <w:szCs w:val="20"/>
          <w:lang w:val="af-ZA"/>
        </w:rPr>
        <w:t>(1)</w:t>
      </w:r>
      <w:r w:rsidRPr="00C97893">
        <w:rPr>
          <w:rFonts w:ascii="GHEA Grapalat" w:hAnsi="GHEA Grapalat"/>
          <w:b/>
          <w:bCs/>
          <w:sz w:val="20"/>
          <w:szCs w:val="20"/>
          <w:lang w:val="af-ZA"/>
        </w:rPr>
        <w:t>, 41</w:t>
      </w:r>
      <w:r w:rsidRPr="00C97893">
        <w:rPr>
          <w:rFonts w:ascii="GHEA Grapalat" w:hAnsi="GHEA Grapalat"/>
          <w:b/>
          <w:sz w:val="20"/>
          <w:szCs w:val="20"/>
          <w:lang w:val="af-ZA"/>
        </w:rPr>
        <w:t>(2)</w:t>
      </w:r>
      <w:r w:rsidRPr="00C97893">
        <w:rPr>
          <w:rFonts w:ascii="GHEA Grapalat" w:hAnsi="GHEA Grapalat"/>
          <w:b/>
          <w:bCs/>
          <w:sz w:val="20"/>
          <w:szCs w:val="20"/>
          <w:lang w:val="af-ZA"/>
        </w:rPr>
        <w:t>, 43</w:t>
      </w:r>
      <w:r w:rsidRPr="00C97893">
        <w:rPr>
          <w:rFonts w:ascii="GHEA Grapalat" w:hAnsi="GHEA Grapalat"/>
          <w:b/>
          <w:sz w:val="20"/>
          <w:szCs w:val="20"/>
          <w:lang w:val="af-ZA"/>
        </w:rPr>
        <w:t>(2)</w:t>
      </w:r>
      <w:r w:rsidRPr="00C97893">
        <w:rPr>
          <w:rFonts w:ascii="GHEA Grapalat" w:hAnsi="GHEA Grapalat"/>
          <w:b/>
          <w:bCs/>
          <w:sz w:val="20"/>
          <w:szCs w:val="20"/>
          <w:lang w:val="af-ZA"/>
        </w:rPr>
        <w:t>, 44</w:t>
      </w:r>
      <w:r w:rsidRPr="00C97893">
        <w:rPr>
          <w:rFonts w:ascii="GHEA Grapalat" w:hAnsi="GHEA Grapalat"/>
          <w:b/>
          <w:sz w:val="20"/>
          <w:szCs w:val="20"/>
          <w:lang w:val="af-ZA"/>
        </w:rPr>
        <w:t>(1)</w:t>
      </w:r>
      <w:r w:rsidRPr="00C97893">
        <w:rPr>
          <w:rFonts w:ascii="GHEA Grapalat" w:hAnsi="GHEA Grapalat"/>
          <w:b/>
          <w:bCs/>
          <w:sz w:val="20"/>
          <w:szCs w:val="20"/>
          <w:lang w:val="af-ZA"/>
        </w:rPr>
        <w:t>, 46</w:t>
      </w:r>
      <w:r w:rsidRPr="00C97893">
        <w:rPr>
          <w:rFonts w:ascii="GHEA Grapalat" w:hAnsi="GHEA Grapalat"/>
          <w:b/>
          <w:sz w:val="20"/>
          <w:szCs w:val="20"/>
          <w:lang w:val="af-ZA"/>
        </w:rPr>
        <w:t>(3)</w:t>
      </w:r>
      <w:r w:rsidRPr="00C97893">
        <w:rPr>
          <w:rFonts w:ascii="GHEA Grapalat" w:hAnsi="GHEA Grapalat"/>
          <w:b/>
          <w:bCs/>
          <w:sz w:val="20"/>
          <w:szCs w:val="20"/>
          <w:lang w:val="af-ZA"/>
        </w:rPr>
        <w:t>, 48</w:t>
      </w:r>
      <w:r w:rsidRPr="00C97893">
        <w:rPr>
          <w:rFonts w:ascii="GHEA Grapalat" w:hAnsi="GHEA Grapalat"/>
          <w:b/>
          <w:sz w:val="20"/>
          <w:szCs w:val="20"/>
          <w:lang w:val="af-ZA"/>
        </w:rPr>
        <w:t>(2)</w:t>
      </w:r>
      <w:r w:rsidRPr="00C97893">
        <w:rPr>
          <w:rFonts w:ascii="GHEA Grapalat" w:hAnsi="GHEA Grapalat"/>
          <w:b/>
          <w:bCs/>
          <w:sz w:val="20"/>
          <w:szCs w:val="20"/>
          <w:lang w:val="af-ZA"/>
        </w:rPr>
        <w:t>, 49</w:t>
      </w:r>
      <w:r w:rsidRPr="00C97893">
        <w:rPr>
          <w:rFonts w:ascii="GHEA Grapalat" w:hAnsi="GHEA Grapalat"/>
          <w:b/>
          <w:sz w:val="20"/>
          <w:szCs w:val="20"/>
          <w:lang w:val="af-ZA"/>
        </w:rPr>
        <w:t>(3)</w:t>
      </w:r>
      <w:r w:rsidRPr="00C97893">
        <w:rPr>
          <w:rFonts w:ascii="GHEA Grapalat" w:hAnsi="GHEA Grapalat"/>
          <w:b/>
          <w:bCs/>
          <w:sz w:val="20"/>
          <w:szCs w:val="20"/>
          <w:lang w:val="af-ZA"/>
        </w:rPr>
        <w:t>, 58</w:t>
      </w:r>
      <w:r w:rsidRPr="00C97893">
        <w:rPr>
          <w:rFonts w:ascii="GHEA Grapalat" w:hAnsi="GHEA Grapalat"/>
          <w:b/>
          <w:sz w:val="20"/>
          <w:szCs w:val="20"/>
          <w:lang w:val="af-ZA"/>
        </w:rPr>
        <w:t>(1)</w:t>
      </w:r>
      <w:r w:rsidRPr="00C97893">
        <w:rPr>
          <w:rFonts w:ascii="GHEA Grapalat" w:hAnsi="GHEA Grapalat"/>
          <w:b/>
          <w:bCs/>
          <w:sz w:val="20"/>
          <w:szCs w:val="20"/>
          <w:lang w:val="af-ZA"/>
        </w:rPr>
        <w:t xml:space="preserve">, </w:t>
      </w:r>
      <w:r w:rsidRPr="00C97893">
        <w:rPr>
          <w:rFonts w:ascii="GHEA Grapalat" w:hAnsi="GHEA Grapalat"/>
          <w:b/>
          <w:sz w:val="20"/>
          <w:szCs w:val="20"/>
          <w:lang w:val="af-ZA"/>
        </w:rPr>
        <w:t>62 (1)  մանկապարտեզներ)</w:t>
      </w:r>
      <w:r w:rsidRPr="00C97893">
        <w:rPr>
          <w:rFonts w:ascii="GHEA Grapalat" w:hAnsi="GHEA Grapalat" w:cs="Sylfaen"/>
          <w:lang w:val="fr-FR"/>
        </w:rPr>
        <w:t>.</w:t>
      </w:r>
    </w:p>
    <w:p w14:paraId="68893A8C" w14:textId="77777777" w:rsidR="00C249B1" w:rsidRPr="00C97893" w:rsidRDefault="00C249B1" w:rsidP="009941F4">
      <w:pPr>
        <w:pStyle w:val="ListParagraph"/>
        <w:numPr>
          <w:ilvl w:val="0"/>
          <w:numId w:val="12"/>
        </w:numPr>
        <w:tabs>
          <w:tab w:val="left" w:pos="0"/>
          <w:tab w:val="left" w:pos="284"/>
          <w:tab w:val="left" w:pos="851"/>
        </w:tabs>
        <w:ind w:left="0" w:firstLine="0"/>
        <w:jc w:val="both"/>
        <w:rPr>
          <w:rFonts w:ascii="GHEA Grapalat" w:hAnsi="GHEA Grapalat" w:cs="Sylfaen"/>
          <w:lang w:val="af-ZA"/>
        </w:rPr>
      </w:pPr>
      <w:r w:rsidRPr="008D4006">
        <w:rPr>
          <w:rFonts w:ascii="GHEA Grapalat" w:hAnsi="GHEA Grapalat" w:cs="Sylfaen"/>
          <w:sz w:val="22"/>
          <w:szCs w:val="22"/>
          <w:lang w:val="af-ZA"/>
        </w:rPr>
        <w:t>Խ</w:t>
      </w:r>
      <w:r w:rsidRPr="008D4006">
        <w:rPr>
          <w:rFonts w:ascii="GHEA Grapalat" w:hAnsi="GHEA Grapalat" w:cs="Sylfaen"/>
          <w:sz w:val="22"/>
          <w:szCs w:val="22"/>
        </w:rPr>
        <w:t>մբերի</w:t>
      </w:r>
      <w:r w:rsidRPr="008D4006">
        <w:rPr>
          <w:rFonts w:ascii="GHEA Grapalat" w:hAnsi="GHEA Grapalat" w:cs="Sylfaen"/>
          <w:sz w:val="22"/>
          <w:szCs w:val="22"/>
          <w:lang w:val="af-ZA"/>
        </w:rPr>
        <w:t xml:space="preserve"> </w:t>
      </w:r>
      <w:r w:rsidRPr="008D4006">
        <w:rPr>
          <w:rFonts w:ascii="GHEA Grapalat" w:hAnsi="GHEA Grapalat" w:cs="Sylfaen"/>
          <w:sz w:val="22"/>
          <w:szCs w:val="22"/>
        </w:rPr>
        <w:t>երեխաների</w:t>
      </w:r>
      <w:r w:rsidRPr="008D4006">
        <w:rPr>
          <w:rFonts w:ascii="GHEA Grapalat" w:hAnsi="GHEA Grapalat" w:cs="Sylfaen"/>
          <w:sz w:val="22"/>
          <w:szCs w:val="22"/>
          <w:lang w:val="af-ZA"/>
        </w:rPr>
        <w:t xml:space="preserve"> </w:t>
      </w:r>
      <w:r w:rsidRPr="008D4006">
        <w:rPr>
          <w:rFonts w:ascii="GHEA Grapalat" w:hAnsi="GHEA Grapalat" w:cs="Sylfaen"/>
          <w:sz w:val="22"/>
          <w:szCs w:val="22"/>
        </w:rPr>
        <w:t>խտությունը</w:t>
      </w:r>
      <w:r w:rsidRPr="008D4006">
        <w:rPr>
          <w:rFonts w:ascii="GHEA Grapalat" w:hAnsi="GHEA Grapalat" w:cs="Sylfaen"/>
          <w:sz w:val="22"/>
          <w:szCs w:val="22"/>
          <w:lang w:val="af-ZA"/>
        </w:rPr>
        <w:t xml:space="preserve"> </w:t>
      </w:r>
      <w:r w:rsidRPr="008D4006">
        <w:rPr>
          <w:rFonts w:ascii="GHEA Grapalat" w:hAnsi="GHEA Grapalat" w:cs="Sylfaen"/>
          <w:sz w:val="22"/>
          <w:szCs w:val="22"/>
        </w:rPr>
        <w:t>գերազանցում</w:t>
      </w:r>
      <w:r w:rsidRPr="008D4006">
        <w:rPr>
          <w:rFonts w:ascii="GHEA Grapalat" w:hAnsi="GHEA Grapalat" w:cs="Sylfaen"/>
          <w:sz w:val="22"/>
          <w:szCs w:val="22"/>
          <w:lang w:val="af-ZA"/>
        </w:rPr>
        <w:t xml:space="preserve"> </w:t>
      </w:r>
      <w:r w:rsidRPr="008D4006">
        <w:rPr>
          <w:rFonts w:ascii="GHEA Grapalat" w:hAnsi="GHEA Grapalat" w:cs="Sylfaen"/>
          <w:sz w:val="22"/>
          <w:szCs w:val="22"/>
        </w:rPr>
        <w:t>է</w:t>
      </w:r>
      <w:r w:rsidRPr="008D4006">
        <w:rPr>
          <w:rFonts w:ascii="GHEA Grapalat" w:hAnsi="GHEA Grapalat" w:cs="Sylfaen"/>
          <w:sz w:val="22"/>
          <w:szCs w:val="22"/>
          <w:lang w:val="af-ZA"/>
        </w:rPr>
        <w:t xml:space="preserve"> </w:t>
      </w:r>
      <w:r w:rsidRPr="008D4006">
        <w:rPr>
          <w:rFonts w:ascii="GHEA Grapalat" w:hAnsi="GHEA Grapalat" w:cs="Sylfaen"/>
          <w:sz w:val="22"/>
          <w:szCs w:val="22"/>
        </w:rPr>
        <w:t>սահմանվածը՝</w:t>
      </w:r>
      <w:r w:rsidRPr="008D4006">
        <w:rPr>
          <w:rFonts w:ascii="GHEA Grapalat" w:hAnsi="GHEA Grapalat" w:cs="Sylfaen"/>
          <w:sz w:val="22"/>
          <w:szCs w:val="22"/>
          <w:lang w:val="af-ZA"/>
        </w:rPr>
        <w:t xml:space="preserve"> 26 (90%) </w:t>
      </w:r>
      <w:r w:rsidRPr="008D4006">
        <w:rPr>
          <w:rFonts w:ascii="GHEA Grapalat" w:hAnsi="GHEA Grapalat" w:cs="Sylfaen"/>
          <w:sz w:val="22"/>
          <w:szCs w:val="22"/>
          <w:lang w:val="en-US"/>
        </w:rPr>
        <w:t>մանկապարտեզներ</w:t>
      </w:r>
      <w:r w:rsidRPr="00C97893">
        <w:rPr>
          <w:rFonts w:ascii="GHEA Grapalat" w:hAnsi="GHEA Grapalat" w:cs="Sylfaen"/>
          <w:lang w:val="af-ZA"/>
        </w:rPr>
        <w:t xml:space="preserve"> (</w:t>
      </w:r>
      <w:r w:rsidRPr="00C97893">
        <w:rPr>
          <w:rFonts w:ascii="GHEA Grapalat" w:hAnsi="GHEA Grapalat" w:cs="Sylfaen"/>
          <w:b/>
          <w:sz w:val="20"/>
          <w:szCs w:val="20"/>
          <w:lang w:val="af-ZA"/>
        </w:rPr>
        <w:t xml:space="preserve">ՀՀ Լոռու մարզի </w:t>
      </w:r>
      <w:r w:rsidRPr="00C97893">
        <w:rPr>
          <w:rFonts w:ascii="GHEA Grapalat" w:hAnsi="GHEA Grapalat" w:cs="Sylfaen"/>
          <w:b/>
          <w:sz w:val="20"/>
          <w:szCs w:val="20"/>
          <w:lang w:val="fr-FR"/>
        </w:rPr>
        <w:t xml:space="preserve">Ստեփանավանի </w:t>
      </w:r>
      <w:r w:rsidRPr="00C97893">
        <w:rPr>
          <w:rFonts w:ascii="GHEA Grapalat" w:hAnsi="GHEA Grapalat"/>
          <w:b/>
          <w:sz w:val="20"/>
          <w:szCs w:val="20"/>
        </w:rPr>
        <w:t>թիվ</w:t>
      </w:r>
      <w:r w:rsidRPr="00C97893">
        <w:rPr>
          <w:rFonts w:ascii="GHEA Grapalat" w:hAnsi="GHEA Grapalat"/>
          <w:b/>
          <w:sz w:val="20"/>
          <w:szCs w:val="20"/>
          <w:lang w:val="af-ZA"/>
        </w:rPr>
        <w:t xml:space="preserve"> 1, 3</w:t>
      </w:r>
      <w:r w:rsidRPr="00C97893">
        <w:rPr>
          <w:rFonts w:ascii="GHEA Grapalat" w:hAnsi="GHEA Grapalat" w:cs="Sylfaen"/>
          <w:b/>
          <w:sz w:val="20"/>
          <w:szCs w:val="20"/>
          <w:lang w:val="af-ZA"/>
        </w:rPr>
        <w:t xml:space="preserve">, </w:t>
      </w:r>
      <w:r w:rsidRPr="00C97893">
        <w:rPr>
          <w:rFonts w:ascii="GHEA Grapalat" w:hAnsi="GHEA Grapalat"/>
          <w:b/>
          <w:sz w:val="20"/>
          <w:szCs w:val="20"/>
          <w:lang w:val="af-ZA"/>
        </w:rPr>
        <w:t xml:space="preserve">5, </w:t>
      </w:r>
      <w:r w:rsidRPr="00C97893">
        <w:rPr>
          <w:rFonts w:ascii="GHEA Grapalat" w:hAnsi="GHEA Grapalat" w:cs="Sylfaen"/>
          <w:b/>
          <w:sz w:val="20"/>
          <w:szCs w:val="20"/>
          <w:lang w:val="af-ZA"/>
        </w:rPr>
        <w:t xml:space="preserve">ՀՀ Տավուշի մարզի </w:t>
      </w:r>
      <w:r w:rsidRPr="00C97893">
        <w:rPr>
          <w:rFonts w:ascii="GHEA Grapalat" w:hAnsi="GHEA Grapalat" w:cs="Sylfaen"/>
          <w:b/>
          <w:sz w:val="20"/>
          <w:szCs w:val="20"/>
          <w:lang w:val="fr-FR"/>
        </w:rPr>
        <w:t xml:space="preserve">Իջևանի </w:t>
      </w:r>
      <w:r w:rsidRPr="00C97893">
        <w:rPr>
          <w:rFonts w:ascii="GHEA Grapalat" w:hAnsi="GHEA Grapalat"/>
          <w:b/>
          <w:sz w:val="20"/>
          <w:szCs w:val="20"/>
        </w:rPr>
        <w:t>թիվ</w:t>
      </w:r>
      <w:r w:rsidRPr="00C97893">
        <w:rPr>
          <w:rFonts w:ascii="GHEA Grapalat" w:hAnsi="GHEA Grapalat"/>
          <w:b/>
          <w:sz w:val="20"/>
          <w:szCs w:val="20"/>
          <w:lang w:val="af-ZA"/>
        </w:rPr>
        <w:t xml:space="preserve"> 1, 8, Երևանի 21 </w:t>
      </w:r>
      <w:r w:rsidRPr="00C97893">
        <w:rPr>
          <w:rFonts w:ascii="GHEA Grapalat" w:hAnsi="GHEA Grapalat"/>
          <w:b/>
          <w:bCs/>
          <w:sz w:val="20"/>
          <w:szCs w:val="20"/>
          <w:lang w:val="af-ZA"/>
        </w:rPr>
        <w:t>մանկապարտեզներ</w:t>
      </w:r>
      <w:r w:rsidRPr="00C97893">
        <w:rPr>
          <w:rFonts w:ascii="GHEA Grapalat" w:hAnsi="GHEA Grapalat"/>
          <w:bCs/>
          <w:lang w:val="af-ZA"/>
        </w:rPr>
        <w:t>).</w:t>
      </w:r>
    </w:p>
    <w:p w14:paraId="7397ED97" w14:textId="77777777" w:rsidR="00C249B1" w:rsidRPr="00C97893" w:rsidRDefault="00C249B1" w:rsidP="009941F4">
      <w:pPr>
        <w:pStyle w:val="ListParagraph"/>
        <w:numPr>
          <w:ilvl w:val="0"/>
          <w:numId w:val="12"/>
        </w:numPr>
        <w:tabs>
          <w:tab w:val="left" w:pos="0"/>
          <w:tab w:val="left" w:pos="284"/>
          <w:tab w:val="left" w:pos="851"/>
        </w:tabs>
        <w:ind w:left="0" w:firstLine="0"/>
        <w:jc w:val="both"/>
        <w:rPr>
          <w:rFonts w:ascii="GHEA Grapalat" w:hAnsi="GHEA Grapalat" w:cs="Sylfaen"/>
          <w:b/>
          <w:sz w:val="20"/>
          <w:szCs w:val="20"/>
          <w:lang w:val="af-ZA"/>
        </w:rPr>
      </w:pPr>
      <w:r w:rsidRPr="008D4006">
        <w:rPr>
          <w:rFonts w:ascii="GHEA Grapalat" w:hAnsi="GHEA Grapalat" w:cs="Sylfaen"/>
          <w:sz w:val="22"/>
          <w:szCs w:val="22"/>
        </w:rPr>
        <w:t>ՀՀ</w:t>
      </w:r>
      <w:r w:rsidRPr="008D4006">
        <w:rPr>
          <w:rFonts w:ascii="GHEA Grapalat" w:hAnsi="GHEA Grapalat" w:cs="Sylfaen"/>
          <w:sz w:val="22"/>
          <w:szCs w:val="22"/>
          <w:lang w:val="af-ZA"/>
        </w:rPr>
        <w:t xml:space="preserve"> </w:t>
      </w:r>
      <w:r w:rsidRPr="008D4006">
        <w:rPr>
          <w:rFonts w:ascii="GHEA Grapalat" w:hAnsi="GHEA Grapalat" w:cs="Sylfaen"/>
          <w:sz w:val="22"/>
          <w:szCs w:val="22"/>
        </w:rPr>
        <w:t>կրթության</w:t>
      </w:r>
      <w:r w:rsidRPr="008D4006">
        <w:rPr>
          <w:rFonts w:ascii="GHEA Grapalat" w:hAnsi="GHEA Grapalat" w:cs="Sylfaen"/>
          <w:sz w:val="22"/>
          <w:szCs w:val="22"/>
          <w:lang w:val="af-ZA"/>
        </w:rPr>
        <w:t xml:space="preserve"> </w:t>
      </w:r>
      <w:r w:rsidRPr="008D4006">
        <w:rPr>
          <w:rFonts w:ascii="GHEA Grapalat" w:hAnsi="GHEA Grapalat" w:cs="Sylfaen"/>
          <w:sz w:val="22"/>
          <w:szCs w:val="22"/>
        </w:rPr>
        <w:t>և</w:t>
      </w:r>
      <w:r w:rsidRPr="008D4006">
        <w:rPr>
          <w:rFonts w:ascii="GHEA Grapalat" w:hAnsi="GHEA Grapalat" w:cs="Sylfaen"/>
          <w:sz w:val="22"/>
          <w:szCs w:val="22"/>
          <w:lang w:val="af-ZA"/>
        </w:rPr>
        <w:t xml:space="preserve"> </w:t>
      </w:r>
      <w:r w:rsidRPr="008D4006">
        <w:rPr>
          <w:rFonts w:ascii="GHEA Grapalat" w:hAnsi="GHEA Grapalat" w:cs="Sylfaen"/>
          <w:sz w:val="22"/>
          <w:szCs w:val="22"/>
        </w:rPr>
        <w:t>գիտության</w:t>
      </w:r>
      <w:r w:rsidRPr="008D4006">
        <w:rPr>
          <w:rFonts w:ascii="GHEA Grapalat" w:hAnsi="GHEA Grapalat" w:cs="Sylfaen"/>
          <w:sz w:val="22"/>
          <w:szCs w:val="22"/>
          <w:lang w:val="af-ZA"/>
        </w:rPr>
        <w:t xml:space="preserve"> </w:t>
      </w:r>
      <w:r w:rsidRPr="008D4006">
        <w:rPr>
          <w:rFonts w:ascii="GHEA Grapalat" w:hAnsi="GHEA Grapalat" w:cs="Sylfaen"/>
          <w:sz w:val="22"/>
          <w:szCs w:val="22"/>
        </w:rPr>
        <w:t>նախարարի</w:t>
      </w:r>
      <w:r w:rsidRPr="008D4006">
        <w:rPr>
          <w:rFonts w:ascii="GHEA Grapalat" w:hAnsi="GHEA Grapalat" w:cs="Sylfaen"/>
          <w:sz w:val="22"/>
          <w:szCs w:val="22"/>
          <w:lang w:val="af-ZA"/>
        </w:rPr>
        <w:t xml:space="preserve"> </w:t>
      </w:r>
      <w:r w:rsidRPr="008D4006">
        <w:rPr>
          <w:rFonts w:ascii="GHEA Grapalat" w:hAnsi="GHEA Grapalat" w:cs="Sylfaen"/>
          <w:sz w:val="22"/>
          <w:szCs w:val="22"/>
        </w:rPr>
        <w:t>համապատասխան</w:t>
      </w:r>
      <w:r w:rsidRPr="008D4006">
        <w:rPr>
          <w:rFonts w:ascii="GHEA Grapalat" w:hAnsi="GHEA Grapalat" w:cs="Sylfaen"/>
          <w:sz w:val="22"/>
          <w:szCs w:val="22"/>
          <w:lang w:val="af-ZA"/>
        </w:rPr>
        <w:t xml:space="preserve"> </w:t>
      </w:r>
      <w:r w:rsidRPr="008D4006">
        <w:rPr>
          <w:rFonts w:ascii="GHEA Grapalat" w:hAnsi="GHEA Grapalat" w:cs="Sylfaen"/>
          <w:sz w:val="22"/>
          <w:szCs w:val="22"/>
        </w:rPr>
        <w:t>հրամաններով</w:t>
      </w:r>
      <w:r w:rsidRPr="008D4006">
        <w:rPr>
          <w:rFonts w:ascii="GHEA Grapalat" w:hAnsi="GHEA Grapalat" w:cs="Sylfaen"/>
          <w:sz w:val="22"/>
          <w:szCs w:val="22"/>
          <w:lang w:val="af-ZA"/>
        </w:rPr>
        <w:t xml:space="preserve"> </w:t>
      </w:r>
      <w:r w:rsidRPr="008D4006">
        <w:rPr>
          <w:rFonts w:ascii="GHEA Grapalat" w:hAnsi="GHEA Grapalat" w:cs="Sylfaen"/>
          <w:sz w:val="22"/>
          <w:szCs w:val="22"/>
        </w:rPr>
        <w:t>տրված</w:t>
      </w:r>
      <w:r w:rsidRPr="008D4006">
        <w:rPr>
          <w:rFonts w:ascii="GHEA Grapalat" w:hAnsi="GHEA Grapalat" w:cs="Sylfaen"/>
          <w:sz w:val="22"/>
          <w:szCs w:val="22"/>
          <w:lang w:val="af-ZA"/>
        </w:rPr>
        <w:t xml:space="preserve"> </w:t>
      </w:r>
      <w:r w:rsidRPr="008D4006">
        <w:rPr>
          <w:rFonts w:ascii="GHEA Grapalat" w:hAnsi="GHEA Grapalat" w:cs="Sylfaen"/>
          <w:sz w:val="22"/>
          <w:szCs w:val="22"/>
        </w:rPr>
        <w:t>նախադպրոցական</w:t>
      </w:r>
      <w:r w:rsidRPr="008D4006">
        <w:rPr>
          <w:rFonts w:ascii="GHEA Grapalat" w:hAnsi="GHEA Grapalat" w:cs="Sylfaen"/>
          <w:sz w:val="22"/>
          <w:szCs w:val="22"/>
          <w:lang w:val="af-ZA"/>
        </w:rPr>
        <w:t xml:space="preserve"> </w:t>
      </w:r>
      <w:r w:rsidRPr="008D4006">
        <w:rPr>
          <w:rFonts w:ascii="GHEA Grapalat" w:hAnsi="GHEA Grapalat" w:cs="Sylfaen"/>
          <w:sz w:val="22"/>
          <w:szCs w:val="22"/>
        </w:rPr>
        <w:t>կրթության</w:t>
      </w:r>
      <w:r w:rsidRPr="008D4006">
        <w:rPr>
          <w:rFonts w:ascii="GHEA Grapalat" w:hAnsi="GHEA Grapalat" w:cs="Sylfaen"/>
          <w:sz w:val="22"/>
          <w:szCs w:val="22"/>
          <w:lang w:val="af-ZA"/>
        </w:rPr>
        <w:t xml:space="preserve"> </w:t>
      </w:r>
      <w:r w:rsidRPr="008D4006">
        <w:rPr>
          <w:rFonts w:ascii="GHEA Grapalat" w:hAnsi="GHEA Grapalat" w:cs="Sylfaen"/>
          <w:sz w:val="22"/>
          <w:szCs w:val="22"/>
        </w:rPr>
        <w:t>լիցենզիայի</w:t>
      </w:r>
      <w:r w:rsidRPr="008D4006">
        <w:rPr>
          <w:rFonts w:ascii="GHEA Grapalat" w:hAnsi="GHEA Grapalat" w:cs="Sylfaen"/>
          <w:sz w:val="22"/>
          <w:szCs w:val="22"/>
          <w:lang w:val="af-ZA"/>
        </w:rPr>
        <w:t xml:space="preserve"> </w:t>
      </w:r>
      <w:r w:rsidRPr="008D4006">
        <w:rPr>
          <w:rFonts w:ascii="GHEA Grapalat" w:hAnsi="GHEA Grapalat" w:cs="Sylfaen"/>
          <w:sz w:val="22"/>
          <w:szCs w:val="22"/>
        </w:rPr>
        <w:t>հավելվածով</w:t>
      </w:r>
      <w:r w:rsidRPr="008D4006">
        <w:rPr>
          <w:rFonts w:ascii="GHEA Grapalat" w:hAnsi="GHEA Grapalat" w:cs="Sylfaen"/>
          <w:sz w:val="22"/>
          <w:szCs w:val="22"/>
          <w:lang w:val="af-ZA"/>
        </w:rPr>
        <w:t xml:space="preserve"> </w:t>
      </w:r>
      <w:r w:rsidRPr="008D4006">
        <w:rPr>
          <w:rFonts w:ascii="GHEA Grapalat" w:hAnsi="GHEA Grapalat" w:cs="Sylfaen"/>
          <w:sz w:val="22"/>
          <w:szCs w:val="22"/>
        </w:rPr>
        <w:t>համակազմի</w:t>
      </w:r>
      <w:r w:rsidRPr="008D4006">
        <w:rPr>
          <w:rFonts w:ascii="GHEA Grapalat" w:hAnsi="GHEA Grapalat" w:cs="Sylfaen"/>
          <w:sz w:val="22"/>
          <w:szCs w:val="22"/>
          <w:lang w:val="af-ZA"/>
        </w:rPr>
        <w:t xml:space="preserve"> </w:t>
      </w:r>
      <w:r w:rsidRPr="008D4006">
        <w:rPr>
          <w:rFonts w:ascii="GHEA Grapalat" w:hAnsi="GHEA Grapalat" w:cs="Sylfaen"/>
          <w:sz w:val="22"/>
          <w:szCs w:val="22"/>
        </w:rPr>
        <w:t>սահմանային</w:t>
      </w:r>
      <w:r w:rsidRPr="008D4006">
        <w:rPr>
          <w:rFonts w:ascii="GHEA Grapalat" w:hAnsi="GHEA Grapalat" w:cs="Sylfaen"/>
          <w:sz w:val="22"/>
          <w:szCs w:val="22"/>
          <w:lang w:val="af-ZA"/>
        </w:rPr>
        <w:t xml:space="preserve"> </w:t>
      </w:r>
      <w:r w:rsidRPr="008D4006">
        <w:rPr>
          <w:rFonts w:ascii="GHEA Grapalat" w:hAnsi="GHEA Grapalat" w:cs="Sylfaen"/>
          <w:sz w:val="22"/>
          <w:szCs w:val="22"/>
        </w:rPr>
        <w:t>թվերի</w:t>
      </w:r>
      <w:r w:rsidRPr="008D4006">
        <w:rPr>
          <w:rFonts w:ascii="GHEA Grapalat" w:hAnsi="GHEA Grapalat" w:cs="Sylfaen"/>
          <w:sz w:val="22"/>
          <w:szCs w:val="22"/>
          <w:lang w:val="af-ZA"/>
        </w:rPr>
        <w:t xml:space="preserve"> </w:t>
      </w:r>
      <w:r w:rsidRPr="008D4006">
        <w:rPr>
          <w:rFonts w:ascii="GHEA Grapalat" w:hAnsi="GHEA Grapalat" w:cs="Sylfaen"/>
          <w:sz w:val="22"/>
          <w:szCs w:val="22"/>
        </w:rPr>
        <w:t>խախտումներ</w:t>
      </w:r>
      <w:r w:rsidRPr="008D4006">
        <w:rPr>
          <w:rFonts w:ascii="GHEA Grapalat" w:hAnsi="GHEA Grapalat" w:cs="Sylfaen"/>
          <w:sz w:val="22"/>
          <w:szCs w:val="22"/>
          <w:lang w:val="af-ZA"/>
        </w:rPr>
        <w:t>՝  4(14%) մանկապարտեզում</w:t>
      </w:r>
      <w:r w:rsidRPr="00C97893">
        <w:rPr>
          <w:rFonts w:ascii="GHEA Grapalat" w:hAnsi="GHEA Grapalat" w:cs="Sylfaen"/>
          <w:lang w:val="af-ZA"/>
        </w:rPr>
        <w:t xml:space="preserve"> (</w:t>
      </w:r>
      <w:r w:rsidRPr="00C97893">
        <w:rPr>
          <w:rFonts w:ascii="GHEA Grapalat" w:hAnsi="GHEA Grapalat" w:cs="Sylfaen"/>
          <w:b/>
          <w:sz w:val="20"/>
          <w:szCs w:val="20"/>
          <w:lang w:val="af-ZA"/>
        </w:rPr>
        <w:t>Երևանի թիվ 36, 43, 47, 60 մանկապարտեզներ</w:t>
      </w:r>
      <w:r w:rsidRPr="00C97893">
        <w:rPr>
          <w:rFonts w:ascii="GHEA Grapalat" w:hAnsi="GHEA Grapalat" w:cs="Sylfaen"/>
          <w:lang w:val="af-ZA"/>
        </w:rPr>
        <w:t xml:space="preserve">): </w:t>
      </w:r>
      <w:r w:rsidRPr="00C97893">
        <w:rPr>
          <w:rFonts w:ascii="GHEA Grapalat" w:hAnsi="GHEA Grapalat" w:cs="Sylfaen"/>
          <w:b/>
          <w:lang w:val="af-ZA"/>
        </w:rPr>
        <w:t xml:space="preserve">                                                  </w:t>
      </w:r>
    </w:p>
    <w:p w14:paraId="7D45E481" w14:textId="77777777" w:rsidR="00C249B1" w:rsidRPr="008D4006" w:rsidRDefault="00C249B1" w:rsidP="00CE006F">
      <w:pPr>
        <w:tabs>
          <w:tab w:val="left" w:pos="284"/>
        </w:tabs>
        <w:spacing w:after="0"/>
        <w:ind w:right="-1"/>
        <w:jc w:val="both"/>
        <w:rPr>
          <w:rFonts w:ascii="GHEA Grapalat" w:hAnsi="GHEA Grapalat" w:cs="Sylfaen"/>
          <w:lang w:val="af-ZA"/>
        </w:rPr>
      </w:pPr>
      <w:r w:rsidRPr="008D4006">
        <w:rPr>
          <w:rFonts w:ascii="GHEA Grapalat" w:hAnsi="GHEA Grapalat" w:cs="Sylfaen"/>
          <w:b/>
          <w:highlight w:val="lightGray"/>
          <w:lang w:val="af-ZA"/>
        </w:rPr>
        <w:t>Ստուգաթերթ 2.</w:t>
      </w:r>
      <w:r w:rsidRPr="008D4006">
        <w:rPr>
          <w:rFonts w:ascii="GHEA Grapalat" w:hAnsi="GHEA Grapalat" w:cs="Sylfaen"/>
          <w:lang w:val="af-ZA"/>
        </w:rPr>
        <w:t xml:space="preserve"> ՆՈՒՀ-ում մեթոդիստին՝ տնօրենի ուսումնական գծով տեղակալին, մանկավարժական աշխատողներին ներկայացվող պահանջների կատարմանն</w:t>
      </w:r>
      <w:r w:rsidRPr="008D4006">
        <w:rPr>
          <w:rFonts w:ascii="GHEA Grapalat" w:eastAsia="Times New Roman" w:hAnsi="GHEA Grapalat"/>
          <w:bCs/>
          <w:color w:val="000000"/>
          <w:lang w:val="hy-AM" w:eastAsia="ru-RU"/>
        </w:rPr>
        <w:t xml:space="preserve"> </w:t>
      </w:r>
      <w:r w:rsidRPr="008D4006">
        <w:rPr>
          <w:rFonts w:ascii="GHEA Grapalat" w:eastAsia="Times New Roman" w:hAnsi="GHEA Grapalat"/>
          <w:bCs/>
          <w:color w:val="000000"/>
          <w:lang w:eastAsia="ru-RU"/>
        </w:rPr>
        <w:t>ուղղված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ստուգումների 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 են հայտնաբերվել</w:t>
      </w:r>
      <w:r w:rsidRPr="008D4006">
        <w:rPr>
          <w:rFonts w:ascii="GHEA Grapalat" w:hAnsi="GHEA Grapalat" w:cs="Sylfaen"/>
          <w:lang w:val="af-ZA"/>
        </w:rPr>
        <w:t xml:space="preserve"> 1(3%) մանկապարտեզում:  </w:t>
      </w:r>
    </w:p>
    <w:p w14:paraId="7D5C277D" w14:textId="04EF3DF3" w:rsidR="00C249B1" w:rsidRDefault="00C249B1" w:rsidP="009941F4">
      <w:pPr>
        <w:tabs>
          <w:tab w:val="left" w:pos="0"/>
          <w:tab w:val="left" w:pos="851"/>
        </w:tabs>
        <w:spacing w:after="0"/>
        <w:jc w:val="both"/>
        <w:rPr>
          <w:rFonts w:ascii="GHEA Grapalat" w:hAnsi="GHEA Grapalat" w:cs="Sylfaen"/>
          <w:sz w:val="24"/>
          <w:szCs w:val="24"/>
          <w:lang w:val="af-ZA"/>
        </w:rPr>
      </w:pPr>
      <w:r w:rsidRPr="008D4006">
        <w:rPr>
          <w:rFonts w:ascii="GHEA Grapalat" w:hAnsi="GHEA Grapalat"/>
          <w:lang w:val="af-ZA"/>
        </w:rPr>
        <w:t>1.Մ</w:t>
      </w:r>
      <w:r w:rsidRPr="008D4006">
        <w:rPr>
          <w:rFonts w:ascii="GHEA Grapalat" w:hAnsi="GHEA Grapalat" w:cs="GHEA Grapalat"/>
          <w:bCs/>
          <w:lang w:val="af-ZA"/>
        </w:rPr>
        <w:t>անկապարտեզների</w:t>
      </w:r>
      <w:r w:rsidRPr="008D4006">
        <w:rPr>
          <w:rFonts w:ascii="GHEA Grapalat" w:hAnsi="GHEA Grapalat" w:cs="Calibri"/>
          <w:bCs/>
          <w:lang w:val="af-ZA"/>
        </w:rPr>
        <w:t xml:space="preserve"> </w:t>
      </w:r>
      <w:r w:rsidRPr="008D4006">
        <w:rPr>
          <w:rFonts w:ascii="GHEA Grapalat" w:hAnsi="GHEA Grapalat"/>
          <w:lang w:val="af-ZA"/>
        </w:rPr>
        <w:t>հաստիքացուցակներով և պաշտոնային դրույքաչափերով մանակավարժական աշխատողների հաստիքային միավորները հատկացվել են սահմանված պահանջների խախտումներով. հատկացվել են սահմանված նորմից պակաս կամ ընդհանրապես չեն հատկացվել՝</w:t>
      </w:r>
      <w:r w:rsidRPr="008D4006">
        <w:rPr>
          <w:rFonts w:ascii="GHEA Grapalat" w:hAnsi="GHEA Grapalat" w:cs="Calibri"/>
          <w:bCs/>
          <w:lang w:val="af-ZA"/>
        </w:rPr>
        <w:t xml:space="preserve"> 22</w:t>
      </w:r>
      <w:r w:rsidRPr="008D4006">
        <w:rPr>
          <w:rFonts w:ascii="GHEA Grapalat" w:hAnsi="GHEA Grapalat"/>
          <w:lang w:val="af-ZA"/>
        </w:rPr>
        <w:t xml:space="preserve"> (76%) մանկապարտեզներ</w:t>
      </w:r>
      <w:r w:rsidRPr="00C97893">
        <w:rPr>
          <w:rFonts w:ascii="GHEA Grapalat" w:hAnsi="GHEA Grapalat"/>
          <w:sz w:val="24"/>
          <w:szCs w:val="24"/>
          <w:lang w:val="af-ZA"/>
        </w:rPr>
        <w:t xml:space="preserve"> </w:t>
      </w:r>
      <w:r w:rsidRPr="00C97893">
        <w:rPr>
          <w:rFonts w:ascii="GHEA Grapalat" w:hAnsi="GHEA Grapalat" w:cs="Sylfaen"/>
          <w:i/>
          <w:sz w:val="20"/>
          <w:szCs w:val="20"/>
          <w:lang w:val="af-ZA"/>
        </w:rPr>
        <w:t>(</w:t>
      </w:r>
      <w:r w:rsidRPr="00C97893">
        <w:rPr>
          <w:rFonts w:ascii="GHEA Grapalat" w:hAnsi="GHEA Grapalat" w:cs="Sylfaen"/>
          <w:b/>
          <w:i/>
          <w:sz w:val="20"/>
          <w:szCs w:val="20"/>
          <w:lang w:val="af-ZA"/>
        </w:rPr>
        <w:t xml:space="preserve">ՀՀ Տավուշի մարզի Իջևանի 3, ՀՀ Լոռու մարզի Ստեփանավանի 5, Երևանի թիվ </w:t>
      </w:r>
      <w:r w:rsidRPr="00C97893">
        <w:rPr>
          <w:rFonts w:ascii="GHEA Grapalat" w:hAnsi="GHEA Grapalat"/>
          <w:b/>
          <w:i/>
          <w:sz w:val="20"/>
          <w:szCs w:val="20"/>
          <w:lang w:val="af-ZA"/>
        </w:rPr>
        <w:t>35, 38, 40, 41, 42, 46, 47, 48, 49, 58,59, 60, 61, 62</w:t>
      </w:r>
      <w:r w:rsidRPr="00C97893">
        <w:rPr>
          <w:rFonts w:ascii="GHEA Grapalat" w:hAnsi="GHEA Grapalat"/>
          <w:i/>
          <w:sz w:val="20"/>
          <w:szCs w:val="20"/>
          <w:lang w:val="af-ZA"/>
        </w:rPr>
        <w:t xml:space="preserve"> </w:t>
      </w:r>
      <w:r w:rsidRPr="00C97893">
        <w:rPr>
          <w:rFonts w:ascii="GHEA Grapalat" w:hAnsi="GHEA Grapalat" w:cs="Sylfaen"/>
          <w:b/>
          <w:i/>
          <w:sz w:val="20"/>
          <w:szCs w:val="20"/>
          <w:lang w:val="af-ZA"/>
        </w:rPr>
        <w:t xml:space="preserve"> մանկապարտեզներ).</w:t>
      </w:r>
    </w:p>
    <w:p w14:paraId="5363E5B6" w14:textId="69284ACC" w:rsidR="00C249B1" w:rsidRPr="00C97893" w:rsidRDefault="00C249B1" w:rsidP="009941F4">
      <w:pPr>
        <w:tabs>
          <w:tab w:val="left" w:pos="0"/>
          <w:tab w:val="left" w:pos="851"/>
        </w:tabs>
        <w:spacing w:after="0"/>
        <w:jc w:val="both"/>
        <w:rPr>
          <w:rFonts w:ascii="GHEA Grapalat" w:hAnsi="GHEA Grapalat" w:cs="Sylfaen"/>
          <w:sz w:val="24"/>
          <w:szCs w:val="24"/>
          <w:lang w:val="af-ZA"/>
        </w:rPr>
      </w:pPr>
      <w:r w:rsidRPr="008D4006">
        <w:rPr>
          <w:rFonts w:ascii="GHEA Grapalat" w:hAnsi="GHEA Grapalat" w:cs="Sylfaen"/>
          <w:lang w:val="af-ZA"/>
        </w:rPr>
        <w:t>2.</w:t>
      </w:r>
      <w:r w:rsidRPr="008D4006">
        <w:rPr>
          <w:rFonts w:ascii="GHEA Grapalat" w:hAnsi="GHEA Grapalat" w:cs="Sylfaen"/>
        </w:rPr>
        <w:t>Մանկապարտեզների</w:t>
      </w:r>
      <w:r w:rsidRPr="008D4006">
        <w:rPr>
          <w:rFonts w:ascii="GHEA Grapalat" w:hAnsi="GHEA Grapalat" w:cs="Sylfaen"/>
          <w:lang w:val="af-ZA"/>
        </w:rPr>
        <w:t xml:space="preserve"> </w:t>
      </w:r>
      <w:r w:rsidRPr="008D4006">
        <w:rPr>
          <w:rFonts w:ascii="GHEA Grapalat" w:hAnsi="GHEA Grapalat" w:cs="Sylfaen"/>
        </w:rPr>
        <w:t>խմբերում</w:t>
      </w:r>
      <w:r w:rsidRPr="008D4006">
        <w:rPr>
          <w:rFonts w:ascii="GHEA Grapalat" w:hAnsi="GHEA Grapalat" w:cs="Sylfaen"/>
          <w:lang w:val="af-ZA"/>
        </w:rPr>
        <w:t xml:space="preserve"> </w:t>
      </w:r>
      <w:r w:rsidRPr="008D4006">
        <w:rPr>
          <w:rFonts w:ascii="GHEA Grapalat" w:hAnsi="GHEA Grapalat" w:cs="Sylfaen"/>
        </w:rPr>
        <w:t>ընդգրկված</w:t>
      </w:r>
      <w:r w:rsidRPr="008D4006">
        <w:rPr>
          <w:rFonts w:ascii="GHEA Grapalat" w:hAnsi="GHEA Grapalat" w:cs="Sylfaen"/>
          <w:lang w:val="af-ZA"/>
        </w:rPr>
        <w:t xml:space="preserve"> </w:t>
      </w:r>
      <w:r w:rsidRPr="008D4006">
        <w:rPr>
          <w:rFonts w:ascii="GHEA Grapalat" w:hAnsi="GHEA Grapalat" w:cs="Sylfaen"/>
        </w:rPr>
        <w:t>երեխաների</w:t>
      </w:r>
      <w:r w:rsidRPr="008D4006">
        <w:rPr>
          <w:rFonts w:ascii="GHEA Grapalat" w:hAnsi="GHEA Grapalat" w:cs="Sylfaen"/>
          <w:lang w:val="af-ZA"/>
        </w:rPr>
        <w:t xml:space="preserve"> </w:t>
      </w:r>
      <w:r w:rsidRPr="008D4006">
        <w:rPr>
          <w:rFonts w:ascii="GHEA Grapalat" w:hAnsi="GHEA Grapalat" w:cs="Sylfaen"/>
        </w:rPr>
        <w:t>համար</w:t>
      </w:r>
      <w:r w:rsidRPr="008D4006">
        <w:rPr>
          <w:rFonts w:ascii="GHEA Grapalat" w:hAnsi="GHEA Grapalat" w:cs="Sylfaen"/>
          <w:lang w:val="af-ZA"/>
        </w:rPr>
        <w:t xml:space="preserve">, </w:t>
      </w:r>
      <w:r w:rsidRPr="008D4006">
        <w:rPr>
          <w:rFonts w:ascii="GHEA Grapalat" w:hAnsi="GHEA Grapalat" w:cs="Sylfaen"/>
        </w:rPr>
        <w:t>որոնց</w:t>
      </w:r>
      <w:r w:rsidRPr="008D4006">
        <w:rPr>
          <w:rFonts w:ascii="GHEA Grapalat" w:hAnsi="GHEA Grapalat" w:cs="Sylfaen"/>
          <w:lang w:val="af-ZA"/>
        </w:rPr>
        <w:t xml:space="preserve"> </w:t>
      </w:r>
      <w:r w:rsidRPr="008D4006">
        <w:rPr>
          <w:rFonts w:ascii="GHEA Grapalat" w:hAnsi="GHEA Grapalat" w:cs="Sylfaen"/>
        </w:rPr>
        <w:t>տարիքները</w:t>
      </w:r>
      <w:r w:rsidRPr="008D4006">
        <w:rPr>
          <w:rFonts w:ascii="GHEA Grapalat" w:hAnsi="GHEA Grapalat" w:cs="Sylfaen"/>
          <w:lang w:val="af-ZA"/>
        </w:rPr>
        <w:t xml:space="preserve"> </w:t>
      </w:r>
      <w:r w:rsidRPr="008D4006">
        <w:rPr>
          <w:rFonts w:ascii="GHEA Grapalat" w:hAnsi="GHEA Grapalat" w:cs="Sylfaen"/>
        </w:rPr>
        <w:t>չեն</w:t>
      </w:r>
      <w:r w:rsidRPr="008D4006">
        <w:rPr>
          <w:rFonts w:ascii="GHEA Grapalat" w:hAnsi="GHEA Grapalat" w:cs="Sylfaen"/>
          <w:lang w:val="af-ZA"/>
        </w:rPr>
        <w:t xml:space="preserve"> </w:t>
      </w:r>
      <w:r w:rsidRPr="008D4006">
        <w:rPr>
          <w:rFonts w:ascii="GHEA Grapalat" w:hAnsi="GHEA Grapalat" w:cs="Sylfaen"/>
        </w:rPr>
        <w:t>համապատասխանում</w:t>
      </w:r>
      <w:r w:rsidRPr="008D4006">
        <w:rPr>
          <w:rFonts w:ascii="GHEA Grapalat" w:hAnsi="GHEA Grapalat" w:cs="Sylfaen"/>
          <w:lang w:val="af-ZA"/>
        </w:rPr>
        <w:t xml:space="preserve"> </w:t>
      </w:r>
      <w:r w:rsidRPr="008D4006">
        <w:rPr>
          <w:rFonts w:ascii="GHEA Grapalat" w:hAnsi="GHEA Grapalat" w:cs="Sylfaen"/>
        </w:rPr>
        <w:t>տվյալ</w:t>
      </w:r>
      <w:r w:rsidRPr="008D4006">
        <w:rPr>
          <w:rFonts w:ascii="GHEA Grapalat" w:hAnsi="GHEA Grapalat" w:cs="Sylfaen"/>
          <w:lang w:val="af-ZA"/>
        </w:rPr>
        <w:t xml:space="preserve"> </w:t>
      </w:r>
      <w:r w:rsidRPr="008D4006">
        <w:rPr>
          <w:rFonts w:ascii="GHEA Grapalat" w:hAnsi="GHEA Grapalat" w:cs="Sylfaen"/>
        </w:rPr>
        <w:t>տարիքային</w:t>
      </w:r>
      <w:r w:rsidRPr="008D4006">
        <w:rPr>
          <w:rFonts w:ascii="GHEA Grapalat" w:hAnsi="GHEA Grapalat" w:cs="Sylfaen"/>
          <w:lang w:val="af-ZA"/>
        </w:rPr>
        <w:t xml:space="preserve"> </w:t>
      </w:r>
      <w:r w:rsidRPr="008D4006">
        <w:rPr>
          <w:rFonts w:ascii="GHEA Grapalat" w:hAnsi="GHEA Grapalat" w:cs="Sylfaen"/>
        </w:rPr>
        <w:t>խմբին</w:t>
      </w:r>
      <w:r w:rsidRPr="008D4006">
        <w:rPr>
          <w:rFonts w:ascii="GHEA Grapalat" w:hAnsi="GHEA Grapalat" w:cs="Sylfaen"/>
          <w:lang w:val="af-ZA"/>
        </w:rPr>
        <w:t>, չեն իրականացվել չափորոշչի համապատասխան որակական պահանջները՝ 3 (10%) մանկապարտեզ</w:t>
      </w:r>
      <w:r w:rsidRPr="00C97893">
        <w:rPr>
          <w:rFonts w:ascii="GHEA Grapalat" w:hAnsi="GHEA Grapalat" w:cs="Sylfaen"/>
          <w:lang w:val="af-ZA"/>
        </w:rPr>
        <w:t xml:space="preserve"> </w:t>
      </w:r>
      <w:r w:rsidRPr="00C97893">
        <w:rPr>
          <w:rFonts w:ascii="GHEA Grapalat" w:hAnsi="GHEA Grapalat" w:cs="Sylfaen"/>
          <w:i/>
          <w:lang w:val="af-ZA"/>
        </w:rPr>
        <w:t>(</w:t>
      </w:r>
      <w:r w:rsidRPr="00C97893">
        <w:rPr>
          <w:rFonts w:ascii="GHEA Grapalat" w:hAnsi="GHEA Grapalat" w:cs="Sylfaen"/>
          <w:b/>
          <w:i/>
          <w:sz w:val="20"/>
          <w:szCs w:val="20"/>
          <w:lang w:val="af-ZA"/>
        </w:rPr>
        <w:t>ՀՀ Տավուշի մարզի Իջևանի թիվ 5, Երևանի թիվ 36,45 մ</w:t>
      </w:r>
      <w:r w:rsidRPr="00C97893">
        <w:rPr>
          <w:rFonts w:ascii="GHEA Grapalat" w:hAnsi="GHEA Grapalat" w:cs="Sylfaen"/>
          <w:b/>
          <w:i/>
          <w:sz w:val="20"/>
          <w:szCs w:val="20"/>
        </w:rPr>
        <w:t>անկապարտեզներ</w:t>
      </w:r>
      <w:r w:rsidRPr="00C97893">
        <w:rPr>
          <w:rFonts w:ascii="GHEA Grapalat" w:hAnsi="GHEA Grapalat" w:cs="Sylfaen"/>
          <w:b/>
          <w:i/>
          <w:sz w:val="20"/>
          <w:szCs w:val="20"/>
          <w:lang w:val="af-ZA"/>
        </w:rPr>
        <w:t>).</w:t>
      </w:r>
    </w:p>
    <w:p w14:paraId="3A706856" w14:textId="77777777" w:rsidR="00C249B1" w:rsidRPr="008D4006" w:rsidRDefault="00C249B1" w:rsidP="00CE006F">
      <w:pPr>
        <w:tabs>
          <w:tab w:val="left" w:pos="284"/>
        </w:tabs>
        <w:spacing w:after="0"/>
        <w:ind w:right="-1"/>
        <w:jc w:val="both"/>
        <w:rPr>
          <w:rFonts w:ascii="GHEA Grapalat" w:hAnsi="GHEA Grapalat" w:cs="Sylfaen"/>
          <w:lang w:val="af-ZA"/>
        </w:rPr>
      </w:pPr>
      <w:r w:rsidRPr="008D4006">
        <w:rPr>
          <w:rFonts w:ascii="GHEA Grapalat" w:hAnsi="GHEA Grapalat" w:cs="Sylfaen"/>
          <w:b/>
          <w:highlight w:val="lightGray"/>
          <w:lang w:val="af-ZA"/>
        </w:rPr>
        <w:t>Ստուգաթերթ 3.</w:t>
      </w:r>
      <w:r w:rsidRPr="008D4006">
        <w:rPr>
          <w:rFonts w:ascii="GHEA Grapalat" w:hAnsi="GHEA Grapalat" w:cs="Sylfaen"/>
          <w:lang w:val="af-ZA"/>
        </w:rPr>
        <w:t xml:space="preserve"> ՆՈՒՀ-ում զարգացնող միջավայրին ներկայացվող պահանջների կատարմանն</w:t>
      </w:r>
      <w:r w:rsidRPr="008D4006">
        <w:rPr>
          <w:rFonts w:ascii="GHEA Grapalat" w:eastAsia="Times New Roman" w:hAnsi="GHEA Grapalat"/>
          <w:bCs/>
          <w:color w:val="000000"/>
          <w:lang w:val="hy-AM" w:eastAsia="ru-RU"/>
        </w:rPr>
        <w:t xml:space="preserve"> </w:t>
      </w:r>
      <w:r w:rsidRPr="008D4006">
        <w:rPr>
          <w:rFonts w:ascii="GHEA Grapalat" w:eastAsia="Times New Roman" w:hAnsi="GHEA Grapalat"/>
          <w:bCs/>
          <w:color w:val="000000"/>
          <w:lang w:eastAsia="ru-RU"/>
        </w:rPr>
        <w:t>ուղղված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ստուգումների արդյունքում</w:t>
      </w:r>
      <w:r w:rsidRPr="008D4006">
        <w:rPr>
          <w:rFonts w:ascii="GHEA Grapalat" w:hAnsi="GHEA Grapalat" w:cs="Sylfaen"/>
          <w:lang w:val="af-ZA"/>
        </w:rPr>
        <w:t xml:space="preserve"> </w:t>
      </w:r>
      <w:r w:rsidRPr="008D4006">
        <w:rPr>
          <w:rFonts w:ascii="GHEA Grapalat" w:hAnsi="GHEA Grapalat" w:cs="Sylfaen"/>
          <w:lang w:val="hy-AM"/>
        </w:rPr>
        <w:t xml:space="preserve">ՀՀ օրենսդրության պահանջների խախտումներ </w:t>
      </w:r>
      <w:r w:rsidRPr="008D4006">
        <w:rPr>
          <w:rFonts w:ascii="GHEA Grapalat" w:hAnsi="GHEA Grapalat" w:cs="Sylfaen"/>
        </w:rPr>
        <w:t>չ</w:t>
      </w:r>
      <w:r w:rsidRPr="008D4006">
        <w:rPr>
          <w:rFonts w:ascii="GHEA Grapalat" w:hAnsi="GHEA Grapalat" w:cs="Sylfaen"/>
          <w:lang w:val="hy-AM"/>
        </w:rPr>
        <w:t>են հայտնաբերվել</w:t>
      </w:r>
      <w:r w:rsidRPr="008D4006">
        <w:rPr>
          <w:rFonts w:ascii="GHEA Grapalat" w:hAnsi="GHEA Grapalat" w:cs="Sylfaen"/>
          <w:lang w:val="af-ZA"/>
        </w:rPr>
        <w:t xml:space="preserve">:  </w:t>
      </w:r>
    </w:p>
    <w:p w14:paraId="39650C20" w14:textId="77777777" w:rsidR="00C249B1" w:rsidRDefault="00C249B1" w:rsidP="00C249B1">
      <w:pPr>
        <w:pStyle w:val="ListParagraph"/>
        <w:spacing w:line="276" w:lineRule="auto"/>
        <w:ind w:left="1080"/>
        <w:jc w:val="both"/>
        <w:rPr>
          <w:rFonts w:ascii="GHEA Grapalat" w:hAnsi="GHEA Grapalat"/>
          <w:bCs/>
          <w:lang w:val="af-ZA"/>
        </w:rPr>
      </w:pPr>
      <w:r>
        <w:rPr>
          <w:noProof/>
          <w:lang w:val="en-US" w:eastAsia="en-US"/>
        </w:rPr>
        <w:drawing>
          <wp:inline distT="0" distB="0" distL="0" distR="0" wp14:anchorId="2D6CD6D2" wp14:editId="55EEAF91">
            <wp:extent cx="6090699" cy="2592125"/>
            <wp:effectExtent l="0" t="0" r="24765" b="1778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8EF7A5" w14:textId="77777777" w:rsidR="00C249B1" w:rsidRPr="008D4006" w:rsidRDefault="00C249B1" w:rsidP="00DA1853">
      <w:pPr>
        <w:tabs>
          <w:tab w:val="left" w:pos="284"/>
        </w:tabs>
        <w:spacing w:after="0"/>
        <w:ind w:right="-1" w:firstLine="567"/>
        <w:jc w:val="both"/>
        <w:rPr>
          <w:rFonts w:ascii="GHEA Grapalat" w:hAnsi="GHEA Grapalat" w:cs="Sylfaen"/>
          <w:lang w:val="af-ZA"/>
        </w:rPr>
      </w:pPr>
      <w:r w:rsidRPr="008D4006">
        <w:rPr>
          <w:rFonts w:ascii="GHEA Grapalat" w:hAnsi="GHEA Grapalat"/>
          <w:bCs/>
          <w:lang w:val="af-ZA"/>
        </w:rPr>
        <w:lastRenderedPageBreak/>
        <w:t>Ինչպես արտահայտված է գծապատկերում 2018 թվականի համեմատ ուսումնական հաստատությունների թվի %-ային համամասնությամբ աճել են</w:t>
      </w:r>
      <w:r w:rsidRPr="008D4006">
        <w:rPr>
          <w:rFonts w:ascii="GHEA Grapalat" w:hAnsi="GHEA Grapalat" w:cs="Sylfaen"/>
          <w:lang w:val="af-ZA"/>
        </w:rPr>
        <w:t xml:space="preserve"> ՆՈՒՀ-ում մեթոդիստին՝ տնօրենի ուսումնական գծով տեղակալին, մանկավարժական աշխատողներին, ՆՈՒՀ-ում զարգացնող միջավայրին ներկայացվող պահանջների կատարմանն</w:t>
      </w:r>
      <w:r w:rsidRPr="008D4006">
        <w:rPr>
          <w:rFonts w:ascii="GHEA Grapalat" w:eastAsia="Times New Roman" w:hAnsi="GHEA Grapalat"/>
          <w:bCs/>
          <w:color w:val="000000"/>
          <w:lang w:val="hy-AM" w:eastAsia="ru-RU"/>
        </w:rPr>
        <w:t xml:space="preserve"> </w:t>
      </w:r>
      <w:r w:rsidRPr="008D4006">
        <w:rPr>
          <w:rFonts w:ascii="GHEA Grapalat" w:eastAsia="Times New Roman" w:hAnsi="GHEA Grapalat"/>
          <w:bCs/>
          <w:color w:val="000000"/>
          <w:lang w:eastAsia="ru-RU"/>
        </w:rPr>
        <w:t>ուղղված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ստուգումների 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w:t>
      </w:r>
      <w:r w:rsidRPr="008D4006">
        <w:rPr>
          <w:rFonts w:ascii="GHEA Grapalat" w:hAnsi="GHEA Grapalat" w:cs="Sylfaen"/>
        </w:rPr>
        <w:t>ը</w:t>
      </w:r>
      <w:r w:rsidRPr="008D4006">
        <w:rPr>
          <w:rFonts w:ascii="GHEA Grapalat" w:hAnsi="GHEA Grapalat" w:cs="Sylfaen"/>
          <w:lang w:val="af-ZA"/>
        </w:rPr>
        <w:t xml:space="preserve">:  </w:t>
      </w:r>
    </w:p>
    <w:p w14:paraId="6F28103B" w14:textId="77777777" w:rsidR="00C249B1" w:rsidRPr="009941F4" w:rsidRDefault="00C249B1" w:rsidP="009941F4">
      <w:pPr>
        <w:spacing w:before="240" w:after="0"/>
        <w:jc w:val="both"/>
        <w:rPr>
          <w:rFonts w:ascii="GHEA Grapalat" w:hAnsi="GHEA Grapalat"/>
          <w:b/>
          <w:bCs/>
          <w:i/>
          <w:lang w:val="af-ZA"/>
        </w:rPr>
      </w:pPr>
      <w:r w:rsidRPr="009941F4">
        <w:rPr>
          <w:rFonts w:ascii="GHEA Grapalat" w:hAnsi="GHEA Grapalat"/>
          <w:b/>
          <w:bCs/>
          <w:i/>
          <w:lang w:val="af-ZA"/>
        </w:rPr>
        <w:t>Հանրակրթության (միջնակարգ կրթության) ոլորտ</w:t>
      </w:r>
    </w:p>
    <w:p w14:paraId="6F03968D" w14:textId="614AAF3E" w:rsidR="00C249B1" w:rsidRPr="008D4006" w:rsidRDefault="00C249B1" w:rsidP="009941F4">
      <w:pPr>
        <w:spacing w:before="240" w:after="0"/>
        <w:ind w:firstLine="709"/>
        <w:jc w:val="both"/>
        <w:rPr>
          <w:rFonts w:ascii="GHEA Grapalat" w:hAnsi="GHEA Grapalat"/>
          <w:lang w:val="af-ZA"/>
        </w:rPr>
      </w:pPr>
      <w:r w:rsidRPr="008D4006">
        <w:rPr>
          <w:rFonts w:ascii="GHEA Grapalat" w:eastAsia="Times New Roman" w:hAnsi="GHEA Grapalat" w:cs="GHEA Grapalat"/>
          <w:lang w:val="hy-AM" w:eastAsia="ru-RU"/>
        </w:rPr>
        <w:t xml:space="preserve">2019 թվականի ստուգումների տարեկան ծրագրի համաձայն </w:t>
      </w:r>
      <w:r w:rsidRPr="008D4006">
        <w:rPr>
          <w:rFonts w:ascii="GHEA Grapalat" w:eastAsia="Times New Roman" w:hAnsi="GHEA Grapalat" w:cs="GHEA Grapalat"/>
          <w:lang w:eastAsia="ru-RU"/>
        </w:rPr>
        <w:t>ԿՏՄ</w:t>
      </w:r>
      <w:r w:rsidRPr="008D4006">
        <w:rPr>
          <w:rFonts w:ascii="GHEA Grapalat" w:eastAsia="Times New Roman" w:hAnsi="GHEA Grapalat" w:cs="GHEA Grapalat"/>
          <w:lang w:val="af-ZA" w:eastAsia="ru-RU"/>
        </w:rPr>
        <w:t xml:space="preserve"> կողմից </w:t>
      </w:r>
      <w:r w:rsidRPr="008D4006">
        <w:rPr>
          <w:rFonts w:ascii="GHEA Grapalat" w:eastAsia="Times New Roman" w:hAnsi="GHEA Grapalat" w:cs="GHEA Grapalat"/>
          <w:lang w:val="hy-AM" w:eastAsia="ru-RU"/>
        </w:rPr>
        <w:t xml:space="preserve">ստուգումներ են իրականացվել </w:t>
      </w:r>
      <w:r w:rsidRPr="008D4006">
        <w:rPr>
          <w:rFonts w:ascii="GHEA Grapalat" w:hAnsi="GHEA Grapalat"/>
          <w:lang w:val="af-ZA"/>
        </w:rPr>
        <w:t>Երևանի, ՀՀ Արմավիրի, Արագածոտնի, Գեղարքունիքի, Կոտայքի, Սյունիքի, Վայոց ձորի, Տավուշի մարզերի</w:t>
      </w:r>
      <w:r w:rsidRPr="008D4006">
        <w:rPr>
          <w:rFonts w:ascii="GHEA Grapalat" w:eastAsia="Times New Roman" w:hAnsi="GHEA Grapalat" w:cs="GHEA Grapalat"/>
          <w:lang w:val="hy-AM" w:eastAsia="ru-RU"/>
        </w:rPr>
        <w:t xml:space="preserve"> 33 դպրոցներում:</w:t>
      </w:r>
      <w:r w:rsidRPr="008D4006">
        <w:rPr>
          <w:rFonts w:ascii="GHEA Grapalat" w:hAnsi="GHEA Grapalat"/>
          <w:lang w:val="af-ZA"/>
        </w:rPr>
        <w:t xml:space="preserve"> Ստուգումների արդյունքում 33 ուսումնական հաստատություններում էլ հայտնաբերվել են կրթության բնագավառը կարգավորող ՀՀ օրենսդրության պահանջների խախտումներ, կազմվել է 33 ակտ: ԿՏՄ ղեկավարի կողմից հաստատությունների տնօրեններին՝ համաձայն կարգադրագրերի, տրվել են հանձնարարականներ:</w:t>
      </w:r>
      <w:r w:rsidRPr="008D4006">
        <w:rPr>
          <w:rFonts w:ascii="GHEA Grapalat" w:hAnsi="GHEA Grapalat"/>
          <w:lang w:val="hy-AM"/>
        </w:rPr>
        <w:t xml:space="preserve"> </w:t>
      </w:r>
      <w:r w:rsidRPr="008D4006">
        <w:rPr>
          <w:rFonts w:ascii="GHEA Grapalat" w:hAnsi="GHEA Grapalat"/>
          <w:lang w:val="af-ZA"/>
        </w:rPr>
        <w:t>Ստուգումների արդյունքներն ուղարկվել են համապատասխան</w:t>
      </w:r>
      <w:r w:rsidRPr="008D4006">
        <w:rPr>
          <w:rFonts w:ascii="GHEA Grapalat" w:hAnsi="GHEA Grapalat"/>
          <w:lang w:val="hy-AM"/>
        </w:rPr>
        <w:t xml:space="preserve"> լիազոր մարմինների ղեկավարների</w:t>
      </w:r>
      <w:r w:rsidRPr="008D4006">
        <w:rPr>
          <w:rFonts w:ascii="GHEA Grapalat" w:hAnsi="GHEA Grapalat"/>
        </w:rPr>
        <w:t>ն</w:t>
      </w:r>
      <w:r w:rsidRPr="008D4006">
        <w:rPr>
          <w:rFonts w:ascii="GHEA Grapalat" w:hAnsi="GHEA Grapalat"/>
          <w:lang w:val="af-ZA"/>
        </w:rPr>
        <w:t xml:space="preserve">: Ստուգումների արդյունքները ներառվել են ԿՏՄ 2019 թվականի եռամսյակային հաշվետվություններում: Ստուգումներն իրականացվել են </w:t>
      </w:r>
      <w:r w:rsidRPr="008D4006">
        <w:rPr>
          <w:rFonts w:ascii="GHEA Grapalat" w:eastAsia="Times New Roman" w:hAnsi="GHEA Grapalat" w:cs="Sylfaen"/>
          <w:lang w:eastAsia="ru-RU"/>
        </w:rPr>
        <w:t>ՀՀ</w:t>
      </w:r>
      <w:r w:rsidRPr="008D4006">
        <w:rPr>
          <w:rFonts w:ascii="GHEA Grapalat" w:eastAsia="Times New Roman" w:hAnsi="GHEA Grapalat" w:cs="Sylfaen"/>
          <w:lang w:val="af-ZA" w:eastAsia="ru-RU"/>
        </w:rPr>
        <w:t xml:space="preserve"> </w:t>
      </w:r>
      <w:r w:rsidRPr="008D4006">
        <w:rPr>
          <w:rFonts w:ascii="GHEA Grapalat" w:eastAsia="Times New Roman" w:hAnsi="GHEA Grapalat" w:cs="Sylfaen"/>
          <w:lang w:eastAsia="ru-RU"/>
        </w:rPr>
        <w:t>կառավարության</w:t>
      </w:r>
      <w:r w:rsidRPr="008D4006">
        <w:rPr>
          <w:rFonts w:ascii="GHEA Grapalat" w:eastAsia="Times New Roman" w:hAnsi="GHEA Grapalat" w:cs="Sylfaen"/>
          <w:lang w:val="af-ZA" w:eastAsia="ru-RU"/>
        </w:rPr>
        <w:t xml:space="preserve"> </w:t>
      </w:r>
      <w:r w:rsidRPr="008D4006">
        <w:rPr>
          <w:rFonts w:ascii="GHEA Grapalat" w:eastAsia="Times New Roman" w:hAnsi="GHEA Grapalat"/>
          <w:lang w:val="af-ZA" w:eastAsia="ru-RU"/>
        </w:rPr>
        <w:t xml:space="preserve">2018 </w:t>
      </w:r>
      <w:r w:rsidRPr="008D4006">
        <w:rPr>
          <w:rFonts w:ascii="GHEA Grapalat" w:eastAsia="Times New Roman" w:hAnsi="GHEA Grapalat" w:cs="Sylfaen"/>
          <w:lang w:eastAsia="ru-RU"/>
        </w:rPr>
        <w:t>թվականի</w:t>
      </w:r>
      <w:r w:rsidRPr="008D4006">
        <w:rPr>
          <w:rFonts w:ascii="GHEA Grapalat" w:eastAsia="Times New Roman" w:hAnsi="GHEA Grapalat"/>
          <w:lang w:val="af-ZA" w:eastAsia="ru-RU"/>
        </w:rPr>
        <w:t xml:space="preserve"> </w:t>
      </w:r>
      <w:r w:rsidRPr="008D4006">
        <w:rPr>
          <w:rFonts w:ascii="GHEA Grapalat" w:eastAsia="Times New Roman" w:hAnsi="GHEA Grapalat" w:cs="Sylfaen"/>
          <w:lang w:eastAsia="ru-RU"/>
        </w:rPr>
        <w:t>հոկտեմբերի</w:t>
      </w:r>
      <w:r w:rsidRPr="008D4006">
        <w:rPr>
          <w:rFonts w:ascii="GHEA Grapalat" w:eastAsia="Times New Roman" w:hAnsi="GHEA Grapalat" w:cs="Sylfaen"/>
          <w:lang w:val="af-ZA" w:eastAsia="ru-RU"/>
        </w:rPr>
        <w:t xml:space="preserve"> 4-</w:t>
      </w:r>
      <w:r w:rsidRPr="008D4006">
        <w:rPr>
          <w:rFonts w:ascii="GHEA Grapalat" w:eastAsia="Times New Roman" w:hAnsi="GHEA Grapalat" w:cs="Sylfaen"/>
          <w:lang w:eastAsia="ru-RU"/>
        </w:rPr>
        <w:t>ի</w:t>
      </w:r>
      <w:r w:rsidRPr="008D4006">
        <w:rPr>
          <w:rFonts w:ascii="GHEA Grapalat" w:eastAsia="Times New Roman" w:hAnsi="GHEA Grapalat" w:cs="Sylfaen"/>
          <w:lang w:val="af-ZA" w:eastAsia="ru-RU"/>
        </w:rPr>
        <w:t xml:space="preserve"> </w:t>
      </w:r>
      <w:r w:rsidRPr="008D4006">
        <w:rPr>
          <w:rFonts w:ascii="GHEA Grapalat" w:eastAsia="Times New Roman" w:hAnsi="GHEA Grapalat" w:cs="Times Armenian"/>
          <w:lang w:val="af-ZA" w:eastAsia="ru-RU"/>
        </w:rPr>
        <w:t>№</w:t>
      </w:r>
      <w:r w:rsidRPr="008D4006">
        <w:rPr>
          <w:rFonts w:ascii="GHEA Grapalat" w:eastAsia="Times New Roman" w:hAnsi="GHEA Grapalat"/>
          <w:lang w:val="af-ZA" w:eastAsia="ru-RU"/>
        </w:rPr>
        <w:t xml:space="preserve"> 1139-</w:t>
      </w:r>
      <w:r w:rsidRPr="008D4006">
        <w:rPr>
          <w:rFonts w:ascii="GHEA Grapalat" w:eastAsia="Times New Roman" w:hAnsi="GHEA Grapalat"/>
          <w:lang w:eastAsia="ru-RU"/>
        </w:rPr>
        <w:t>Ն</w:t>
      </w:r>
      <w:r w:rsidRPr="008D4006">
        <w:rPr>
          <w:rFonts w:ascii="GHEA Grapalat" w:eastAsia="Times New Roman" w:hAnsi="GHEA Grapalat"/>
          <w:lang w:val="af-ZA" w:eastAsia="ru-RU"/>
        </w:rPr>
        <w:t xml:space="preserve"> </w:t>
      </w:r>
      <w:r w:rsidRPr="008D4006">
        <w:rPr>
          <w:rFonts w:ascii="GHEA Grapalat" w:eastAsia="Times New Roman" w:hAnsi="GHEA Grapalat"/>
          <w:lang w:eastAsia="ru-RU"/>
        </w:rPr>
        <w:t>որոշմամբ</w:t>
      </w:r>
      <w:r w:rsidRPr="008D4006">
        <w:rPr>
          <w:rFonts w:ascii="GHEA Grapalat" w:eastAsia="Times New Roman" w:hAnsi="GHEA Grapalat"/>
          <w:lang w:val="af-ZA" w:eastAsia="ru-RU"/>
        </w:rPr>
        <w:t xml:space="preserve"> </w:t>
      </w:r>
      <w:r w:rsidRPr="008D4006">
        <w:rPr>
          <w:rFonts w:ascii="GHEA Grapalat" w:eastAsia="Times New Roman" w:hAnsi="GHEA Grapalat"/>
          <w:lang w:eastAsia="ru-RU"/>
        </w:rPr>
        <w:t>հաստատված</w:t>
      </w:r>
      <w:r w:rsidRPr="008D4006">
        <w:rPr>
          <w:rFonts w:ascii="GHEA Grapalat" w:eastAsia="Times New Roman" w:hAnsi="GHEA Grapalat"/>
          <w:lang w:val="af-ZA" w:eastAsia="ru-RU"/>
        </w:rPr>
        <w:t xml:space="preserve"> </w:t>
      </w:r>
      <w:r w:rsidRPr="008D4006">
        <w:rPr>
          <w:rFonts w:ascii="GHEA Grapalat" w:hAnsi="GHEA Grapalat" w:cs="Sylfaen"/>
          <w:lang w:val="af-ZA"/>
        </w:rPr>
        <w:t xml:space="preserve">№ </w:t>
      </w:r>
      <w:r w:rsidRPr="008D4006">
        <w:rPr>
          <w:rFonts w:ascii="GHEA Grapalat" w:eastAsia="Times New Roman" w:hAnsi="GHEA Grapalat"/>
          <w:lang w:val="af-ZA" w:eastAsia="ru-RU"/>
        </w:rPr>
        <w:t xml:space="preserve">1-8, 11 ստուգաթերթերի: </w:t>
      </w:r>
    </w:p>
    <w:p w14:paraId="77B38772" w14:textId="77777777" w:rsidR="00C249B1" w:rsidRPr="001C35B8" w:rsidRDefault="00C249B1" w:rsidP="00CE006F">
      <w:pPr>
        <w:spacing w:after="0"/>
        <w:jc w:val="both"/>
        <w:rPr>
          <w:rFonts w:ascii="GHEA Grapalat" w:hAnsi="GHEA Grapalat" w:cs="Sylfaen"/>
          <w:sz w:val="24"/>
          <w:szCs w:val="24"/>
          <w:lang w:val="af-ZA"/>
        </w:rPr>
      </w:pPr>
      <w:r w:rsidRPr="008D4006">
        <w:rPr>
          <w:rFonts w:ascii="GHEA Grapalat" w:hAnsi="GHEA Grapalat" w:cs="Sylfaen"/>
          <w:b/>
          <w:highlight w:val="lightGray"/>
          <w:lang w:val="af-ZA"/>
        </w:rPr>
        <w:t>Ստուգաթերթ 1.</w:t>
      </w:r>
      <w:r w:rsidRPr="008D4006">
        <w:rPr>
          <w:rFonts w:ascii="GHEA Grapalat" w:hAnsi="GHEA Grapalat" w:cs="Sylfaen"/>
          <w:lang w:val="hy-AM"/>
        </w:rPr>
        <w:t xml:space="preserve"> </w:t>
      </w:r>
      <w:r w:rsidRPr="008D4006">
        <w:rPr>
          <w:rFonts w:ascii="GHEA Grapalat" w:eastAsia="Times New Roman" w:hAnsi="GHEA Grapalat"/>
          <w:bCs/>
          <w:color w:val="000000"/>
          <w:lang w:val="hy-AM" w:eastAsia="ru-RU"/>
        </w:rPr>
        <w:t>Հանրակրթական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ուսումնական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հաստատությունում</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կրթության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կազմակերպման՝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ՀՀ</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օրենսդրությամբ</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սահմանված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պահանջների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կատարմանն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ուղղված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ստուգումների արդյունքում</w:t>
      </w:r>
      <w:r w:rsidRPr="008D4006">
        <w:rPr>
          <w:rFonts w:ascii="GHEA Grapalat" w:hAnsi="GHEA Grapalat" w:cs="Sylfaen"/>
          <w:lang w:val="af-ZA"/>
        </w:rPr>
        <w:t xml:space="preserve"> </w:t>
      </w:r>
      <w:r w:rsidRPr="008D4006">
        <w:rPr>
          <w:rFonts w:ascii="GHEA Grapalat" w:hAnsi="GHEA Grapalat" w:cs="Sylfaen"/>
          <w:lang w:val="hy-AM"/>
        </w:rPr>
        <w:t xml:space="preserve">ՀՀ օրենսդրության պահանջների խախտումներ են հայտնաբերվել դպրոցներից </w:t>
      </w:r>
      <w:r w:rsidRPr="008D4006">
        <w:rPr>
          <w:rFonts w:ascii="GHEA Grapalat" w:hAnsi="GHEA Grapalat" w:cs="Sylfaen"/>
          <w:b/>
          <w:lang w:val="hy-AM"/>
        </w:rPr>
        <w:t>15-ում</w:t>
      </w:r>
      <w:r w:rsidRPr="008D4006">
        <w:rPr>
          <w:rFonts w:ascii="GHEA Grapalat" w:hAnsi="GHEA Grapalat" w:cs="Sylfaen"/>
          <w:b/>
          <w:lang w:val="af-ZA"/>
        </w:rPr>
        <w:t>` 45%(</w:t>
      </w:r>
      <w:r w:rsidRPr="009C2C5A">
        <w:rPr>
          <w:rFonts w:ascii="GHEA Grapalat" w:hAnsi="GHEA Grapalat"/>
          <w:b/>
          <w:i/>
          <w:sz w:val="20"/>
          <w:szCs w:val="20"/>
          <w:lang w:val="eu-ES"/>
        </w:rPr>
        <w:t>Արմավիրի հ. 2 հ/դ,</w:t>
      </w:r>
      <w:r w:rsidRPr="009C2C5A">
        <w:rPr>
          <w:rFonts w:ascii="GHEA Grapalat" w:hAnsi="GHEA Grapalat" w:cs="Sylfaen"/>
          <w:b/>
          <w:i/>
          <w:sz w:val="20"/>
          <w:szCs w:val="20"/>
          <w:lang w:val="eu-ES"/>
        </w:rPr>
        <w:t xml:space="preserve"> </w:t>
      </w:r>
      <w:r w:rsidRPr="009C2C5A">
        <w:rPr>
          <w:rFonts w:ascii="GHEA Grapalat" w:hAnsi="GHEA Grapalat"/>
          <w:b/>
          <w:i/>
          <w:sz w:val="20"/>
          <w:szCs w:val="20"/>
          <w:lang w:val="eu-ES"/>
        </w:rPr>
        <w:t>Արմավիրի հ</w:t>
      </w:r>
      <w:r>
        <w:rPr>
          <w:rFonts w:ascii="GHEA Grapalat" w:hAnsi="GHEA Grapalat"/>
          <w:b/>
          <w:i/>
          <w:sz w:val="20"/>
          <w:szCs w:val="20"/>
          <w:lang w:val="eu-ES"/>
        </w:rPr>
        <w:t xml:space="preserve">. 8 </w:t>
      </w:r>
      <w:r w:rsidRPr="009C2C5A">
        <w:rPr>
          <w:rFonts w:ascii="GHEA Grapalat" w:hAnsi="GHEA Grapalat"/>
          <w:b/>
          <w:i/>
          <w:sz w:val="20"/>
          <w:szCs w:val="20"/>
          <w:lang w:val="eu-ES"/>
        </w:rPr>
        <w:t>հ/դ,</w:t>
      </w:r>
      <w:r w:rsidRPr="009C2C5A">
        <w:rPr>
          <w:rFonts w:ascii="GHEA Grapalat" w:hAnsi="GHEA Grapalat" w:cs="Sylfaen"/>
          <w:b/>
          <w:i/>
          <w:sz w:val="20"/>
          <w:szCs w:val="20"/>
          <w:lang w:val="eu-ES"/>
        </w:rPr>
        <w:t xml:space="preserve"> </w:t>
      </w:r>
      <w:r w:rsidRPr="007942D2">
        <w:rPr>
          <w:rFonts w:ascii="GHEA Grapalat" w:hAnsi="GHEA Grapalat" w:cs="Sylfaen"/>
          <w:b/>
          <w:i/>
          <w:sz w:val="20"/>
          <w:szCs w:val="20"/>
          <w:lang w:val="hy-AM"/>
        </w:rPr>
        <w:t>Եղեգնաձորի</w:t>
      </w:r>
      <w:r w:rsidRPr="009C2C5A">
        <w:rPr>
          <w:rFonts w:ascii="GHEA Grapalat" w:hAnsi="GHEA Grapalat" w:cs="Sylfaen"/>
          <w:b/>
          <w:i/>
          <w:sz w:val="20"/>
          <w:szCs w:val="20"/>
          <w:lang w:val="af-ZA"/>
        </w:rPr>
        <w:t xml:space="preserve"> </w:t>
      </w:r>
      <w:r w:rsidRPr="007942D2">
        <w:rPr>
          <w:rFonts w:ascii="GHEA Grapalat" w:hAnsi="GHEA Grapalat" w:cs="Sylfaen"/>
          <w:b/>
          <w:i/>
          <w:sz w:val="20"/>
          <w:szCs w:val="20"/>
          <w:lang w:val="hy-AM"/>
        </w:rPr>
        <w:t>թիվ</w:t>
      </w:r>
      <w:r w:rsidRPr="009C2C5A">
        <w:rPr>
          <w:rFonts w:ascii="GHEA Grapalat" w:hAnsi="GHEA Grapalat" w:cs="Sylfaen"/>
          <w:b/>
          <w:i/>
          <w:sz w:val="20"/>
          <w:szCs w:val="20"/>
          <w:lang w:val="af-ZA"/>
        </w:rPr>
        <w:t xml:space="preserve"> 2 </w:t>
      </w:r>
      <w:r w:rsidRPr="007942D2">
        <w:rPr>
          <w:rFonts w:ascii="GHEA Grapalat" w:hAnsi="GHEA Grapalat" w:cs="Sylfaen"/>
          <w:b/>
          <w:i/>
          <w:sz w:val="20"/>
          <w:szCs w:val="20"/>
          <w:lang w:val="hy-AM"/>
        </w:rPr>
        <w:t>հ</w:t>
      </w:r>
      <w:r w:rsidRPr="009C2C5A">
        <w:rPr>
          <w:rFonts w:ascii="GHEA Grapalat" w:hAnsi="GHEA Grapalat" w:cs="Sylfaen"/>
          <w:b/>
          <w:i/>
          <w:sz w:val="20"/>
          <w:szCs w:val="20"/>
          <w:lang w:val="af-ZA"/>
        </w:rPr>
        <w:t>/</w:t>
      </w:r>
      <w:r w:rsidRPr="007942D2">
        <w:rPr>
          <w:rFonts w:ascii="GHEA Grapalat" w:hAnsi="GHEA Grapalat" w:cs="Sylfaen"/>
          <w:b/>
          <w:i/>
          <w:sz w:val="20"/>
          <w:szCs w:val="20"/>
          <w:lang w:val="hy-AM"/>
        </w:rPr>
        <w:t>դ</w:t>
      </w:r>
      <w:r w:rsidRPr="009C2C5A">
        <w:rPr>
          <w:rFonts w:ascii="GHEA Grapalat" w:hAnsi="GHEA Grapalat" w:cs="Sylfaen"/>
          <w:b/>
          <w:i/>
          <w:sz w:val="20"/>
          <w:szCs w:val="20"/>
          <w:lang w:val="af-ZA"/>
        </w:rPr>
        <w:t>,</w:t>
      </w:r>
      <w:r w:rsidRPr="001C35B8">
        <w:rPr>
          <w:rFonts w:ascii="GHEA Grapalat" w:hAnsi="GHEA Grapalat"/>
          <w:b/>
          <w:i/>
          <w:sz w:val="20"/>
          <w:szCs w:val="20"/>
          <w:lang w:val="eu-ES"/>
        </w:rPr>
        <w:t xml:space="preserve"> </w:t>
      </w:r>
      <w:r w:rsidRPr="0079054C">
        <w:rPr>
          <w:rStyle w:val="apple-style-span"/>
          <w:rFonts w:ascii="GHEA Grapalat" w:hAnsi="GHEA Grapalat" w:cs="Sylfaen"/>
          <w:b/>
          <w:i/>
          <w:sz w:val="20"/>
          <w:szCs w:val="20"/>
          <w:lang w:val="af-ZA"/>
        </w:rPr>
        <w:t>Հրազդանի հ. 11 հ/դ,</w:t>
      </w:r>
      <w:r>
        <w:rPr>
          <w:rStyle w:val="apple-style-span"/>
          <w:rFonts w:ascii="GHEA Grapalat" w:hAnsi="GHEA Grapalat" w:cs="Sylfaen"/>
          <w:b/>
          <w:i/>
          <w:sz w:val="20"/>
          <w:szCs w:val="20"/>
          <w:lang w:val="af-ZA"/>
        </w:rPr>
        <w:t xml:space="preserve"> Ծովակի մ/դ, </w:t>
      </w:r>
      <w:r w:rsidRPr="00FD4D78">
        <w:rPr>
          <w:rFonts w:ascii="GHEA Grapalat" w:hAnsi="GHEA Grapalat"/>
          <w:b/>
          <w:i/>
          <w:sz w:val="20"/>
          <w:szCs w:val="20"/>
          <w:lang w:val="hy-AM"/>
        </w:rPr>
        <w:t>Գյումրու</w:t>
      </w:r>
      <w:r w:rsidRPr="00FD4D78">
        <w:rPr>
          <w:rFonts w:ascii="GHEA Grapalat" w:hAnsi="GHEA Grapalat"/>
          <w:b/>
          <w:i/>
          <w:sz w:val="20"/>
          <w:szCs w:val="20"/>
          <w:lang w:val="af-ZA"/>
        </w:rPr>
        <w:t xml:space="preserve"> </w:t>
      </w:r>
      <w:r w:rsidRPr="00FD4D78">
        <w:rPr>
          <w:rFonts w:ascii="GHEA Grapalat" w:hAnsi="GHEA Grapalat"/>
          <w:b/>
          <w:i/>
          <w:sz w:val="20"/>
          <w:szCs w:val="20"/>
          <w:lang w:val="hy-AM"/>
        </w:rPr>
        <w:t>Օյունջյան մ/դ,</w:t>
      </w:r>
      <w:r w:rsidRPr="00FD4D78">
        <w:rPr>
          <w:rFonts w:ascii="GHEA Grapalat" w:hAnsi="GHEA Grapalat"/>
          <w:b/>
          <w:i/>
          <w:color w:val="000000"/>
          <w:sz w:val="20"/>
          <w:szCs w:val="20"/>
          <w:lang w:val="hy-AM"/>
        </w:rPr>
        <w:t xml:space="preserve"> Գյումրու N 23</w:t>
      </w:r>
      <w:r w:rsidRPr="00FD4D78">
        <w:rPr>
          <w:rFonts w:ascii="GHEA Grapalat" w:hAnsi="GHEA Grapalat"/>
          <w:b/>
          <w:i/>
          <w:color w:val="000000"/>
          <w:sz w:val="20"/>
          <w:szCs w:val="20"/>
          <w:lang w:val="af-ZA"/>
        </w:rPr>
        <w:t xml:space="preserve"> </w:t>
      </w:r>
      <w:r w:rsidRPr="00FD4D78">
        <w:rPr>
          <w:rFonts w:ascii="GHEA Grapalat" w:hAnsi="GHEA Grapalat"/>
          <w:b/>
          <w:i/>
          <w:color w:val="000000"/>
          <w:sz w:val="20"/>
          <w:szCs w:val="20"/>
          <w:lang w:val="hy-AM"/>
        </w:rPr>
        <w:t>մ</w:t>
      </w:r>
      <w:r w:rsidRPr="00FD4D78">
        <w:rPr>
          <w:rFonts w:ascii="GHEA Grapalat" w:hAnsi="GHEA Grapalat"/>
          <w:b/>
          <w:i/>
          <w:color w:val="000000"/>
          <w:sz w:val="20"/>
          <w:szCs w:val="20"/>
          <w:lang w:val="af-ZA"/>
        </w:rPr>
        <w:t>/</w:t>
      </w:r>
      <w:r w:rsidRPr="00FD4D78">
        <w:rPr>
          <w:rFonts w:ascii="GHEA Grapalat" w:hAnsi="GHEA Grapalat"/>
          <w:b/>
          <w:i/>
          <w:color w:val="000000"/>
          <w:sz w:val="20"/>
          <w:szCs w:val="20"/>
          <w:lang w:val="hy-AM"/>
        </w:rPr>
        <w:t>դ,</w:t>
      </w:r>
      <w:r w:rsidRPr="001C35B8">
        <w:rPr>
          <w:rFonts w:ascii="GHEA Grapalat" w:hAnsi="GHEA Grapalat"/>
          <w:b/>
          <w:i/>
          <w:color w:val="000000"/>
          <w:sz w:val="20"/>
          <w:szCs w:val="20"/>
          <w:lang w:val="hy-AM"/>
        </w:rPr>
        <w:t xml:space="preserve"> </w:t>
      </w:r>
      <w:r w:rsidRPr="00731635">
        <w:rPr>
          <w:rFonts w:ascii="GHEA Grapalat" w:hAnsi="GHEA Grapalat"/>
          <w:b/>
          <w:i/>
          <w:color w:val="000000"/>
          <w:sz w:val="20"/>
          <w:szCs w:val="20"/>
          <w:lang w:val="hy-AM"/>
        </w:rPr>
        <w:t>Արդենիսի</w:t>
      </w:r>
      <w:r w:rsidRPr="001C35B8">
        <w:rPr>
          <w:rFonts w:ascii="GHEA Grapalat" w:hAnsi="GHEA Grapalat"/>
          <w:b/>
          <w:i/>
          <w:color w:val="000000"/>
          <w:sz w:val="20"/>
          <w:szCs w:val="20"/>
          <w:lang w:val="af-ZA"/>
        </w:rPr>
        <w:t xml:space="preserve"> </w:t>
      </w:r>
      <w:r w:rsidRPr="00731635">
        <w:rPr>
          <w:rFonts w:ascii="GHEA Grapalat" w:hAnsi="GHEA Grapalat"/>
          <w:b/>
          <w:i/>
          <w:color w:val="000000"/>
          <w:sz w:val="20"/>
          <w:szCs w:val="20"/>
          <w:lang w:val="hy-AM"/>
        </w:rPr>
        <w:t>մ</w:t>
      </w:r>
      <w:r w:rsidRPr="001C35B8">
        <w:rPr>
          <w:rFonts w:ascii="GHEA Grapalat" w:hAnsi="GHEA Grapalat"/>
          <w:b/>
          <w:i/>
          <w:color w:val="000000"/>
          <w:sz w:val="20"/>
          <w:szCs w:val="20"/>
          <w:lang w:val="af-ZA"/>
        </w:rPr>
        <w:t>/</w:t>
      </w:r>
      <w:r w:rsidRPr="00731635">
        <w:rPr>
          <w:rFonts w:ascii="GHEA Grapalat" w:hAnsi="GHEA Grapalat"/>
          <w:b/>
          <w:i/>
          <w:color w:val="000000"/>
          <w:sz w:val="20"/>
          <w:szCs w:val="20"/>
          <w:lang w:val="hy-AM"/>
        </w:rPr>
        <w:t>դ</w:t>
      </w:r>
      <w:r w:rsidRPr="001C35B8">
        <w:rPr>
          <w:rFonts w:ascii="GHEA Grapalat" w:hAnsi="GHEA Grapalat"/>
          <w:b/>
          <w:i/>
          <w:color w:val="000000"/>
          <w:sz w:val="20"/>
          <w:szCs w:val="20"/>
          <w:lang w:val="af-ZA"/>
        </w:rPr>
        <w:t xml:space="preserve">, </w:t>
      </w:r>
      <w:r>
        <w:rPr>
          <w:rFonts w:ascii="GHEA Grapalat" w:hAnsi="GHEA Grapalat"/>
          <w:b/>
          <w:i/>
          <w:sz w:val="20"/>
          <w:szCs w:val="20"/>
          <w:lang w:val="hy-AM"/>
        </w:rPr>
        <w:t>Օհանավանի մ/դ</w:t>
      </w:r>
      <w:r w:rsidRPr="001C35B8">
        <w:rPr>
          <w:rFonts w:ascii="GHEA Grapalat" w:hAnsi="GHEA Grapalat"/>
          <w:b/>
          <w:i/>
          <w:sz w:val="20"/>
          <w:szCs w:val="20"/>
          <w:lang w:val="af-ZA"/>
        </w:rPr>
        <w:t>,</w:t>
      </w:r>
      <w:r w:rsidRPr="001C35B8">
        <w:rPr>
          <w:rFonts w:ascii="GHEA Grapalat" w:eastAsia="Times New Roman" w:hAnsi="GHEA Grapalat"/>
          <w:b/>
          <w:i/>
          <w:color w:val="000000"/>
          <w:sz w:val="20"/>
          <w:szCs w:val="20"/>
          <w:lang w:val="hy-AM"/>
        </w:rPr>
        <w:t xml:space="preserve"> </w:t>
      </w:r>
      <w:r w:rsidRPr="00DF7344">
        <w:rPr>
          <w:rFonts w:ascii="GHEA Grapalat" w:eastAsia="Times New Roman" w:hAnsi="GHEA Grapalat"/>
          <w:b/>
          <w:i/>
          <w:color w:val="000000"/>
          <w:sz w:val="20"/>
          <w:szCs w:val="20"/>
          <w:lang w:val="hy-AM"/>
        </w:rPr>
        <w:t>Անտառուտի</w:t>
      </w:r>
      <w:r w:rsidRPr="009C2C5A">
        <w:rPr>
          <w:rFonts w:ascii="GHEA Grapalat" w:eastAsia="Times New Roman" w:hAnsi="GHEA Grapalat"/>
          <w:b/>
          <w:i/>
          <w:color w:val="000000"/>
          <w:sz w:val="20"/>
          <w:szCs w:val="20"/>
          <w:lang w:val="fr-FR"/>
        </w:rPr>
        <w:t xml:space="preserve"> </w:t>
      </w:r>
      <w:r w:rsidRPr="00DF7344">
        <w:rPr>
          <w:rFonts w:ascii="GHEA Grapalat" w:eastAsia="Times New Roman" w:hAnsi="GHEA Grapalat"/>
          <w:b/>
          <w:i/>
          <w:color w:val="000000"/>
          <w:sz w:val="20"/>
          <w:szCs w:val="20"/>
          <w:lang w:val="hy-AM"/>
        </w:rPr>
        <w:t>մ</w:t>
      </w:r>
      <w:r w:rsidRPr="009C2C5A">
        <w:rPr>
          <w:rFonts w:ascii="GHEA Grapalat" w:hAnsi="GHEA Grapalat"/>
          <w:b/>
          <w:i/>
          <w:color w:val="000000"/>
          <w:sz w:val="20"/>
          <w:szCs w:val="20"/>
          <w:lang w:val="af-ZA"/>
        </w:rPr>
        <w:t>/</w:t>
      </w:r>
      <w:r w:rsidRPr="00DF7344">
        <w:rPr>
          <w:rFonts w:ascii="GHEA Grapalat" w:hAnsi="GHEA Grapalat"/>
          <w:b/>
          <w:i/>
          <w:color w:val="000000"/>
          <w:sz w:val="20"/>
          <w:szCs w:val="20"/>
          <w:lang w:val="hy-AM"/>
        </w:rPr>
        <w:t>դ</w:t>
      </w:r>
      <w:r w:rsidRPr="009C2C5A">
        <w:rPr>
          <w:rFonts w:ascii="GHEA Grapalat" w:hAnsi="GHEA Grapalat"/>
          <w:b/>
          <w:i/>
          <w:color w:val="000000"/>
          <w:sz w:val="20"/>
          <w:szCs w:val="20"/>
          <w:lang w:val="af-ZA"/>
        </w:rPr>
        <w:t>,</w:t>
      </w:r>
      <w:r w:rsidRPr="001C35B8">
        <w:rPr>
          <w:rFonts w:ascii="GHEA Grapalat" w:hAnsi="GHEA Grapalat"/>
          <w:b/>
          <w:i/>
          <w:sz w:val="20"/>
          <w:szCs w:val="20"/>
          <w:lang w:val="hy-AM"/>
        </w:rPr>
        <w:t xml:space="preserve"> </w:t>
      </w:r>
      <w:r w:rsidRPr="00DF7344">
        <w:rPr>
          <w:rFonts w:ascii="GHEA Grapalat" w:hAnsi="GHEA Grapalat"/>
          <w:b/>
          <w:i/>
          <w:sz w:val="20"/>
          <w:szCs w:val="20"/>
          <w:lang w:val="hy-AM"/>
        </w:rPr>
        <w:t>Երևանի</w:t>
      </w:r>
      <w:r w:rsidRPr="009C2C5A">
        <w:rPr>
          <w:rFonts w:ascii="GHEA Grapalat" w:hAnsi="GHEA Grapalat"/>
          <w:b/>
          <w:i/>
          <w:sz w:val="20"/>
          <w:szCs w:val="20"/>
          <w:lang w:val="af-ZA"/>
        </w:rPr>
        <w:t xml:space="preserve"> </w:t>
      </w:r>
      <w:r w:rsidRPr="009C2C5A">
        <w:rPr>
          <w:rFonts w:ascii="GHEA Grapalat" w:hAnsi="GHEA Grapalat"/>
          <w:b/>
          <w:i/>
          <w:sz w:val="20"/>
          <w:szCs w:val="20"/>
          <w:lang w:val="fr-FR"/>
        </w:rPr>
        <w:t>N 7 հ/դ, Երևանի N 8 հ/դ, Երևանի N 19 հ/դ,</w:t>
      </w:r>
      <w:r w:rsidRPr="001C35B8">
        <w:rPr>
          <w:rFonts w:ascii="GHEA Grapalat" w:hAnsi="GHEA Grapalat"/>
          <w:b/>
          <w:i/>
          <w:sz w:val="20"/>
          <w:szCs w:val="20"/>
          <w:lang w:val="fr-FR"/>
        </w:rPr>
        <w:t xml:space="preserve"> </w:t>
      </w:r>
      <w:r w:rsidRPr="009C2C5A">
        <w:rPr>
          <w:rFonts w:ascii="GHEA Grapalat" w:hAnsi="GHEA Grapalat"/>
          <w:b/>
          <w:i/>
          <w:sz w:val="20"/>
          <w:szCs w:val="20"/>
          <w:lang w:val="fr-FR"/>
        </w:rPr>
        <w:t>Երևանի N 26 հ/դ</w:t>
      </w:r>
      <w:r w:rsidRPr="009C2C5A">
        <w:rPr>
          <w:rFonts w:ascii="GHEA Grapalat" w:hAnsi="GHEA Grapalat"/>
          <w:b/>
          <w:i/>
          <w:sz w:val="20"/>
          <w:szCs w:val="20"/>
          <w:lang w:val="hy-AM"/>
        </w:rPr>
        <w:t>,</w:t>
      </w:r>
      <w:r w:rsidRPr="001C35B8">
        <w:rPr>
          <w:rFonts w:ascii="GHEA Grapalat" w:hAnsi="GHEA Grapalat"/>
          <w:b/>
          <w:i/>
          <w:sz w:val="20"/>
          <w:szCs w:val="20"/>
          <w:lang w:val="fr-FR"/>
        </w:rPr>
        <w:t xml:space="preserve"> </w:t>
      </w:r>
      <w:r w:rsidRPr="009C2C5A">
        <w:rPr>
          <w:rFonts w:ascii="GHEA Grapalat" w:hAnsi="GHEA Grapalat"/>
          <w:b/>
          <w:i/>
          <w:sz w:val="20"/>
          <w:szCs w:val="20"/>
          <w:lang w:val="fr-FR"/>
        </w:rPr>
        <w:t>Երևանի N 135 հ/դ</w:t>
      </w:r>
      <w:r>
        <w:rPr>
          <w:rFonts w:ascii="GHEA Grapalat" w:hAnsi="GHEA Grapalat"/>
          <w:b/>
          <w:i/>
          <w:sz w:val="20"/>
          <w:szCs w:val="20"/>
          <w:lang w:val="fr-FR"/>
        </w:rPr>
        <w:t>).</w:t>
      </w:r>
    </w:p>
    <w:p w14:paraId="3D6013BB" w14:textId="0931C022" w:rsidR="00C249B1" w:rsidRDefault="009941F4" w:rsidP="009941F4">
      <w:pPr>
        <w:spacing w:after="0"/>
        <w:jc w:val="both"/>
        <w:rPr>
          <w:rFonts w:ascii="GHEA Grapalat" w:hAnsi="GHEA Grapalat" w:cs="Sylfaen"/>
          <w:sz w:val="24"/>
          <w:szCs w:val="24"/>
          <w:lang w:val="hy-AM"/>
        </w:rPr>
      </w:pPr>
      <w:r w:rsidRPr="008D4006">
        <w:rPr>
          <w:rFonts w:ascii="GHEA Grapalat" w:hAnsi="GHEA Grapalat" w:cs="Sylfaen"/>
          <w:lang w:val="af-ZA"/>
        </w:rPr>
        <w:t>1.</w:t>
      </w:r>
      <w:r w:rsidR="00C249B1" w:rsidRPr="008D4006">
        <w:rPr>
          <w:rFonts w:ascii="GHEA Grapalat" w:hAnsi="GHEA Grapalat" w:cs="Sylfaen"/>
          <w:lang w:val="hy-AM"/>
        </w:rPr>
        <w:t xml:space="preserve"> </w:t>
      </w:r>
      <w:r w:rsidR="00C249B1" w:rsidRPr="008D4006">
        <w:rPr>
          <w:rFonts w:ascii="GHEA Grapalat" w:hAnsi="GHEA Grapalat"/>
          <w:lang w:val="eu-ES"/>
        </w:rPr>
        <w:t xml:space="preserve">Խախտվել է </w:t>
      </w:r>
      <w:r w:rsidR="00C249B1" w:rsidRPr="008D4006">
        <w:rPr>
          <w:rFonts w:ascii="GHEA Grapalat" w:hAnsi="GHEA Grapalat"/>
          <w:lang w:val="af-ZA"/>
        </w:rPr>
        <w:t xml:space="preserve">դպրոցին տրված հանրակրթական ծրագրերով գործունեության լիցենզիայով սահմանված </w:t>
      </w:r>
      <w:r w:rsidR="00C249B1" w:rsidRPr="008D4006">
        <w:rPr>
          <w:rFonts w:ascii="GHEA Grapalat" w:hAnsi="GHEA Grapalat"/>
          <w:lang w:val="hy-AM"/>
        </w:rPr>
        <w:t>սովորողների</w:t>
      </w:r>
      <w:r w:rsidR="00C249B1" w:rsidRPr="008D4006">
        <w:rPr>
          <w:rFonts w:ascii="GHEA Grapalat" w:hAnsi="GHEA Grapalat"/>
          <w:lang w:val="af-ZA"/>
        </w:rPr>
        <w:t xml:space="preserve"> </w:t>
      </w:r>
      <w:r w:rsidR="00C249B1" w:rsidRPr="008D4006">
        <w:rPr>
          <w:rFonts w:ascii="GHEA Grapalat" w:hAnsi="GHEA Grapalat"/>
          <w:lang w:val="hy-AM"/>
        </w:rPr>
        <w:t>համակազմի</w:t>
      </w:r>
      <w:r w:rsidR="00C249B1" w:rsidRPr="008D4006">
        <w:rPr>
          <w:rFonts w:ascii="GHEA Grapalat" w:hAnsi="GHEA Grapalat"/>
          <w:lang w:val="af-ZA"/>
        </w:rPr>
        <w:t xml:space="preserve"> </w:t>
      </w:r>
      <w:r w:rsidR="00C249B1" w:rsidRPr="008D4006">
        <w:rPr>
          <w:rFonts w:ascii="GHEA Grapalat" w:hAnsi="GHEA Grapalat"/>
          <w:lang w:val="hy-AM"/>
        </w:rPr>
        <w:t>սահմանային</w:t>
      </w:r>
      <w:r w:rsidR="00C249B1" w:rsidRPr="008D4006">
        <w:rPr>
          <w:rFonts w:ascii="GHEA Grapalat" w:hAnsi="GHEA Grapalat"/>
          <w:lang w:val="af-ZA"/>
        </w:rPr>
        <w:t xml:space="preserve"> </w:t>
      </w:r>
      <w:r w:rsidR="00C249B1" w:rsidRPr="008D4006">
        <w:rPr>
          <w:rFonts w:ascii="GHEA Grapalat" w:hAnsi="GHEA Grapalat"/>
          <w:lang w:val="hy-AM"/>
        </w:rPr>
        <w:t>տեղերի</w:t>
      </w:r>
      <w:r w:rsidR="00C249B1" w:rsidRPr="008D4006">
        <w:rPr>
          <w:rFonts w:ascii="GHEA Grapalat" w:hAnsi="GHEA Grapalat"/>
          <w:lang w:val="eu-ES"/>
        </w:rPr>
        <w:t xml:space="preserve"> թիվը՝ </w:t>
      </w:r>
      <w:r w:rsidR="00C249B1" w:rsidRPr="008D4006">
        <w:rPr>
          <w:rFonts w:ascii="GHEA Grapalat" w:hAnsi="GHEA Grapalat"/>
          <w:b/>
          <w:lang w:val="hy-AM"/>
        </w:rPr>
        <w:t>9</w:t>
      </w:r>
      <w:r w:rsidR="00C249B1" w:rsidRPr="008D4006">
        <w:rPr>
          <w:rFonts w:ascii="GHEA Grapalat" w:hAnsi="GHEA Grapalat"/>
          <w:b/>
          <w:lang w:val="eu-ES"/>
        </w:rPr>
        <w:t xml:space="preserve"> (27%)</w:t>
      </w:r>
      <w:r w:rsidR="00C249B1" w:rsidRPr="008D4006">
        <w:rPr>
          <w:rFonts w:ascii="GHEA Grapalat" w:hAnsi="GHEA Grapalat"/>
          <w:lang w:val="eu-ES"/>
        </w:rPr>
        <w:t xml:space="preserve"> </w:t>
      </w:r>
      <w:r w:rsidR="00C249B1" w:rsidRPr="008D4006">
        <w:rPr>
          <w:rFonts w:ascii="GHEA Grapalat" w:hAnsi="GHEA Grapalat"/>
          <w:lang w:val="hy-AM"/>
        </w:rPr>
        <w:t>դպրոցում</w:t>
      </w:r>
      <w:r w:rsidR="00C249B1" w:rsidRPr="00B76E7A">
        <w:rPr>
          <w:rFonts w:ascii="GHEA Grapalat" w:hAnsi="GHEA Grapalat"/>
          <w:lang w:val="eu-ES"/>
        </w:rPr>
        <w:t xml:space="preserve"> </w:t>
      </w:r>
      <w:r w:rsidR="00C249B1" w:rsidRPr="009C2C5A">
        <w:rPr>
          <w:rFonts w:ascii="GHEA Grapalat" w:hAnsi="GHEA Grapalat"/>
          <w:i/>
          <w:sz w:val="20"/>
          <w:szCs w:val="20"/>
          <w:lang w:val="hy-AM"/>
        </w:rPr>
        <w:t>(</w:t>
      </w:r>
      <w:r w:rsidR="00C249B1" w:rsidRPr="009C2C5A">
        <w:rPr>
          <w:rFonts w:ascii="GHEA Grapalat" w:hAnsi="GHEA Grapalat"/>
          <w:b/>
          <w:i/>
          <w:sz w:val="20"/>
          <w:szCs w:val="20"/>
          <w:lang w:val="fr-FR"/>
        </w:rPr>
        <w:t xml:space="preserve">Երևանի N 8 հ/դ, Երևանի N 19 հ/դ, Երևանի N 135 հ/դ, </w:t>
      </w:r>
      <w:r w:rsidR="00C249B1" w:rsidRPr="009C2C5A">
        <w:rPr>
          <w:rFonts w:ascii="GHEA Grapalat" w:hAnsi="GHEA Grapalat"/>
          <w:b/>
          <w:i/>
          <w:sz w:val="20"/>
          <w:szCs w:val="20"/>
          <w:lang w:val="eu-ES"/>
        </w:rPr>
        <w:t>Արմավիրի հ. 2 հ/դ,</w:t>
      </w:r>
      <w:r w:rsidR="00C249B1" w:rsidRPr="009C2C5A">
        <w:rPr>
          <w:rFonts w:ascii="GHEA Grapalat" w:hAnsi="GHEA Grapalat" w:cs="Sylfaen"/>
          <w:b/>
          <w:i/>
          <w:sz w:val="20"/>
          <w:szCs w:val="20"/>
          <w:lang w:val="eu-ES"/>
        </w:rPr>
        <w:t xml:space="preserve"> </w:t>
      </w:r>
      <w:r w:rsidR="00C249B1" w:rsidRPr="007942D2">
        <w:rPr>
          <w:rFonts w:ascii="GHEA Grapalat" w:hAnsi="GHEA Grapalat" w:cs="Sylfaen"/>
          <w:b/>
          <w:i/>
          <w:sz w:val="20"/>
          <w:szCs w:val="20"/>
          <w:lang w:val="hy-AM"/>
        </w:rPr>
        <w:t>Եղեգնաձորի</w:t>
      </w:r>
      <w:r w:rsidR="00C249B1" w:rsidRPr="009C2C5A">
        <w:rPr>
          <w:rFonts w:ascii="GHEA Grapalat" w:hAnsi="GHEA Grapalat" w:cs="Sylfaen"/>
          <w:b/>
          <w:i/>
          <w:sz w:val="20"/>
          <w:szCs w:val="20"/>
          <w:lang w:val="eu-ES"/>
        </w:rPr>
        <w:t xml:space="preserve"> </w:t>
      </w:r>
      <w:r w:rsidR="00C249B1" w:rsidRPr="007942D2">
        <w:rPr>
          <w:rFonts w:ascii="GHEA Grapalat" w:hAnsi="GHEA Grapalat" w:cs="Sylfaen"/>
          <w:b/>
          <w:i/>
          <w:sz w:val="20"/>
          <w:szCs w:val="20"/>
          <w:lang w:val="hy-AM"/>
        </w:rPr>
        <w:t>թիվ</w:t>
      </w:r>
      <w:r w:rsidR="00C249B1" w:rsidRPr="009C2C5A">
        <w:rPr>
          <w:rFonts w:ascii="GHEA Grapalat" w:hAnsi="GHEA Grapalat" w:cs="Sylfaen"/>
          <w:b/>
          <w:i/>
          <w:sz w:val="20"/>
          <w:szCs w:val="20"/>
          <w:lang w:val="eu-ES"/>
        </w:rPr>
        <w:t xml:space="preserve"> 2 </w:t>
      </w:r>
      <w:r w:rsidR="00C249B1" w:rsidRPr="007942D2">
        <w:rPr>
          <w:rFonts w:ascii="GHEA Grapalat" w:hAnsi="GHEA Grapalat" w:cs="Sylfaen"/>
          <w:b/>
          <w:i/>
          <w:sz w:val="20"/>
          <w:szCs w:val="20"/>
          <w:lang w:val="hy-AM"/>
        </w:rPr>
        <w:t>հ</w:t>
      </w:r>
      <w:r w:rsidR="00C249B1" w:rsidRPr="009C2C5A">
        <w:rPr>
          <w:rFonts w:ascii="GHEA Grapalat" w:hAnsi="GHEA Grapalat" w:cs="Sylfaen"/>
          <w:b/>
          <w:i/>
          <w:sz w:val="20"/>
          <w:szCs w:val="20"/>
          <w:lang w:val="eu-ES"/>
        </w:rPr>
        <w:t>/</w:t>
      </w:r>
      <w:r w:rsidR="00C249B1" w:rsidRPr="007942D2">
        <w:rPr>
          <w:rFonts w:ascii="GHEA Grapalat" w:hAnsi="GHEA Grapalat" w:cs="Sylfaen"/>
          <w:b/>
          <w:i/>
          <w:sz w:val="20"/>
          <w:szCs w:val="20"/>
          <w:lang w:val="hy-AM"/>
        </w:rPr>
        <w:t>դ</w:t>
      </w:r>
      <w:r w:rsidR="00C249B1" w:rsidRPr="009C2C5A">
        <w:rPr>
          <w:rFonts w:ascii="GHEA Grapalat" w:hAnsi="GHEA Grapalat" w:cs="Sylfaen"/>
          <w:b/>
          <w:i/>
          <w:sz w:val="20"/>
          <w:szCs w:val="20"/>
          <w:lang w:val="af-ZA"/>
        </w:rPr>
        <w:t xml:space="preserve">, </w:t>
      </w:r>
      <w:r w:rsidR="00C249B1" w:rsidRPr="007942D2">
        <w:rPr>
          <w:rFonts w:ascii="GHEA Grapalat" w:hAnsi="GHEA Grapalat"/>
          <w:b/>
          <w:i/>
          <w:sz w:val="20"/>
          <w:szCs w:val="20"/>
          <w:lang w:val="hy-AM"/>
        </w:rPr>
        <w:t>Գյումրու</w:t>
      </w:r>
      <w:r w:rsidR="00C249B1" w:rsidRPr="009C2C5A">
        <w:rPr>
          <w:rFonts w:ascii="GHEA Grapalat" w:hAnsi="GHEA Grapalat"/>
          <w:b/>
          <w:i/>
          <w:sz w:val="20"/>
          <w:szCs w:val="20"/>
          <w:lang w:val="af-ZA"/>
        </w:rPr>
        <w:t xml:space="preserve"> </w:t>
      </w:r>
      <w:r w:rsidR="00C249B1" w:rsidRPr="007942D2">
        <w:rPr>
          <w:rFonts w:ascii="GHEA Grapalat" w:hAnsi="GHEA Grapalat"/>
          <w:b/>
          <w:i/>
          <w:sz w:val="20"/>
          <w:szCs w:val="20"/>
          <w:lang w:val="hy-AM"/>
        </w:rPr>
        <w:t>Օյունջյան</w:t>
      </w:r>
      <w:r w:rsidR="00C249B1" w:rsidRPr="009C2C5A">
        <w:rPr>
          <w:rFonts w:ascii="GHEA Grapalat" w:hAnsi="GHEA Grapalat"/>
          <w:b/>
          <w:i/>
          <w:sz w:val="20"/>
          <w:szCs w:val="20"/>
          <w:lang w:val="af-ZA"/>
        </w:rPr>
        <w:t></w:t>
      </w:r>
      <w:r w:rsidR="00C249B1" w:rsidRPr="009C2C5A">
        <w:rPr>
          <w:rFonts w:ascii="GHEA Grapalat" w:hAnsi="GHEA Grapalat"/>
          <w:b/>
          <w:i/>
          <w:sz w:val="20"/>
          <w:szCs w:val="20"/>
          <w:lang w:val="eu-ES"/>
        </w:rPr>
        <w:t xml:space="preserve"> </w:t>
      </w:r>
      <w:r w:rsidR="00C249B1" w:rsidRPr="007942D2">
        <w:rPr>
          <w:rFonts w:ascii="GHEA Grapalat" w:hAnsi="GHEA Grapalat"/>
          <w:b/>
          <w:i/>
          <w:sz w:val="20"/>
          <w:szCs w:val="20"/>
          <w:lang w:val="hy-AM"/>
        </w:rPr>
        <w:t>մ</w:t>
      </w:r>
      <w:r w:rsidR="00C249B1" w:rsidRPr="009C2C5A">
        <w:rPr>
          <w:rFonts w:ascii="GHEA Grapalat" w:hAnsi="GHEA Grapalat"/>
          <w:b/>
          <w:i/>
          <w:sz w:val="20"/>
          <w:szCs w:val="20"/>
          <w:lang w:val="eu-ES"/>
        </w:rPr>
        <w:t>/</w:t>
      </w:r>
      <w:r w:rsidR="00C249B1" w:rsidRPr="007942D2">
        <w:rPr>
          <w:rFonts w:ascii="GHEA Grapalat" w:hAnsi="GHEA Grapalat"/>
          <w:b/>
          <w:i/>
          <w:sz w:val="20"/>
          <w:szCs w:val="20"/>
          <w:lang w:val="hy-AM"/>
        </w:rPr>
        <w:t>դ</w:t>
      </w:r>
      <w:r w:rsidR="00C249B1" w:rsidRPr="009C2C5A">
        <w:rPr>
          <w:rFonts w:ascii="GHEA Grapalat" w:hAnsi="GHEA Grapalat"/>
          <w:b/>
          <w:i/>
          <w:sz w:val="20"/>
          <w:szCs w:val="20"/>
          <w:lang w:val="eu-ES"/>
        </w:rPr>
        <w:t>, Ծովակի մ/դ, Հրազդանի հ. 11 հ/դ</w:t>
      </w:r>
      <w:r w:rsidR="00C249B1">
        <w:rPr>
          <w:rFonts w:ascii="GHEA Grapalat" w:hAnsi="GHEA Grapalat"/>
          <w:b/>
          <w:i/>
          <w:sz w:val="20"/>
          <w:szCs w:val="20"/>
          <w:lang w:val="hy-AM"/>
        </w:rPr>
        <w:t>, Օհանավանի մ/դ</w:t>
      </w:r>
      <w:r w:rsidR="00C249B1" w:rsidRPr="009C2C5A">
        <w:rPr>
          <w:rFonts w:ascii="GHEA Grapalat" w:hAnsi="GHEA Grapalat"/>
          <w:b/>
          <w:i/>
          <w:sz w:val="20"/>
          <w:szCs w:val="20"/>
          <w:lang w:val="hy-AM"/>
        </w:rPr>
        <w:t>)</w:t>
      </w:r>
      <w:r w:rsidR="00C249B1">
        <w:rPr>
          <w:rFonts w:ascii="GHEA Grapalat" w:hAnsi="GHEA Grapalat"/>
          <w:b/>
          <w:i/>
          <w:sz w:val="20"/>
          <w:szCs w:val="20"/>
          <w:lang w:val="fr-FR"/>
        </w:rPr>
        <w:t xml:space="preserve">: </w:t>
      </w:r>
      <w:r w:rsidR="00C249B1" w:rsidRPr="007B75EB">
        <w:rPr>
          <w:rFonts w:ascii="GHEA Grapalat" w:hAnsi="GHEA Grapalat" w:cs="Sylfaen"/>
          <w:sz w:val="24"/>
          <w:szCs w:val="24"/>
          <w:lang w:val="af-ZA"/>
        </w:rPr>
        <w:t xml:space="preserve"> </w:t>
      </w:r>
    </w:p>
    <w:p w14:paraId="29E1B564" w14:textId="54A48D53" w:rsidR="00C249B1" w:rsidRDefault="009941F4" w:rsidP="009941F4">
      <w:pPr>
        <w:spacing w:after="0"/>
        <w:jc w:val="both"/>
        <w:rPr>
          <w:rFonts w:ascii="GHEA Grapalat" w:hAnsi="GHEA Grapalat"/>
          <w:b/>
          <w:i/>
          <w:sz w:val="20"/>
          <w:szCs w:val="20"/>
          <w:lang w:val="hy-AM"/>
        </w:rPr>
      </w:pPr>
      <w:r w:rsidRPr="008D4006">
        <w:rPr>
          <w:rFonts w:ascii="GHEA Grapalat" w:hAnsi="GHEA Grapalat" w:cs="Sylfaen"/>
          <w:lang w:val="hy-AM"/>
        </w:rPr>
        <w:t>2.</w:t>
      </w:r>
      <w:r w:rsidR="00C249B1" w:rsidRPr="008D4006">
        <w:rPr>
          <w:rFonts w:ascii="GHEA Grapalat" w:hAnsi="GHEA Grapalat" w:cs="Sylfaen"/>
          <w:lang w:val="hy-AM"/>
        </w:rPr>
        <w:t>Ուսպլանի խախտումներ</w:t>
      </w:r>
      <w:r w:rsidR="00C249B1" w:rsidRPr="008D4006">
        <w:rPr>
          <w:rFonts w:ascii="GHEA Grapalat" w:hAnsi="GHEA Grapalat" w:cs="Sylfaen"/>
          <w:lang w:val="af-ZA"/>
        </w:rPr>
        <w:t xml:space="preserve">` </w:t>
      </w:r>
      <w:r w:rsidR="00C249B1" w:rsidRPr="008D4006">
        <w:rPr>
          <w:rFonts w:ascii="GHEA Grapalat" w:hAnsi="GHEA Grapalat"/>
          <w:lang w:val="fr-FR"/>
        </w:rPr>
        <w:t>9 (27%) դպրոցում</w:t>
      </w:r>
      <w:r w:rsidR="00C249B1" w:rsidRPr="00B76E7A">
        <w:rPr>
          <w:rFonts w:ascii="GHEA Grapalat" w:hAnsi="GHEA Grapalat"/>
          <w:b/>
          <w:lang w:val="fr-FR"/>
        </w:rPr>
        <w:t xml:space="preserve"> </w:t>
      </w:r>
      <w:r w:rsidR="00C249B1" w:rsidRPr="009C2C5A">
        <w:rPr>
          <w:rFonts w:ascii="GHEA Grapalat" w:hAnsi="GHEA Grapalat"/>
          <w:b/>
          <w:i/>
          <w:sz w:val="20"/>
          <w:szCs w:val="20"/>
          <w:lang w:val="af-ZA"/>
        </w:rPr>
        <w:t>(</w:t>
      </w:r>
      <w:r w:rsidR="00C249B1" w:rsidRPr="009C2C5A">
        <w:rPr>
          <w:rFonts w:ascii="GHEA Grapalat" w:hAnsi="GHEA Grapalat"/>
          <w:b/>
          <w:i/>
          <w:sz w:val="20"/>
          <w:szCs w:val="20"/>
          <w:lang w:val="fr-FR"/>
        </w:rPr>
        <w:t xml:space="preserve">Երևանի N 8 հ/դ, Երևանի N 19 հ/դ, Երևանի N 26 հ/դ (3), Երևանի N 135 հ/դ, </w:t>
      </w:r>
      <w:r w:rsidR="00C249B1" w:rsidRPr="007942D2">
        <w:rPr>
          <w:rFonts w:ascii="GHEA Grapalat" w:hAnsi="GHEA Grapalat" w:cs="Sylfaen"/>
          <w:b/>
          <w:i/>
          <w:sz w:val="20"/>
          <w:szCs w:val="20"/>
          <w:lang w:val="hy-AM"/>
        </w:rPr>
        <w:t>Արմավիրի</w:t>
      </w:r>
      <w:r w:rsidR="00C249B1" w:rsidRPr="009C2C5A">
        <w:rPr>
          <w:rFonts w:ascii="GHEA Grapalat" w:hAnsi="GHEA Grapalat" w:cs="Sylfaen"/>
          <w:b/>
          <w:i/>
          <w:sz w:val="20"/>
          <w:szCs w:val="20"/>
          <w:lang w:val="af-ZA"/>
        </w:rPr>
        <w:t xml:space="preserve"> </w:t>
      </w:r>
      <w:r w:rsidR="00C249B1" w:rsidRPr="007942D2">
        <w:rPr>
          <w:rFonts w:ascii="GHEA Grapalat" w:hAnsi="GHEA Grapalat" w:cs="Sylfaen"/>
          <w:b/>
          <w:i/>
          <w:sz w:val="20"/>
          <w:szCs w:val="20"/>
          <w:lang w:val="hy-AM"/>
        </w:rPr>
        <w:t>հ</w:t>
      </w:r>
      <w:r w:rsidR="00C249B1" w:rsidRPr="009C2C5A">
        <w:rPr>
          <w:rFonts w:ascii="GHEA Grapalat" w:hAnsi="GHEA Grapalat" w:cs="Sylfaen"/>
          <w:b/>
          <w:i/>
          <w:sz w:val="20"/>
          <w:szCs w:val="20"/>
          <w:lang w:val="af-ZA"/>
        </w:rPr>
        <w:t xml:space="preserve">. 8 հ/դ, </w:t>
      </w:r>
      <w:r w:rsidR="00C249B1" w:rsidRPr="007942D2">
        <w:rPr>
          <w:rFonts w:ascii="GHEA Grapalat" w:hAnsi="GHEA Grapalat" w:cs="Sylfaen"/>
          <w:b/>
          <w:i/>
          <w:sz w:val="20"/>
          <w:szCs w:val="20"/>
          <w:lang w:val="hy-AM"/>
        </w:rPr>
        <w:t>Եղեգնաձորի</w:t>
      </w:r>
      <w:r w:rsidR="00C249B1" w:rsidRPr="009C2C5A">
        <w:rPr>
          <w:rFonts w:ascii="GHEA Grapalat" w:hAnsi="GHEA Grapalat" w:cs="Sylfaen"/>
          <w:b/>
          <w:i/>
          <w:sz w:val="20"/>
          <w:szCs w:val="20"/>
          <w:lang w:val="af-ZA"/>
        </w:rPr>
        <w:t xml:space="preserve"> </w:t>
      </w:r>
      <w:r w:rsidR="00C249B1" w:rsidRPr="007942D2">
        <w:rPr>
          <w:rFonts w:ascii="GHEA Grapalat" w:hAnsi="GHEA Grapalat" w:cs="Sylfaen"/>
          <w:b/>
          <w:i/>
          <w:sz w:val="20"/>
          <w:szCs w:val="20"/>
          <w:lang w:val="hy-AM"/>
        </w:rPr>
        <w:t>թիվ</w:t>
      </w:r>
      <w:r w:rsidR="00C249B1" w:rsidRPr="009C2C5A">
        <w:rPr>
          <w:rFonts w:ascii="GHEA Grapalat" w:hAnsi="GHEA Grapalat" w:cs="Sylfaen"/>
          <w:b/>
          <w:i/>
          <w:sz w:val="20"/>
          <w:szCs w:val="20"/>
          <w:lang w:val="af-ZA"/>
        </w:rPr>
        <w:t xml:space="preserve"> 2 </w:t>
      </w:r>
      <w:r w:rsidR="00C249B1" w:rsidRPr="007942D2">
        <w:rPr>
          <w:rFonts w:ascii="GHEA Grapalat" w:hAnsi="GHEA Grapalat" w:cs="Sylfaen"/>
          <w:b/>
          <w:i/>
          <w:sz w:val="20"/>
          <w:szCs w:val="20"/>
          <w:lang w:val="hy-AM"/>
        </w:rPr>
        <w:t>հ</w:t>
      </w:r>
      <w:r w:rsidR="00C249B1" w:rsidRPr="009C2C5A">
        <w:rPr>
          <w:rFonts w:ascii="GHEA Grapalat" w:hAnsi="GHEA Grapalat" w:cs="Sylfaen"/>
          <w:b/>
          <w:i/>
          <w:sz w:val="20"/>
          <w:szCs w:val="20"/>
          <w:lang w:val="af-ZA"/>
        </w:rPr>
        <w:t>/</w:t>
      </w:r>
      <w:r w:rsidR="00C249B1" w:rsidRPr="007942D2">
        <w:rPr>
          <w:rFonts w:ascii="GHEA Grapalat" w:hAnsi="GHEA Grapalat" w:cs="Sylfaen"/>
          <w:b/>
          <w:i/>
          <w:sz w:val="20"/>
          <w:szCs w:val="20"/>
          <w:lang w:val="hy-AM"/>
        </w:rPr>
        <w:t>դ</w:t>
      </w:r>
      <w:r w:rsidR="00C249B1" w:rsidRPr="009C2C5A">
        <w:rPr>
          <w:rFonts w:ascii="GHEA Grapalat" w:hAnsi="GHEA Grapalat" w:cs="Sylfaen"/>
          <w:b/>
          <w:i/>
          <w:sz w:val="20"/>
          <w:szCs w:val="20"/>
          <w:lang w:val="af-ZA"/>
        </w:rPr>
        <w:t xml:space="preserve">, </w:t>
      </w:r>
      <w:r w:rsidR="00C249B1" w:rsidRPr="007942D2">
        <w:rPr>
          <w:rFonts w:ascii="GHEA Grapalat" w:hAnsi="GHEA Grapalat"/>
          <w:b/>
          <w:i/>
          <w:sz w:val="20"/>
          <w:szCs w:val="20"/>
          <w:lang w:val="hy-AM"/>
        </w:rPr>
        <w:t>Գյումրու</w:t>
      </w:r>
      <w:r w:rsidR="00C249B1" w:rsidRPr="009C2C5A">
        <w:rPr>
          <w:rFonts w:ascii="GHEA Grapalat" w:hAnsi="GHEA Grapalat"/>
          <w:b/>
          <w:i/>
          <w:sz w:val="20"/>
          <w:szCs w:val="20"/>
          <w:lang w:val="af-ZA"/>
        </w:rPr>
        <w:t xml:space="preserve"> </w:t>
      </w:r>
      <w:r w:rsidR="00C249B1" w:rsidRPr="007942D2">
        <w:rPr>
          <w:rFonts w:ascii="GHEA Grapalat" w:hAnsi="GHEA Grapalat"/>
          <w:b/>
          <w:i/>
          <w:sz w:val="20"/>
          <w:szCs w:val="20"/>
          <w:lang w:val="hy-AM"/>
        </w:rPr>
        <w:t>Օյունջյան</w:t>
      </w:r>
      <w:r w:rsidR="00C249B1" w:rsidRPr="009C2C5A">
        <w:rPr>
          <w:rFonts w:ascii="GHEA Grapalat" w:hAnsi="GHEA Grapalat"/>
          <w:b/>
          <w:i/>
          <w:sz w:val="20"/>
          <w:szCs w:val="20"/>
          <w:lang w:val="af-ZA"/>
        </w:rPr>
        <w:t xml:space="preserve"> </w:t>
      </w:r>
      <w:r w:rsidR="00C249B1" w:rsidRPr="007942D2">
        <w:rPr>
          <w:rFonts w:ascii="GHEA Grapalat" w:hAnsi="GHEA Grapalat"/>
          <w:b/>
          <w:i/>
          <w:sz w:val="20"/>
          <w:szCs w:val="20"/>
          <w:lang w:val="hy-AM"/>
        </w:rPr>
        <w:t>մ</w:t>
      </w:r>
      <w:r w:rsidR="00C249B1" w:rsidRPr="009C2C5A">
        <w:rPr>
          <w:rFonts w:ascii="GHEA Grapalat" w:hAnsi="GHEA Grapalat"/>
          <w:b/>
          <w:i/>
          <w:sz w:val="20"/>
          <w:szCs w:val="20"/>
          <w:lang w:val="af-ZA"/>
        </w:rPr>
        <w:t>/</w:t>
      </w:r>
      <w:r w:rsidR="00C249B1" w:rsidRPr="007942D2">
        <w:rPr>
          <w:rFonts w:ascii="GHEA Grapalat" w:hAnsi="GHEA Grapalat"/>
          <w:b/>
          <w:i/>
          <w:sz w:val="20"/>
          <w:szCs w:val="20"/>
          <w:lang w:val="hy-AM"/>
        </w:rPr>
        <w:t>դ</w:t>
      </w:r>
      <w:r w:rsidR="00C249B1" w:rsidRPr="009C2C5A">
        <w:rPr>
          <w:rFonts w:ascii="GHEA Grapalat" w:hAnsi="GHEA Grapalat"/>
          <w:b/>
          <w:i/>
          <w:sz w:val="20"/>
          <w:szCs w:val="20"/>
          <w:lang w:val="af-ZA"/>
        </w:rPr>
        <w:t>,</w:t>
      </w:r>
      <w:r w:rsidR="00C249B1" w:rsidRPr="009C2C5A">
        <w:rPr>
          <w:rFonts w:ascii="GHEA Grapalat" w:hAnsi="GHEA Grapalat"/>
          <w:b/>
          <w:i/>
          <w:color w:val="000000"/>
          <w:sz w:val="20"/>
          <w:szCs w:val="20"/>
          <w:lang w:val="hy-AM"/>
        </w:rPr>
        <w:t xml:space="preserve"> Գյումրու N 23</w:t>
      </w:r>
      <w:r w:rsidR="00C249B1" w:rsidRPr="009C2C5A">
        <w:rPr>
          <w:rFonts w:ascii="GHEA Grapalat" w:hAnsi="GHEA Grapalat"/>
          <w:b/>
          <w:i/>
          <w:color w:val="000000"/>
          <w:sz w:val="20"/>
          <w:szCs w:val="20"/>
          <w:lang w:val="af-ZA"/>
        </w:rPr>
        <w:t xml:space="preserve"> </w:t>
      </w:r>
      <w:r w:rsidR="00C249B1" w:rsidRPr="007942D2">
        <w:rPr>
          <w:rFonts w:ascii="GHEA Grapalat" w:hAnsi="GHEA Grapalat"/>
          <w:b/>
          <w:i/>
          <w:color w:val="000000"/>
          <w:sz w:val="20"/>
          <w:szCs w:val="20"/>
          <w:lang w:val="hy-AM"/>
        </w:rPr>
        <w:t>մ</w:t>
      </w:r>
      <w:r w:rsidR="00C249B1" w:rsidRPr="009C2C5A">
        <w:rPr>
          <w:rFonts w:ascii="GHEA Grapalat" w:hAnsi="GHEA Grapalat"/>
          <w:b/>
          <w:i/>
          <w:color w:val="000000"/>
          <w:sz w:val="20"/>
          <w:szCs w:val="20"/>
          <w:lang w:val="af-ZA"/>
        </w:rPr>
        <w:t>/</w:t>
      </w:r>
      <w:r w:rsidR="00C249B1" w:rsidRPr="007942D2">
        <w:rPr>
          <w:rFonts w:ascii="GHEA Grapalat" w:hAnsi="GHEA Grapalat"/>
          <w:b/>
          <w:i/>
          <w:color w:val="000000"/>
          <w:sz w:val="20"/>
          <w:szCs w:val="20"/>
          <w:lang w:val="hy-AM"/>
        </w:rPr>
        <w:t>դ</w:t>
      </w:r>
      <w:r w:rsidR="00C249B1" w:rsidRPr="009A5975">
        <w:rPr>
          <w:rFonts w:ascii="GHEA Grapalat" w:hAnsi="GHEA Grapalat"/>
          <w:b/>
          <w:i/>
          <w:color w:val="000000"/>
          <w:sz w:val="20"/>
          <w:szCs w:val="20"/>
          <w:lang w:val="af-ZA"/>
        </w:rPr>
        <w:t>,</w:t>
      </w:r>
      <w:r w:rsidR="00C249B1" w:rsidRPr="009A5975">
        <w:rPr>
          <w:rFonts w:ascii="GHEA Grapalat" w:hAnsi="GHEA Grapalat" w:cs="Sylfaen"/>
          <w:b/>
          <w:i/>
          <w:sz w:val="20"/>
          <w:szCs w:val="20"/>
          <w:lang w:val="af-ZA"/>
        </w:rPr>
        <w:t xml:space="preserve"> </w:t>
      </w:r>
      <w:r w:rsidR="00C249B1" w:rsidRPr="009C2C5A">
        <w:rPr>
          <w:rFonts w:ascii="GHEA Grapalat" w:hAnsi="GHEA Grapalat" w:cs="Sylfaen"/>
          <w:b/>
          <w:i/>
          <w:sz w:val="20"/>
          <w:szCs w:val="20"/>
          <w:lang w:val="af-ZA"/>
        </w:rPr>
        <w:t>Արմավիրի հ. 2</w:t>
      </w:r>
      <w:r w:rsidR="00C249B1" w:rsidRPr="00B76E7A">
        <w:rPr>
          <w:rFonts w:ascii="GHEA Grapalat" w:hAnsi="GHEA Grapalat" w:cs="Sylfaen"/>
          <w:b/>
          <w:lang w:val="af-ZA"/>
        </w:rPr>
        <w:t xml:space="preserve"> </w:t>
      </w:r>
      <w:r w:rsidR="00C249B1" w:rsidRPr="009C2C5A">
        <w:rPr>
          <w:rFonts w:ascii="GHEA Grapalat" w:hAnsi="GHEA Grapalat" w:cs="Sylfaen"/>
          <w:b/>
          <w:i/>
          <w:sz w:val="20"/>
          <w:szCs w:val="20"/>
          <w:lang w:val="af-ZA"/>
        </w:rPr>
        <w:t>հ/դ</w:t>
      </w:r>
      <w:r w:rsidR="00C249B1" w:rsidRPr="009C2C5A">
        <w:rPr>
          <w:rFonts w:ascii="GHEA Grapalat" w:hAnsi="GHEA Grapalat"/>
          <w:b/>
          <w:i/>
          <w:sz w:val="20"/>
          <w:szCs w:val="20"/>
          <w:lang w:val="af-ZA"/>
        </w:rPr>
        <w:t>)</w:t>
      </w:r>
      <w:r w:rsidR="00C249B1" w:rsidRPr="009C2C5A">
        <w:rPr>
          <w:rFonts w:ascii="GHEA Grapalat" w:hAnsi="GHEA Grapalat"/>
          <w:b/>
          <w:i/>
          <w:sz w:val="20"/>
          <w:szCs w:val="20"/>
          <w:lang w:val="fr-FR"/>
        </w:rPr>
        <w:t xml:space="preserve">:          </w:t>
      </w:r>
    </w:p>
    <w:p w14:paraId="52F8899B" w14:textId="47CE931A" w:rsidR="00C249B1" w:rsidRPr="00B76E7A" w:rsidRDefault="009941F4" w:rsidP="009941F4">
      <w:pPr>
        <w:spacing w:after="0"/>
        <w:jc w:val="both"/>
        <w:rPr>
          <w:rFonts w:ascii="GHEA Grapalat" w:hAnsi="GHEA Grapalat"/>
          <w:lang w:val="af-ZA"/>
        </w:rPr>
      </w:pPr>
      <w:r w:rsidRPr="008D4006">
        <w:rPr>
          <w:rFonts w:ascii="GHEA Grapalat" w:hAnsi="GHEA Grapalat" w:cs="Sylfaen"/>
          <w:lang w:val="hy-AM"/>
        </w:rPr>
        <w:t>3.</w:t>
      </w:r>
      <w:r w:rsidR="00C249B1" w:rsidRPr="008D4006">
        <w:rPr>
          <w:rFonts w:ascii="GHEA Grapalat" w:hAnsi="GHEA Grapalat" w:cs="Sylfaen"/>
          <w:lang w:val="hy-AM"/>
        </w:rPr>
        <w:t>Դասարանում</w:t>
      </w:r>
      <w:r w:rsidR="00C249B1" w:rsidRPr="008D4006">
        <w:rPr>
          <w:rFonts w:ascii="GHEA Grapalat" w:hAnsi="GHEA Grapalat" w:cs="Sylfaen"/>
          <w:lang w:val="af-ZA"/>
        </w:rPr>
        <w:t xml:space="preserve"> </w:t>
      </w:r>
      <w:r w:rsidR="00C249B1" w:rsidRPr="008D4006">
        <w:rPr>
          <w:rFonts w:ascii="GHEA Grapalat" w:hAnsi="GHEA Grapalat" w:cs="Sylfaen"/>
          <w:lang w:val="hy-AM"/>
        </w:rPr>
        <w:t>սովորողների</w:t>
      </w:r>
      <w:r w:rsidR="00C249B1" w:rsidRPr="008D4006">
        <w:rPr>
          <w:rFonts w:ascii="GHEA Grapalat" w:hAnsi="GHEA Grapalat" w:cs="Sylfaen"/>
          <w:lang w:val="af-ZA"/>
        </w:rPr>
        <w:t xml:space="preserve"> </w:t>
      </w:r>
      <w:r w:rsidR="00C249B1" w:rsidRPr="008D4006">
        <w:rPr>
          <w:rFonts w:ascii="GHEA Grapalat" w:hAnsi="GHEA Grapalat" w:cs="Sylfaen"/>
          <w:lang w:val="hy-AM"/>
        </w:rPr>
        <w:t>թիվը</w:t>
      </w:r>
      <w:r w:rsidR="00C249B1" w:rsidRPr="008D4006">
        <w:rPr>
          <w:rFonts w:ascii="GHEA Grapalat" w:hAnsi="GHEA Grapalat" w:cs="Sylfaen"/>
          <w:lang w:val="af-ZA"/>
        </w:rPr>
        <w:t xml:space="preserve"> </w:t>
      </w:r>
      <w:r w:rsidR="00C249B1" w:rsidRPr="008D4006">
        <w:rPr>
          <w:rFonts w:ascii="GHEA Grapalat" w:hAnsi="GHEA Grapalat" w:cs="Sylfaen"/>
          <w:lang w:val="hy-AM"/>
        </w:rPr>
        <w:t>գերազանցում</w:t>
      </w:r>
      <w:r w:rsidR="00C249B1" w:rsidRPr="008D4006">
        <w:rPr>
          <w:rFonts w:ascii="GHEA Grapalat" w:hAnsi="GHEA Grapalat" w:cs="Sylfaen"/>
          <w:lang w:val="af-ZA"/>
        </w:rPr>
        <w:t xml:space="preserve"> </w:t>
      </w:r>
      <w:r w:rsidR="00C249B1" w:rsidRPr="008D4006">
        <w:rPr>
          <w:rFonts w:ascii="GHEA Grapalat" w:hAnsi="GHEA Grapalat" w:cs="Sylfaen"/>
          <w:lang w:val="hy-AM"/>
        </w:rPr>
        <w:t>է</w:t>
      </w:r>
      <w:r w:rsidR="00C249B1" w:rsidRPr="008D4006">
        <w:rPr>
          <w:rFonts w:ascii="GHEA Grapalat" w:hAnsi="GHEA Grapalat" w:cs="Sylfaen"/>
          <w:lang w:val="af-ZA"/>
        </w:rPr>
        <w:t xml:space="preserve"> </w:t>
      </w:r>
      <w:r w:rsidR="00C249B1" w:rsidRPr="008D4006">
        <w:rPr>
          <w:rFonts w:ascii="GHEA Grapalat" w:hAnsi="GHEA Grapalat" w:cs="Sylfaen"/>
          <w:lang w:val="hy-AM"/>
        </w:rPr>
        <w:t>ուսումնական</w:t>
      </w:r>
      <w:r w:rsidR="00C249B1" w:rsidRPr="008D4006">
        <w:rPr>
          <w:rFonts w:ascii="GHEA Grapalat" w:hAnsi="GHEA Grapalat" w:cs="Sylfaen"/>
          <w:lang w:val="af-ZA"/>
        </w:rPr>
        <w:t xml:space="preserve"> </w:t>
      </w:r>
      <w:r w:rsidR="00C249B1" w:rsidRPr="008D4006">
        <w:rPr>
          <w:rFonts w:ascii="GHEA Grapalat" w:hAnsi="GHEA Grapalat" w:cs="Sylfaen"/>
          <w:lang w:val="hy-AM"/>
        </w:rPr>
        <w:t>պլանով</w:t>
      </w:r>
      <w:r w:rsidR="00C249B1" w:rsidRPr="008D4006">
        <w:rPr>
          <w:rFonts w:ascii="GHEA Grapalat" w:hAnsi="GHEA Grapalat" w:cs="Sylfaen"/>
          <w:lang w:val="af-ZA"/>
        </w:rPr>
        <w:t xml:space="preserve"> </w:t>
      </w:r>
      <w:r w:rsidR="00C249B1" w:rsidRPr="008D4006">
        <w:rPr>
          <w:rFonts w:ascii="GHEA Grapalat" w:hAnsi="GHEA Grapalat" w:cs="Sylfaen"/>
          <w:lang w:val="hy-AM"/>
        </w:rPr>
        <w:t>սահմանված</w:t>
      </w:r>
      <w:r w:rsidR="00C249B1" w:rsidRPr="008D4006">
        <w:rPr>
          <w:rFonts w:ascii="GHEA Grapalat" w:hAnsi="GHEA Grapalat" w:cs="Sylfaen"/>
          <w:lang w:val="af-ZA"/>
        </w:rPr>
        <w:t xml:space="preserve"> </w:t>
      </w:r>
      <w:r w:rsidR="00C249B1" w:rsidRPr="008D4006">
        <w:rPr>
          <w:rFonts w:ascii="GHEA Grapalat" w:hAnsi="GHEA Grapalat" w:cs="Sylfaen"/>
          <w:lang w:val="hy-AM"/>
        </w:rPr>
        <w:t>թվին</w:t>
      </w:r>
      <w:r w:rsidR="00C249B1" w:rsidRPr="008D4006">
        <w:rPr>
          <w:rFonts w:ascii="GHEA Grapalat" w:hAnsi="GHEA Grapalat" w:cs="Sylfaen"/>
          <w:b/>
          <w:lang w:val="hy-AM"/>
        </w:rPr>
        <w:t>՝</w:t>
      </w:r>
      <w:r w:rsidR="00C249B1" w:rsidRPr="008D4006">
        <w:rPr>
          <w:rFonts w:ascii="GHEA Grapalat" w:hAnsi="GHEA Grapalat" w:cs="Sylfaen"/>
          <w:lang w:val="af-ZA"/>
        </w:rPr>
        <w:t xml:space="preserve"> </w:t>
      </w:r>
      <w:r w:rsidR="00C249B1" w:rsidRPr="008D4006">
        <w:rPr>
          <w:rFonts w:ascii="GHEA Grapalat" w:hAnsi="GHEA Grapalat" w:cs="Sylfaen"/>
          <w:b/>
          <w:lang w:val="af-ZA"/>
        </w:rPr>
        <w:t>8 (24%)</w:t>
      </w:r>
      <w:r w:rsidR="00C249B1" w:rsidRPr="008D4006">
        <w:rPr>
          <w:rFonts w:ascii="GHEA Grapalat" w:hAnsi="GHEA Grapalat" w:cs="Sylfaen"/>
          <w:lang w:val="af-ZA"/>
        </w:rPr>
        <w:t xml:space="preserve"> </w:t>
      </w:r>
      <w:r w:rsidR="00C249B1" w:rsidRPr="008D4006">
        <w:rPr>
          <w:rFonts w:ascii="GHEA Grapalat" w:hAnsi="GHEA Grapalat" w:cs="Sylfaen"/>
          <w:lang w:val="hy-AM"/>
        </w:rPr>
        <w:t>դպրոցում</w:t>
      </w:r>
      <w:r w:rsidR="00C249B1" w:rsidRPr="00B76E7A">
        <w:rPr>
          <w:rFonts w:ascii="GHEA Grapalat" w:hAnsi="GHEA Grapalat" w:cs="Sylfaen"/>
          <w:lang w:val="af-ZA"/>
        </w:rPr>
        <w:t xml:space="preserve"> </w:t>
      </w:r>
      <w:r w:rsidR="00C249B1" w:rsidRPr="009C2C5A">
        <w:rPr>
          <w:rFonts w:ascii="GHEA Grapalat" w:hAnsi="GHEA Grapalat" w:cs="Sylfaen"/>
          <w:i/>
          <w:sz w:val="20"/>
          <w:szCs w:val="20"/>
          <w:lang w:val="af-ZA"/>
        </w:rPr>
        <w:t>(</w:t>
      </w:r>
      <w:r w:rsidR="00C249B1" w:rsidRPr="007942D2">
        <w:rPr>
          <w:rFonts w:ascii="GHEA Grapalat" w:hAnsi="GHEA Grapalat"/>
          <w:b/>
          <w:i/>
          <w:sz w:val="20"/>
          <w:szCs w:val="20"/>
          <w:lang w:val="hy-AM"/>
        </w:rPr>
        <w:t>Երևանի</w:t>
      </w:r>
      <w:r w:rsidR="00C249B1" w:rsidRPr="009C2C5A">
        <w:rPr>
          <w:rFonts w:ascii="GHEA Grapalat" w:hAnsi="GHEA Grapalat"/>
          <w:b/>
          <w:i/>
          <w:sz w:val="20"/>
          <w:szCs w:val="20"/>
          <w:lang w:val="af-ZA"/>
        </w:rPr>
        <w:t xml:space="preserve"> </w:t>
      </w:r>
      <w:r w:rsidR="00C249B1" w:rsidRPr="009C2C5A">
        <w:rPr>
          <w:rFonts w:ascii="GHEA Grapalat" w:hAnsi="GHEA Grapalat"/>
          <w:b/>
          <w:i/>
          <w:sz w:val="20"/>
          <w:szCs w:val="20"/>
          <w:lang w:val="fr-FR"/>
        </w:rPr>
        <w:t xml:space="preserve">N 7 հ/դ, Երևանի N 8 հ/դ, Երևանի N 19 հ/դ, Երևանի N 135 հ/դ, </w:t>
      </w:r>
      <w:r w:rsidR="00C249B1" w:rsidRPr="007942D2">
        <w:rPr>
          <w:rFonts w:ascii="GHEA Grapalat" w:hAnsi="GHEA Grapalat" w:cs="Sylfaen"/>
          <w:b/>
          <w:i/>
          <w:sz w:val="20"/>
          <w:szCs w:val="20"/>
          <w:lang w:val="hy-AM"/>
        </w:rPr>
        <w:t>Արմավիրի</w:t>
      </w:r>
      <w:r w:rsidR="00C249B1" w:rsidRPr="009C2C5A">
        <w:rPr>
          <w:rFonts w:ascii="GHEA Grapalat" w:hAnsi="GHEA Grapalat" w:cs="Sylfaen"/>
          <w:b/>
          <w:i/>
          <w:sz w:val="20"/>
          <w:szCs w:val="20"/>
          <w:lang w:val="af-ZA"/>
        </w:rPr>
        <w:t xml:space="preserve"> </w:t>
      </w:r>
      <w:r w:rsidR="00C249B1" w:rsidRPr="007942D2">
        <w:rPr>
          <w:rFonts w:ascii="GHEA Grapalat" w:hAnsi="GHEA Grapalat" w:cs="Sylfaen"/>
          <w:b/>
          <w:i/>
          <w:sz w:val="20"/>
          <w:szCs w:val="20"/>
          <w:lang w:val="hy-AM"/>
        </w:rPr>
        <w:t>հ</w:t>
      </w:r>
      <w:r w:rsidR="00C249B1" w:rsidRPr="009C2C5A">
        <w:rPr>
          <w:rFonts w:ascii="GHEA Grapalat" w:hAnsi="GHEA Grapalat" w:cs="Sylfaen"/>
          <w:b/>
          <w:i/>
          <w:sz w:val="20"/>
          <w:szCs w:val="20"/>
          <w:lang w:val="af-ZA"/>
        </w:rPr>
        <w:t xml:space="preserve">. 8 </w:t>
      </w:r>
      <w:r w:rsidR="00C249B1" w:rsidRPr="007942D2">
        <w:rPr>
          <w:rFonts w:ascii="GHEA Grapalat" w:hAnsi="GHEA Grapalat" w:cs="Sylfaen"/>
          <w:b/>
          <w:i/>
          <w:sz w:val="20"/>
          <w:szCs w:val="20"/>
          <w:lang w:val="hy-AM"/>
        </w:rPr>
        <w:t>հ</w:t>
      </w:r>
      <w:r w:rsidR="00C249B1" w:rsidRPr="009C2C5A">
        <w:rPr>
          <w:rFonts w:ascii="GHEA Grapalat" w:hAnsi="GHEA Grapalat" w:cs="Sylfaen"/>
          <w:b/>
          <w:i/>
          <w:sz w:val="20"/>
          <w:szCs w:val="20"/>
          <w:lang w:val="af-ZA"/>
        </w:rPr>
        <w:t>/</w:t>
      </w:r>
      <w:r w:rsidR="00C249B1" w:rsidRPr="007942D2">
        <w:rPr>
          <w:rFonts w:ascii="GHEA Grapalat" w:hAnsi="GHEA Grapalat" w:cs="Sylfaen"/>
          <w:b/>
          <w:i/>
          <w:sz w:val="20"/>
          <w:szCs w:val="20"/>
          <w:lang w:val="hy-AM"/>
        </w:rPr>
        <w:t>դ</w:t>
      </w:r>
      <w:r w:rsidR="00C249B1" w:rsidRPr="009C2C5A">
        <w:rPr>
          <w:rFonts w:ascii="GHEA Grapalat" w:hAnsi="GHEA Grapalat" w:cs="Sylfaen"/>
          <w:b/>
          <w:i/>
          <w:sz w:val="20"/>
          <w:szCs w:val="20"/>
          <w:lang w:val="af-ZA"/>
        </w:rPr>
        <w:t xml:space="preserve">, </w:t>
      </w:r>
      <w:r w:rsidR="00C249B1" w:rsidRPr="007942D2">
        <w:rPr>
          <w:rFonts w:ascii="GHEA Grapalat" w:hAnsi="GHEA Grapalat" w:cs="Sylfaen"/>
          <w:b/>
          <w:i/>
          <w:sz w:val="20"/>
          <w:szCs w:val="20"/>
          <w:lang w:val="hy-AM"/>
        </w:rPr>
        <w:t>Եղեգնաձորի</w:t>
      </w:r>
      <w:r w:rsidR="00C249B1" w:rsidRPr="009C2C5A">
        <w:rPr>
          <w:rFonts w:ascii="GHEA Grapalat" w:hAnsi="GHEA Grapalat" w:cs="Sylfaen"/>
          <w:b/>
          <w:i/>
          <w:sz w:val="20"/>
          <w:szCs w:val="20"/>
          <w:lang w:val="af-ZA"/>
        </w:rPr>
        <w:t xml:space="preserve"> </w:t>
      </w:r>
      <w:r w:rsidR="00C249B1" w:rsidRPr="007942D2">
        <w:rPr>
          <w:rFonts w:ascii="GHEA Grapalat" w:hAnsi="GHEA Grapalat" w:cs="Sylfaen"/>
          <w:b/>
          <w:i/>
          <w:sz w:val="20"/>
          <w:szCs w:val="20"/>
          <w:lang w:val="hy-AM"/>
        </w:rPr>
        <w:t>թիվ</w:t>
      </w:r>
      <w:r w:rsidR="00C249B1" w:rsidRPr="009C2C5A">
        <w:rPr>
          <w:rFonts w:ascii="GHEA Grapalat" w:hAnsi="GHEA Grapalat" w:cs="Sylfaen"/>
          <w:b/>
          <w:i/>
          <w:sz w:val="20"/>
          <w:szCs w:val="20"/>
          <w:lang w:val="af-ZA"/>
        </w:rPr>
        <w:t xml:space="preserve"> 2 </w:t>
      </w:r>
      <w:r w:rsidR="00C249B1" w:rsidRPr="007942D2">
        <w:rPr>
          <w:rFonts w:ascii="GHEA Grapalat" w:hAnsi="GHEA Grapalat" w:cs="Sylfaen"/>
          <w:b/>
          <w:i/>
          <w:sz w:val="20"/>
          <w:szCs w:val="20"/>
          <w:lang w:val="hy-AM"/>
        </w:rPr>
        <w:t>հ</w:t>
      </w:r>
      <w:r w:rsidR="00C249B1" w:rsidRPr="009C2C5A">
        <w:rPr>
          <w:rFonts w:ascii="GHEA Grapalat" w:hAnsi="GHEA Grapalat" w:cs="Sylfaen"/>
          <w:b/>
          <w:i/>
          <w:sz w:val="20"/>
          <w:szCs w:val="20"/>
          <w:lang w:val="af-ZA"/>
        </w:rPr>
        <w:t>/</w:t>
      </w:r>
      <w:r w:rsidR="00C249B1" w:rsidRPr="007942D2">
        <w:rPr>
          <w:rFonts w:ascii="GHEA Grapalat" w:hAnsi="GHEA Grapalat" w:cs="Sylfaen"/>
          <w:b/>
          <w:i/>
          <w:sz w:val="20"/>
          <w:szCs w:val="20"/>
          <w:lang w:val="hy-AM"/>
        </w:rPr>
        <w:t>դ</w:t>
      </w:r>
      <w:r w:rsidR="00C249B1" w:rsidRPr="009C2C5A">
        <w:rPr>
          <w:rFonts w:ascii="GHEA Grapalat" w:hAnsi="GHEA Grapalat" w:cs="Sylfaen"/>
          <w:b/>
          <w:i/>
          <w:sz w:val="20"/>
          <w:szCs w:val="20"/>
          <w:lang w:val="af-ZA"/>
        </w:rPr>
        <w:t xml:space="preserve">, </w:t>
      </w:r>
      <w:r w:rsidR="00C249B1" w:rsidRPr="007942D2">
        <w:rPr>
          <w:rFonts w:ascii="GHEA Grapalat" w:hAnsi="GHEA Grapalat"/>
          <w:b/>
          <w:i/>
          <w:sz w:val="20"/>
          <w:szCs w:val="20"/>
          <w:lang w:val="hy-AM"/>
        </w:rPr>
        <w:t>Գյումրու</w:t>
      </w:r>
      <w:r w:rsidR="00C249B1" w:rsidRPr="009C2C5A">
        <w:rPr>
          <w:rFonts w:ascii="GHEA Grapalat" w:hAnsi="GHEA Grapalat"/>
          <w:b/>
          <w:i/>
          <w:sz w:val="20"/>
          <w:szCs w:val="20"/>
          <w:lang w:val="af-ZA"/>
        </w:rPr>
        <w:t xml:space="preserve"> </w:t>
      </w:r>
      <w:r w:rsidR="00C249B1" w:rsidRPr="007942D2">
        <w:rPr>
          <w:rFonts w:ascii="GHEA Grapalat" w:hAnsi="GHEA Grapalat"/>
          <w:b/>
          <w:i/>
          <w:sz w:val="20"/>
          <w:szCs w:val="20"/>
          <w:lang w:val="hy-AM"/>
        </w:rPr>
        <w:t>Օյունջյան</w:t>
      </w:r>
      <w:r w:rsidR="00C249B1" w:rsidRPr="009C2C5A">
        <w:rPr>
          <w:rFonts w:ascii="GHEA Grapalat" w:hAnsi="GHEA Grapalat"/>
          <w:b/>
          <w:i/>
          <w:sz w:val="20"/>
          <w:szCs w:val="20"/>
          <w:lang w:val="af-ZA"/>
        </w:rPr>
        <w:t xml:space="preserve"> </w:t>
      </w:r>
      <w:r w:rsidR="00C249B1" w:rsidRPr="007942D2">
        <w:rPr>
          <w:rFonts w:ascii="GHEA Grapalat" w:hAnsi="GHEA Grapalat"/>
          <w:b/>
          <w:i/>
          <w:sz w:val="20"/>
          <w:szCs w:val="20"/>
          <w:lang w:val="hy-AM"/>
        </w:rPr>
        <w:t>մ</w:t>
      </w:r>
      <w:r w:rsidR="00C249B1" w:rsidRPr="009C2C5A">
        <w:rPr>
          <w:rFonts w:ascii="GHEA Grapalat" w:hAnsi="GHEA Grapalat"/>
          <w:b/>
          <w:i/>
          <w:sz w:val="20"/>
          <w:szCs w:val="20"/>
          <w:lang w:val="af-ZA"/>
        </w:rPr>
        <w:t>/</w:t>
      </w:r>
      <w:r w:rsidR="00C249B1" w:rsidRPr="007942D2">
        <w:rPr>
          <w:rFonts w:ascii="GHEA Grapalat" w:hAnsi="GHEA Grapalat"/>
          <w:b/>
          <w:i/>
          <w:sz w:val="20"/>
          <w:szCs w:val="20"/>
          <w:lang w:val="hy-AM"/>
        </w:rPr>
        <w:t>դ</w:t>
      </w:r>
      <w:r w:rsidR="00C249B1" w:rsidRPr="009C2C5A">
        <w:rPr>
          <w:rFonts w:ascii="GHEA Grapalat" w:hAnsi="GHEA Grapalat"/>
          <w:b/>
          <w:i/>
          <w:sz w:val="20"/>
          <w:szCs w:val="20"/>
          <w:lang w:val="af-ZA"/>
        </w:rPr>
        <w:t>,</w:t>
      </w:r>
      <w:r w:rsidR="00C249B1" w:rsidRPr="009C2C5A">
        <w:rPr>
          <w:rFonts w:ascii="GHEA Grapalat" w:hAnsi="GHEA Grapalat"/>
          <w:b/>
          <w:i/>
          <w:color w:val="000000"/>
          <w:sz w:val="20"/>
          <w:szCs w:val="20"/>
          <w:lang w:val="hy-AM"/>
        </w:rPr>
        <w:t xml:space="preserve"> Գյումրու N 23</w:t>
      </w:r>
      <w:r w:rsidR="00C249B1" w:rsidRPr="009C2C5A">
        <w:rPr>
          <w:rFonts w:ascii="GHEA Grapalat" w:hAnsi="GHEA Grapalat"/>
          <w:b/>
          <w:i/>
          <w:color w:val="000000"/>
          <w:sz w:val="20"/>
          <w:szCs w:val="20"/>
          <w:lang w:val="af-ZA"/>
        </w:rPr>
        <w:t xml:space="preserve"> </w:t>
      </w:r>
      <w:r w:rsidR="00C249B1" w:rsidRPr="007942D2">
        <w:rPr>
          <w:rFonts w:ascii="GHEA Grapalat" w:hAnsi="GHEA Grapalat"/>
          <w:b/>
          <w:i/>
          <w:color w:val="000000"/>
          <w:sz w:val="20"/>
          <w:szCs w:val="20"/>
          <w:lang w:val="hy-AM"/>
        </w:rPr>
        <w:t>մ</w:t>
      </w:r>
      <w:r w:rsidR="00C249B1" w:rsidRPr="009C2C5A">
        <w:rPr>
          <w:rFonts w:ascii="GHEA Grapalat" w:hAnsi="GHEA Grapalat"/>
          <w:b/>
          <w:i/>
          <w:color w:val="000000"/>
          <w:sz w:val="20"/>
          <w:szCs w:val="20"/>
          <w:lang w:val="af-ZA"/>
        </w:rPr>
        <w:t>/</w:t>
      </w:r>
      <w:r w:rsidR="00C249B1" w:rsidRPr="007942D2">
        <w:rPr>
          <w:rFonts w:ascii="GHEA Grapalat" w:hAnsi="GHEA Grapalat"/>
          <w:b/>
          <w:i/>
          <w:color w:val="000000"/>
          <w:sz w:val="20"/>
          <w:szCs w:val="20"/>
          <w:lang w:val="hy-AM"/>
        </w:rPr>
        <w:t>դ</w:t>
      </w:r>
      <w:r w:rsidR="00C249B1" w:rsidRPr="009C2C5A">
        <w:rPr>
          <w:rFonts w:ascii="GHEA Grapalat" w:hAnsi="GHEA Grapalat"/>
          <w:b/>
          <w:i/>
          <w:sz w:val="20"/>
          <w:szCs w:val="20"/>
          <w:lang w:val="fr-FR"/>
        </w:rPr>
        <w:t>):</w:t>
      </w:r>
      <w:r w:rsidR="00C249B1" w:rsidRPr="00B76E7A">
        <w:rPr>
          <w:rFonts w:ascii="GHEA Grapalat" w:hAnsi="GHEA Grapalat"/>
          <w:b/>
          <w:lang w:val="fr-FR"/>
        </w:rPr>
        <w:t xml:space="preserve">                                 </w:t>
      </w:r>
    </w:p>
    <w:p w14:paraId="23C3D5B4" w14:textId="5AEE2024" w:rsidR="00C249B1" w:rsidRPr="009C2C5A" w:rsidRDefault="009941F4" w:rsidP="009941F4">
      <w:pPr>
        <w:spacing w:after="0"/>
        <w:jc w:val="both"/>
        <w:rPr>
          <w:rFonts w:ascii="GHEA Grapalat" w:hAnsi="GHEA Grapalat"/>
          <w:i/>
          <w:sz w:val="20"/>
          <w:szCs w:val="20"/>
          <w:lang w:val="af-ZA"/>
        </w:rPr>
      </w:pPr>
      <w:r w:rsidRPr="008D4006">
        <w:rPr>
          <w:rFonts w:ascii="GHEA Grapalat" w:hAnsi="GHEA Grapalat"/>
          <w:lang w:val="af-ZA"/>
        </w:rPr>
        <w:t>4.</w:t>
      </w:r>
      <w:r w:rsidR="00C249B1" w:rsidRPr="008D4006">
        <w:rPr>
          <w:rFonts w:ascii="GHEA Grapalat" w:hAnsi="GHEA Grapalat"/>
          <w:lang w:val="af-ZA"/>
        </w:rPr>
        <w:t>Դպրոցը չունի հանրակրթական ծրագրեր իրականացնելու լիցենզիա՝</w:t>
      </w:r>
      <w:r w:rsidR="00C249B1" w:rsidRPr="00B76E7A">
        <w:rPr>
          <w:rFonts w:ascii="GHEA Grapalat" w:hAnsi="GHEA Grapalat"/>
          <w:lang w:val="af-ZA"/>
        </w:rPr>
        <w:t xml:space="preserve"> </w:t>
      </w:r>
      <w:r w:rsidR="00C249B1" w:rsidRPr="009C2C5A">
        <w:rPr>
          <w:rFonts w:ascii="GHEA Grapalat" w:eastAsia="Times New Roman" w:hAnsi="GHEA Grapalat"/>
          <w:b/>
          <w:i/>
          <w:color w:val="000000"/>
          <w:sz w:val="20"/>
          <w:szCs w:val="20"/>
        </w:rPr>
        <w:t>Արդենիսի</w:t>
      </w:r>
      <w:r w:rsidR="00C249B1" w:rsidRPr="009C2C5A">
        <w:rPr>
          <w:rFonts w:ascii="GHEA Grapalat" w:hAnsi="GHEA Grapalat"/>
          <w:b/>
          <w:i/>
          <w:color w:val="000000"/>
          <w:sz w:val="20"/>
          <w:szCs w:val="20"/>
          <w:lang w:val="af-ZA"/>
        </w:rPr>
        <w:t xml:space="preserve"> </w:t>
      </w:r>
      <w:r w:rsidR="00C249B1" w:rsidRPr="009C2C5A">
        <w:rPr>
          <w:rFonts w:ascii="GHEA Grapalat" w:hAnsi="GHEA Grapalat"/>
          <w:b/>
          <w:i/>
          <w:color w:val="000000"/>
          <w:sz w:val="20"/>
          <w:szCs w:val="20"/>
        </w:rPr>
        <w:t>հ</w:t>
      </w:r>
      <w:r w:rsidR="00C249B1" w:rsidRPr="009C2C5A">
        <w:rPr>
          <w:rFonts w:ascii="GHEA Grapalat" w:hAnsi="GHEA Grapalat"/>
          <w:b/>
          <w:i/>
          <w:color w:val="000000"/>
          <w:sz w:val="20"/>
          <w:szCs w:val="20"/>
          <w:lang w:val="af-ZA"/>
        </w:rPr>
        <w:t>/</w:t>
      </w:r>
      <w:r w:rsidR="00C249B1" w:rsidRPr="009C2C5A">
        <w:rPr>
          <w:rFonts w:ascii="GHEA Grapalat" w:hAnsi="GHEA Grapalat"/>
          <w:b/>
          <w:i/>
          <w:color w:val="000000"/>
          <w:sz w:val="20"/>
          <w:szCs w:val="20"/>
        </w:rPr>
        <w:t>դ</w:t>
      </w:r>
      <w:r w:rsidR="00C249B1" w:rsidRPr="009C2C5A">
        <w:rPr>
          <w:rFonts w:ascii="GHEA Grapalat" w:hAnsi="GHEA Grapalat"/>
          <w:b/>
          <w:i/>
          <w:color w:val="000000"/>
          <w:sz w:val="20"/>
          <w:szCs w:val="20"/>
          <w:lang w:val="af-ZA"/>
        </w:rPr>
        <w:t>,</w:t>
      </w:r>
      <w:r w:rsidR="00C249B1" w:rsidRPr="009C2C5A">
        <w:rPr>
          <w:rFonts w:ascii="GHEA Grapalat" w:eastAsia="Times New Roman" w:hAnsi="GHEA Grapalat"/>
          <w:b/>
          <w:i/>
          <w:color w:val="000000"/>
          <w:sz w:val="20"/>
          <w:szCs w:val="20"/>
          <w:lang w:val="af-ZA"/>
        </w:rPr>
        <w:t xml:space="preserve"> </w:t>
      </w:r>
      <w:r w:rsidR="00C249B1" w:rsidRPr="009C2C5A">
        <w:rPr>
          <w:rFonts w:ascii="GHEA Grapalat" w:eastAsia="Times New Roman" w:hAnsi="GHEA Grapalat"/>
          <w:b/>
          <w:i/>
          <w:color w:val="000000"/>
          <w:sz w:val="20"/>
          <w:szCs w:val="20"/>
        </w:rPr>
        <w:t>Անտառուտի</w:t>
      </w:r>
      <w:r w:rsidR="00C249B1" w:rsidRPr="009C2C5A">
        <w:rPr>
          <w:rFonts w:ascii="GHEA Grapalat" w:eastAsia="Times New Roman" w:hAnsi="GHEA Grapalat"/>
          <w:b/>
          <w:i/>
          <w:color w:val="000000"/>
          <w:sz w:val="20"/>
          <w:szCs w:val="20"/>
          <w:lang w:val="fr-FR"/>
        </w:rPr>
        <w:t xml:space="preserve"> </w:t>
      </w:r>
      <w:r w:rsidR="00C249B1" w:rsidRPr="009C2C5A">
        <w:rPr>
          <w:rFonts w:ascii="GHEA Grapalat" w:eastAsia="Times New Roman" w:hAnsi="GHEA Grapalat"/>
          <w:b/>
          <w:i/>
          <w:color w:val="000000"/>
          <w:sz w:val="20"/>
          <w:szCs w:val="20"/>
        </w:rPr>
        <w:t>մ</w:t>
      </w:r>
      <w:r w:rsidR="00C249B1" w:rsidRPr="009C2C5A">
        <w:rPr>
          <w:rFonts w:ascii="GHEA Grapalat" w:hAnsi="GHEA Grapalat"/>
          <w:b/>
          <w:i/>
          <w:color w:val="000000"/>
          <w:sz w:val="20"/>
          <w:szCs w:val="20"/>
          <w:lang w:val="af-ZA"/>
        </w:rPr>
        <w:t>/</w:t>
      </w:r>
      <w:r w:rsidR="00C249B1" w:rsidRPr="009C2C5A">
        <w:rPr>
          <w:rFonts w:ascii="GHEA Grapalat" w:hAnsi="GHEA Grapalat"/>
          <w:b/>
          <w:i/>
          <w:color w:val="000000"/>
          <w:sz w:val="20"/>
          <w:szCs w:val="20"/>
        </w:rPr>
        <w:t>դ</w:t>
      </w:r>
      <w:r w:rsidR="00C249B1" w:rsidRPr="009C2C5A">
        <w:rPr>
          <w:rFonts w:ascii="GHEA Grapalat" w:hAnsi="GHEA Grapalat"/>
          <w:b/>
          <w:i/>
          <w:color w:val="000000"/>
          <w:sz w:val="20"/>
          <w:szCs w:val="20"/>
          <w:lang w:val="af-ZA"/>
        </w:rPr>
        <w:t>-</w:t>
      </w:r>
      <w:r w:rsidR="00C249B1" w:rsidRPr="009C2C5A">
        <w:rPr>
          <w:rFonts w:ascii="GHEA Grapalat" w:hAnsi="GHEA Grapalat"/>
          <w:b/>
          <w:i/>
          <w:color w:val="000000"/>
          <w:sz w:val="20"/>
          <w:szCs w:val="20"/>
        </w:rPr>
        <w:t>ում</w:t>
      </w:r>
      <w:r w:rsidR="00C249B1" w:rsidRPr="009C2C5A">
        <w:rPr>
          <w:rFonts w:ascii="GHEA Grapalat" w:hAnsi="GHEA Grapalat"/>
          <w:b/>
          <w:i/>
          <w:color w:val="000000"/>
          <w:sz w:val="20"/>
          <w:szCs w:val="20"/>
          <w:lang w:val="af-ZA"/>
        </w:rPr>
        <w:t>:</w:t>
      </w:r>
    </w:p>
    <w:p w14:paraId="2AEA1E6D" w14:textId="7C53DACB" w:rsidR="00C249B1" w:rsidRPr="00BA376B" w:rsidRDefault="009941F4" w:rsidP="009941F4">
      <w:pPr>
        <w:spacing w:after="0"/>
        <w:jc w:val="both"/>
        <w:rPr>
          <w:rFonts w:ascii="GHEA Grapalat" w:hAnsi="GHEA Grapalat"/>
          <w:i/>
          <w:sz w:val="20"/>
          <w:szCs w:val="20"/>
          <w:lang w:val="af-ZA"/>
        </w:rPr>
      </w:pPr>
      <w:r w:rsidRPr="008D4006">
        <w:rPr>
          <w:rFonts w:ascii="GHEA Grapalat" w:hAnsi="GHEA Grapalat"/>
          <w:lang w:val="af-ZA"/>
        </w:rPr>
        <w:t>5.</w:t>
      </w:r>
      <w:r w:rsidR="00C249B1" w:rsidRPr="008D4006">
        <w:rPr>
          <w:rFonts w:ascii="GHEA Grapalat" w:hAnsi="GHEA Grapalat"/>
          <w:lang w:val="af-ZA"/>
        </w:rPr>
        <w:t>Դպրոցի կանոնադրությունը հակասում է ՀՀ օրենսդրությանը՝</w:t>
      </w:r>
      <w:r w:rsidR="00C249B1" w:rsidRPr="00833AA8">
        <w:rPr>
          <w:rFonts w:ascii="GHEA Grapalat" w:hAnsi="GHEA Grapalat"/>
          <w:lang w:val="af-ZA"/>
        </w:rPr>
        <w:t xml:space="preserve"> </w:t>
      </w:r>
      <w:r w:rsidR="00C249B1" w:rsidRPr="00833AA8">
        <w:rPr>
          <w:rFonts w:ascii="GHEA Grapalat" w:eastAsia="Times New Roman" w:hAnsi="GHEA Grapalat"/>
          <w:b/>
          <w:i/>
          <w:color w:val="000000"/>
          <w:sz w:val="20"/>
          <w:szCs w:val="20"/>
          <w:lang w:val="hy-AM"/>
        </w:rPr>
        <w:t>Արդենիսի</w:t>
      </w:r>
      <w:r w:rsidR="00C249B1" w:rsidRPr="00833AA8">
        <w:rPr>
          <w:rFonts w:ascii="GHEA Grapalat" w:hAnsi="GHEA Grapalat"/>
          <w:b/>
          <w:i/>
          <w:color w:val="000000"/>
          <w:sz w:val="20"/>
          <w:szCs w:val="20"/>
          <w:lang w:val="hy-AM"/>
        </w:rPr>
        <w:t xml:space="preserve"> հ/դ</w:t>
      </w:r>
      <w:r w:rsidR="00C249B1" w:rsidRPr="00833AA8">
        <w:rPr>
          <w:rFonts w:ascii="GHEA Grapalat" w:hAnsi="GHEA Grapalat"/>
          <w:b/>
          <w:i/>
          <w:sz w:val="20"/>
          <w:szCs w:val="20"/>
          <w:lang w:val="hy-AM"/>
        </w:rPr>
        <w:t xml:space="preserve">, </w:t>
      </w:r>
      <w:r w:rsidR="00C249B1" w:rsidRPr="00833AA8">
        <w:rPr>
          <w:rFonts w:ascii="GHEA Grapalat" w:hAnsi="GHEA Grapalat"/>
          <w:b/>
          <w:i/>
          <w:sz w:val="20"/>
          <w:szCs w:val="20"/>
        </w:rPr>
        <w:t>Գյումրու</w:t>
      </w:r>
      <w:r w:rsidR="00C249B1" w:rsidRPr="00833AA8">
        <w:rPr>
          <w:rFonts w:ascii="GHEA Grapalat" w:hAnsi="GHEA Grapalat"/>
          <w:b/>
          <w:i/>
          <w:sz w:val="20"/>
          <w:szCs w:val="20"/>
          <w:lang w:val="af-ZA"/>
        </w:rPr>
        <w:t xml:space="preserve"> </w:t>
      </w:r>
      <w:r w:rsidR="00C249B1" w:rsidRPr="00833AA8">
        <w:rPr>
          <w:rFonts w:ascii="GHEA Grapalat" w:hAnsi="GHEA Grapalat"/>
          <w:b/>
          <w:i/>
          <w:sz w:val="20"/>
          <w:szCs w:val="20"/>
        </w:rPr>
        <w:t>Օյունջյան</w:t>
      </w:r>
      <w:r w:rsidR="00C249B1" w:rsidRPr="00833AA8">
        <w:rPr>
          <w:rFonts w:ascii="GHEA Grapalat" w:hAnsi="GHEA Grapalat"/>
          <w:b/>
          <w:i/>
          <w:sz w:val="20"/>
          <w:szCs w:val="20"/>
          <w:lang w:val="af-ZA"/>
        </w:rPr>
        <w:t xml:space="preserve"> </w:t>
      </w:r>
      <w:r w:rsidR="00C249B1" w:rsidRPr="00833AA8">
        <w:rPr>
          <w:rFonts w:ascii="GHEA Grapalat" w:hAnsi="GHEA Grapalat"/>
          <w:b/>
          <w:i/>
          <w:sz w:val="20"/>
          <w:szCs w:val="20"/>
        </w:rPr>
        <w:t>մ</w:t>
      </w:r>
      <w:r w:rsidR="00C249B1" w:rsidRPr="00833AA8">
        <w:rPr>
          <w:rFonts w:ascii="GHEA Grapalat" w:hAnsi="GHEA Grapalat"/>
          <w:b/>
          <w:i/>
          <w:sz w:val="20"/>
          <w:szCs w:val="20"/>
          <w:lang w:val="af-ZA"/>
        </w:rPr>
        <w:t>/</w:t>
      </w:r>
      <w:r w:rsidR="00C249B1" w:rsidRPr="00833AA8">
        <w:rPr>
          <w:rFonts w:ascii="GHEA Grapalat" w:hAnsi="GHEA Grapalat"/>
          <w:b/>
          <w:i/>
          <w:sz w:val="20"/>
          <w:szCs w:val="20"/>
        </w:rPr>
        <w:t>դ</w:t>
      </w:r>
      <w:r w:rsidR="00C249B1" w:rsidRPr="00833AA8">
        <w:rPr>
          <w:rFonts w:ascii="GHEA Grapalat" w:hAnsi="GHEA Grapalat"/>
          <w:b/>
          <w:i/>
          <w:sz w:val="20"/>
          <w:szCs w:val="20"/>
          <w:lang w:val="af-ZA"/>
        </w:rPr>
        <w:t>:</w:t>
      </w:r>
    </w:p>
    <w:p w14:paraId="729E12BD" w14:textId="0C24450A" w:rsidR="00C249B1" w:rsidRDefault="00C249B1" w:rsidP="00CE006F">
      <w:pPr>
        <w:spacing w:after="0"/>
        <w:jc w:val="both"/>
        <w:rPr>
          <w:rFonts w:ascii="GHEA Grapalat" w:hAnsi="GHEA Grapalat"/>
          <w:lang w:val="hy-AM"/>
        </w:rPr>
      </w:pPr>
      <w:r>
        <w:rPr>
          <w:rFonts w:ascii="GHEA Grapalat" w:hAnsi="GHEA Grapalat"/>
          <w:lang w:val="hy-AM"/>
        </w:rPr>
        <w:t xml:space="preserve"> </w:t>
      </w:r>
      <w:r w:rsidRPr="008D4006">
        <w:rPr>
          <w:rFonts w:ascii="GHEA Grapalat" w:eastAsia="Times New Roman" w:hAnsi="GHEA Grapalat"/>
          <w:b/>
          <w:bCs/>
          <w:color w:val="000000"/>
          <w:highlight w:val="lightGray"/>
          <w:lang w:val="hy-AM" w:eastAsia="ru-RU"/>
        </w:rPr>
        <w:t>Ստուգաթերթ 2.</w:t>
      </w:r>
      <w:r w:rsidRPr="008D4006">
        <w:rPr>
          <w:rFonts w:ascii="GHEA Grapalat" w:eastAsia="Times New Roman" w:hAnsi="GHEA Grapalat"/>
          <w:bCs/>
          <w:color w:val="000000"/>
          <w:lang w:val="hy-AM" w:eastAsia="ru-RU"/>
        </w:rPr>
        <w:t xml:space="preserve"> Հանրակրթական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ուսումնական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հաստատությունում</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ուսուցչի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պարտականությունների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կատարմանն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ուղղված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 xml:space="preserve">ստուգումների արդյունքում </w:t>
      </w:r>
      <w:r w:rsidRPr="008D4006">
        <w:rPr>
          <w:rFonts w:ascii="GHEA Grapalat" w:hAnsi="GHEA Grapalat" w:cs="Sylfaen"/>
          <w:lang w:val="hy-AM"/>
        </w:rPr>
        <w:t>ՀՀ օրենսդրության պահանջների խախտումներ են հայտնաբերվել դպրոցներից 10-ում</w:t>
      </w:r>
      <w:r w:rsidRPr="008D4006">
        <w:rPr>
          <w:rFonts w:ascii="GHEA Grapalat" w:hAnsi="GHEA Grapalat" w:cs="Sylfaen"/>
          <w:lang w:val="af-ZA"/>
        </w:rPr>
        <w:t>` 30%</w:t>
      </w:r>
      <w:r w:rsidRPr="001C35B8">
        <w:rPr>
          <w:rFonts w:ascii="GHEA Grapalat" w:hAnsi="GHEA Grapalat" w:cs="Sylfaen"/>
          <w:sz w:val="24"/>
          <w:szCs w:val="24"/>
          <w:lang w:val="hy-AM"/>
        </w:rPr>
        <w:t xml:space="preserve"> (</w:t>
      </w:r>
      <w:r w:rsidRPr="001C35B8">
        <w:rPr>
          <w:rFonts w:ascii="GHEA Grapalat" w:hAnsi="GHEA Grapalat"/>
          <w:b/>
          <w:i/>
          <w:sz w:val="20"/>
          <w:szCs w:val="20"/>
          <w:lang w:val="fr-FR"/>
        </w:rPr>
        <w:t xml:space="preserve">Օհանավանի մ/դ, </w:t>
      </w:r>
      <w:r w:rsidRPr="001C35B8">
        <w:rPr>
          <w:rFonts w:ascii="GHEA Grapalat" w:eastAsia="Times New Roman" w:hAnsi="GHEA Grapalat"/>
          <w:b/>
          <w:i/>
          <w:sz w:val="20"/>
          <w:szCs w:val="20"/>
          <w:lang w:val="hy-AM"/>
        </w:rPr>
        <w:t>Անտառուտի</w:t>
      </w:r>
      <w:r w:rsidRPr="001C35B8">
        <w:rPr>
          <w:rFonts w:ascii="GHEA Grapalat" w:eastAsia="Times New Roman" w:hAnsi="GHEA Grapalat"/>
          <w:b/>
          <w:i/>
          <w:sz w:val="20"/>
          <w:szCs w:val="20"/>
          <w:lang w:val="fr-FR"/>
        </w:rPr>
        <w:t xml:space="preserve"> </w:t>
      </w:r>
      <w:r w:rsidRPr="001C35B8">
        <w:rPr>
          <w:rFonts w:ascii="GHEA Grapalat" w:eastAsia="Times New Roman" w:hAnsi="GHEA Grapalat"/>
          <w:b/>
          <w:i/>
          <w:sz w:val="20"/>
          <w:szCs w:val="20"/>
          <w:lang w:val="hy-AM"/>
        </w:rPr>
        <w:t>մ</w:t>
      </w:r>
      <w:r w:rsidRPr="001C35B8">
        <w:rPr>
          <w:rFonts w:ascii="GHEA Grapalat" w:hAnsi="GHEA Grapalat"/>
          <w:b/>
          <w:i/>
          <w:sz w:val="20"/>
          <w:szCs w:val="20"/>
          <w:lang w:val="af-ZA"/>
        </w:rPr>
        <w:t>/</w:t>
      </w:r>
      <w:r w:rsidRPr="001C35B8">
        <w:rPr>
          <w:rFonts w:ascii="GHEA Grapalat" w:hAnsi="GHEA Grapalat"/>
          <w:b/>
          <w:i/>
          <w:sz w:val="20"/>
          <w:szCs w:val="20"/>
          <w:lang w:val="hy-AM"/>
        </w:rPr>
        <w:t>դ</w:t>
      </w:r>
      <w:r w:rsidRPr="001C35B8">
        <w:rPr>
          <w:rFonts w:ascii="GHEA Grapalat" w:hAnsi="GHEA Grapalat"/>
          <w:b/>
          <w:i/>
          <w:sz w:val="20"/>
          <w:szCs w:val="20"/>
          <w:lang w:val="af-ZA"/>
        </w:rPr>
        <w:t xml:space="preserve">, </w:t>
      </w:r>
      <w:r w:rsidRPr="001C35B8">
        <w:rPr>
          <w:rFonts w:ascii="GHEA Grapalat" w:hAnsi="GHEA Grapalat"/>
          <w:b/>
          <w:i/>
          <w:sz w:val="20"/>
          <w:szCs w:val="20"/>
          <w:lang w:val="fr-FR"/>
        </w:rPr>
        <w:t xml:space="preserve">Գանձաքարի մ/դ, </w:t>
      </w:r>
      <w:r w:rsidRPr="001C35B8">
        <w:rPr>
          <w:rFonts w:ascii="GHEA Grapalat" w:hAnsi="GHEA Grapalat"/>
          <w:b/>
          <w:i/>
          <w:sz w:val="20"/>
          <w:szCs w:val="20"/>
          <w:lang w:val="hy-AM"/>
        </w:rPr>
        <w:t>Երևանի</w:t>
      </w:r>
      <w:r w:rsidRPr="001C35B8">
        <w:rPr>
          <w:rFonts w:ascii="GHEA Grapalat" w:hAnsi="GHEA Grapalat"/>
          <w:b/>
          <w:i/>
          <w:sz w:val="20"/>
          <w:szCs w:val="20"/>
          <w:lang w:val="af-ZA"/>
        </w:rPr>
        <w:t xml:space="preserve"> </w:t>
      </w:r>
      <w:r w:rsidRPr="001C35B8">
        <w:rPr>
          <w:rFonts w:ascii="GHEA Grapalat" w:hAnsi="GHEA Grapalat"/>
          <w:b/>
          <w:i/>
          <w:sz w:val="20"/>
          <w:szCs w:val="20"/>
          <w:lang w:val="fr-FR"/>
        </w:rPr>
        <w:t>N 7 հ/դ, Երևանի N 8 հ/դ, Երևանի N 19 հ/դ, Երևանի N 26 հ/դ</w:t>
      </w:r>
      <w:r w:rsidRPr="001C35B8">
        <w:rPr>
          <w:rFonts w:ascii="GHEA Grapalat" w:hAnsi="GHEA Grapalat"/>
          <w:b/>
          <w:i/>
          <w:sz w:val="20"/>
          <w:szCs w:val="20"/>
          <w:lang w:val="hy-AM"/>
        </w:rPr>
        <w:t>,</w:t>
      </w:r>
      <w:r w:rsidRPr="001C35B8">
        <w:rPr>
          <w:rFonts w:ascii="GHEA Grapalat" w:hAnsi="GHEA Grapalat"/>
          <w:b/>
          <w:i/>
          <w:sz w:val="20"/>
          <w:szCs w:val="20"/>
          <w:lang w:val="fr-FR"/>
        </w:rPr>
        <w:t xml:space="preserve"> Երևանի N 27 հ/դ, Երևանի N 39 հ/դ</w:t>
      </w:r>
      <w:r w:rsidRPr="001C35B8">
        <w:rPr>
          <w:rFonts w:ascii="GHEA Grapalat" w:hAnsi="GHEA Grapalat"/>
          <w:b/>
          <w:i/>
          <w:sz w:val="20"/>
          <w:szCs w:val="20"/>
          <w:lang w:val="hy-AM"/>
        </w:rPr>
        <w:t>,</w:t>
      </w:r>
      <w:r w:rsidRPr="001C35B8">
        <w:rPr>
          <w:rFonts w:ascii="GHEA Grapalat" w:hAnsi="GHEA Grapalat"/>
          <w:b/>
          <w:i/>
          <w:sz w:val="20"/>
          <w:szCs w:val="20"/>
          <w:lang w:val="fr-FR"/>
        </w:rPr>
        <w:t xml:space="preserve"> Երևանի N 53 հ/դ</w:t>
      </w:r>
      <w:r w:rsidRPr="001C35B8">
        <w:rPr>
          <w:rFonts w:ascii="GHEA Grapalat" w:hAnsi="GHEA Grapalat"/>
          <w:b/>
          <w:i/>
          <w:sz w:val="20"/>
          <w:szCs w:val="20"/>
          <w:lang w:val="hy-AM"/>
        </w:rPr>
        <w:t>)</w:t>
      </w:r>
      <w:r w:rsidRPr="001C35B8">
        <w:rPr>
          <w:rFonts w:ascii="GHEA Grapalat" w:hAnsi="GHEA Grapalat"/>
          <w:b/>
          <w:i/>
          <w:sz w:val="20"/>
          <w:szCs w:val="20"/>
          <w:lang w:val="fr-FR"/>
        </w:rPr>
        <w:t>:</w:t>
      </w:r>
      <w:r w:rsidRPr="001C35B8">
        <w:rPr>
          <w:rFonts w:ascii="GHEA Grapalat" w:hAnsi="GHEA Grapalat"/>
          <w:b/>
          <w:i/>
          <w:sz w:val="20"/>
          <w:szCs w:val="20"/>
          <w:lang w:val="hy-AM"/>
        </w:rPr>
        <w:t xml:space="preserve"> </w:t>
      </w:r>
    </w:p>
    <w:p w14:paraId="3541C004" w14:textId="77777777" w:rsidR="00C249B1" w:rsidRPr="008D4006" w:rsidRDefault="00C249B1" w:rsidP="00CE006F">
      <w:pPr>
        <w:spacing w:after="0"/>
        <w:jc w:val="both"/>
        <w:rPr>
          <w:rFonts w:ascii="GHEA Grapalat" w:eastAsia="Times New Roman" w:hAnsi="GHEA Grapalat"/>
          <w:bCs/>
          <w:color w:val="000000"/>
          <w:lang w:val="hy-AM" w:eastAsia="ru-RU"/>
        </w:rPr>
      </w:pPr>
      <w:r w:rsidRPr="008D4006">
        <w:rPr>
          <w:rFonts w:ascii="GHEA Grapalat" w:eastAsia="Times New Roman" w:hAnsi="GHEA Grapalat"/>
          <w:b/>
          <w:bCs/>
          <w:color w:val="000000"/>
          <w:highlight w:val="lightGray"/>
          <w:lang w:val="hy-AM" w:eastAsia="ru-RU"/>
        </w:rPr>
        <w:lastRenderedPageBreak/>
        <w:t>Ստուգաթերթ 3.</w:t>
      </w:r>
      <w:r w:rsidRPr="008D4006">
        <w:rPr>
          <w:rFonts w:ascii="GHEA Grapalat" w:eastAsia="Times New Roman" w:hAnsi="GHEA Grapalat"/>
          <w:b/>
          <w:bCs/>
          <w:color w:val="000000"/>
          <w:lang w:val="hy-AM" w:eastAsia="ru-RU"/>
        </w:rPr>
        <w:t xml:space="preserve"> </w:t>
      </w:r>
      <w:r w:rsidRPr="008D4006">
        <w:rPr>
          <w:rFonts w:ascii="GHEA Grapalat" w:eastAsia="Times New Roman" w:hAnsi="GHEA Grapalat"/>
          <w:bCs/>
          <w:color w:val="000000"/>
          <w:lang w:val="hy-AM" w:eastAsia="ru-RU"/>
        </w:rPr>
        <w:t>Հանրակրթական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ուսումնական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հաստատությունում տնօրենին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ներկայացվող</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պահանջների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կատարմանն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ուղղված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ստուգումների արդյունքում ՀՀ օրենսդրության պահանջների խախտումներ են արձանագրվել բոլոր 33 դպրոցներում: Մասնավորապես.</w:t>
      </w:r>
    </w:p>
    <w:p w14:paraId="36702DE6" w14:textId="77777777" w:rsidR="00C249B1" w:rsidRDefault="00C249B1" w:rsidP="00C249B1">
      <w:pPr>
        <w:tabs>
          <w:tab w:val="left" w:pos="284"/>
          <w:tab w:val="left" w:pos="810"/>
          <w:tab w:val="left" w:pos="5812"/>
        </w:tabs>
        <w:spacing w:after="0"/>
        <w:jc w:val="both"/>
        <w:rPr>
          <w:rFonts w:ascii="GHEA Grapalat" w:hAnsi="GHEA Grapalat"/>
          <w:b/>
          <w:lang w:val="fr-FR"/>
        </w:rPr>
      </w:pPr>
      <w:r w:rsidRPr="008D4006">
        <w:rPr>
          <w:rStyle w:val="apple-style-span"/>
          <w:rFonts w:ascii="GHEA Grapalat" w:hAnsi="GHEA Grapalat" w:cs="Sylfaen"/>
          <w:lang w:val="hy-AM"/>
        </w:rPr>
        <w:t>1.սահմանված կարգով չի իրականացրել մանկավարժական կադրերի ընտրությունը</w:t>
      </w:r>
      <w:r w:rsidRPr="008D4006">
        <w:rPr>
          <w:rStyle w:val="apple-style-span"/>
          <w:rFonts w:ascii="GHEA Grapalat" w:hAnsi="GHEA Grapalat" w:cs="Sylfaen"/>
          <w:b/>
          <w:lang w:val="af-ZA"/>
        </w:rPr>
        <w:t xml:space="preserve"> </w:t>
      </w:r>
      <w:r w:rsidRPr="008D4006">
        <w:rPr>
          <w:rStyle w:val="apple-style-span"/>
          <w:rFonts w:ascii="GHEA Grapalat" w:hAnsi="GHEA Grapalat" w:cs="Sylfaen"/>
          <w:lang w:val="af-ZA"/>
        </w:rPr>
        <w:t>(</w:t>
      </w:r>
      <w:r w:rsidRPr="008D4006">
        <w:rPr>
          <w:rStyle w:val="apple-style-span"/>
          <w:rFonts w:ascii="GHEA Grapalat" w:hAnsi="GHEA Grapalat" w:cs="Sylfaen"/>
          <w:lang w:val="hy-AM"/>
        </w:rPr>
        <w:t>համաձայն պաշտոնների անվանացանկի և պաշտոնի նկարագրի</w:t>
      </w:r>
      <w:r w:rsidRPr="008D4006">
        <w:rPr>
          <w:rStyle w:val="apple-style-span"/>
          <w:rFonts w:ascii="GHEA Grapalat" w:hAnsi="GHEA Grapalat" w:cs="Sylfaen"/>
          <w:lang w:val="af-ZA"/>
        </w:rPr>
        <w:t xml:space="preserve">)` 25 (76%) դպրոցում 79 </w:t>
      </w:r>
      <w:r w:rsidRPr="008D4006">
        <w:rPr>
          <w:rStyle w:val="apple-style-span"/>
          <w:rFonts w:ascii="GHEA Grapalat" w:hAnsi="GHEA Grapalat" w:cs="Sylfaen"/>
          <w:lang w:val="hy-AM"/>
        </w:rPr>
        <w:t>խախտում</w:t>
      </w:r>
      <w:r w:rsidRPr="00FD4D78">
        <w:rPr>
          <w:rStyle w:val="apple-style-span"/>
          <w:rFonts w:ascii="GHEA Grapalat" w:hAnsi="GHEA Grapalat" w:cs="Sylfaen"/>
          <w:lang w:val="af-ZA"/>
        </w:rPr>
        <w:t xml:space="preserve"> </w:t>
      </w:r>
      <w:r w:rsidRPr="00FD4D78">
        <w:rPr>
          <w:rStyle w:val="apple-style-span"/>
          <w:rFonts w:ascii="GHEA Grapalat" w:hAnsi="GHEA Grapalat" w:cs="Sylfaen"/>
          <w:i/>
          <w:sz w:val="20"/>
          <w:szCs w:val="20"/>
          <w:lang w:val="af-ZA"/>
        </w:rPr>
        <w:t>(</w:t>
      </w:r>
      <w:r w:rsidRPr="00FD4D78">
        <w:rPr>
          <w:rFonts w:ascii="GHEA Grapalat" w:hAnsi="GHEA Grapalat"/>
          <w:b/>
          <w:i/>
          <w:sz w:val="20"/>
          <w:szCs w:val="20"/>
          <w:lang w:val="fr-FR"/>
        </w:rPr>
        <w:t xml:space="preserve">Իջևանի N 3 հ/դ (4), Գանձաքարի մ/դ (4), </w:t>
      </w:r>
      <w:r w:rsidRPr="00FD4D78">
        <w:rPr>
          <w:rFonts w:ascii="GHEA Grapalat" w:hAnsi="GHEA Grapalat"/>
          <w:b/>
          <w:i/>
          <w:sz w:val="20"/>
          <w:szCs w:val="20"/>
          <w:lang w:val="hy-AM"/>
        </w:rPr>
        <w:t>Երևանի</w:t>
      </w:r>
      <w:r w:rsidRPr="00FD4D78">
        <w:rPr>
          <w:rFonts w:ascii="GHEA Grapalat" w:hAnsi="GHEA Grapalat"/>
          <w:b/>
          <w:i/>
          <w:sz w:val="20"/>
          <w:szCs w:val="20"/>
          <w:lang w:val="af-ZA"/>
        </w:rPr>
        <w:t xml:space="preserve"> </w:t>
      </w:r>
      <w:r w:rsidRPr="00FD4D78">
        <w:rPr>
          <w:rFonts w:ascii="GHEA Grapalat" w:hAnsi="GHEA Grapalat"/>
          <w:b/>
          <w:i/>
          <w:sz w:val="20"/>
          <w:szCs w:val="20"/>
          <w:lang w:val="fr-FR"/>
        </w:rPr>
        <w:t xml:space="preserve">N 7 հ/դ, Երևանի N 8 հ/դ, Երևանի N 26 հ/դ (3), Երևանի N 27 հ/դ, Երևանի N 39 հ/դ (2),  Երևանի N 53 հ/դ (3), Երևանի N 66 հ/դ, Երևանի N 80 հ/դ (3), Երևանի N 135 հ/դ (4), </w:t>
      </w:r>
      <w:r w:rsidRPr="00FD4D78">
        <w:rPr>
          <w:rStyle w:val="apple-style-span"/>
          <w:rFonts w:ascii="GHEA Grapalat" w:hAnsi="GHEA Grapalat" w:cs="Sylfaen"/>
          <w:b/>
          <w:i/>
          <w:sz w:val="20"/>
          <w:szCs w:val="20"/>
          <w:lang w:val="af-ZA"/>
        </w:rPr>
        <w:t>Արմավիրի հ. 2 հ/դ</w:t>
      </w:r>
      <w:r w:rsidRPr="00FD4D78">
        <w:rPr>
          <w:rFonts w:ascii="GHEA Grapalat" w:hAnsi="GHEA Grapalat" w:cs="Sylfaen"/>
          <w:b/>
          <w:i/>
          <w:sz w:val="20"/>
          <w:szCs w:val="20"/>
          <w:lang w:val="af-ZA"/>
        </w:rPr>
        <w:t xml:space="preserve"> (6), Արմավիրի հ. 8 հ/դ (12), Արմավիրի մ/դ (4), </w:t>
      </w:r>
      <w:r w:rsidRPr="00FD4D78">
        <w:rPr>
          <w:rFonts w:ascii="GHEA Grapalat" w:hAnsi="GHEA Grapalat" w:cs="Sylfaen"/>
          <w:b/>
          <w:i/>
          <w:sz w:val="20"/>
          <w:szCs w:val="20"/>
          <w:lang w:val="hy-AM"/>
        </w:rPr>
        <w:t>Եղեգնաձորի</w:t>
      </w:r>
      <w:r w:rsidRPr="00FD4D78">
        <w:rPr>
          <w:rFonts w:ascii="GHEA Grapalat" w:hAnsi="GHEA Grapalat" w:cs="Sylfaen"/>
          <w:b/>
          <w:i/>
          <w:sz w:val="20"/>
          <w:szCs w:val="20"/>
          <w:lang w:val="af-ZA"/>
        </w:rPr>
        <w:t xml:space="preserve"> </w:t>
      </w:r>
      <w:r w:rsidRPr="00FD4D78">
        <w:rPr>
          <w:rFonts w:ascii="GHEA Grapalat" w:hAnsi="GHEA Grapalat" w:cs="Sylfaen"/>
          <w:b/>
          <w:i/>
          <w:sz w:val="20"/>
          <w:szCs w:val="20"/>
          <w:lang w:val="hy-AM"/>
        </w:rPr>
        <w:t>թիվ</w:t>
      </w:r>
      <w:r w:rsidRPr="00FD4D78">
        <w:rPr>
          <w:rFonts w:ascii="GHEA Grapalat" w:hAnsi="GHEA Grapalat" w:cs="Sylfaen"/>
          <w:b/>
          <w:i/>
          <w:sz w:val="20"/>
          <w:szCs w:val="20"/>
          <w:lang w:val="af-ZA"/>
        </w:rPr>
        <w:t xml:space="preserve"> 2 </w:t>
      </w:r>
      <w:r w:rsidRPr="00FD4D78">
        <w:rPr>
          <w:rFonts w:ascii="GHEA Grapalat" w:hAnsi="GHEA Grapalat" w:cs="Sylfaen"/>
          <w:b/>
          <w:i/>
          <w:sz w:val="20"/>
          <w:szCs w:val="20"/>
          <w:lang w:val="hy-AM"/>
        </w:rPr>
        <w:t>հ</w:t>
      </w:r>
      <w:r w:rsidRPr="00FD4D78">
        <w:rPr>
          <w:rFonts w:ascii="GHEA Grapalat" w:hAnsi="GHEA Grapalat" w:cs="Sylfaen"/>
          <w:b/>
          <w:i/>
          <w:sz w:val="20"/>
          <w:szCs w:val="20"/>
          <w:lang w:val="af-ZA"/>
        </w:rPr>
        <w:t>/</w:t>
      </w:r>
      <w:r w:rsidRPr="00FD4D78">
        <w:rPr>
          <w:rFonts w:ascii="GHEA Grapalat" w:hAnsi="GHEA Grapalat" w:cs="Sylfaen"/>
          <w:b/>
          <w:i/>
          <w:sz w:val="20"/>
          <w:szCs w:val="20"/>
          <w:lang w:val="hy-AM"/>
        </w:rPr>
        <w:t>դ</w:t>
      </w:r>
      <w:r w:rsidRPr="00FD4D78">
        <w:rPr>
          <w:rFonts w:ascii="GHEA Grapalat" w:hAnsi="GHEA Grapalat" w:cs="Sylfaen"/>
          <w:b/>
          <w:i/>
          <w:sz w:val="20"/>
          <w:szCs w:val="20"/>
          <w:lang w:val="eu-ES"/>
        </w:rPr>
        <w:t xml:space="preserve">, </w:t>
      </w:r>
      <w:r w:rsidRPr="00FD4D78">
        <w:rPr>
          <w:rFonts w:ascii="GHEA Grapalat" w:hAnsi="GHEA Grapalat" w:cs="Sylfaen"/>
          <w:b/>
          <w:i/>
          <w:sz w:val="20"/>
          <w:szCs w:val="20"/>
          <w:lang w:val="hy-AM"/>
        </w:rPr>
        <w:t>Սարավանի</w:t>
      </w:r>
      <w:r w:rsidRPr="00FD4D78">
        <w:rPr>
          <w:rFonts w:ascii="GHEA Grapalat" w:hAnsi="GHEA Grapalat" w:cs="Sylfaen"/>
          <w:b/>
          <w:i/>
          <w:sz w:val="20"/>
          <w:szCs w:val="20"/>
          <w:lang w:val="eu-ES"/>
        </w:rPr>
        <w:t xml:space="preserve"> </w:t>
      </w:r>
      <w:r w:rsidRPr="00FD4D78">
        <w:rPr>
          <w:rFonts w:ascii="GHEA Grapalat" w:hAnsi="GHEA Grapalat" w:cs="Sylfaen"/>
          <w:b/>
          <w:i/>
          <w:sz w:val="20"/>
          <w:szCs w:val="20"/>
          <w:lang w:val="hy-AM"/>
        </w:rPr>
        <w:t>հ</w:t>
      </w:r>
      <w:r w:rsidRPr="00FD4D78">
        <w:rPr>
          <w:rFonts w:ascii="GHEA Grapalat" w:hAnsi="GHEA Grapalat" w:cs="Sylfaen"/>
          <w:b/>
          <w:i/>
          <w:sz w:val="20"/>
          <w:szCs w:val="20"/>
          <w:lang w:val="eu-ES"/>
        </w:rPr>
        <w:t>/</w:t>
      </w:r>
      <w:r w:rsidRPr="00FD4D78">
        <w:rPr>
          <w:rFonts w:ascii="GHEA Grapalat" w:hAnsi="GHEA Grapalat" w:cs="Sylfaen"/>
          <w:b/>
          <w:i/>
          <w:sz w:val="20"/>
          <w:szCs w:val="20"/>
          <w:lang w:val="hy-AM"/>
        </w:rPr>
        <w:t>դ</w:t>
      </w:r>
      <w:r w:rsidRPr="00FD4D78">
        <w:rPr>
          <w:rFonts w:ascii="GHEA Grapalat" w:hAnsi="GHEA Grapalat" w:cs="Sylfaen"/>
          <w:b/>
          <w:i/>
          <w:sz w:val="20"/>
          <w:szCs w:val="20"/>
          <w:lang w:val="eu-ES"/>
        </w:rPr>
        <w:t xml:space="preserve"> (2), </w:t>
      </w:r>
      <w:r w:rsidRPr="00FD4D78">
        <w:rPr>
          <w:rStyle w:val="apple-style-span"/>
          <w:rFonts w:ascii="GHEA Grapalat" w:hAnsi="GHEA Grapalat" w:cs="Sylfaen"/>
          <w:b/>
          <w:i/>
          <w:sz w:val="20"/>
          <w:szCs w:val="20"/>
          <w:lang w:val="af-ZA"/>
        </w:rPr>
        <w:t xml:space="preserve">Հրազդանի հ. 11 հ/դ, </w:t>
      </w:r>
      <w:r w:rsidRPr="00FD4D78">
        <w:rPr>
          <w:rStyle w:val="apple-style-span"/>
          <w:rFonts w:ascii="GHEA Grapalat" w:hAnsi="GHEA Grapalat" w:cs="Sylfaen"/>
          <w:b/>
          <w:i/>
          <w:color w:val="000000"/>
          <w:sz w:val="20"/>
          <w:szCs w:val="20"/>
          <w:lang w:val="af-ZA"/>
        </w:rPr>
        <w:t xml:space="preserve">Գավառի հ. 1 հ/դ, </w:t>
      </w:r>
      <w:r w:rsidRPr="00FD4D78">
        <w:rPr>
          <w:rFonts w:ascii="GHEA Grapalat" w:hAnsi="GHEA Grapalat" w:cs="Sylfaen"/>
          <w:b/>
          <w:i/>
          <w:sz w:val="20"/>
          <w:szCs w:val="20"/>
          <w:lang w:val="hy-AM"/>
        </w:rPr>
        <w:t>Կապանի</w:t>
      </w:r>
      <w:r w:rsidRPr="00FD4D78">
        <w:rPr>
          <w:rFonts w:ascii="GHEA Grapalat" w:hAnsi="GHEA Grapalat" w:cs="Sylfaen"/>
          <w:b/>
          <w:i/>
          <w:sz w:val="20"/>
          <w:szCs w:val="20"/>
          <w:lang w:val="pt-BR"/>
        </w:rPr>
        <w:t xml:space="preserve"> </w:t>
      </w:r>
      <w:r w:rsidRPr="00FD4D78">
        <w:rPr>
          <w:rFonts w:ascii="GHEA Grapalat" w:hAnsi="GHEA Grapalat" w:cs="Sylfaen"/>
          <w:b/>
          <w:i/>
          <w:sz w:val="20"/>
          <w:szCs w:val="20"/>
          <w:lang w:val="hy-AM"/>
        </w:rPr>
        <w:t>հ</w:t>
      </w:r>
      <w:r w:rsidRPr="00FD4D78">
        <w:rPr>
          <w:rFonts w:ascii="GHEA Grapalat" w:hAnsi="GHEA Grapalat" w:cs="Sylfaen"/>
          <w:b/>
          <w:i/>
          <w:sz w:val="20"/>
          <w:szCs w:val="20"/>
          <w:lang w:val="pt-BR"/>
        </w:rPr>
        <w:t>. 7 հ/դ (7), Սիսիանի հ. 4 հ/դ (4),</w:t>
      </w:r>
      <w:r w:rsidRPr="00FD4D78">
        <w:rPr>
          <w:rFonts w:ascii="GHEA Grapalat" w:hAnsi="GHEA Grapalat"/>
          <w:b/>
          <w:i/>
          <w:color w:val="000000"/>
          <w:sz w:val="20"/>
          <w:szCs w:val="20"/>
          <w:lang w:val="hy-AM"/>
        </w:rPr>
        <w:t xml:space="preserve"> Արդենիսի հ/դ</w:t>
      </w:r>
      <w:r w:rsidRPr="00FD4D78">
        <w:rPr>
          <w:rFonts w:ascii="GHEA Grapalat" w:hAnsi="GHEA Grapalat"/>
          <w:b/>
          <w:i/>
          <w:color w:val="000000"/>
          <w:sz w:val="20"/>
          <w:szCs w:val="20"/>
          <w:lang w:val="af-ZA"/>
        </w:rPr>
        <w:t xml:space="preserve"> (2)</w:t>
      </w:r>
      <w:r w:rsidRPr="00FD4D78">
        <w:rPr>
          <w:rFonts w:ascii="GHEA Grapalat" w:hAnsi="GHEA Grapalat"/>
          <w:b/>
          <w:i/>
          <w:sz w:val="20"/>
          <w:szCs w:val="20"/>
          <w:lang w:val="hy-AM"/>
        </w:rPr>
        <w:t>, Գյումրու</w:t>
      </w:r>
      <w:r w:rsidRPr="00FD4D78">
        <w:rPr>
          <w:rFonts w:ascii="GHEA Grapalat" w:hAnsi="GHEA Grapalat"/>
          <w:b/>
          <w:i/>
          <w:sz w:val="20"/>
          <w:szCs w:val="20"/>
          <w:lang w:val="af-ZA"/>
        </w:rPr>
        <w:t xml:space="preserve"> </w:t>
      </w:r>
      <w:r w:rsidRPr="00FD4D78">
        <w:rPr>
          <w:rFonts w:ascii="GHEA Grapalat" w:hAnsi="GHEA Grapalat"/>
          <w:b/>
          <w:i/>
          <w:sz w:val="20"/>
          <w:szCs w:val="20"/>
          <w:lang w:val="hy-AM"/>
        </w:rPr>
        <w:t>Օյունջյան մ/դ</w:t>
      </w:r>
      <w:r w:rsidRPr="00FD4D78">
        <w:rPr>
          <w:rFonts w:ascii="GHEA Grapalat" w:hAnsi="GHEA Grapalat"/>
          <w:b/>
          <w:i/>
          <w:sz w:val="20"/>
          <w:szCs w:val="20"/>
          <w:lang w:val="af-ZA"/>
        </w:rPr>
        <w:t xml:space="preserve"> (5),</w:t>
      </w:r>
      <w:r w:rsidRPr="00FD4D78">
        <w:rPr>
          <w:rFonts w:ascii="GHEA Grapalat" w:hAnsi="GHEA Grapalat"/>
          <w:b/>
          <w:i/>
          <w:color w:val="000000"/>
          <w:sz w:val="20"/>
          <w:szCs w:val="20"/>
          <w:lang w:val="hy-AM"/>
        </w:rPr>
        <w:t xml:space="preserve"> Գյումրու N 23</w:t>
      </w:r>
      <w:r w:rsidRPr="00FD4D78">
        <w:rPr>
          <w:rFonts w:ascii="GHEA Grapalat" w:hAnsi="GHEA Grapalat"/>
          <w:b/>
          <w:i/>
          <w:color w:val="000000"/>
          <w:sz w:val="20"/>
          <w:szCs w:val="20"/>
          <w:lang w:val="af-ZA"/>
        </w:rPr>
        <w:t xml:space="preserve"> </w:t>
      </w:r>
      <w:r w:rsidRPr="00FD4D78">
        <w:rPr>
          <w:rFonts w:ascii="GHEA Grapalat" w:hAnsi="GHEA Grapalat"/>
          <w:b/>
          <w:i/>
          <w:color w:val="000000"/>
          <w:sz w:val="20"/>
          <w:szCs w:val="20"/>
          <w:lang w:val="hy-AM"/>
        </w:rPr>
        <w:t>մ</w:t>
      </w:r>
      <w:r w:rsidRPr="00FD4D78">
        <w:rPr>
          <w:rFonts w:ascii="GHEA Grapalat" w:hAnsi="GHEA Grapalat"/>
          <w:b/>
          <w:i/>
          <w:color w:val="000000"/>
          <w:sz w:val="20"/>
          <w:szCs w:val="20"/>
          <w:lang w:val="af-ZA"/>
        </w:rPr>
        <w:t>/</w:t>
      </w:r>
      <w:r w:rsidRPr="00FD4D78">
        <w:rPr>
          <w:rFonts w:ascii="GHEA Grapalat" w:hAnsi="GHEA Grapalat"/>
          <w:b/>
          <w:i/>
          <w:color w:val="000000"/>
          <w:sz w:val="20"/>
          <w:szCs w:val="20"/>
          <w:lang w:val="hy-AM"/>
        </w:rPr>
        <w:t>դ</w:t>
      </w:r>
      <w:r w:rsidRPr="00FD4D78">
        <w:rPr>
          <w:rFonts w:ascii="GHEA Grapalat" w:hAnsi="GHEA Grapalat"/>
          <w:b/>
          <w:i/>
          <w:color w:val="000000"/>
          <w:sz w:val="20"/>
          <w:szCs w:val="20"/>
          <w:lang w:val="af-ZA"/>
        </w:rPr>
        <w:t xml:space="preserve"> (2), </w:t>
      </w:r>
      <w:r w:rsidRPr="00FD4D78">
        <w:rPr>
          <w:rFonts w:ascii="GHEA Grapalat" w:hAnsi="GHEA Grapalat"/>
          <w:b/>
          <w:i/>
          <w:color w:val="000000"/>
          <w:sz w:val="20"/>
          <w:szCs w:val="20"/>
          <w:lang w:val="hy-AM"/>
        </w:rPr>
        <w:t xml:space="preserve">Գյումրու N </w:t>
      </w:r>
      <w:r w:rsidRPr="00FD4D78">
        <w:rPr>
          <w:rFonts w:ascii="GHEA Grapalat" w:hAnsi="GHEA Grapalat"/>
          <w:b/>
          <w:i/>
          <w:color w:val="000000"/>
          <w:sz w:val="20"/>
          <w:szCs w:val="20"/>
          <w:lang w:val="af-ZA"/>
        </w:rPr>
        <w:t xml:space="preserve">8 </w:t>
      </w:r>
      <w:r w:rsidRPr="00FD4D78">
        <w:rPr>
          <w:rFonts w:ascii="GHEA Grapalat" w:hAnsi="GHEA Grapalat"/>
          <w:b/>
          <w:i/>
          <w:color w:val="000000"/>
          <w:sz w:val="20"/>
          <w:szCs w:val="20"/>
          <w:lang w:val="hy-AM"/>
        </w:rPr>
        <w:t>մ</w:t>
      </w:r>
      <w:r w:rsidRPr="00FD4D78">
        <w:rPr>
          <w:rFonts w:ascii="GHEA Grapalat" w:hAnsi="GHEA Grapalat"/>
          <w:b/>
          <w:i/>
          <w:color w:val="000000"/>
          <w:sz w:val="20"/>
          <w:szCs w:val="20"/>
          <w:lang w:val="af-ZA"/>
        </w:rPr>
        <w:t>/</w:t>
      </w:r>
      <w:r w:rsidRPr="00FD4D78">
        <w:rPr>
          <w:rFonts w:ascii="GHEA Grapalat" w:hAnsi="GHEA Grapalat"/>
          <w:b/>
          <w:i/>
          <w:color w:val="000000"/>
          <w:sz w:val="20"/>
          <w:szCs w:val="20"/>
          <w:lang w:val="hy-AM"/>
        </w:rPr>
        <w:t>դ (2),</w:t>
      </w:r>
      <w:r w:rsidRPr="00FD4D78">
        <w:rPr>
          <w:rFonts w:ascii="GHEA Grapalat" w:hAnsi="GHEA Grapalat"/>
          <w:b/>
          <w:i/>
          <w:sz w:val="20"/>
          <w:szCs w:val="20"/>
          <w:lang w:val="hy-AM"/>
        </w:rPr>
        <w:t xml:space="preserve"> Մարալիկի N1 մ/դ </w:t>
      </w:r>
      <w:r w:rsidRPr="00FD4D78">
        <w:rPr>
          <w:rFonts w:ascii="GHEA Grapalat" w:hAnsi="GHEA Grapalat"/>
          <w:b/>
          <w:i/>
          <w:sz w:val="20"/>
          <w:szCs w:val="20"/>
          <w:lang w:val="af-ZA"/>
        </w:rPr>
        <w:t>(3</w:t>
      </w:r>
      <w:r w:rsidRPr="00FD4D78">
        <w:rPr>
          <w:rFonts w:ascii="GHEA Grapalat" w:hAnsi="GHEA Grapalat" w:cs="Sylfaen"/>
          <w:b/>
          <w:i/>
          <w:sz w:val="20"/>
          <w:szCs w:val="20"/>
          <w:lang w:val="af-ZA"/>
        </w:rPr>
        <w:t>)</w:t>
      </w:r>
      <w:r w:rsidRPr="00FD4D78">
        <w:rPr>
          <w:rFonts w:ascii="GHEA Grapalat" w:hAnsi="GHEA Grapalat" w:cs="Sylfaen"/>
          <w:b/>
          <w:i/>
          <w:sz w:val="20"/>
          <w:szCs w:val="20"/>
          <w:lang w:val="eu-ES"/>
        </w:rPr>
        <w:t>)</w:t>
      </w:r>
      <w:r w:rsidRPr="00FD4D78">
        <w:rPr>
          <w:rFonts w:ascii="GHEA Grapalat" w:hAnsi="GHEA Grapalat"/>
          <w:b/>
          <w:i/>
          <w:sz w:val="20"/>
          <w:szCs w:val="20"/>
          <w:lang w:val="fr-FR"/>
        </w:rPr>
        <w:t xml:space="preserve">: </w:t>
      </w:r>
      <w:r w:rsidRPr="008D4006">
        <w:rPr>
          <w:rFonts w:ascii="GHEA Grapalat" w:hAnsi="GHEA Grapalat"/>
          <w:shd w:val="clear" w:color="auto" w:fill="FFFFFF"/>
          <w:lang w:val="eu-ES"/>
        </w:rPr>
        <w:t>Այդ</w:t>
      </w:r>
      <w:r w:rsidRPr="008D4006">
        <w:rPr>
          <w:rFonts w:ascii="GHEA Grapalat" w:hAnsi="GHEA Grapalat"/>
          <w:b/>
          <w:shd w:val="clear" w:color="auto" w:fill="FFFFFF"/>
          <w:lang w:val="eu-ES"/>
        </w:rPr>
        <w:t xml:space="preserve"> </w:t>
      </w:r>
      <w:r w:rsidRPr="008D4006">
        <w:rPr>
          <w:rFonts w:ascii="GHEA Grapalat" w:hAnsi="GHEA Grapalat"/>
          <w:shd w:val="clear" w:color="auto" w:fill="FFFFFF"/>
          <w:lang w:val="eu-ES"/>
        </w:rPr>
        <w:t>թվում ուսուցիչներ են՝18 (55%) դպրոցում 41-ը</w:t>
      </w:r>
      <w:r w:rsidRPr="00695B65">
        <w:rPr>
          <w:rFonts w:ascii="GHEA Grapalat" w:hAnsi="GHEA Grapalat"/>
          <w:sz w:val="24"/>
          <w:szCs w:val="24"/>
          <w:shd w:val="clear" w:color="auto" w:fill="FFFFFF"/>
          <w:lang w:val="eu-ES"/>
        </w:rPr>
        <w:t xml:space="preserve"> </w:t>
      </w:r>
      <w:r w:rsidRPr="00FD4D78">
        <w:rPr>
          <w:rFonts w:ascii="GHEA Grapalat" w:hAnsi="GHEA Grapalat"/>
          <w:i/>
          <w:sz w:val="20"/>
          <w:szCs w:val="20"/>
          <w:shd w:val="clear" w:color="auto" w:fill="FFFFFF"/>
          <w:lang w:val="eu-ES"/>
        </w:rPr>
        <w:t>(</w:t>
      </w:r>
      <w:r w:rsidRPr="00FD4D78">
        <w:rPr>
          <w:rFonts w:ascii="GHEA Grapalat" w:hAnsi="GHEA Grapalat"/>
          <w:b/>
          <w:i/>
          <w:sz w:val="20"/>
          <w:szCs w:val="20"/>
          <w:lang w:val="fr-FR"/>
        </w:rPr>
        <w:t xml:space="preserve">Իջևանի N 3 հ/դ (2), Գանձաքարի մ/դ, </w:t>
      </w:r>
      <w:r w:rsidRPr="00FD4D78">
        <w:rPr>
          <w:rFonts w:ascii="GHEA Grapalat" w:hAnsi="GHEA Grapalat"/>
          <w:b/>
          <w:i/>
          <w:sz w:val="20"/>
          <w:szCs w:val="20"/>
          <w:lang w:val="hy-AM"/>
        </w:rPr>
        <w:t>Երևանի</w:t>
      </w:r>
      <w:r w:rsidRPr="00FD4D78">
        <w:rPr>
          <w:rFonts w:ascii="GHEA Grapalat" w:hAnsi="GHEA Grapalat"/>
          <w:b/>
          <w:i/>
          <w:sz w:val="20"/>
          <w:szCs w:val="20"/>
          <w:lang w:val="af-ZA"/>
        </w:rPr>
        <w:t xml:space="preserve"> </w:t>
      </w:r>
      <w:r w:rsidRPr="00FD4D78">
        <w:rPr>
          <w:rFonts w:ascii="GHEA Grapalat" w:hAnsi="GHEA Grapalat"/>
          <w:b/>
          <w:i/>
          <w:sz w:val="20"/>
          <w:szCs w:val="20"/>
          <w:lang w:val="fr-FR"/>
        </w:rPr>
        <w:t xml:space="preserve">N 7 հ/դ,  Երևանի N 8 հ/դ, Երևանի N 39 հ/դ (2), Երևանի N 53 հ/դ (2), Երևանի N 66 հ/դ, Երևանի N 80 հ/դ (2), Երևանի N 135 հ/դ (2), </w:t>
      </w:r>
      <w:r w:rsidRPr="00FD4D78">
        <w:rPr>
          <w:rStyle w:val="apple-style-span"/>
          <w:rFonts w:ascii="GHEA Grapalat" w:hAnsi="GHEA Grapalat" w:cs="Sylfaen"/>
          <w:b/>
          <w:i/>
          <w:sz w:val="20"/>
          <w:szCs w:val="20"/>
          <w:lang w:val="af-ZA"/>
        </w:rPr>
        <w:t>Արմավիրի հ. 2 հ/դ(1</w:t>
      </w:r>
      <w:r w:rsidRPr="00FD4D78">
        <w:rPr>
          <w:rFonts w:ascii="GHEA Grapalat" w:hAnsi="GHEA Grapalat"/>
          <w:b/>
          <w:i/>
          <w:sz w:val="20"/>
          <w:szCs w:val="20"/>
          <w:lang w:val="af-ZA"/>
        </w:rPr>
        <w:t xml:space="preserve">), Արմավիրի հ. 8 հ/դ (6), Արմավիրի մ/դ (2), </w:t>
      </w:r>
      <w:r w:rsidRPr="00FD4D78">
        <w:rPr>
          <w:rFonts w:ascii="GHEA Grapalat" w:hAnsi="GHEA Grapalat" w:cs="Sylfaen"/>
          <w:b/>
          <w:i/>
          <w:sz w:val="20"/>
          <w:szCs w:val="20"/>
          <w:lang w:val="hy-AM"/>
        </w:rPr>
        <w:t>Կապանի</w:t>
      </w:r>
      <w:r w:rsidRPr="00FD4D78">
        <w:rPr>
          <w:rFonts w:ascii="GHEA Grapalat" w:hAnsi="GHEA Grapalat" w:cs="Sylfaen"/>
          <w:b/>
          <w:i/>
          <w:sz w:val="20"/>
          <w:szCs w:val="20"/>
          <w:lang w:val="pt-BR"/>
        </w:rPr>
        <w:t xml:space="preserve"> </w:t>
      </w:r>
      <w:r w:rsidRPr="00FD4D78">
        <w:rPr>
          <w:rFonts w:ascii="GHEA Grapalat" w:hAnsi="GHEA Grapalat" w:cs="Sylfaen"/>
          <w:b/>
          <w:i/>
          <w:sz w:val="20"/>
          <w:szCs w:val="20"/>
          <w:lang w:val="hy-AM"/>
        </w:rPr>
        <w:t>հ</w:t>
      </w:r>
      <w:r w:rsidRPr="00FD4D78">
        <w:rPr>
          <w:rFonts w:ascii="GHEA Grapalat" w:hAnsi="GHEA Grapalat" w:cs="Sylfaen"/>
          <w:b/>
          <w:i/>
          <w:sz w:val="20"/>
          <w:szCs w:val="20"/>
          <w:lang w:val="pt-BR"/>
        </w:rPr>
        <w:t>. 7 հ/դ (7), Սիսիանի հ. 4 հ/դ (3),</w:t>
      </w:r>
      <w:r w:rsidRPr="00FD4D78">
        <w:rPr>
          <w:rFonts w:ascii="GHEA Grapalat" w:hAnsi="GHEA Grapalat"/>
          <w:b/>
          <w:i/>
          <w:color w:val="000000"/>
          <w:sz w:val="20"/>
          <w:szCs w:val="20"/>
          <w:lang w:val="hy-AM"/>
        </w:rPr>
        <w:t xml:space="preserve"> Արդենիսի հ/դ</w:t>
      </w:r>
      <w:r w:rsidRPr="00FD4D78">
        <w:rPr>
          <w:rFonts w:ascii="GHEA Grapalat" w:hAnsi="GHEA Grapalat"/>
          <w:b/>
          <w:i/>
          <w:color w:val="000000"/>
          <w:sz w:val="20"/>
          <w:szCs w:val="20"/>
          <w:lang w:val="af-ZA"/>
        </w:rPr>
        <w:t xml:space="preserve"> (2)</w:t>
      </w:r>
      <w:r w:rsidRPr="00FD4D78">
        <w:rPr>
          <w:rFonts w:ascii="GHEA Grapalat" w:hAnsi="GHEA Grapalat"/>
          <w:b/>
          <w:i/>
          <w:sz w:val="20"/>
          <w:szCs w:val="20"/>
          <w:lang w:val="hy-AM"/>
        </w:rPr>
        <w:t>, Գյումրու</w:t>
      </w:r>
      <w:r w:rsidRPr="00FD4D78">
        <w:rPr>
          <w:rFonts w:ascii="GHEA Grapalat" w:hAnsi="GHEA Grapalat"/>
          <w:b/>
          <w:i/>
          <w:sz w:val="20"/>
          <w:szCs w:val="20"/>
          <w:lang w:val="af-ZA"/>
        </w:rPr>
        <w:t xml:space="preserve"> </w:t>
      </w:r>
      <w:r w:rsidRPr="00FD4D78">
        <w:rPr>
          <w:rFonts w:ascii="GHEA Grapalat" w:hAnsi="GHEA Grapalat"/>
          <w:b/>
          <w:i/>
          <w:sz w:val="20"/>
          <w:szCs w:val="20"/>
          <w:lang w:val="hy-AM"/>
        </w:rPr>
        <w:t>Օյունջյան մ/դ</w:t>
      </w:r>
      <w:r w:rsidRPr="00FD4D78">
        <w:rPr>
          <w:rFonts w:ascii="GHEA Grapalat" w:hAnsi="GHEA Grapalat"/>
          <w:b/>
          <w:i/>
          <w:sz w:val="20"/>
          <w:szCs w:val="20"/>
          <w:lang w:val="af-ZA"/>
        </w:rPr>
        <w:t xml:space="preserve"> </w:t>
      </w:r>
      <w:r w:rsidRPr="00FD4D78">
        <w:rPr>
          <w:rFonts w:ascii="GHEA Grapalat" w:hAnsi="GHEA Grapalat"/>
          <w:b/>
          <w:i/>
          <w:color w:val="000000"/>
          <w:sz w:val="20"/>
          <w:szCs w:val="20"/>
          <w:lang w:val="af-ZA"/>
        </w:rPr>
        <w:t>(2)</w:t>
      </w:r>
      <w:r w:rsidRPr="00FD4D78">
        <w:rPr>
          <w:rFonts w:ascii="GHEA Grapalat" w:hAnsi="GHEA Grapalat"/>
          <w:b/>
          <w:i/>
          <w:sz w:val="20"/>
          <w:szCs w:val="20"/>
          <w:lang w:val="hy-AM"/>
        </w:rPr>
        <w:t>,</w:t>
      </w:r>
      <w:r w:rsidRPr="00FD4D78">
        <w:rPr>
          <w:rFonts w:ascii="GHEA Grapalat" w:hAnsi="GHEA Grapalat"/>
          <w:b/>
          <w:i/>
          <w:color w:val="000000"/>
          <w:sz w:val="20"/>
          <w:szCs w:val="20"/>
          <w:lang w:val="hy-AM"/>
        </w:rPr>
        <w:t xml:space="preserve"> Գյումրու N 23</w:t>
      </w:r>
      <w:r w:rsidRPr="00FD4D78">
        <w:rPr>
          <w:rFonts w:ascii="GHEA Grapalat" w:hAnsi="GHEA Grapalat"/>
          <w:b/>
          <w:i/>
          <w:color w:val="000000"/>
          <w:sz w:val="20"/>
          <w:szCs w:val="20"/>
          <w:lang w:val="af-ZA"/>
        </w:rPr>
        <w:t xml:space="preserve"> </w:t>
      </w:r>
      <w:r w:rsidRPr="00FD4D78">
        <w:rPr>
          <w:rFonts w:ascii="GHEA Grapalat" w:hAnsi="GHEA Grapalat"/>
          <w:b/>
          <w:i/>
          <w:color w:val="000000"/>
          <w:sz w:val="20"/>
          <w:szCs w:val="20"/>
          <w:lang w:val="hy-AM"/>
        </w:rPr>
        <w:t>մ</w:t>
      </w:r>
      <w:r w:rsidRPr="00FD4D78">
        <w:rPr>
          <w:rFonts w:ascii="GHEA Grapalat" w:hAnsi="GHEA Grapalat"/>
          <w:b/>
          <w:i/>
          <w:color w:val="000000"/>
          <w:sz w:val="20"/>
          <w:szCs w:val="20"/>
          <w:lang w:val="af-ZA"/>
        </w:rPr>
        <w:t>/</w:t>
      </w:r>
      <w:r w:rsidRPr="00FD4D78">
        <w:rPr>
          <w:rFonts w:ascii="GHEA Grapalat" w:hAnsi="GHEA Grapalat"/>
          <w:b/>
          <w:i/>
          <w:color w:val="000000"/>
          <w:sz w:val="20"/>
          <w:szCs w:val="20"/>
          <w:lang w:val="hy-AM"/>
        </w:rPr>
        <w:t>դ</w:t>
      </w:r>
      <w:r w:rsidRPr="00FD4D78">
        <w:rPr>
          <w:rFonts w:ascii="GHEA Grapalat" w:hAnsi="GHEA Grapalat"/>
          <w:b/>
          <w:i/>
          <w:color w:val="000000"/>
          <w:sz w:val="20"/>
          <w:szCs w:val="20"/>
          <w:lang w:val="af-ZA"/>
        </w:rPr>
        <w:t xml:space="preserve"> </w:t>
      </w:r>
      <w:r w:rsidRPr="00FD4D78">
        <w:rPr>
          <w:rFonts w:ascii="GHEA Grapalat" w:hAnsi="GHEA Grapalat"/>
          <w:b/>
          <w:i/>
          <w:color w:val="000000"/>
          <w:sz w:val="20"/>
          <w:szCs w:val="20"/>
          <w:lang w:val="hy-AM"/>
        </w:rPr>
        <w:t xml:space="preserve">, </w:t>
      </w:r>
      <w:r w:rsidRPr="00FD4D78">
        <w:rPr>
          <w:rFonts w:ascii="GHEA Grapalat" w:hAnsi="GHEA Grapalat"/>
          <w:b/>
          <w:i/>
          <w:sz w:val="20"/>
          <w:szCs w:val="20"/>
          <w:lang w:val="hy-AM"/>
        </w:rPr>
        <w:t>Մարալիկի N1 մ/դ</w:t>
      </w:r>
      <w:r w:rsidRPr="00FD4D78">
        <w:rPr>
          <w:rFonts w:ascii="GHEA Grapalat" w:hAnsi="GHEA Grapalat"/>
          <w:b/>
          <w:i/>
          <w:sz w:val="20"/>
          <w:szCs w:val="20"/>
          <w:lang w:val="af-ZA"/>
        </w:rPr>
        <w:t xml:space="preserve"> (3)).</w:t>
      </w:r>
      <w:r w:rsidRPr="00FD4D78">
        <w:rPr>
          <w:rFonts w:ascii="GHEA Grapalat" w:hAnsi="GHEA Grapalat"/>
          <w:b/>
          <w:lang w:val="fr-FR"/>
        </w:rPr>
        <w:t xml:space="preserve">         </w:t>
      </w:r>
    </w:p>
    <w:p w14:paraId="089D9F3C" w14:textId="77777777" w:rsidR="00C249B1" w:rsidRDefault="00C249B1" w:rsidP="00C249B1">
      <w:pPr>
        <w:tabs>
          <w:tab w:val="left" w:pos="284"/>
          <w:tab w:val="left" w:pos="810"/>
          <w:tab w:val="left" w:pos="5812"/>
        </w:tabs>
        <w:spacing w:after="0"/>
        <w:jc w:val="both"/>
        <w:rPr>
          <w:rFonts w:ascii="GHEA Grapalat" w:hAnsi="GHEA Grapalat"/>
          <w:sz w:val="24"/>
          <w:szCs w:val="24"/>
          <w:lang w:val="fr-FR"/>
        </w:rPr>
      </w:pPr>
      <w:r w:rsidRPr="008D4006">
        <w:rPr>
          <w:rFonts w:ascii="GHEA Grapalat" w:hAnsi="GHEA Grapalat"/>
          <w:lang w:val="fr-FR"/>
        </w:rPr>
        <w:t>2.</w:t>
      </w:r>
      <w:r w:rsidRPr="008D4006">
        <w:rPr>
          <w:lang w:val="fr-FR"/>
        </w:rPr>
        <w:t xml:space="preserve"> </w:t>
      </w:r>
      <w:r w:rsidRPr="008D4006">
        <w:rPr>
          <w:rFonts w:ascii="GHEA Grapalat" w:hAnsi="GHEA Grapalat"/>
          <w:lang w:val="fr-FR"/>
        </w:rPr>
        <w:t>ստուգման ընթացքում տեսչական մարմնի կողմից տրված գրավոր աշխատանքներից անբավարար (1-3) գնահատված սովորողների տոկոսային թիվը կազմել է  40% և ավելի 16 (48%) դպրոցներում</w:t>
      </w:r>
      <w:r>
        <w:rPr>
          <w:rFonts w:ascii="GHEA Grapalat" w:hAnsi="GHEA Grapalat"/>
          <w:sz w:val="24"/>
          <w:szCs w:val="24"/>
          <w:lang w:val="fr-FR"/>
        </w:rPr>
        <w:t xml:space="preserve"> </w:t>
      </w:r>
      <w:r w:rsidRPr="00FD4D78">
        <w:rPr>
          <w:rFonts w:ascii="GHEA Grapalat" w:hAnsi="GHEA Grapalat"/>
          <w:b/>
          <w:lang w:val="af-ZA"/>
        </w:rPr>
        <w:t>(</w:t>
      </w:r>
      <w:r w:rsidRPr="00FD4D78">
        <w:rPr>
          <w:rFonts w:ascii="GHEA Grapalat" w:hAnsi="GHEA Grapalat"/>
          <w:b/>
          <w:i/>
          <w:sz w:val="20"/>
          <w:szCs w:val="20"/>
          <w:lang w:val="fr-FR"/>
        </w:rPr>
        <w:t xml:space="preserve">Գանձաքարի մ/դ, Օհանավանի մ/դ, Անտառուտի մ/դ, </w:t>
      </w:r>
      <w:r w:rsidRPr="00FD4D78">
        <w:rPr>
          <w:rFonts w:ascii="GHEA Grapalat" w:hAnsi="GHEA Grapalat"/>
          <w:b/>
          <w:i/>
          <w:sz w:val="20"/>
          <w:szCs w:val="20"/>
        </w:rPr>
        <w:t>Երևանի</w:t>
      </w:r>
      <w:r w:rsidRPr="00FD4D78">
        <w:rPr>
          <w:rFonts w:ascii="GHEA Grapalat" w:hAnsi="GHEA Grapalat"/>
          <w:b/>
          <w:i/>
          <w:sz w:val="20"/>
          <w:szCs w:val="20"/>
          <w:lang w:val="af-ZA"/>
        </w:rPr>
        <w:t xml:space="preserve"> </w:t>
      </w:r>
      <w:r w:rsidRPr="00FD4D78">
        <w:rPr>
          <w:rFonts w:ascii="GHEA Grapalat" w:hAnsi="GHEA Grapalat"/>
          <w:b/>
          <w:i/>
          <w:sz w:val="20"/>
          <w:szCs w:val="20"/>
          <w:lang w:val="fr-FR"/>
        </w:rPr>
        <w:t>N 7 հ/դ, Երևանի N 8 հ/դ, Երևանի N 19 հ/դ,</w:t>
      </w:r>
      <w:r w:rsidRPr="005A7C35">
        <w:rPr>
          <w:rFonts w:ascii="GHEA Grapalat" w:hAnsi="GHEA Grapalat"/>
          <w:b/>
          <w:i/>
          <w:sz w:val="20"/>
          <w:szCs w:val="20"/>
          <w:lang w:val="fr-FR"/>
        </w:rPr>
        <w:t xml:space="preserve"> </w:t>
      </w:r>
      <w:r w:rsidRPr="00FD4D78">
        <w:rPr>
          <w:rFonts w:ascii="GHEA Grapalat" w:hAnsi="GHEA Grapalat"/>
          <w:b/>
          <w:i/>
          <w:sz w:val="20"/>
          <w:szCs w:val="20"/>
          <w:lang w:val="fr-FR"/>
        </w:rPr>
        <w:t>Երևանի N 2</w:t>
      </w:r>
      <w:r>
        <w:rPr>
          <w:rFonts w:ascii="GHEA Grapalat" w:hAnsi="GHEA Grapalat"/>
          <w:b/>
          <w:i/>
          <w:sz w:val="20"/>
          <w:szCs w:val="20"/>
          <w:lang w:val="fr-FR"/>
        </w:rPr>
        <w:t>6</w:t>
      </w:r>
      <w:r w:rsidRPr="00FD4D78">
        <w:rPr>
          <w:rFonts w:ascii="GHEA Grapalat" w:hAnsi="GHEA Grapalat"/>
          <w:b/>
          <w:i/>
          <w:sz w:val="20"/>
          <w:szCs w:val="20"/>
          <w:lang w:val="fr-FR"/>
        </w:rPr>
        <w:t xml:space="preserve"> հ/դ,  Երևանի N 27 հ/դ, Երևանի N 39 հ/դ, Երևանի N 53 հ/դ,   </w:t>
      </w:r>
      <w:r>
        <w:rPr>
          <w:rFonts w:ascii="GHEA Grapalat" w:hAnsi="GHEA Grapalat"/>
          <w:b/>
          <w:i/>
          <w:sz w:val="20"/>
          <w:szCs w:val="20"/>
          <w:lang w:val="fr-FR"/>
        </w:rPr>
        <w:t xml:space="preserve">Արմավիրի մ/դ, </w:t>
      </w:r>
      <w:r w:rsidRPr="00FD4D78">
        <w:rPr>
          <w:rFonts w:ascii="GHEA Grapalat" w:hAnsi="GHEA Grapalat"/>
          <w:b/>
          <w:i/>
          <w:color w:val="000000"/>
          <w:sz w:val="20"/>
          <w:szCs w:val="20"/>
        </w:rPr>
        <w:t>Սարավանի</w:t>
      </w:r>
      <w:r w:rsidRPr="00FD4D78">
        <w:rPr>
          <w:rFonts w:ascii="GHEA Grapalat" w:hAnsi="GHEA Grapalat"/>
          <w:b/>
          <w:i/>
          <w:color w:val="000000"/>
          <w:sz w:val="20"/>
          <w:szCs w:val="20"/>
          <w:lang w:val="eu-ES"/>
        </w:rPr>
        <w:t xml:space="preserve"> </w:t>
      </w:r>
      <w:r>
        <w:rPr>
          <w:rFonts w:ascii="GHEA Grapalat" w:hAnsi="GHEA Grapalat"/>
          <w:b/>
          <w:i/>
          <w:color w:val="000000"/>
          <w:sz w:val="20"/>
          <w:szCs w:val="20"/>
          <w:lang w:val="eu-ES"/>
        </w:rPr>
        <w:t>հ</w:t>
      </w:r>
      <w:r w:rsidRPr="00FD4D78">
        <w:rPr>
          <w:rFonts w:ascii="GHEA Grapalat" w:hAnsi="GHEA Grapalat"/>
          <w:b/>
          <w:i/>
          <w:color w:val="000000"/>
          <w:sz w:val="20"/>
          <w:szCs w:val="20"/>
          <w:lang w:val="eu-ES"/>
        </w:rPr>
        <w:t>/</w:t>
      </w:r>
      <w:r w:rsidRPr="00FD4D78">
        <w:rPr>
          <w:rFonts w:ascii="GHEA Grapalat" w:hAnsi="GHEA Grapalat"/>
          <w:b/>
          <w:i/>
          <w:color w:val="000000"/>
          <w:sz w:val="20"/>
          <w:szCs w:val="20"/>
        </w:rPr>
        <w:t>դ</w:t>
      </w:r>
      <w:r w:rsidRPr="00FD4D78">
        <w:rPr>
          <w:rFonts w:ascii="GHEA Grapalat" w:hAnsi="GHEA Grapalat"/>
          <w:b/>
          <w:i/>
          <w:color w:val="000000"/>
          <w:sz w:val="20"/>
          <w:szCs w:val="20"/>
          <w:lang w:val="af-ZA"/>
        </w:rPr>
        <w:t xml:space="preserve">, </w:t>
      </w:r>
      <w:r>
        <w:rPr>
          <w:rFonts w:ascii="GHEA Grapalat" w:hAnsi="GHEA Grapalat"/>
          <w:b/>
          <w:i/>
          <w:color w:val="000000"/>
          <w:sz w:val="20"/>
          <w:szCs w:val="20"/>
          <w:lang w:val="af-ZA"/>
        </w:rPr>
        <w:t xml:space="preserve">Ծովակի մ/դ, </w:t>
      </w:r>
      <w:r w:rsidRPr="00FD4D78">
        <w:rPr>
          <w:rFonts w:ascii="GHEA Grapalat" w:hAnsi="GHEA Grapalat"/>
          <w:b/>
          <w:i/>
          <w:color w:val="000000"/>
          <w:sz w:val="20"/>
          <w:szCs w:val="20"/>
        </w:rPr>
        <w:t>Արդենիսի</w:t>
      </w:r>
      <w:r w:rsidRPr="00FD4D78">
        <w:rPr>
          <w:rFonts w:ascii="GHEA Grapalat" w:hAnsi="GHEA Grapalat"/>
          <w:b/>
          <w:i/>
          <w:color w:val="000000"/>
          <w:sz w:val="20"/>
          <w:szCs w:val="20"/>
          <w:lang w:val="af-ZA"/>
        </w:rPr>
        <w:t xml:space="preserve"> </w:t>
      </w:r>
      <w:r w:rsidRPr="00FD4D78">
        <w:rPr>
          <w:rFonts w:ascii="GHEA Grapalat" w:hAnsi="GHEA Grapalat"/>
          <w:b/>
          <w:i/>
          <w:color w:val="000000"/>
          <w:sz w:val="20"/>
          <w:szCs w:val="20"/>
        </w:rPr>
        <w:t>հ</w:t>
      </w:r>
      <w:r w:rsidRPr="00FD4D78">
        <w:rPr>
          <w:rFonts w:ascii="GHEA Grapalat" w:hAnsi="GHEA Grapalat"/>
          <w:b/>
          <w:i/>
          <w:color w:val="000000"/>
          <w:sz w:val="20"/>
          <w:szCs w:val="20"/>
          <w:lang w:val="af-ZA"/>
        </w:rPr>
        <w:t>/</w:t>
      </w:r>
      <w:r w:rsidRPr="00FD4D78">
        <w:rPr>
          <w:rFonts w:ascii="GHEA Grapalat" w:hAnsi="GHEA Grapalat"/>
          <w:b/>
          <w:i/>
          <w:color w:val="000000"/>
          <w:sz w:val="20"/>
          <w:szCs w:val="20"/>
        </w:rPr>
        <w:t>դ</w:t>
      </w:r>
      <w:r w:rsidRPr="005A7C35">
        <w:rPr>
          <w:rFonts w:ascii="GHEA Grapalat" w:hAnsi="GHEA Grapalat"/>
          <w:b/>
          <w:i/>
          <w:color w:val="000000"/>
          <w:sz w:val="20"/>
          <w:szCs w:val="20"/>
          <w:lang w:val="fr-FR"/>
        </w:rPr>
        <w:t xml:space="preserve">, </w:t>
      </w:r>
      <w:r>
        <w:rPr>
          <w:rFonts w:ascii="GHEA Grapalat" w:hAnsi="GHEA Grapalat"/>
          <w:b/>
          <w:i/>
          <w:color w:val="000000"/>
          <w:sz w:val="20"/>
          <w:szCs w:val="20"/>
          <w:lang w:val="fr-FR"/>
        </w:rPr>
        <w:t xml:space="preserve">Ծաղկուտի մ/դ, Արթիկի թիվ 4 հ/դ </w:t>
      </w:r>
      <w:r w:rsidRPr="00FD4D78">
        <w:rPr>
          <w:rFonts w:ascii="GHEA Grapalat" w:hAnsi="GHEA Grapalat"/>
          <w:b/>
          <w:sz w:val="20"/>
          <w:szCs w:val="20"/>
          <w:lang w:val="fr-FR"/>
        </w:rPr>
        <w:t>)</w:t>
      </w:r>
      <w:r w:rsidRPr="00FD4D78">
        <w:rPr>
          <w:rFonts w:ascii="GHEA Grapalat" w:hAnsi="GHEA Grapalat"/>
          <w:b/>
          <w:sz w:val="20"/>
          <w:szCs w:val="20"/>
          <w:lang w:val="af-ZA"/>
        </w:rPr>
        <w:t>.</w:t>
      </w:r>
      <w:r w:rsidRPr="00FD4D78">
        <w:rPr>
          <w:rFonts w:ascii="GHEA Grapalat" w:hAnsi="GHEA Grapalat"/>
          <w:b/>
          <w:sz w:val="20"/>
          <w:szCs w:val="20"/>
          <w:lang w:val="fr-FR"/>
        </w:rPr>
        <w:t xml:space="preserve">                                                                                                                                                </w:t>
      </w:r>
    </w:p>
    <w:p w14:paraId="21F269A3" w14:textId="77777777" w:rsidR="00C249B1" w:rsidRDefault="00C249B1" w:rsidP="00C249B1">
      <w:pPr>
        <w:tabs>
          <w:tab w:val="left" w:pos="284"/>
          <w:tab w:val="left" w:pos="810"/>
          <w:tab w:val="left" w:pos="5812"/>
        </w:tabs>
        <w:spacing w:after="0"/>
        <w:jc w:val="both"/>
        <w:rPr>
          <w:rFonts w:ascii="GHEA Grapalat" w:hAnsi="GHEA Grapalat" w:cs="Sylfaen"/>
          <w:b/>
          <w:lang w:val="af-ZA"/>
        </w:rPr>
      </w:pPr>
      <w:r w:rsidRPr="008D4006">
        <w:rPr>
          <w:rFonts w:ascii="GHEA Grapalat" w:hAnsi="GHEA Grapalat"/>
          <w:lang w:val="fr-FR"/>
        </w:rPr>
        <w:t>3.</w:t>
      </w:r>
      <w:r w:rsidRPr="008D4006">
        <w:rPr>
          <w:rFonts w:ascii="GHEA Grapalat" w:hAnsi="GHEA Grapalat"/>
          <w:b/>
          <w:lang w:val="fr-FR"/>
        </w:rPr>
        <w:t xml:space="preserve"> </w:t>
      </w:r>
      <w:r w:rsidRPr="008D4006">
        <w:rPr>
          <w:rFonts w:ascii="GHEA Grapalat" w:hAnsi="GHEA Grapalat"/>
          <w:lang w:val="hy-AM"/>
        </w:rPr>
        <w:t>ս</w:t>
      </w:r>
      <w:r w:rsidRPr="008D4006">
        <w:rPr>
          <w:rFonts w:ascii="GHEA Grapalat" w:hAnsi="GHEA Grapalat"/>
          <w:lang w:val="af-ZA"/>
        </w:rPr>
        <w:t>ահմանված կարգով չի իրականացրել դպրոցի բյուջեի մշակման և հաստատման գործընթացը</w:t>
      </w:r>
      <w:r w:rsidRPr="008D4006">
        <w:rPr>
          <w:rFonts w:ascii="GHEA Grapalat" w:hAnsi="GHEA Grapalat"/>
          <w:lang w:val="hy-AM"/>
        </w:rPr>
        <w:t xml:space="preserve">` </w:t>
      </w:r>
      <w:r w:rsidRPr="008D4006">
        <w:rPr>
          <w:rFonts w:ascii="GHEA Grapalat" w:hAnsi="GHEA Grapalat"/>
          <w:lang w:val="af-ZA"/>
        </w:rPr>
        <w:t>7(21%)</w:t>
      </w:r>
      <w:r w:rsidRPr="008D4006">
        <w:rPr>
          <w:rFonts w:ascii="GHEA Grapalat" w:hAnsi="GHEA Grapalat"/>
          <w:lang w:val="hy-AM"/>
        </w:rPr>
        <w:t xml:space="preserve"> դպրոցում</w:t>
      </w:r>
      <w:r w:rsidRPr="00FD4D78">
        <w:rPr>
          <w:rFonts w:ascii="GHEA Grapalat" w:hAnsi="GHEA Grapalat"/>
          <w:lang w:val="hy-AM"/>
        </w:rPr>
        <w:t xml:space="preserve"> </w:t>
      </w:r>
      <w:r w:rsidRPr="00FD4D78">
        <w:rPr>
          <w:rFonts w:ascii="GHEA Grapalat" w:hAnsi="GHEA Grapalat"/>
          <w:lang w:val="af-ZA"/>
        </w:rPr>
        <w:t>(</w:t>
      </w:r>
      <w:r w:rsidRPr="00FD4D78">
        <w:rPr>
          <w:rFonts w:ascii="GHEA Grapalat" w:hAnsi="GHEA Grapalat"/>
          <w:b/>
          <w:i/>
          <w:sz w:val="20"/>
          <w:szCs w:val="20"/>
          <w:lang w:val="fr-FR"/>
        </w:rPr>
        <w:t>Իջևանի N 3 հ/դ, Իջևանի N 4 հ/դ, Օհանավանի մ/դ,</w:t>
      </w:r>
      <w:r w:rsidRPr="00FD4D78">
        <w:rPr>
          <w:rFonts w:ascii="GHEA Grapalat" w:hAnsi="GHEA Grapalat"/>
          <w:b/>
          <w:i/>
          <w:sz w:val="20"/>
          <w:szCs w:val="20"/>
          <w:lang w:val="af-ZA"/>
        </w:rPr>
        <w:t xml:space="preserve"> </w:t>
      </w:r>
      <w:r w:rsidRPr="00FD4D78">
        <w:rPr>
          <w:rFonts w:ascii="GHEA Grapalat" w:hAnsi="GHEA Grapalat"/>
          <w:b/>
          <w:i/>
          <w:sz w:val="20"/>
          <w:szCs w:val="20"/>
          <w:lang w:val="hy-AM"/>
        </w:rPr>
        <w:t>Երևանի</w:t>
      </w:r>
      <w:r w:rsidRPr="00FD4D78">
        <w:rPr>
          <w:rFonts w:ascii="GHEA Grapalat" w:hAnsi="GHEA Grapalat"/>
          <w:b/>
          <w:i/>
          <w:sz w:val="20"/>
          <w:szCs w:val="20"/>
          <w:lang w:val="af-ZA"/>
        </w:rPr>
        <w:t xml:space="preserve"> </w:t>
      </w:r>
      <w:r w:rsidRPr="00FD4D78">
        <w:rPr>
          <w:rFonts w:ascii="GHEA Grapalat" w:hAnsi="GHEA Grapalat"/>
          <w:b/>
          <w:i/>
          <w:sz w:val="20"/>
          <w:szCs w:val="20"/>
          <w:lang w:val="fr-FR"/>
        </w:rPr>
        <w:t xml:space="preserve">N 7 հ/դ, Երևանի N 26 հ/դ, Երևանի N </w:t>
      </w:r>
      <w:r w:rsidRPr="00FD4D78">
        <w:rPr>
          <w:rFonts w:ascii="GHEA Grapalat" w:hAnsi="GHEA Grapalat"/>
          <w:b/>
          <w:i/>
          <w:sz w:val="20"/>
          <w:szCs w:val="20"/>
          <w:lang w:val="hy-AM"/>
        </w:rPr>
        <w:t>135</w:t>
      </w:r>
      <w:r w:rsidRPr="00FD4D78">
        <w:rPr>
          <w:rFonts w:ascii="GHEA Grapalat" w:hAnsi="GHEA Grapalat"/>
          <w:b/>
          <w:i/>
          <w:sz w:val="20"/>
          <w:szCs w:val="20"/>
          <w:lang w:val="fr-FR"/>
        </w:rPr>
        <w:t xml:space="preserve"> հ/դ, </w:t>
      </w:r>
      <w:r w:rsidRPr="00FD4D78">
        <w:rPr>
          <w:rStyle w:val="apple-style-span"/>
          <w:rFonts w:ascii="GHEA Grapalat" w:hAnsi="GHEA Grapalat" w:cs="Sylfaen"/>
          <w:b/>
          <w:i/>
          <w:sz w:val="20"/>
          <w:szCs w:val="20"/>
          <w:lang w:val="af-ZA"/>
        </w:rPr>
        <w:t>Արմավիրի հ. 2 հ/դ</w:t>
      </w:r>
      <w:r w:rsidRPr="00FD4D78">
        <w:rPr>
          <w:rFonts w:ascii="GHEA Grapalat" w:hAnsi="GHEA Grapalat"/>
          <w:b/>
          <w:sz w:val="20"/>
          <w:szCs w:val="20"/>
          <w:lang w:val="af-ZA"/>
        </w:rPr>
        <w:t>).</w:t>
      </w:r>
      <w:r w:rsidRPr="00FD4D78">
        <w:rPr>
          <w:rFonts w:ascii="GHEA Grapalat" w:hAnsi="GHEA Grapalat"/>
          <w:b/>
          <w:lang w:val="fr-FR"/>
        </w:rPr>
        <w:t xml:space="preserve">                       </w:t>
      </w:r>
    </w:p>
    <w:p w14:paraId="6BCB4577" w14:textId="77777777" w:rsidR="00C249B1" w:rsidRDefault="00C249B1" w:rsidP="00C249B1">
      <w:pPr>
        <w:tabs>
          <w:tab w:val="left" w:pos="284"/>
        </w:tabs>
        <w:spacing w:after="0"/>
        <w:jc w:val="both"/>
        <w:rPr>
          <w:rStyle w:val="apple-style-span"/>
          <w:rFonts w:ascii="GHEA Grapalat" w:hAnsi="GHEA Grapalat" w:cs="Sylfaen"/>
          <w:b/>
          <w:color w:val="FF0000"/>
          <w:lang w:val="fr-FR"/>
        </w:rPr>
      </w:pPr>
      <w:r w:rsidRPr="008D4006">
        <w:rPr>
          <w:rFonts w:ascii="GHEA Grapalat" w:hAnsi="GHEA Grapalat" w:cs="Sylfaen"/>
          <w:lang w:val="af-ZA"/>
        </w:rPr>
        <w:t>4.</w:t>
      </w:r>
      <w:r w:rsidRPr="008D4006">
        <w:rPr>
          <w:rFonts w:ascii="GHEA Grapalat" w:hAnsi="GHEA Grapalat" w:cs="Sylfaen"/>
          <w:b/>
          <w:lang w:val="af-ZA"/>
        </w:rPr>
        <w:t xml:space="preserve"> </w:t>
      </w:r>
      <w:r w:rsidRPr="008D4006">
        <w:rPr>
          <w:rStyle w:val="apple-style-span"/>
          <w:rFonts w:ascii="GHEA Grapalat" w:hAnsi="GHEA Grapalat" w:cs="Sylfaen"/>
          <w:lang w:val="af-ZA"/>
        </w:rPr>
        <w:t>սովորողների ընդունելությունը դպրոց իրականացվել է սահմանված կարգի խախտումներով</w:t>
      </w:r>
      <w:r w:rsidRPr="008D4006">
        <w:rPr>
          <w:rStyle w:val="apple-style-span"/>
          <w:rFonts w:ascii="GHEA Grapalat" w:hAnsi="GHEA Grapalat" w:cs="Sylfaen"/>
          <w:b/>
          <w:lang w:val="af-ZA"/>
        </w:rPr>
        <w:t>`</w:t>
      </w:r>
      <w:r w:rsidRPr="008D4006">
        <w:rPr>
          <w:rStyle w:val="apple-style-span"/>
          <w:rFonts w:ascii="GHEA Grapalat" w:hAnsi="GHEA Grapalat" w:cs="Sylfaen"/>
          <w:lang w:val="af-ZA"/>
        </w:rPr>
        <w:t xml:space="preserve"> 19 (58%) </w:t>
      </w:r>
      <w:r w:rsidRPr="008D4006">
        <w:rPr>
          <w:rStyle w:val="apple-style-span"/>
          <w:rFonts w:ascii="GHEA Grapalat" w:hAnsi="GHEA Grapalat" w:cs="Sylfaen"/>
          <w:lang w:val="hy-AM"/>
        </w:rPr>
        <w:t xml:space="preserve">դպրոցում </w:t>
      </w:r>
      <w:r w:rsidRPr="008D4006">
        <w:rPr>
          <w:rStyle w:val="apple-style-span"/>
          <w:rFonts w:ascii="GHEA Grapalat" w:hAnsi="GHEA Grapalat" w:cs="Sylfaen"/>
          <w:lang w:val="af-ZA"/>
        </w:rPr>
        <w:t>121 դեպք</w:t>
      </w:r>
      <w:r w:rsidRPr="0079054C">
        <w:rPr>
          <w:rStyle w:val="apple-style-span"/>
          <w:rFonts w:ascii="GHEA Grapalat" w:hAnsi="GHEA Grapalat" w:cs="Sylfaen"/>
          <w:lang w:val="af-ZA"/>
        </w:rPr>
        <w:t xml:space="preserve"> </w:t>
      </w:r>
      <w:r w:rsidRPr="0079054C">
        <w:rPr>
          <w:rStyle w:val="apple-style-span"/>
          <w:rFonts w:ascii="GHEA Grapalat" w:hAnsi="GHEA Grapalat" w:cs="Sylfaen"/>
          <w:i/>
          <w:sz w:val="20"/>
          <w:szCs w:val="20"/>
          <w:lang w:val="af-ZA"/>
        </w:rPr>
        <w:t>(</w:t>
      </w:r>
      <w:r w:rsidRPr="0079054C">
        <w:rPr>
          <w:rFonts w:ascii="GHEA Grapalat" w:hAnsi="GHEA Grapalat"/>
          <w:b/>
          <w:i/>
          <w:sz w:val="20"/>
          <w:szCs w:val="20"/>
          <w:lang w:val="fr-FR"/>
        </w:rPr>
        <w:t xml:space="preserve">Իջևանի N 3 հ/դ (2), </w:t>
      </w:r>
      <w:r w:rsidRPr="0079054C">
        <w:rPr>
          <w:rFonts w:ascii="GHEA Grapalat" w:hAnsi="GHEA Grapalat"/>
          <w:b/>
          <w:i/>
          <w:sz w:val="20"/>
          <w:szCs w:val="20"/>
        </w:rPr>
        <w:t>Երևանի</w:t>
      </w:r>
      <w:r w:rsidRPr="0079054C">
        <w:rPr>
          <w:rFonts w:ascii="GHEA Grapalat" w:hAnsi="GHEA Grapalat"/>
          <w:b/>
          <w:i/>
          <w:sz w:val="20"/>
          <w:szCs w:val="20"/>
          <w:lang w:val="af-ZA"/>
        </w:rPr>
        <w:t xml:space="preserve"> </w:t>
      </w:r>
      <w:r w:rsidRPr="0079054C">
        <w:rPr>
          <w:rFonts w:ascii="GHEA Grapalat" w:hAnsi="GHEA Grapalat"/>
          <w:b/>
          <w:i/>
          <w:sz w:val="20"/>
          <w:szCs w:val="20"/>
          <w:lang w:val="fr-FR"/>
        </w:rPr>
        <w:t xml:space="preserve">N 7 հ/դ (85), Երևանի N 8 հ/դ (11), </w:t>
      </w:r>
      <w:r w:rsidRPr="0079054C">
        <w:rPr>
          <w:rFonts w:ascii="GHEA Grapalat" w:hAnsi="GHEA Grapalat"/>
          <w:b/>
          <w:i/>
          <w:sz w:val="20"/>
          <w:szCs w:val="20"/>
        </w:rPr>
        <w:t>Երևանի</w:t>
      </w:r>
      <w:r w:rsidRPr="0079054C">
        <w:rPr>
          <w:rFonts w:ascii="GHEA Grapalat" w:hAnsi="GHEA Grapalat"/>
          <w:b/>
          <w:i/>
          <w:sz w:val="20"/>
          <w:szCs w:val="20"/>
          <w:lang w:val="af-ZA"/>
        </w:rPr>
        <w:t xml:space="preserve"> </w:t>
      </w:r>
      <w:r w:rsidRPr="0079054C">
        <w:rPr>
          <w:rFonts w:ascii="GHEA Grapalat" w:hAnsi="GHEA Grapalat"/>
          <w:b/>
          <w:i/>
          <w:sz w:val="20"/>
          <w:szCs w:val="20"/>
          <w:lang w:val="fr-FR"/>
        </w:rPr>
        <w:t xml:space="preserve">N 27 հ/դ (2), Երևանի N 39 հ/դ, Երևանի N 53 հ/դ, Երևանի N 66 հ/դ (3), Երևանի N </w:t>
      </w:r>
      <w:r w:rsidRPr="0079054C">
        <w:rPr>
          <w:rFonts w:ascii="GHEA Grapalat" w:hAnsi="GHEA Grapalat"/>
          <w:b/>
          <w:i/>
          <w:sz w:val="20"/>
          <w:szCs w:val="20"/>
          <w:lang w:val="hy-AM"/>
        </w:rPr>
        <w:t>135</w:t>
      </w:r>
      <w:r w:rsidRPr="0079054C">
        <w:rPr>
          <w:rFonts w:ascii="GHEA Grapalat" w:hAnsi="GHEA Grapalat"/>
          <w:b/>
          <w:i/>
          <w:sz w:val="20"/>
          <w:szCs w:val="20"/>
          <w:lang w:val="fr-FR"/>
        </w:rPr>
        <w:t xml:space="preserve"> հ/դ</w:t>
      </w:r>
      <w:r w:rsidRPr="0079054C">
        <w:rPr>
          <w:rFonts w:ascii="GHEA Grapalat" w:hAnsi="GHEA Grapalat"/>
          <w:b/>
          <w:i/>
          <w:sz w:val="20"/>
          <w:szCs w:val="20"/>
          <w:lang w:val="af-ZA"/>
        </w:rPr>
        <w:t xml:space="preserve"> (2), </w:t>
      </w:r>
      <w:r w:rsidRPr="0079054C">
        <w:rPr>
          <w:rStyle w:val="apple-style-span"/>
          <w:rFonts w:ascii="GHEA Grapalat" w:hAnsi="GHEA Grapalat" w:cs="Sylfaen"/>
          <w:b/>
          <w:i/>
          <w:sz w:val="20"/>
          <w:szCs w:val="20"/>
          <w:lang w:val="af-ZA"/>
        </w:rPr>
        <w:t>Արմավիրի հ. 2 հ/դ (3),</w:t>
      </w:r>
      <w:r w:rsidRPr="0079054C">
        <w:rPr>
          <w:rFonts w:ascii="GHEA Grapalat" w:hAnsi="GHEA Grapalat" w:cs="Sylfaen"/>
          <w:b/>
          <w:i/>
          <w:sz w:val="20"/>
          <w:szCs w:val="20"/>
          <w:lang w:val="af-ZA"/>
        </w:rPr>
        <w:t xml:space="preserve"> Արմավիրի հ. 8 հ/դ (2), </w:t>
      </w:r>
      <w:r w:rsidRPr="0079054C">
        <w:rPr>
          <w:rStyle w:val="apple-style-span"/>
          <w:rFonts w:ascii="GHEA Grapalat" w:hAnsi="GHEA Grapalat" w:cs="Sylfaen"/>
          <w:b/>
          <w:i/>
          <w:sz w:val="20"/>
          <w:szCs w:val="20"/>
          <w:lang w:val="af-ZA"/>
        </w:rPr>
        <w:t>Հրազդանի հ. 11 հ/դ,</w:t>
      </w:r>
      <w:r w:rsidRPr="0079054C">
        <w:rPr>
          <w:rFonts w:ascii="GHEA Grapalat" w:hAnsi="GHEA Grapalat" w:cs="Sylfaen"/>
          <w:b/>
          <w:i/>
          <w:sz w:val="20"/>
          <w:szCs w:val="20"/>
          <w:lang w:val="af-ZA"/>
        </w:rPr>
        <w:t xml:space="preserve"> Պռոշյանի մ/դ, </w:t>
      </w:r>
      <w:r w:rsidRPr="0079054C">
        <w:rPr>
          <w:rStyle w:val="apple-style-span"/>
          <w:rFonts w:ascii="GHEA Grapalat" w:hAnsi="GHEA Grapalat" w:cs="Sylfaen"/>
          <w:b/>
          <w:i/>
          <w:sz w:val="20"/>
          <w:szCs w:val="20"/>
          <w:lang w:val="af-ZA"/>
        </w:rPr>
        <w:t>Գավառի հ. 1 հ/դ,</w:t>
      </w:r>
      <w:r w:rsidRPr="0079054C">
        <w:rPr>
          <w:rFonts w:ascii="GHEA Grapalat" w:hAnsi="GHEA Grapalat" w:cs="Sylfaen"/>
          <w:b/>
          <w:i/>
          <w:sz w:val="20"/>
          <w:szCs w:val="20"/>
          <w:lang w:val="hy-AM"/>
        </w:rPr>
        <w:t xml:space="preserve"> Կապանի</w:t>
      </w:r>
      <w:r w:rsidRPr="0079054C">
        <w:rPr>
          <w:rFonts w:ascii="GHEA Grapalat" w:hAnsi="GHEA Grapalat" w:cs="Sylfaen"/>
          <w:b/>
          <w:i/>
          <w:sz w:val="20"/>
          <w:szCs w:val="20"/>
          <w:lang w:val="pt-BR"/>
        </w:rPr>
        <w:t xml:space="preserve"> </w:t>
      </w:r>
      <w:r w:rsidRPr="0079054C">
        <w:rPr>
          <w:rFonts w:ascii="GHEA Grapalat" w:hAnsi="GHEA Grapalat" w:cs="Sylfaen"/>
          <w:b/>
          <w:i/>
          <w:sz w:val="20"/>
          <w:szCs w:val="20"/>
          <w:lang w:val="hy-AM"/>
        </w:rPr>
        <w:t>հ</w:t>
      </w:r>
      <w:r w:rsidRPr="0079054C">
        <w:rPr>
          <w:rFonts w:ascii="GHEA Grapalat" w:hAnsi="GHEA Grapalat" w:cs="Sylfaen"/>
          <w:b/>
          <w:i/>
          <w:sz w:val="20"/>
          <w:szCs w:val="20"/>
          <w:lang w:val="pt-BR"/>
        </w:rPr>
        <w:t>. 7 հ/դ,</w:t>
      </w:r>
      <w:r w:rsidRPr="0079054C">
        <w:rPr>
          <w:rFonts w:ascii="GHEA Grapalat" w:hAnsi="GHEA Grapalat"/>
          <w:b/>
          <w:i/>
          <w:sz w:val="20"/>
          <w:szCs w:val="20"/>
          <w:lang w:val="hy-AM"/>
        </w:rPr>
        <w:t xml:space="preserve"> Արթիկի </w:t>
      </w:r>
      <w:r w:rsidRPr="0079054C">
        <w:rPr>
          <w:rFonts w:ascii="GHEA Grapalat" w:hAnsi="GHEA Grapalat"/>
          <w:b/>
          <w:i/>
          <w:sz w:val="20"/>
          <w:szCs w:val="20"/>
          <w:lang w:val="pt-BR"/>
        </w:rPr>
        <w:t xml:space="preserve">N4 </w:t>
      </w:r>
      <w:r w:rsidRPr="0079054C">
        <w:rPr>
          <w:rFonts w:ascii="GHEA Grapalat" w:hAnsi="GHEA Grapalat"/>
          <w:b/>
          <w:i/>
          <w:sz w:val="20"/>
          <w:szCs w:val="20"/>
          <w:lang w:val="hy-AM"/>
        </w:rPr>
        <w:t>հ/դ,</w:t>
      </w:r>
      <w:r w:rsidRPr="0079054C">
        <w:rPr>
          <w:rFonts w:ascii="GHEA Grapalat" w:hAnsi="GHEA Grapalat"/>
          <w:b/>
          <w:i/>
          <w:sz w:val="20"/>
          <w:szCs w:val="20"/>
          <w:lang w:val="af-ZA"/>
        </w:rPr>
        <w:t xml:space="preserve"> </w:t>
      </w:r>
      <w:r w:rsidRPr="0079054C">
        <w:rPr>
          <w:rFonts w:ascii="GHEA Grapalat" w:hAnsi="GHEA Grapalat"/>
          <w:b/>
          <w:i/>
          <w:color w:val="000000"/>
          <w:sz w:val="20"/>
          <w:szCs w:val="20"/>
          <w:lang w:val="hy-AM"/>
        </w:rPr>
        <w:t xml:space="preserve">Գյումրու N </w:t>
      </w:r>
      <w:r w:rsidRPr="0079054C">
        <w:rPr>
          <w:rFonts w:ascii="GHEA Grapalat" w:hAnsi="GHEA Grapalat"/>
          <w:b/>
          <w:i/>
          <w:color w:val="000000"/>
          <w:sz w:val="20"/>
          <w:szCs w:val="20"/>
          <w:lang w:val="af-ZA"/>
        </w:rPr>
        <w:t xml:space="preserve">8 </w:t>
      </w:r>
      <w:r w:rsidRPr="0079054C">
        <w:rPr>
          <w:rFonts w:ascii="GHEA Grapalat" w:hAnsi="GHEA Grapalat"/>
          <w:b/>
          <w:i/>
          <w:color w:val="000000"/>
          <w:sz w:val="20"/>
          <w:szCs w:val="20"/>
        </w:rPr>
        <w:t>մ</w:t>
      </w:r>
      <w:r w:rsidRPr="0079054C">
        <w:rPr>
          <w:rFonts w:ascii="GHEA Grapalat" w:hAnsi="GHEA Grapalat"/>
          <w:b/>
          <w:i/>
          <w:color w:val="000000"/>
          <w:sz w:val="20"/>
          <w:szCs w:val="20"/>
          <w:lang w:val="af-ZA"/>
        </w:rPr>
        <w:t>/</w:t>
      </w:r>
      <w:r w:rsidRPr="0079054C">
        <w:rPr>
          <w:rFonts w:ascii="GHEA Grapalat" w:hAnsi="GHEA Grapalat"/>
          <w:b/>
          <w:i/>
          <w:color w:val="000000"/>
          <w:sz w:val="20"/>
          <w:szCs w:val="20"/>
        </w:rPr>
        <w:t>դ</w:t>
      </w:r>
      <w:r w:rsidRPr="0079054C">
        <w:rPr>
          <w:rFonts w:ascii="GHEA Grapalat" w:hAnsi="GHEA Grapalat"/>
          <w:b/>
          <w:i/>
          <w:color w:val="000000"/>
          <w:sz w:val="20"/>
          <w:szCs w:val="20"/>
          <w:lang w:val="hy-AM"/>
        </w:rPr>
        <w:t xml:space="preserve"> , Գյումրու N 23</w:t>
      </w:r>
      <w:r w:rsidRPr="0079054C">
        <w:rPr>
          <w:rFonts w:ascii="GHEA Grapalat" w:hAnsi="GHEA Grapalat"/>
          <w:b/>
          <w:i/>
          <w:color w:val="000000"/>
          <w:sz w:val="20"/>
          <w:szCs w:val="20"/>
          <w:lang w:val="af-ZA"/>
        </w:rPr>
        <w:t xml:space="preserve"> </w:t>
      </w:r>
      <w:r w:rsidRPr="0079054C">
        <w:rPr>
          <w:rFonts w:ascii="GHEA Grapalat" w:hAnsi="GHEA Grapalat"/>
          <w:b/>
          <w:i/>
          <w:color w:val="000000"/>
          <w:sz w:val="20"/>
          <w:szCs w:val="20"/>
        </w:rPr>
        <w:t>մ</w:t>
      </w:r>
      <w:r w:rsidRPr="0079054C">
        <w:rPr>
          <w:rFonts w:ascii="GHEA Grapalat" w:hAnsi="GHEA Grapalat"/>
          <w:b/>
          <w:i/>
          <w:color w:val="000000"/>
          <w:sz w:val="20"/>
          <w:szCs w:val="20"/>
          <w:lang w:val="af-ZA"/>
        </w:rPr>
        <w:t>/</w:t>
      </w:r>
      <w:r w:rsidRPr="0079054C">
        <w:rPr>
          <w:rFonts w:ascii="GHEA Grapalat" w:hAnsi="GHEA Grapalat"/>
          <w:b/>
          <w:i/>
          <w:color w:val="000000"/>
          <w:sz w:val="20"/>
          <w:szCs w:val="20"/>
        </w:rPr>
        <w:t>դ</w:t>
      </w:r>
      <w:r w:rsidRPr="0079054C">
        <w:rPr>
          <w:rFonts w:ascii="GHEA Grapalat" w:hAnsi="GHEA Grapalat"/>
          <w:b/>
          <w:i/>
          <w:color w:val="000000"/>
          <w:sz w:val="20"/>
          <w:szCs w:val="20"/>
          <w:lang w:val="af-ZA"/>
        </w:rPr>
        <w:t>,</w:t>
      </w:r>
      <w:r w:rsidRPr="0079054C">
        <w:rPr>
          <w:rFonts w:ascii="GHEA Grapalat" w:hAnsi="GHEA Grapalat"/>
          <w:b/>
          <w:i/>
          <w:sz w:val="20"/>
          <w:szCs w:val="20"/>
          <w:lang w:val="hy-AM"/>
        </w:rPr>
        <w:t xml:space="preserve"> Մարալիկի N1 մ/դ, Ծաղկուտի մ/դ</w:t>
      </w:r>
      <w:r w:rsidRPr="0079054C">
        <w:rPr>
          <w:rFonts w:ascii="GHEA Grapalat" w:hAnsi="GHEA Grapalat"/>
          <w:b/>
          <w:i/>
          <w:sz w:val="20"/>
          <w:szCs w:val="20"/>
          <w:lang w:val="af-ZA"/>
        </w:rPr>
        <w:t>)</w:t>
      </w:r>
      <w:r>
        <w:rPr>
          <w:rStyle w:val="apple-style-span"/>
          <w:rFonts w:ascii="GHEA Grapalat" w:hAnsi="GHEA Grapalat" w:cs="Sylfaen"/>
          <w:b/>
          <w:i/>
          <w:sz w:val="20"/>
          <w:szCs w:val="20"/>
          <w:lang w:val="af-ZA"/>
        </w:rPr>
        <w:t>.</w:t>
      </w:r>
      <w:r w:rsidRPr="0079054C">
        <w:rPr>
          <w:rFonts w:ascii="GHEA Grapalat" w:hAnsi="GHEA Grapalat"/>
          <w:b/>
          <w:i/>
          <w:sz w:val="20"/>
          <w:szCs w:val="20"/>
          <w:lang w:val="fr-FR"/>
        </w:rPr>
        <w:t xml:space="preserve">                                                         </w:t>
      </w:r>
    </w:p>
    <w:p w14:paraId="7034C95C" w14:textId="77777777" w:rsidR="00C249B1" w:rsidRPr="00695B65" w:rsidRDefault="00C249B1" w:rsidP="00C249B1">
      <w:pPr>
        <w:tabs>
          <w:tab w:val="left" w:pos="284"/>
        </w:tabs>
        <w:spacing w:after="0"/>
        <w:jc w:val="both"/>
        <w:rPr>
          <w:rFonts w:ascii="GHEA Grapalat" w:hAnsi="GHEA Grapalat" w:cs="Sylfaen"/>
          <w:b/>
          <w:color w:val="FF0000"/>
          <w:lang w:val="af-ZA"/>
        </w:rPr>
      </w:pPr>
      <w:r w:rsidRPr="008D4006">
        <w:rPr>
          <w:rStyle w:val="apple-style-span"/>
          <w:rFonts w:ascii="GHEA Grapalat" w:hAnsi="GHEA Grapalat" w:cs="Sylfaen"/>
          <w:lang w:val="fr-FR"/>
        </w:rPr>
        <w:t>5.</w:t>
      </w:r>
      <w:r w:rsidRPr="008D4006">
        <w:rPr>
          <w:rStyle w:val="apple-style-span"/>
          <w:rFonts w:ascii="GHEA Grapalat" w:hAnsi="GHEA Grapalat" w:cs="Sylfaen"/>
          <w:b/>
          <w:color w:val="FF0000"/>
          <w:lang w:val="fr-FR"/>
        </w:rPr>
        <w:t xml:space="preserve"> </w:t>
      </w:r>
      <w:r w:rsidRPr="008D4006">
        <w:rPr>
          <w:rStyle w:val="apple-style-span"/>
          <w:rFonts w:ascii="GHEA Grapalat" w:hAnsi="GHEA Grapalat" w:cs="Sylfaen"/>
          <w:lang w:val="af-ZA"/>
        </w:rPr>
        <w:t xml:space="preserve">Սովորողների ազատումը դպրոցից իրականացվել է սահմանված կարգի խախտումներով` 7 (21%) </w:t>
      </w:r>
      <w:r w:rsidRPr="008D4006">
        <w:rPr>
          <w:rStyle w:val="apple-style-span"/>
          <w:rFonts w:ascii="GHEA Grapalat" w:hAnsi="GHEA Grapalat" w:cs="Sylfaen"/>
          <w:lang w:val="hy-AM"/>
        </w:rPr>
        <w:t>դպրոցում</w:t>
      </w:r>
      <w:r w:rsidRPr="008D4006">
        <w:rPr>
          <w:rStyle w:val="apple-style-span"/>
          <w:rFonts w:ascii="GHEA Grapalat" w:hAnsi="GHEA Grapalat" w:cs="Sylfaen"/>
          <w:lang w:val="af-ZA"/>
        </w:rPr>
        <w:t xml:space="preserve"> 42 դեպք</w:t>
      </w:r>
      <w:r w:rsidRPr="0079054C">
        <w:rPr>
          <w:rStyle w:val="apple-style-span"/>
          <w:rFonts w:ascii="GHEA Grapalat" w:hAnsi="GHEA Grapalat" w:cs="Sylfaen"/>
          <w:lang w:val="hy-AM"/>
        </w:rPr>
        <w:t xml:space="preserve"> </w:t>
      </w:r>
      <w:r w:rsidRPr="0079054C">
        <w:rPr>
          <w:rStyle w:val="apple-style-span"/>
          <w:rFonts w:ascii="GHEA Grapalat" w:hAnsi="GHEA Grapalat" w:cs="Sylfaen"/>
          <w:i/>
          <w:lang w:val="af-ZA"/>
        </w:rPr>
        <w:t>(</w:t>
      </w:r>
      <w:r w:rsidRPr="0079054C">
        <w:rPr>
          <w:rFonts w:ascii="GHEA Grapalat" w:hAnsi="GHEA Grapalat"/>
          <w:b/>
          <w:i/>
          <w:sz w:val="20"/>
          <w:szCs w:val="20"/>
          <w:lang w:val="fr-FR"/>
        </w:rPr>
        <w:t>Օհանավանի մ/դ (2),</w:t>
      </w:r>
      <w:r w:rsidRPr="0079054C">
        <w:rPr>
          <w:rFonts w:ascii="GHEA Grapalat" w:hAnsi="GHEA Grapalat"/>
          <w:b/>
          <w:i/>
          <w:sz w:val="20"/>
          <w:szCs w:val="20"/>
          <w:lang w:val="af-ZA"/>
        </w:rPr>
        <w:t xml:space="preserve"> </w:t>
      </w:r>
      <w:r w:rsidRPr="0079054C">
        <w:rPr>
          <w:rFonts w:ascii="GHEA Grapalat" w:hAnsi="GHEA Grapalat"/>
          <w:b/>
          <w:i/>
          <w:sz w:val="20"/>
          <w:szCs w:val="20"/>
        </w:rPr>
        <w:t>Երևանի</w:t>
      </w:r>
      <w:r w:rsidRPr="0079054C">
        <w:rPr>
          <w:rFonts w:ascii="GHEA Grapalat" w:hAnsi="GHEA Grapalat"/>
          <w:b/>
          <w:i/>
          <w:sz w:val="20"/>
          <w:szCs w:val="20"/>
          <w:lang w:val="af-ZA"/>
        </w:rPr>
        <w:t xml:space="preserve"> </w:t>
      </w:r>
      <w:r w:rsidRPr="0079054C">
        <w:rPr>
          <w:rFonts w:ascii="GHEA Grapalat" w:hAnsi="GHEA Grapalat"/>
          <w:b/>
          <w:i/>
          <w:sz w:val="20"/>
          <w:szCs w:val="20"/>
          <w:lang w:val="fr-FR"/>
        </w:rPr>
        <w:t>N 7 հ/դ (8),</w:t>
      </w:r>
      <w:r w:rsidRPr="0079054C">
        <w:rPr>
          <w:rFonts w:ascii="GHEA Grapalat" w:hAnsi="GHEA Grapalat"/>
          <w:b/>
          <w:i/>
          <w:sz w:val="20"/>
          <w:szCs w:val="20"/>
          <w:lang w:val="af-ZA"/>
        </w:rPr>
        <w:t xml:space="preserve"> </w:t>
      </w:r>
      <w:r w:rsidRPr="0079054C">
        <w:rPr>
          <w:rFonts w:ascii="GHEA Grapalat" w:hAnsi="GHEA Grapalat"/>
          <w:b/>
          <w:i/>
          <w:sz w:val="20"/>
          <w:szCs w:val="20"/>
        </w:rPr>
        <w:t>Երևանի</w:t>
      </w:r>
      <w:r w:rsidRPr="0079054C">
        <w:rPr>
          <w:rFonts w:ascii="GHEA Grapalat" w:hAnsi="GHEA Grapalat"/>
          <w:b/>
          <w:i/>
          <w:sz w:val="20"/>
          <w:szCs w:val="20"/>
          <w:lang w:val="af-ZA"/>
        </w:rPr>
        <w:t xml:space="preserve"> </w:t>
      </w:r>
      <w:r w:rsidRPr="0079054C">
        <w:rPr>
          <w:rFonts w:ascii="GHEA Grapalat" w:hAnsi="GHEA Grapalat"/>
          <w:b/>
          <w:i/>
          <w:sz w:val="20"/>
          <w:szCs w:val="20"/>
          <w:lang w:val="fr-FR"/>
        </w:rPr>
        <w:t xml:space="preserve">N 27 հ/դ (27), </w:t>
      </w:r>
      <w:r w:rsidRPr="0079054C">
        <w:rPr>
          <w:rStyle w:val="apple-style-span"/>
          <w:rFonts w:ascii="GHEA Grapalat" w:hAnsi="GHEA Grapalat" w:cs="Sylfaen"/>
          <w:b/>
          <w:i/>
          <w:sz w:val="20"/>
          <w:szCs w:val="20"/>
          <w:lang w:val="af-ZA"/>
        </w:rPr>
        <w:t xml:space="preserve">Արմավիրի մ/դ (2), </w:t>
      </w:r>
      <w:r w:rsidRPr="0079054C">
        <w:rPr>
          <w:rFonts w:ascii="GHEA Grapalat" w:hAnsi="GHEA Grapalat" w:cs="Sylfaen"/>
          <w:b/>
          <w:i/>
          <w:sz w:val="20"/>
          <w:szCs w:val="20"/>
          <w:lang w:val="af-ZA"/>
        </w:rPr>
        <w:t xml:space="preserve">Պռոշյանի մ/դ, </w:t>
      </w:r>
      <w:r w:rsidRPr="0079054C">
        <w:rPr>
          <w:rFonts w:ascii="GHEA Grapalat" w:hAnsi="GHEA Grapalat"/>
          <w:b/>
          <w:i/>
          <w:sz w:val="20"/>
          <w:szCs w:val="20"/>
          <w:lang w:val="hy-AM"/>
        </w:rPr>
        <w:t xml:space="preserve">Արթիկի </w:t>
      </w:r>
      <w:r w:rsidRPr="0079054C">
        <w:rPr>
          <w:rFonts w:ascii="GHEA Grapalat" w:hAnsi="GHEA Grapalat"/>
          <w:b/>
          <w:i/>
          <w:sz w:val="20"/>
          <w:szCs w:val="20"/>
          <w:lang w:val="pt-BR"/>
        </w:rPr>
        <w:t xml:space="preserve">N4 </w:t>
      </w:r>
      <w:r w:rsidRPr="0079054C">
        <w:rPr>
          <w:rFonts w:ascii="GHEA Grapalat" w:hAnsi="GHEA Grapalat"/>
          <w:b/>
          <w:i/>
          <w:sz w:val="20"/>
          <w:szCs w:val="20"/>
          <w:lang w:val="hy-AM"/>
        </w:rPr>
        <w:t>հ/դ</w:t>
      </w:r>
      <w:r w:rsidRPr="0079054C">
        <w:rPr>
          <w:rFonts w:ascii="GHEA Grapalat" w:hAnsi="GHEA Grapalat"/>
          <w:b/>
          <w:i/>
          <w:sz w:val="20"/>
          <w:szCs w:val="20"/>
          <w:lang w:val="af-ZA"/>
        </w:rPr>
        <w:t>,</w:t>
      </w:r>
      <w:r w:rsidRPr="0079054C">
        <w:rPr>
          <w:rFonts w:ascii="GHEA Grapalat" w:hAnsi="GHEA Grapalat" w:cs="Sylfaen"/>
          <w:b/>
          <w:i/>
          <w:sz w:val="20"/>
          <w:szCs w:val="20"/>
          <w:lang w:val="hy-AM"/>
        </w:rPr>
        <w:t xml:space="preserve"> Կապանի</w:t>
      </w:r>
      <w:r w:rsidRPr="0079054C">
        <w:rPr>
          <w:rFonts w:ascii="GHEA Grapalat" w:hAnsi="GHEA Grapalat" w:cs="Sylfaen"/>
          <w:b/>
          <w:i/>
          <w:sz w:val="20"/>
          <w:szCs w:val="20"/>
          <w:lang w:val="pt-BR"/>
        </w:rPr>
        <w:t xml:space="preserve"> </w:t>
      </w:r>
      <w:r w:rsidRPr="0079054C">
        <w:rPr>
          <w:rFonts w:ascii="GHEA Grapalat" w:hAnsi="GHEA Grapalat" w:cs="Sylfaen"/>
          <w:b/>
          <w:i/>
          <w:sz w:val="20"/>
          <w:szCs w:val="20"/>
          <w:lang w:val="hy-AM"/>
        </w:rPr>
        <w:t>հ</w:t>
      </w:r>
      <w:r w:rsidRPr="0079054C">
        <w:rPr>
          <w:rFonts w:ascii="GHEA Grapalat" w:hAnsi="GHEA Grapalat" w:cs="Sylfaen"/>
          <w:b/>
          <w:i/>
          <w:sz w:val="20"/>
          <w:szCs w:val="20"/>
          <w:lang w:val="pt-BR"/>
        </w:rPr>
        <w:t>. 7 հ/դ</w:t>
      </w:r>
      <w:r w:rsidRPr="0079054C">
        <w:rPr>
          <w:rFonts w:ascii="GHEA Grapalat" w:hAnsi="GHEA Grapalat"/>
          <w:b/>
          <w:i/>
          <w:sz w:val="20"/>
          <w:szCs w:val="20"/>
          <w:lang w:val="af-ZA"/>
        </w:rPr>
        <w:t>)</w:t>
      </w:r>
      <w:r>
        <w:rPr>
          <w:rFonts w:ascii="GHEA Grapalat" w:hAnsi="GHEA Grapalat"/>
          <w:b/>
          <w:i/>
          <w:sz w:val="20"/>
          <w:szCs w:val="20"/>
          <w:lang w:val="fr-FR"/>
        </w:rPr>
        <w:t>.</w:t>
      </w:r>
    </w:p>
    <w:p w14:paraId="341DB440" w14:textId="77777777" w:rsidR="00C249B1" w:rsidRPr="00695B65" w:rsidRDefault="00C249B1" w:rsidP="00C249B1">
      <w:pPr>
        <w:tabs>
          <w:tab w:val="left" w:pos="284"/>
        </w:tabs>
        <w:spacing w:after="0"/>
        <w:jc w:val="both"/>
        <w:rPr>
          <w:rFonts w:ascii="GHEA Grapalat" w:hAnsi="GHEA Grapalat"/>
          <w:b/>
          <w:i/>
          <w:sz w:val="20"/>
          <w:szCs w:val="20"/>
          <w:highlight w:val="green"/>
          <w:lang w:val="fr-FR"/>
        </w:rPr>
      </w:pPr>
      <w:r w:rsidRPr="008D4006">
        <w:rPr>
          <w:rFonts w:ascii="GHEA Grapalat" w:hAnsi="GHEA Grapalat" w:cs="Sylfaen"/>
          <w:lang w:val="fr-FR"/>
        </w:rPr>
        <w:t>6.</w:t>
      </w:r>
      <w:r w:rsidRPr="008D4006">
        <w:rPr>
          <w:rFonts w:ascii="GHEA Grapalat" w:hAnsi="GHEA Grapalat" w:cs="Sylfaen"/>
          <w:b/>
          <w:lang w:val="fr-FR"/>
        </w:rPr>
        <w:t xml:space="preserve"> </w:t>
      </w:r>
      <w:r w:rsidRPr="008D4006">
        <w:rPr>
          <w:rFonts w:ascii="GHEA Grapalat" w:eastAsia="Times New Roman" w:hAnsi="GHEA Grapalat"/>
        </w:rPr>
        <w:t>Ներքին</w:t>
      </w:r>
      <w:r w:rsidRPr="008D4006">
        <w:rPr>
          <w:rFonts w:ascii="GHEA Grapalat" w:eastAsia="Times New Roman" w:hAnsi="GHEA Grapalat"/>
          <w:lang w:val="af-ZA"/>
        </w:rPr>
        <w:t xml:space="preserve"> </w:t>
      </w:r>
      <w:r w:rsidRPr="008D4006">
        <w:rPr>
          <w:rFonts w:ascii="GHEA Grapalat" w:eastAsia="Times New Roman" w:hAnsi="GHEA Grapalat"/>
        </w:rPr>
        <w:t>գնահատում</w:t>
      </w:r>
      <w:r w:rsidRPr="008D4006">
        <w:rPr>
          <w:rFonts w:ascii="GHEA Grapalat" w:eastAsia="Times New Roman" w:hAnsi="GHEA Grapalat"/>
          <w:lang w:val="af-ZA"/>
        </w:rPr>
        <w:t xml:space="preserve"> </w:t>
      </w:r>
      <w:r w:rsidRPr="008D4006">
        <w:rPr>
          <w:rFonts w:ascii="GHEA Grapalat" w:eastAsia="Times New Roman" w:hAnsi="GHEA Grapalat"/>
        </w:rPr>
        <w:t>չի</w:t>
      </w:r>
      <w:r w:rsidRPr="008D4006">
        <w:rPr>
          <w:rFonts w:ascii="GHEA Grapalat" w:eastAsia="Times New Roman" w:hAnsi="GHEA Grapalat"/>
          <w:lang w:val="af-ZA"/>
        </w:rPr>
        <w:t xml:space="preserve"> </w:t>
      </w:r>
      <w:r w:rsidRPr="008D4006">
        <w:rPr>
          <w:rFonts w:ascii="GHEA Grapalat" w:eastAsia="Times New Roman" w:hAnsi="GHEA Grapalat"/>
        </w:rPr>
        <w:t>իրականացվել</w:t>
      </w:r>
      <w:r w:rsidRPr="008D4006">
        <w:rPr>
          <w:rFonts w:ascii="GHEA Grapalat" w:hAnsi="GHEA Grapalat"/>
          <w:b/>
          <w:lang w:val="fr-FR"/>
        </w:rPr>
        <w:t xml:space="preserve">` </w:t>
      </w:r>
      <w:r w:rsidRPr="008D4006">
        <w:rPr>
          <w:rFonts w:ascii="GHEA Grapalat" w:hAnsi="GHEA Grapalat"/>
          <w:lang w:val="fr-FR"/>
        </w:rPr>
        <w:t xml:space="preserve">7 (21%) </w:t>
      </w:r>
      <w:r w:rsidRPr="008D4006">
        <w:rPr>
          <w:rFonts w:ascii="GHEA Grapalat" w:hAnsi="GHEA Grapalat"/>
          <w:lang w:val="ru-RU"/>
        </w:rPr>
        <w:t>դպրոցում</w:t>
      </w:r>
      <w:r w:rsidRPr="00695B65">
        <w:rPr>
          <w:rFonts w:ascii="GHEA Grapalat" w:hAnsi="GHEA Grapalat"/>
          <w:b/>
          <w:lang w:val="af-ZA"/>
        </w:rPr>
        <w:t xml:space="preserve"> </w:t>
      </w:r>
      <w:r w:rsidRPr="00695B65">
        <w:rPr>
          <w:rFonts w:ascii="GHEA Grapalat" w:hAnsi="GHEA Grapalat"/>
          <w:b/>
          <w:i/>
          <w:sz w:val="20"/>
          <w:szCs w:val="20"/>
          <w:lang w:val="hy-AM"/>
        </w:rPr>
        <w:t>(</w:t>
      </w:r>
      <w:r w:rsidRPr="00695B65">
        <w:rPr>
          <w:rFonts w:ascii="GHEA Grapalat" w:hAnsi="GHEA Grapalat"/>
          <w:b/>
          <w:i/>
          <w:sz w:val="20"/>
          <w:szCs w:val="20"/>
          <w:lang w:val="fr-FR"/>
        </w:rPr>
        <w:t>Օհանավանի մ/դ, Անտառուտի մ/դ, Երևանի N 26</w:t>
      </w:r>
      <w:r w:rsidRPr="00695B65">
        <w:rPr>
          <w:rFonts w:ascii="GHEA Grapalat" w:hAnsi="GHEA Grapalat"/>
          <w:b/>
          <w:i/>
          <w:sz w:val="20"/>
          <w:szCs w:val="20"/>
          <w:lang w:val="hy-AM"/>
        </w:rPr>
        <w:t xml:space="preserve"> </w:t>
      </w:r>
      <w:r w:rsidRPr="00695B65">
        <w:rPr>
          <w:rFonts w:ascii="GHEA Grapalat" w:hAnsi="GHEA Grapalat"/>
          <w:b/>
          <w:i/>
          <w:sz w:val="20"/>
          <w:szCs w:val="20"/>
        </w:rPr>
        <w:t>հ</w:t>
      </w:r>
      <w:r w:rsidRPr="00695B65">
        <w:rPr>
          <w:rFonts w:ascii="GHEA Grapalat" w:hAnsi="GHEA Grapalat"/>
          <w:b/>
          <w:i/>
          <w:sz w:val="20"/>
          <w:szCs w:val="20"/>
          <w:lang w:val="af-ZA"/>
        </w:rPr>
        <w:t>/</w:t>
      </w:r>
      <w:r w:rsidRPr="00695B65">
        <w:rPr>
          <w:rFonts w:ascii="GHEA Grapalat" w:hAnsi="GHEA Grapalat"/>
          <w:b/>
          <w:i/>
          <w:sz w:val="20"/>
          <w:szCs w:val="20"/>
        </w:rPr>
        <w:t>դ</w:t>
      </w:r>
      <w:r w:rsidRPr="00695B65">
        <w:rPr>
          <w:rFonts w:ascii="GHEA Grapalat" w:hAnsi="GHEA Grapalat"/>
          <w:b/>
          <w:i/>
          <w:sz w:val="20"/>
          <w:szCs w:val="20"/>
          <w:lang w:val="af-ZA"/>
        </w:rPr>
        <w:t xml:space="preserve">, </w:t>
      </w:r>
      <w:r w:rsidRPr="00695B65">
        <w:rPr>
          <w:rStyle w:val="apple-style-span"/>
          <w:rFonts w:ascii="GHEA Grapalat" w:hAnsi="GHEA Grapalat" w:cs="Sylfaen"/>
          <w:b/>
          <w:i/>
          <w:sz w:val="20"/>
          <w:szCs w:val="20"/>
          <w:lang w:val="af-ZA"/>
        </w:rPr>
        <w:t>Արմավիրի հ. 2 հ/դ,</w:t>
      </w:r>
      <w:r w:rsidRPr="00695B65">
        <w:rPr>
          <w:rFonts w:ascii="GHEA Grapalat" w:hAnsi="GHEA Grapalat"/>
          <w:b/>
          <w:i/>
          <w:color w:val="000000"/>
          <w:sz w:val="20"/>
          <w:szCs w:val="20"/>
          <w:lang w:val="af-ZA"/>
        </w:rPr>
        <w:t xml:space="preserve"> </w:t>
      </w:r>
      <w:r w:rsidRPr="00695B65">
        <w:rPr>
          <w:rFonts w:ascii="GHEA Grapalat" w:hAnsi="GHEA Grapalat"/>
          <w:b/>
          <w:i/>
          <w:color w:val="000000"/>
          <w:sz w:val="20"/>
          <w:szCs w:val="20"/>
        </w:rPr>
        <w:t>Սարավանի</w:t>
      </w:r>
      <w:r w:rsidRPr="00695B65">
        <w:rPr>
          <w:rFonts w:ascii="GHEA Grapalat" w:hAnsi="GHEA Grapalat"/>
          <w:b/>
          <w:i/>
          <w:color w:val="000000"/>
          <w:sz w:val="20"/>
          <w:szCs w:val="20"/>
          <w:lang w:val="af-ZA"/>
        </w:rPr>
        <w:t xml:space="preserve"> </w:t>
      </w:r>
      <w:r w:rsidRPr="00695B65">
        <w:rPr>
          <w:rFonts w:ascii="GHEA Grapalat" w:hAnsi="GHEA Grapalat"/>
          <w:b/>
          <w:i/>
          <w:color w:val="000000"/>
          <w:sz w:val="20"/>
          <w:szCs w:val="20"/>
        </w:rPr>
        <w:t>հ</w:t>
      </w:r>
      <w:r w:rsidRPr="00695B65">
        <w:rPr>
          <w:rFonts w:ascii="GHEA Grapalat" w:hAnsi="GHEA Grapalat"/>
          <w:b/>
          <w:i/>
          <w:color w:val="000000"/>
          <w:sz w:val="20"/>
          <w:szCs w:val="20"/>
          <w:lang w:val="af-ZA"/>
        </w:rPr>
        <w:t>/</w:t>
      </w:r>
      <w:r w:rsidRPr="00695B65">
        <w:rPr>
          <w:rFonts w:ascii="GHEA Grapalat" w:hAnsi="GHEA Grapalat"/>
          <w:b/>
          <w:i/>
          <w:color w:val="000000"/>
          <w:sz w:val="20"/>
          <w:szCs w:val="20"/>
        </w:rPr>
        <w:t>դ</w:t>
      </w:r>
      <w:r w:rsidRPr="00695B65">
        <w:rPr>
          <w:rFonts w:ascii="GHEA Grapalat" w:hAnsi="GHEA Grapalat"/>
          <w:b/>
          <w:i/>
          <w:color w:val="000000"/>
          <w:sz w:val="20"/>
          <w:szCs w:val="20"/>
          <w:lang w:val="af-ZA"/>
        </w:rPr>
        <w:t xml:space="preserve">, </w:t>
      </w:r>
      <w:r w:rsidRPr="00695B65">
        <w:rPr>
          <w:rStyle w:val="apple-style-span"/>
          <w:rFonts w:ascii="GHEA Grapalat" w:hAnsi="GHEA Grapalat" w:cs="Sylfaen"/>
          <w:b/>
          <w:i/>
          <w:sz w:val="20"/>
          <w:szCs w:val="20"/>
          <w:lang w:val="af-ZA"/>
        </w:rPr>
        <w:t>Հրազդանի հ. 11 հ/դ՝ 2017-2018 ուստարի, Պռոշյանի մ/դ</w:t>
      </w:r>
      <w:r w:rsidRPr="00695B65">
        <w:rPr>
          <w:rFonts w:ascii="GHEA Grapalat" w:hAnsi="GHEA Grapalat"/>
          <w:b/>
          <w:i/>
          <w:sz w:val="20"/>
          <w:szCs w:val="20"/>
          <w:lang w:val="hy-AM"/>
        </w:rPr>
        <w:t>)</w:t>
      </w:r>
      <w:r w:rsidRPr="00695B65">
        <w:rPr>
          <w:rFonts w:ascii="GHEA Grapalat" w:hAnsi="GHEA Grapalat"/>
          <w:b/>
          <w:i/>
          <w:sz w:val="20"/>
          <w:szCs w:val="20"/>
          <w:lang w:val="fr-FR"/>
        </w:rPr>
        <w:t>:</w:t>
      </w:r>
    </w:p>
    <w:p w14:paraId="7298CF64" w14:textId="77777777" w:rsidR="00C249B1" w:rsidRPr="008D4006" w:rsidRDefault="00C249B1" w:rsidP="00CE006F">
      <w:pPr>
        <w:shd w:val="clear" w:color="auto" w:fill="FFFFFF"/>
        <w:spacing w:after="0" w:line="240" w:lineRule="auto"/>
        <w:jc w:val="both"/>
        <w:rPr>
          <w:rFonts w:ascii="GHEA Grapalat" w:eastAsia="Times New Roman" w:hAnsi="GHEA Grapalat"/>
          <w:bCs/>
          <w:color w:val="000000"/>
          <w:lang w:val="fr-FR" w:eastAsia="ru-RU"/>
        </w:rPr>
      </w:pPr>
      <w:r w:rsidRPr="008D4006">
        <w:rPr>
          <w:rFonts w:ascii="GHEA Grapalat" w:hAnsi="GHEA Grapalat" w:cs="Sylfaen"/>
          <w:b/>
          <w:highlight w:val="lightGray"/>
          <w:lang w:val="af-ZA"/>
        </w:rPr>
        <w:t>Ստուգաթերթ 4</w:t>
      </w:r>
      <w:r w:rsidRPr="008D4006">
        <w:rPr>
          <w:rFonts w:ascii="GHEA Grapalat" w:hAnsi="GHEA Grapalat" w:cs="Sylfaen"/>
          <w:b/>
          <w:highlight w:val="lightGray"/>
          <w:lang w:val="fr-FR"/>
        </w:rPr>
        <w:t>.</w:t>
      </w:r>
      <w:r w:rsidRPr="008D4006">
        <w:rPr>
          <w:rFonts w:ascii="GHEA Grapalat" w:hAnsi="GHEA Grapalat" w:cs="Sylfaen"/>
          <w:lang w:val="hy-AM"/>
        </w:rPr>
        <w:t xml:space="preserve"> </w:t>
      </w:r>
      <w:r w:rsidRPr="008D4006">
        <w:rPr>
          <w:rFonts w:ascii="GHEA Grapalat" w:eastAsia="Times New Roman" w:hAnsi="GHEA Grapalat"/>
          <w:bCs/>
          <w:color w:val="000000"/>
          <w:lang w:val="ru-RU" w:eastAsia="ru-RU"/>
        </w:rPr>
        <w:t>Հանրակրթական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ուսումնական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հաստատությունում</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տնօրենի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տեղակալի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սովորողների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հետ</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դաստիարակչական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աշխատանքների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կազմակերպչի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դասղեկի</w:t>
      </w:r>
      <w:r w:rsidRPr="008D4006">
        <w:rPr>
          <w:rFonts w:ascii="GHEA Grapalat" w:eastAsia="Times New Roman" w:hAnsi="GHEA Grapalat"/>
          <w:bCs/>
          <w:color w:val="000000"/>
          <w:lang w:val="af-ZA" w:eastAsia="ru-RU"/>
        </w:rPr>
        <w:t>/</w:t>
      </w:r>
      <w:r w:rsidRPr="008D4006">
        <w:rPr>
          <w:rFonts w:ascii="GHEA Grapalat" w:eastAsia="Times New Roman" w:hAnsi="GHEA Grapalat"/>
          <w:bCs/>
          <w:color w:val="000000"/>
          <w:lang w:val="ru-RU" w:eastAsia="ru-RU"/>
        </w:rPr>
        <w:t>դասվարի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պարտականությունների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կատարմանն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ուղղված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ստուգումների արդյունքում</w:t>
      </w:r>
      <w:r w:rsidRPr="008D4006">
        <w:rPr>
          <w:rFonts w:ascii="GHEA Grapalat" w:hAnsi="GHEA Grapalat" w:cs="Sylfaen"/>
          <w:lang w:val="hy-AM"/>
        </w:rPr>
        <w:t>ՀՀ օրենսդրության պահանջների խախտումներ են հայտնաբերվել դպրոցներից</w:t>
      </w:r>
      <w:r w:rsidRPr="008D4006">
        <w:rPr>
          <w:rFonts w:ascii="GHEA Grapalat" w:hAnsi="GHEA Grapalat" w:cs="Sylfaen"/>
          <w:lang w:val="fr-FR"/>
        </w:rPr>
        <w:t xml:space="preserve"> </w:t>
      </w:r>
      <w:r w:rsidRPr="008D4006">
        <w:rPr>
          <w:rFonts w:ascii="GHEA Grapalat" w:hAnsi="GHEA Grapalat" w:cs="Sylfaen"/>
          <w:b/>
          <w:lang w:val="fr-FR"/>
        </w:rPr>
        <w:t>13-ում` 39%:</w:t>
      </w:r>
    </w:p>
    <w:p w14:paraId="6B592EDB" w14:textId="77777777" w:rsidR="00C249B1" w:rsidRPr="0079054C" w:rsidRDefault="00C249B1" w:rsidP="00DA1853">
      <w:pPr>
        <w:tabs>
          <w:tab w:val="left" w:pos="284"/>
          <w:tab w:val="left" w:pos="1276"/>
          <w:tab w:val="left" w:pos="1701"/>
        </w:tabs>
        <w:ind w:firstLine="567"/>
        <w:contextualSpacing/>
        <w:jc w:val="both"/>
        <w:rPr>
          <w:rFonts w:ascii="GHEA Grapalat" w:hAnsi="GHEA Grapalat"/>
          <w:b/>
          <w:i/>
          <w:sz w:val="20"/>
          <w:szCs w:val="20"/>
          <w:lang w:val="hy-AM"/>
        </w:rPr>
      </w:pPr>
      <w:r w:rsidRPr="008D4006">
        <w:rPr>
          <w:rFonts w:ascii="GHEA Grapalat" w:eastAsia="Times New Roman" w:hAnsi="GHEA Grapalat"/>
          <w:lang w:val="fr-FR"/>
        </w:rPr>
        <w:t>Տ</w:t>
      </w:r>
      <w:r w:rsidRPr="008D4006">
        <w:rPr>
          <w:rFonts w:ascii="GHEA Grapalat" w:eastAsia="Times New Roman" w:hAnsi="GHEA Grapalat"/>
          <w:lang w:val="hy-AM"/>
        </w:rPr>
        <w:t xml:space="preserve">նօրենի ուսումնական աշխատանքի գծով տեղակալը պատասխանատվություն չի կրել դասավանդման որակի և սովորողների` կրթական չափորոշիչներով սահմանված գիտելիքների, կարողությունների և հմտությունների առնվազն պարտադիր </w:t>
      </w:r>
      <w:r w:rsidRPr="008D4006">
        <w:rPr>
          <w:rStyle w:val="Strong"/>
          <w:rFonts w:ascii="GHEA Grapalat" w:eastAsia="Times New Roman" w:hAnsi="GHEA Grapalat" w:cs="Sylfaen"/>
          <w:b w:val="0"/>
        </w:rPr>
        <w:t>նվազագույն</w:t>
      </w:r>
      <w:r w:rsidRPr="008D4006">
        <w:rPr>
          <w:rFonts w:ascii="GHEA Grapalat" w:eastAsia="Times New Roman" w:hAnsi="GHEA Grapalat"/>
          <w:lang w:val="hy-AM"/>
        </w:rPr>
        <w:t xml:space="preserve"> մակարդակի նկատմամբ</w:t>
      </w:r>
      <w:r w:rsidRPr="008D4006">
        <w:rPr>
          <w:rFonts w:ascii="GHEA Grapalat" w:hAnsi="GHEA Grapalat"/>
          <w:lang w:val="af-ZA"/>
        </w:rPr>
        <w:t xml:space="preserve"> 10 </w:t>
      </w:r>
      <w:r w:rsidRPr="008D4006">
        <w:rPr>
          <w:rFonts w:ascii="GHEA Grapalat" w:hAnsi="GHEA Grapalat"/>
          <w:lang w:val="ru-RU"/>
        </w:rPr>
        <w:t>դպրոցներում</w:t>
      </w:r>
      <w:r w:rsidRPr="008D4006">
        <w:rPr>
          <w:rFonts w:ascii="GHEA Grapalat" w:hAnsi="GHEA Grapalat"/>
          <w:lang w:val="fr-FR"/>
        </w:rPr>
        <w:t>` 30%</w:t>
      </w:r>
      <w:r w:rsidRPr="008D4006">
        <w:rPr>
          <w:rFonts w:ascii="GHEA Grapalat" w:hAnsi="GHEA Grapalat"/>
          <w:b/>
          <w:lang w:val="fr-FR"/>
        </w:rPr>
        <w:t xml:space="preserve"> </w:t>
      </w:r>
      <w:r w:rsidRPr="008D4006">
        <w:rPr>
          <w:rFonts w:ascii="GHEA Grapalat" w:hAnsi="GHEA Grapalat"/>
          <w:b/>
          <w:i/>
          <w:lang w:val="hy-AM"/>
        </w:rPr>
        <w:t>(</w:t>
      </w:r>
      <w:r w:rsidRPr="0079054C">
        <w:rPr>
          <w:rFonts w:ascii="GHEA Grapalat" w:hAnsi="GHEA Grapalat"/>
          <w:b/>
          <w:i/>
          <w:sz w:val="20"/>
          <w:szCs w:val="20"/>
          <w:lang w:val="fr-FR"/>
        </w:rPr>
        <w:t xml:space="preserve">Օհանավանի մ/դ, </w:t>
      </w:r>
      <w:r w:rsidRPr="0079054C">
        <w:rPr>
          <w:rFonts w:ascii="GHEA Grapalat" w:eastAsia="Times New Roman" w:hAnsi="GHEA Grapalat"/>
          <w:b/>
          <w:i/>
          <w:color w:val="000000"/>
          <w:sz w:val="20"/>
          <w:szCs w:val="20"/>
        </w:rPr>
        <w:t>Անտառուտի</w:t>
      </w:r>
      <w:r w:rsidRPr="0079054C">
        <w:rPr>
          <w:rFonts w:ascii="GHEA Grapalat" w:eastAsia="Times New Roman" w:hAnsi="GHEA Grapalat"/>
          <w:b/>
          <w:i/>
          <w:color w:val="000000"/>
          <w:sz w:val="20"/>
          <w:szCs w:val="20"/>
          <w:lang w:val="fr-FR"/>
        </w:rPr>
        <w:t xml:space="preserve"> </w:t>
      </w:r>
      <w:r w:rsidRPr="0079054C">
        <w:rPr>
          <w:rFonts w:ascii="GHEA Grapalat" w:eastAsia="Times New Roman" w:hAnsi="GHEA Grapalat"/>
          <w:b/>
          <w:i/>
          <w:color w:val="000000"/>
          <w:sz w:val="20"/>
          <w:szCs w:val="20"/>
        </w:rPr>
        <w:t>մ</w:t>
      </w:r>
      <w:r w:rsidRPr="0079054C">
        <w:rPr>
          <w:rFonts w:ascii="GHEA Grapalat" w:hAnsi="GHEA Grapalat"/>
          <w:b/>
          <w:i/>
          <w:color w:val="000000"/>
          <w:sz w:val="20"/>
          <w:szCs w:val="20"/>
          <w:lang w:val="af-ZA"/>
        </w:rPr>
        <w:t>/</w:t>
      </w:r>
      <w:r w:rsidRPr="0079054C">
        <w:rPr>
          <w:rFonts w:ascii="GHEA Grapalat" w:hAnsi="GHEA Grapalat"/>
          <w:b/>
          <w:i/>
          <w:color w:val="000000"/>
          <w:sz w:val="20"/>
          <w:szCs w:val="20"/>
        </w:rPr>
        <w:t>դ</w:t>
      </w:r>
      <w:r w:rsidRPr="0079054C">
        <w:rPr>
          <w:rFonts w:ascii="GHEA Grapalat" w:hAnsi="GHEA Grapalat"/>
          <w:b/>
          <w:i/>
          <w:color w:val="000000"/>
          <w:sz w:val="20"/>
          <w:szCs w:val="20"/>
          <w:lang w:val="af-ZA"/>
        </w:rPr>
        <w:t xml:space="preserve">, </w:t>
      </w:r>
      <w:r w:rsidRPr="0079054C">
        <w:rPr>
          <w:rFonts w:ascii="GHEA Grapalat" w:hAnsi="GHEA Grapalat"/>
          <w:b/>
          <w:i/>
          <w:sz w:val="20"/>
          <w:szCs w:val="20"/>
          <w:lang w:val="fr-FR"/>
        </w:rPr>
        <w:t xml:space="preserve">Գանձաքարի մ/դ, </w:t>
      </w:r>
      <w:r w:rsidRPr="0079054C">
        <w:rPr>
          <w:rFonts w:ascii="GHEA Grapalat" w:hAnsi="GHEA Grapalat"/>
          <w:b/>
          <w:i/>
          <w:sz w:val="20"/>
          <w:szCs w:val="20"/>
        </w:rPr>
        <w:t>Երևանի</w:t>
      </w:r>
      <w:r w:rsidRPr="0079054C">
        <w:rPr>
          <w:rFonts w:ascii="GHEA Grapalat" w:hAnsi="GHEA Grapalat"/>
          <w:b/>
          <w:i/>
          <w:sz w:val="20"/>
          <w:szCs w:val="20"/>
          <w:lang w:val="af-ZA"/>
        </w:rPr>
        <w:t xml:space="preserve"> </w:t>
      </w:r>
      <w:r w:rsidRPr="0079054C">
        <w:rPr>
          <w:rFonts w:ascii="GHEA Grapalat" w:hAnsi="GHEA Grapalat"/>
          <w:b/>
          <w:i/>
          <w:sz w:val="20"/>
          <w:szCs w:val="20"/>
          <w:lang w:val="fr-FR"/>
        </w:rPr>
        <w:t>N 7 հ/դ, Երևանի N 8 հ/դ, Երևանի N 19 հ/դ, Երևանի N 26 հ/դ</w:t>
      </w:r>
      <w:r w:rsidRPr="0079054C">
        <w:rPr>
          <w:rFonts w:ascii="GHEA Grapalat" w:hAnsi="GHEA Grapalat"/>
          <w:b/>
          <w:i/>
          <w:sz w:val="20"/>
          <w:szCs w:val="20"/>
          <w:lang w:val="hy-AM"/>
        </w:rPr>
        <w:t>,</w:t>
      </w:r>
      <w:r w:rsidRPr="0079054C">
        <w:rPr>
          <w:rFonts w:ascii="GHEA Grapalat" w:hAnsi="GHEA Grapalat"/>
          <w:b/>
          <w:i/>
          <w:sz w:val="20"/>
          <w:szCs w:val="20"/>
          <w:lang w:val="fr-FR"/>
        </w:rPr>
        <w:t xml:space="preserve"> Երևանի N 27 հ/դ, Երևանի N 39 հ/դ</w:t>
      </w:r>
      <w:r w:rsidRPr="0079054C">
        <w:rPr>
          <w:rFonts w:ascii="GHEA Grapalat" w:hAnsi="GHEA Grapalat"/>
          <w:b/>
          <w:i/>
          <w:sz w:val="20"/>
          <w:szCs w:val="20"/>
          <w:lang w:val="hy-AM"/>
        </w:rPr>
        <w:t>,</w:t>
      </w:r>
      <w:r w:rsidRPr="0079054C">
        <w:rPr>
          <w:rFonts w:ascii="GHEA Grapalat" w:hAnsi="GHEA Grapalat"/>
          <w:b/>
          <w:i/>
          <w:sz w:val="20"/>
          <w:szCs w:val="20"/>
          <w:lang w:val="fr-FR"/>
        </w:rPr>
        <w:t xml:space="preserve"> Երևանի N 53 հ/դ</w:t>
      </w:r>
      <w:r w:rsidRPr="0079054C">
        <w:rPr>
          <w:rFonts w:ascii="GHEA Grapalat" w:hAnsi="GHEA Grapalat"/>
          <w:b/>
          <w:i/>
          <w:sz w:val="20"/>
          <w:szCs w:val="20"/>
          <w:lang w:val="hy-AM"/>
        </w:rPr>
        <w:t>)</w:t>
      </w:r>
      <w:r w:rsidRPr="0079054C">
        <w:rPr>
          <w:rFonts w:ascii="GHEA Grapalat" w:hAnsi="GHEA Grapalat"/>
          <w:b/>
          <w:i/>
          <w:sz w:val="20"/>
          <w:szCs w:val="20"/>
          <w:lang w:val="fr-FR"/>
        </w:rPr>
        <w:t>:</w:t>
      </w:r>
    </w:p>
    <w:p w14:paraId="57676764" w14:textId="77777777" w:rsidR="00C249B1" w:rsidRPr="008D4006" w:rsidRDefault="00C249B1" w:rsidP="00CE006F">
      <w:pPr>
        <w:shd w:val="clear" w:color="auto" w:fill="FFFFFF"/>
        <w:spacing w:after="0" w:line="240" w:lineRule="auto"/>
        <w:jc w:val="both"/>
        <w:rPr>
          <w:rFonts w:ascii="GHEA Grapalat" w:eastAsia="Times New Roman" w:hAnsi="GHEA Grapalat"/>
          <w:bCs/>
          <w:color w:val="000000"/>
          <w:lang w:val="fr-FR" w:eastAsia="ru-RU"/>
        </w:rPr>
      </w:pPr>
      <w:r w:rsidRPr="008D4006">
        <w:rPr>
          <w:rFonts w:ascii="GHEA Grapalat" w:hAnsi="GHEA Grapalat" w:cs="Sylfaen"/>
          <w:b/>
          <w:highlight w:val="lightGray"/>
          <w:lang w:val="af-ZA"/>
        </w:rPr>
        <w:t>Ստուգաթերթ 5</w:t>
      </w:r>
      <w:r w:rsidRPr="008D4006">
        <w:rPr>
          <w:rFonts w:ascii="GHEA Grapalat" w:hAnsi="GHEA Grapalat" w:cs="Sylfaen"/>
          <w:b/>
          <w:highlight w:val="lightGray"/>
          <w:lang w:val="hy-AM"/>
        </w:rPr>
        <w:t>.</w:t>
      </w:r>
      <w:r w:rsidRPr="008D4006">
        <w:rPr>
          <w:rFonts w:ascii="GHEA Grapalat" w:hAnsi="GHEA Grapalat" w:cs="Sylfaen"/>
          <w:lang w:val="hy-AM"/>
        </w:rPr>
        <w:t xml:space="preserve"> </w:t>
      </w:r>
      <w:r w:rsidRPr="008D4006">
        <w:rPr>
          <w:rFonts w:ascii="GHEA Grapalat" w:eastAsia="Times New Roman" w:hAnsi="GHEA Grapalat"/>
          <w:bCs/>
          <w:color w:val="000000"/>
          <w:lang w:val="hy-AM" w:eastAsia="ru-RU"/>
        </w:rPr>
        <w:t>Հանրակրթական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ուսումնական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հաստատությունում</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մանկավարժական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աշխատողների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պաշտոնների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անվանացանկին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և</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նկարագրերին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ներկայացվող</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պահանջների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կատարմանն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ուղղված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ստուգումների 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 են հայտնաբերվել դպրոցներից</w:t>
      </w:r>
      <w:r w:rsidRPr="008D4006">
        <w:rPr>
          <w:rFonts w:ascii="GHEA Grapalat" w:hAnsi="GHEA Grapalat" w:cs="Sylfaen"/>
          <w:lang w:val="fr-FR"/>
        </w:rPr>
        <w:t xml:space="preserve"> </w:t>
      </w:r>
      <w:r w:rsidRPr="008D4006">
        <w:rPr>
          <w:rFonts w:ascii="GHEA Grapalat" w:hAnsi="GHEA Grapalat" w:cs="Sylfaen"/>
          <w:b/>
          <w:lang w:val="fr-FR"/>
        </w:rPr>
        <w:t>14-ում` 42%:</w:t>
      </w:r>
    </w:p>
    <w:p w14:paraId="34F64D75" w14:textId="77777777" w:rsidR="00C249B1" w:rsidRDefault="00C249B1" w:rsidP="00CE006F">
      <w:pPr>
        <w:spacing w:after="0" w:line="240" w:lineRule="auto"/>
        <w:jc w:val="both"/>
        <w:rPr>
          <w:rFonts w:ascii="GHEA Grapalat" w:hAnsi="GHEA Grapalat"/>
          <w:b/>
          <w:i/>
          <w:sz w:val="20"/>
          <w:szCs w:val="20"/>
          <w:lang w:val="fr-FR"/>
        </w:rPr>
      </w:pPr>
      <w:r w:rsidRPr="008D4006">
        <w:rPr>
          <w:rFonts w:ascii="GHEA Grapalat" w:hAnsi="GHEA Grapalat" w:cs="Sylfaen"/>
          <w:b/>
          <w:highlight w:val="lightGray"/>
          <w:lang w:val="af-ZA"/>
        </w:rPr>
        <w:lastRenderedPageBreak/>
        <w:t>Ստուգաթերթ 6.</w:t>
      </w:r>
      <w:r w:rsidRPr="008D4006">
        <w:rPr>
          <w:rFonts w:ascii="GHEA Grapalat" w:hAnsi="GHEA Grapalat" w:cs="Sylfaen"/>
          <w:lang w:val="hy-AM"/>
        </w:rPr>
        <w:t xml:space="preserve"> </w:t>
      </w:r>
      <w:r w:rsidRPr="008D4006">
        <w:rPr>
          <w:rFonts w:ascii="GHEA Grapalat" w:eastAsia="Times New Roman" w:hAnsi="GHEA Grapalat"/>
          <w:bCs/>
          <w:color w:val="000000"/>
          <w:shd w:val="clear" w:color="auto" w:fill="FFFFFF"/>
          <w:lang w:val="hy-AM" w:eastAsia="ru-RU"/>
        </w:rPr>
        <w:t>Հանրակրթական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ուսումնական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հաստատությունում</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կառավարման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խորհրդի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ձևավորմանն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ու</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լիազորությունների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կատարմանն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ուղղված</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ստուգումների</w:t>
      </w:r>
      <w:r w:rsidRPr="008D4006">
        <w:rPr>
          <w:rFonts w:ascii="GHEA Grapalat" w:eastAsia="Times New Roman" w:hAnsi="GHEA Grapalat"/>
          <w:bCs/>
          <w:color w:val="000000"/>
          <w:lang w:val="hy-AM" w:eastAsia="ru-RU"/>
        </w:rPr>
        <w:t xml:space="preserve"> 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 են հայտնաբերվել դպրոցներից</w:t>
      </w:r>
      <w:r w:rsidRPr="008D4006">
        <w:rPr>
          <w:rFonts w:ascii="GHEA Grapalat" w:hAnsi="GHEA Grapalat" w:cs="Sylfaen"/>
          <w:lang w:val="fr-FR"/>
        </w:rPr>
        <w:t xml:space="preserve"> </w:t>
      </w:r>
      <w:r w:rsidRPr="008D4006">
        <w:rPr>
          <w:rFonts w:ascii="GHEA Grapalat" w:hAnsi="GHEA Grapalat" w:cs="Sylfaen"/>
          <w:b/>
          <w:lang w:val="fr-FR"/>
        </w:rPr>
        <w:t>21-ում` 64%</w:t>
      </w:r>
      <w:r w:rsidRPr="0079054C">
        <w:rPr>
          <w:rFonts w:ascii="GHEA Grapalat" w:hAnsi="GHEA Grapalat" w:cs="Sylfaen"/>
          <w:lang w:val="af-ZA"/>
        </w:rPr>
        <w:t xml:space="preserve"> </w:t>
      </w:r>
      <w:r w:rsidRPr="0079054C">
        <w:rPr>
          <w:rFonts w:ascii="GHEA Grapalat" w:hAnsi="GHEA Grapalat" w:cs="Sylfaen"/>
          <w:i/>
          <w:sz w:val="20"/>
          <w:szCs w:val="20"/>
          <w:lang w:val="af-ZA"/>
        </w:rPr>
        <w:t>(</w:t>
      </w:r>
      <w:r w:rsidRPr="0079054C">
        <w:rPr>
          <w:rFonts w:ascii="GHEA Grapalat" w:hAnsi="GHEA Grapalat"/>
          <w:b/>
          <w:i/>
          <w:sz w:val="20"/>
          <w:szCs w:val="20"/>
          <w:lang w:val="fr-FR"/>
        </w:rPr>
        <w:t xml:space="preserve">Իջևանի N 3 հ/դ </w:t>
      </w:r>
      <w:r w:rsidRPr="0079054C">
        <w:rPr>
          <w:rFonts w:ascii="GHEA Grapalat" w:hAnsi="GHEA Grapalat"/>
          <w:b/>
          <w:i/>
          <w:sz w:val="20"/>
          <w:szCs w:val="20"/>
          <w:lang w:val="af-ZA"/>
        </w:rPr>
        <w:t>,</w:t>
      </w:r>
      <w:r w:rsidRPr="0079054C">
        <w:rPr>
          <w:rFonts w:ascii="GHEA Grapalat" w:hAnsi="GHEA Grapalat"/>
          <w:b/>
          <w:i/>
          <w:sz w:val="20"/>
          <w:szCs w:val="20"/>
          <w:lang w:val="fr-FR"/>
        </w:rPr>
        <w:t xml:space="preserve">  Իջևանի N 4 հ/դ, Գանձաքարի մ/դ,  Օհանավանի մ/դ,</w:t>
      </w:r>
      <w:r w:rsidRPr="0079054C">
        <w:rPr>
          <w:rFonts w:ascii="GHEA Grapalat" w:hAnsi="GHEA Grapalat"/>
          <w:b/>
          <w:i/>
          <w:color w:val="000000"/>
          <w:sz w:val="20"/>
          <w:szCs w:val="20"/>
          <w:lang w:val="af-ZA"/>
        </w:rPr>
        <w:t xml:space="preserve"> </w:t>
      </w:r>
      <w:r w:rsidRPr="0079054C">
        <w:rPr>
          <w:rFonts w:ascii="GHEA Grapalat" w:hAnsi="GHEA Grapalat"/>
          <w:b/>
          <w:i/>
          <w:color w:val="000000"/>
          <w:sz w:val="20"/>
          <w:szCs w:val="20"/>
          <w:lang w:val="hy-AM"/>
        </w:rPr>
        <w:t>Անտառուտի</w:t>
      </w:r>
      <w:r w:rsidRPr="0079054C">
        <w:rPr>
          <w:rFonts w:ascii="GHEA Grapalat" w:hAnsi="GHEA Grapalat"/>
          <w:b/>
          <w:i/>
          <w:color w:val="000000"/>
          <w:sz w:val="20"/>
          <w:szCs w:val="20"/>
          <w:lang w:val="fr-FR"/>
        </w:rPr>
        <w:t xml:space="preserve"> </w:t>
      </w:r>
      <w:r w:rsidRPr="0079054C">
        <w:rPr>
          <w:rFonts w:ascii="GHEA Grapalat" w:hAnsi="GHEA Grapalat"/>
          <w:b/>
          <w:i/>
          <w:color w:val="000000"/>
          <w:sz w:val="20"/>
          <w:szCs w:val="20"/>
          <w:lang w:val="hy-AM"/>
        </w:rPr>
        <w:t>մ</w:t>
      </w:r>
      <w:r w:rsidRPr="0079054C">
        <w:rPr>
          <w:rFonts w:ascii="GHEA Grapalat" w:hAnsi="GHEA Grapalat"/>
          <w:b/>
          <w:i/>
          <w:color w:val="000000"/>
          <w:sz w:val="20"/>
          <w:szCs w:val="20"/>
          <w:lang w:val="af-ZA"/>
        </w:rPr>
        <w:t>/</w:t>
      </w:r>
      <w:r w:rsidRPr="0079054C">
        <w:rPr>
          <w:rFonts w:ascii="GHEA Grapalat" w:hAnsi="GHEA Grapalat"/>
          <w:b/>
          <w:i/>
          <w:color w:val="000000"/>
          <w:sz w:val="20"/>
          <w:szCs w:val="20"/>
          <w:lang w:val="hy-AM"/>
        </w:rPr>
        <w:t>դ</w:t>
      </w:r>
      <w:r w:rsidRPr="0079054C">
        <w:rPr>
          <w:rFonts w:ascii="GHEA Grapalat" w:hAnsi="GHEA Grapalat"/>
          <w:b/>
          <w:i/>
          <w:color w:val="000000"/>
          <w:sz w:val="20"/>
          <w:szCs w:val="20"/>
          <w:lang w:val="af-ZA"/>
        </w:rPr>
        <w:t xml:space="preserve">, </w:t>
      </w:r>
      <w:r w:rsidRPr="0079054C">
        <w:rPr>
          <w:rFonts w:ascii="GHEA Grapalat" w:hAnsi="GHEA Grapalat"/>
          <w:b/>
          <w:i/>
          <w:sz w:val="20"/>
          <w:szCs w:val="20"/>
          <w:lang w:val="fr-FR"/>
        </w:rPr>
        <w:t xml:space="preserve">Երևանի N 26 հ/դ,  Երևանի N 53 հ/դ, Երևանի N 66 հ/դ, Երևանի N 80 հ/դ, Երևանի N 135 հ/դ, </w:t>
      </w:r>
      <w:r w:rsidRPr="0079054C">
        <w:rPr>
          <w:rFonts w:ascii="GHEA Grapalat" w:hAnsi="GHEA Grapalat" w:cs="Sylfaen"/>
          <w:b/>
          <w:i/>
          <w:sz w:val="20"/>
          <w:szCs w:val="20"/>
          <w:lang w:val="af-ZA"/>
        </w:rPr>
        <w:t xml:space="preserve">Արմավիրի հ.2 հ/դ, Արմավիրի հ.8 հ/դ, </w:t>
      </w:r>
      <w:r w:rsidRPr="0079054C">
        <w:rPr>
          <w:rFonts w:ascii="GHEA Grapalat" w:hAnsi="GHEA Grapalat"/>
          <w:b/>
          <w:i/>
          <w:sz w:val="20"/>
          <w:szCs w:val="20"/>
          <w:lang w:val="hy-AM"/>
        </w:rPr>
        <w:t>Արթիկի</w:t>
      </w:r>
      <w:r w:rsidRPr="0079054C">
        <w:rPr>
          <w:rFonts w:ascii="GHEA Grapalat" w:hAnsi="GHEA Grapalat"/>
          <w:b/>
          <w:i/>
          <w:sz w:val="20"/>
          <w:szCs w:val="20"/>
          <w:lang w:val="af-ZA"/>
        </w:rPr>
        <w:t xml:space="preserve"> </w:t>
      </w:r>
      <w:r w:rsidRPr="0079054C">
        <w:rPr>
          <w:rFonts w:ascii="GHEA Grapalat" w:hAnsi="GHEA Grapalat"/>
          <w:b/>
          <w:i/>
          <w:sz w:val="20"/>
          <w:szCs w:val="20"/>
          <w:lang w:val="pt-BR"/>
        </w:rPr>
        <w:t xml:space="preserve">N4 </w:t>
      </w:r>
      <w:r w:rsidRPr="0079054C">
        <w:rPr>
          <w:rFonts w:ascii="GHEA Grapalat" w:hAnsi="GHEA Grapalat"/>
          <w:b/>
          <w:i/>
          <w:sz w:val="20"/>
          <w:szCs w:val="20"/>
          <w:lang w:val="hy-AM"/>
        </w:rPr>
        <w:t>հ</w:t>
      </w:r>
      <w:r w:rsidRPr="0079054C">
        <w:rPr>
          <w:rFonts w:ascii="GHEA Grapalat" w:hAnsi="GHEA Grapalat"/>
          <w:b/>
          <w:i/>
          <w:sz w:val="20"/>
          <w:szCs w:val="20"/>
          <w:lang w:val="af-ZA"/>
        </w:rPr>
        <w:t>/</w:t>
      </w:r>
      <w:r w:rsidRPr="0079054C">
        <w:rPr>
          <w:rFonts w:ascii="GHEA Grapalat" w:hAnsi="GHEA Grapalat"/>
          <w:b/>
          <w:i/>
          <w:sz w:val="20"/>
          <w:szCs w:val="20"/>
          <w:lang w:val="hy-AM"/>
        </w:rPr>
        <w:t>դ</w:t>
      </w:r>
      <w:r w:rsidRPr="0079054C">
        <w:rPr>
          <w:rFonts w:ascii="GHEA Grapalat" w:hAnsi="GHEA Grapalat"/>
          <w:b/>
          <w:i/>
          <w:sz w:val="20"/>
          <w:szCs w:val="20"/>
          <w:lang w:val="af-ZA"/>
        </w:rPr>
        <w:t>,</w:t>
      </w:r>
      <w:r w:rsidRPr="0079054C">
        <w:rPr>
          <w:rFonts w:ascii="GHEA Grapalat" w:hAnsi="GHEA Grapalat" w:cs="Sylfaen"/>
          <w:b/>
          <w:i/>
          <w:sz w:val="20"/>
          <w:szCs w:val="20"/>
          <w:lang w:val="af-ZA"/>
        </w:rPr>
        <w:t xml:space="preserve"> </w:t>
      </w:r>
      <w:r w:rsidRPr="0079054C">
        <w:rPr>
          <w:rFonts w:ascii="GHEA Grapalat" w:hAnsi="GHEA Grapalat" w:cs="Sylfaen"/>
          <w:b/>
          <w:i/>
          <w:sz w:val="20"/>
          <w:szCs w:val="20"/>
          <w:lang w:val="eu-ES"/>
        </w:rPr>
        <w:t xml:space="preserve">Գյումրու </w:t>
      </w:r>
      <w:r w:rsidRPr="0079054C">
        <w:rPr>
          <w:rFonts w:ascii="GHEA Grapalat" w:hAnsi="GHEA Grapalat" w:cs="Sylfaen"/>
          <w:b/>
          <w:i/>
          <w:sz w:val="20"/>
          <w:szCs w:val="20"/>
          <w:lang w:val="hy-AM"/>
        </w:rPr>
        <w:t>N8 մ/դ</w:t>
      </w:r>
      <w:r w:rsidRPr="0079054C">
        <w:rPr>
          <w:rFonts w:ascii="GHEA Grapalat" w:hAnsi="GHEA Grapalat" w:cs="Sylfaen"/>
          <w:b/>
          <w:i/>
          <w:sz w:val="20"/>
          <w:szCs w:val="20"/>
          <w:lang w:val="af-ZA"/>
        </w:rPr>
        <w:t xml:space="preserve">, </w:t>
      </w:r>
      <w:r w:rsidRPr="00731635">
        <w:rPr>
          <w:rFonts w:ascii="GHEA Grapalat" w:hAnsi="GHEA Grapalat"/>
          <w:b/>
          <w:i/>
          <w:sz w:val="20"/>
          <w:szCs w:val="20"/>
          <w:lang w:val="hy-AM"/>
        </w:rPr>
        <w:t>Գյումրու</w:t>
      </w:r>
      <w:r w:rsidRPr="0079054C">
        <w:rPr>
          <w:rFonts w:ascii="GHEA Grapalat" w:hAnsi="GHEA Grapalat"/>
          <w:b/>
          <w:i/>
          <w:sz w:val="20"/>
          <w:szCs w:val="20"/>
          <w:lang w:val="af-ZA"/>
        </w:rPr>
        <w:t xml:space="preserve"> </w:t>
      </w:r>
      <w:r w:rsidRPr="00731635">
        <w:rPr>
          <w:rFonts w:ascii="GHEA Grapalat" w:hAnsi="GHEA Grapalat"/>
          <w:b/>
          <w:i/>
          <w:sz w:val="20"/>
          <w:szCs w:val="20"/>
          <w:lang w:val="hy-AM"/>
        </w:rPr>
        <w:t>Օյունջյան</w:t>
      </w:r>
      <w:r w:rsidRPr="0079054C">
        <w:rPr>
          <w:rFonts w:ascii="GHEA Grapalat" w:hAnsi="GHEA Grapalat"/>
          <w:b/>
          <w:i/>
          <w:sz w:val="20"/>
          <w:szCs w:val="20"/>
          <w:lang w:val="af-ZA"/>
        </w:rPr>
        <w:t></w:t>
      </w:r>
      <w:r w:rsidRPr="0079054C">
        <w:rPr>
          <w:rFonts w:ascii="GHEA Grapalat" w:hAnsi="GHEA Grapalat"/>
          <w:b/>
          <w:i/>
          <w:sz w:val="20"/>
          <w:szCs w:val="20"/>
          <w:lang w:val="eu-ES"/>
        </w:rPr>
        <w:t xml:space="preserve"> </w:t>
      </w:r>
      <w:r w:rsidRPr="00731635">
        <w:rPr>
          <w:rFonts w:ascii="GHEA Grapalat" w:hAnsi="GHEA Grapalat"/>
          <w:b/>
          <w:i/>
          <w:sz w:val="20"/>
          <w:szCs w:val="20"/>
          <w:lang w:val="hy-AM"/>
        </w:rPr>
        <w:t>մ</w:t>
      </w:r>
      <w:r w:rsidRPr="0079054C">
        <w:rPr>
          <w:rFonts w:ascii="GHEA Grapalat" w:hAnsi="GHEA Grapalat"/>
          <w:b/>
          <w:i/>
          <w:sz w:val="20"/>
          <w:szCs w:val="20"/>
          <w:lang w:val="eu-ES"/>
        </w:rPr>
        <w:t>/</w:t>
      </w:r>
      <w:r w:rsidRPr="00731635">
        <w:rPr>
          <w:rFonts w:ascii="GHEA Grapalat" w:hAnsi="GHEA Grapalat"/>
          <w:b/>
          <w:i/>
          <w:sz w:val="20"/>
          <w:szCs w:val="20"/>
          <w:lang w:val="hy-AM"/>
        </w:rPr>
        <w:t>դ</w:t>
      </w:r>
      <w:r w:rsidRPr="0079054C">
        <w:rPr>
          <w:rFonts w:ascii="GHEA Grapalat" w:hAnsi="GHEA Grapalat"/>
          <w:b/>
          <w:i/>
          <w:sz w:val="20"/>
          <w:szCs w:val="20"/>
          <w:lang w:val="eu-ES"/>
        </w:rPr>
        <w:t xml:space="preserve">, </w:t>
      </w:r>
      <w:r w:rsidRPr="0079054C">
        <w:rPr>
          <w:rFonts w:ascii="GHEA Grapalat" w:hAnsi="GHEA Grapalat" w:cs="Sylfaen"/>
          <w:b/>
          <w:i/>
          <w:sz w:val="20"/>
          <w:szCs w:val="20"/>
          <w:lang w:val="af-ZA"/>
        </w:rPr>
        <w:t>Պռոշյանի մ/դ,</w:t>
      </w:r>
      <w:r w:rsidRPr="0079054C">
        <w:rPr>
          <w:rFonts w:ascii="GHEA Grapalat" w:hAnsi="GHEA Grapalat" w:cs="Sylfaen"/>
          <w:b/>
          <w:i/>
          <w:sz w:val="20"/>
          <w:szCs w:val="20"/>
          <w:lang w:val="hy-AM"/>
        </w:rPr>
        <w:t xml:space="preserve"> </w:t>
      </w:r>
      <w:r w:rsidRPr="0079054C">
        <w:rPr>
          <w:rFonts w:ascii="GHEA Grapalat" w:hAnsi="GHEA Grapalat"/>
          <w:b/>
          <w:i/>
          <w:color w:val="000000"/>
          <w:sz w:val="20"/>
          <w:szCs w:val="20"/>
          <w:lang w:val="hy-AM"/>
        </w:rPr>
        <w:t>Սարավանի</w:t>
      </w:r>
      <w:r w:rsidRPr="0079054C">
        <w:rPr>
          <w:rFonts w:ascii="GHEA Grapalat" w:hAnsi="GHEA Grapalat"/>
          <w:b/>
          <w:i/>
          <w:color w:val="000000"/>
          <w:sz w:val="20"/>
          <w:szCs w:val="20"/>
          <w:lang w:val="af-ZA"/>
        </w:rPr>
        <w:t xml:space="preserve"> </w:t>
      </w:r>
      <w:r w:rsidRPr="0079054C">
        <w:rPr>
          <w:rFonts w:ascii="GHEA Grapalat" w:hAnsi="GHEA Grapalat"/>
          <w:b/>
          <w:i/>
          <w:color w:val="000000"/>
          <w:sz w:val="20"/>
          <w:szCs w:val="20"/>
          <w:lang w:val="hy-AM"/>
        </w:rPr>
        <w:t>հ</w:t>
      </w:r>
      <w:r w:rsidRPr="0079054C">
        <w:rPr>
          <w:rFonts w:ascii="GHEA Grapalat" w:hAnsi="GHEA Grapalat"/>
          <w:b/>
          <w:i/>
          <w:color w:val="000000"/>
          <w:sz w:val="20"/>
          <w:szCs w:val="20"/>
          <w:lang w:val="af-ZA"/>
        </w:rPr>
        <w:t>/</w:t>
      </w:r>
      <w:r w:rsidRPr="0079054C">
        <w:rPr>
          <w:rFonts w:ascii="GHEA Grapalat" w:hAnsi="GHEA Grapalat"/>
          <w:b/>
          <w:i/>
          <w:color w:val="000000"/>
          <w:sz w:val="20"/>
          <w:szCs w:val="20"/>
          <w:lang w:val="hy-AM"/>
        </w:rPr>
        <w:t>դ</w:t>
      </w:r>
      <w:r w:rsidRPr="0079054C">
        <w:rPr>
          <w:rFonts w:ascii="GHEA Grapalat" w:hAnsi="GHEA Grapalat"/>
          <w:b/>
          <w:i/>
          <w:color w:val="000000"/>
          <w:sz w:val="20"/>
          <w:szCs w:val="20"/>
          <w:lang w:val="af-ZA"/>
        </w:rPr>
        <w:t xml:space="preserve">, </w:t>
      </w:r>
      <w:r w:rsidRPr="0079054C">
        <w:rPr>
          <w:rStyle w:val="apple-style-span"/>
          <w:rFonts w:ascii="GHEA Grapalat" w:hAnsi="GHEA Grapalat" w:cs="Sylfaen"/>
          <w:b/>
          <w:i/>
          <w:sz w:val="20"/>
          <w:szCs w:val="20"/>
          <w:lang w:val="af-ZA"/>
        </w:rPr>
        <w:t>Հրազդանի հ. 11 հ/դ</w:t>
      </w:r>
      <w:r w:rsidRPr="0079054C">
        <w:rPr>
          <w:rFonts w:ascii="GHEA Grapalat" w:hAnsi="GHEA Grapalat"/>
          <w:b/>
          <w:i/>
          <w:sz w:val="20"/>
          <w:szCs w:val="20"/>
          <w:lang w:val="af-ZA"/>
        </w:rPr>
        <w:t xml:space="preserve">, </w:t>
      </w:r>
      <w:r w:rsidRPr="0079054C">
        <w:rPr>
          <w:rFonts w:ascii="GHEA Grapalat" w:hAnsi="GHEA Grapalat"/>
          <w:b/>
          <w:i/>
          <w:sz w:val="20"/>
          <w:szCs w:val="20"/>
          <w:lang w:val="hy-AM"/>
        </w:rPr>
        <w:t>Ծաղկուտի</w:t>
      </w:r>
      <w:r w:rsidRPr="0079054C">
        <w:rPr>
          <w:rFonts w:ascii="GHEA Grapalat" w:hAnsi="GHEA Grapalat"/>
          <w:b/>
          <w:i/>
          <w:sz w:val="20"/>
          <w:szCs w:val="20"/>
          <w:lang w:val="af-ZA"/>
        </w:rPr>
        <w:t xml:space="preserve"> </w:t>
      </w:r>
      <w:r w:rsidRPr="0079054C">
        <w:rPr>
          <w:rFonts w:ascii="GHEA Grapalat" w:hAnsi="GHEA Grapalat"/>
          <w:b/>
          <w:i/>
          <w:sz w:val="20"/>
          <w:szCs w:val="20"/>
          <w:lang w:val="hy-AM"/>
        </w:rPr>
        <w:t>մ</w:t>
      </w:r>
      <w:r w:rsidRPr="0079054C">
        <w:rPr>
          <w:rFonts w:ascii="GHEA Grapalat" w:hAnsi="GHEA Grapalat"/>
          <w:b/>
          <w:i/>
          <w:sz w:val="20"/>
          <w:szCs w:val="20"/>
          <w:lang w:val="af-ZA"/>
        </w:rPr>
        <w:t>/</w:t>
      </w:r>
      <w:r w:rsidRPr="0079054C">
        <w:rPr>
          <w:rFonts w:ascii="GHEA Grapalat" w:hAnsi="GHEA Grapalat"/>
          <w:b/>
          <w:i/>
          <w:sz w:val="20"/>
          <w:szCs w:val="20"/>
          <w:lang w:val="hy-AM"/>
        </w:rPr>
        <w:t>դ</w:t>
      </w:r>
      <w:r w:rsidRPr="0079054C">
        <w:rPr>
          <w:rFonts w:ascii="GHEA Grapalat" w:hAnsi="GHEA Grapalat"/>
          <w:b/>
          <w:i/>
          <w:sz w:val="20"/>
          <w:szCs w:val="20"/>
          <w:lang w:val="af-ZA"/>
        </w:rPr>
        <w:t>,</w:t>
      </w:r>
      <w:r w:rsidRPr="0079054C">
        <w:rPr>
          <w:rFonts w:ascii="GHEA Grapalat" w:hAnsi="GHEA Grapalat" w:cs="Sylfaen"/>
          <w:b/>
          <w:i/>
          <w:sz w:val="20"/>
          <w:szCs w:val="20"/>
          <w:lang w:val="af-ZA"/>
        </w:rPr>
        <w:t xml:space="preserve"> </w:t>
      </w:r>
      <w:r w:rsidRPr="0079054C">
        <w:rPr>
          <w:rFonts w:ascii="GHEA Grapalat" w:hAnsi="GHEA Grapalat"/>
          <w:b/>
          <w:i/>
          <w:sz w:val="20"/>
          <w:szCs w:val="20"/>
          <w:lang w:val="hy-AM"/>
        </w:rPr>
        <w:t xml:space="preserve">Մարալիկի N1 մ/դ, </w:t>
      </w:r>
      <w:r w:rsidRPr="0079054C">
        <w:rPr>
          <w:rFonts w:ascii="GHEA Grapalat" w:hAnsi="GHEA Grapalat" w:cs="Sylfaen"/>
          <w:b/>
          <w:i/>
          <w:sz w:val="20"/>
          <w:szCs w:val="20"/>
          <w:lang w:val="hy-AM"/>
        </w:rPr>
        <w:t>Կապանի</w:t>
      </w:r>
      <w:r w:rsidRPr="0079054C">
        <w:rPr>
          <w:rFonts w:ascii="GHEA Grapalat" w:hAnsi="GHEA Grapalat" w:cs="Sylfaen"/>
          <w:b/>
          <w:i/>
          <w:sz w:val="20"/>
          <w:szCs w:val="20"/>
          <w:lang w:val="pt-BR"/>
        </w:rPr>
        <w:t xml:space="preserve"> </w:t>
      </w:r>
      <w:r w:rsidRPr="0079054C">
        <w:rPr>
          <w:rFonts w:ascii="GHEA Grapalat" w:hAnsi="GHEA Grapalat" w:cs="Sylfaen"/>
          <w:b/>
          <w:i/>
          <w:sz w:val="20"/>
          <w:szCs w:val="20"/>
          <w:lang w:val="hy-AM"/>
        </w:rPr>
        <w:t>հ</w:t>
      </w:r>
      <w:r w:rsidRPr="0079054C">
        <w:rPr>
          <w:rFonts w:ascii="GHEA Grapalat" w:hAnsi="GHEA Grapalat" w:cs="Sylfaen"/>
          <w:b/>
          <w:i/>
          <w:sz w:val="20"/>
          <w:szCs w:val="20"/>
          <w:lang w:val="pt-BR"/>
        </w:rPr>
        <w:t>. 7 հ/</w:t>
      </w:r>
      <w:r w:rsidRPr="0079054C">
        <w:rPr>
          <w:rFonts w:ascii="GHEA Grapalat" w:hAnsi="GHEA Grapalat"/>
          <w:b/>
          <w:i/>
          <w:sz w:val="20"/>
          <w:szCs w:val="20"/>
          <w:lang w:val="fr-FR"/>
        </w:rPr>
        <w:t xml:space="preserve"> </w:t>
      </w:r>
      <w:r w:rsidRPr="0079054C">
        <w:rPr>
          <w:rFonts w:ascii="GHEA Grapalat" w:hAnsi="GHEA Grapalat" w:cs="Sylfaen"/>
          <w:b/>
          <w:i/>
          <w:sz w:val="20"/>
          <w:szCs w:val="20"/>
          <w:lang w:val="pt-BR"/>
        </w:rPr>
        <w:t>դ</w:t>
      </w:r>
      <w:r w:rsidRPr="0079054C">
        <w:rPr>
          <w:rFonts w:ascii="GHEA Grapalat" w:hAnsi="GHEA Grapalat"/>
          <w:b/>
          <w:i/>
          <w:sz w:val="20"/>
          <w:szCs w:val="20"/>
          <w:lang w:val="fr-FR"/>
        </w:rPr>
        <w:t>):</w:t>
      </w:r>
    </w:p>
    <w:p w14:paraId="68064B15" w14:textId="77777777" w:rsidR="00C249B1" w:rsidRPr="00CD0349" w:rsidRDefault="00C249B1" w:rsidP="00CE006F">
      <w:pPr>
        <w:spacing w:after="0" w:line="240" w:lineRule="auto"/>
        <w:jc w:val="both"/>
        <w:rPr>
          <w:rFonts w:ascii="GHEA Grapalat" w:eastAsia="Times New Roman" w:hAnsi="GHEA Grapalat"/>
          <w:bCs/>
          <w:color w:val="000000"/>
          <w:sz w:val="24"/>
          <w:szCs w:val="24"/>
          <w:lang w:val="af-ZA" w:eastAsia="ru-RU"/>
        </w:rPr>
      </w:pPr>
      <w:r w:rsidRPr="008D4006">
        <w:rPr>
          <w:rFonts w:ascii="GHEA Grapalat" w:hAnsi="GHEA Grapalat" w:cs="Sylfaen"/>
          <w:b/>
          <w:highlight w:val="lightGray"/>
          <w:lang w:val="af-ZA"/>
        </w:rPr>
        <w:t>Ստուգաթերթ 7.</w:t>
      </w:r>
      <w:r w:rsidRPr="008D4006">
        <w:rPr>
          <w:rFonts w:ascii="GHEA Grapalat" w:hAnsi="GHEA Grapalat" w:cs="Sylfaen"/>
          <w:lang w:val="hy-AM"/>
        </w:rPr>
        <w:t xml:space="preserve"> </w:t>
      </w:r>
      <w:r w:rsidRPr="008D4006">
        <w:rPr>
          <w:rFonts w:ascii="GHEA Grapalat" w:eastAsia="Times New Roman" w:hAnsi="GHEA Grapalat"/>
          <w:bCs/>
          <w:color w:val="000000"/>
          <w:shd w:val="clear" w:color="auto" w:fill="FFFFFF"/>
          <w:lang w:val="hy-AM" w:eastAsia="ru-RU"/>
        </w:rPr>
        <w:t>Հանրակրթական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ուսումնական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հաստատությունում</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խորհրդակցական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մարմիններին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ներկայացվող</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պահանջների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կատարմանն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ուղղված</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ստուգումների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lang w:val="hy-AM" w:eastAsia="ru-RU"/>
        </w:rPr>
        <w:t>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 են հայտնաբերվել դպրոցներից</w:t>
      </w:r>
      <w:r w:rsidRPr="008D4006">
        <w:rPr>
          <w:rFonts w:ascii="GHEA Grapalat" w:hAnsi="GHEA Grapalat" w:cs="Sylfaen"/>
          <w:lang w:val="fr-FR"/>
        </w:rPr>
        <w:t xml:space="preserve"> </w:t>
      </w:r>
      <w:r w:rsidRPr="008D4006">
        <w:rPr>
          <w:rFonts w:ascii="GHEA Grapalat" w:hAnsi="GHEA Grapalat" w:cs="Sylfaen"/>
          <w:b/>
          <w:lang w:val="fr-FR"/>
        </w:rPr>
        <w:t>16-ում` 48%</w:t>
      </w:r>
      <w:r>
        <w:rPr>
          <w:rFonts w:ascii="GHEA Grapalat" w:hAnsi="GHEA Grapalat" w:cs="Sylfaen"/>
          <w:sz w:val="24"/>
          <w:szCs w:val="24"/>
          <w:lang w:val="fr-FR"/>
        </w:rPr>
        <w:t xml:space="preserve"> </w:t>
      </w:r>
      <w:r w:rsidRPr="0079054C">
        <w:rPr>
          <w:rFonts w:ascii="GHEA Grapalat" w:hAnsi="GHEA Grapalat"/>
          <w:b/>
          <w:i/>
          <w:sz w:val="20"/>
          <w:szCs w:val="20"/>
          <w:lang w:val="fr-FR"/>
        </w:rPr>
        <w:t>(Իջևանի N 3 հ/դ, Անտառուտի մ/</w:t>
      </w:r>
      <w:r w:rsidRPr="00513D71">
        <w:rPr>
          <w:rFonts w:ascii="GHEA Grapalat" w:hAnsi="GHEA Grapalat"/>
          <w:b/>
          <w:i/>
          <w:sz w:val="20"/>
          <w:szCs w:val="20"/>
          <w:lang w:val="fr-FR"/>
        </w:rPr>
        <w:t xml:space="preserve">դ, </w:t>
      </w:r>
      <w:r w:rsidRPr="00513D71">
        <w:rPr>
          <w:rFonts w:ascii="GHEA Grapalat" w:hAnsi="GHEA Grapalat" w:cs="Sylfaen"/>
          <w:b/>
          <w:i/>
          <w:sz w:val="20"/>
          <w:szCs w:val="20"/>
          <w:lang w:val="af-ZA"/>
        </w:rPr>
        <w:t>Պռոշյանի մ/դ,</w:t>
      </w:r>
      <w:r w:rsidRPr="00513D71">
        <w:rPr>
          <w:rFonts w:ascii="GHEA Grapalat" w:hAnsi="GHEA Grapalat" w:cs="Sylfaen"/>
          <w:b/>
          <w:i/>
          <w:sz w:val="20"/>
          <w:szCs w:val="20"/>
          <w:lang w:val="hy-AM"/>
        </w:rPr>
        <w:t xml:space="preserve"> </w:t>
      </w:r>
      <w:r w:rsidRPr="00513D71">
        <w:rPr>
          <w:rFonts w:ascii="GHEA Grapalat" w:hAnsi="GHEA Grapalat"/>
          <w:b/>
          <w:i/>
          <w:sz w:val="20"/>
          <w:szCs w:val="20"/>
          <w:lang w:val="hy-AM"/>
        </w:rPr>
        <w:t>Արմավիրի հ. 2 հ/դ</w:t>
      </w:r>
      <w:r w:rsidRPr="00513D71">
        <w:rPr>
          <w:rFonts w:ascii="GHEA Grapalat" w:hAnsi="GHEA Grapalat"/>
          <w:b/>
          <w:i/>
          <w:sz w:val="20"/>
          <w:szCs w:val="20"/>
          <w:lang w:val="af-ZA"/>
        </w:rPr>
        <w:t xml:space="preserve">, </w:t>
      </w:r>
      <w:r w:rsidRPr="00513D71">
        <w:rPr>
          <w:rFonts w:ascii="GHEA Grapalat" w:hAnsi="GHEA Grapalat"/>
          <w:b/>
          <w:i/>
          <w:sz w:val="20"/>
          <w:szCs w:val="20"/>
          <w:lang w:val="hy-AM"/>
        </w:rPr>
        <w:t>Արմավիրի հ. 8 հ/դ</w:t>
      </w:r>
      <w:r w:rsidRPr="00513D71">
        <w:rPr>
          <w:rFonts w:ascii="GHEA Grapalat" w:hAnsi="GHEA Grapalat"/>
          <w:b/>
          <w:i/>
          <w:sz w:val="20"/>
          <w:szCs w:val="20"/>
          <w:lang w:val="af-ZA"/>
        </w:rPr>
        <w:t xml:space="preserve">, </w:t>
      </w:r>
      <w:r w:rsidRPr="00513D71">
        <w:rPr>
          <w:rStyle w:val="apple-style-span"/>
          <w:rFonts w:ascii="GHEA Grapalat" w:hAnsi="GHEA Grapalat" w:cs="Sylfaen"/>
          <w:b/>
          <w:i/>
          <w:sz w:val="20"/>
          <w:szCs w:val="20"/>
          <w:lang w:val="af-ZA"/>
        </w:rPr>
        <w:t>Գավառի հ. 1 հ/դ, Հրազդանի հ. 11 հ/դ</w:t>
      </w:r>
      <w:r w:rsidRPr="00513D71">
        <w:rPr>
          <w:rFonts w:ascii="GHEA Grapalat" w:hAnsi="GHEA Grapalat" w:cs="Sylfaen"/>
          <w:b/>
          <w:i/>
          <w:sz w:val="20"/>
          <w:szCs w:val="20"/>
          <w:lang w:val="fr-FR"/>
        </w:rPr>
        <w:t>,</w:t>
      </w:r>
      <w:r w:rsidRPr="00513D71">
        <w:rPr>
          <w:rFonts w:ascii="GHEA Grapalat" w:hAnsi="GHEA Grapalat" w:cs="Sylfaen"/>
          <w:b/>
          <w:i/>
          <w:sz w:val="20"/>
          <w:szCs w:val="20"/>
          <w:lang w:val="hy-AM"/>
        </w:rPr>
        <w:t xml:space="preserve"> </w:t>
      </w:r>
      <w:r w:rsidRPr="00513D71">
        <w:rPr>
          <w:rFonts w:ascii="GHEA Grapalat" w:eastAsia="Times New Roman" w:hAnsi="GHEA Grapalat"/>
          <w:b/>
          <w:i/>
          <w:sz w:val="20"/>
          <w:szCs w:val="20"/>
          <w:lang w:val="hy-AM"/>
        </w:rPr>
        <w:t>Արդենիսի</w:t>
      </w:r>
      <w:r w:rsidRPr="00513D71">
        <w:rPr>
          <w:rFonts w:ascii="GHEA Grapalat" w:hAnsi="GHEA Grapalat"/>
          <w:b/>
          <w:i/>
          <w:sz w:val="20"/>
          <w:szCs w:val="20"/>
          <w:lang w:val="hy-AM"/>
        </w:rPr>
        <w:t xml:space="preserve"> հ/դ, </w:t>
      </w:r>
      <w:r w:rsidRPr="00731635">
        <w:rPr>
          <w:rFonts w:ascii="GHEA Grapalat" w:hAnsi="GHEA Grapalat"/>
          <w:b/>
          <w:i/>
          <w:sz w:val="20"/>
          <w:szCs w:val="20"/>
          <w:lang w:val="hy-AM"/>
        </w:rPr>
        <w:t>Գյումրու</w:t>
      </w:r>
      <w:r w:rsidRPr="00513D71">
        <w:rPr>
          <w:rFonts w:ascii="GHEA Grapalat" w:hAnsi="GHEA Grapalat"/>
          <w:b/>
          <w:i/>
          <w:sz w:val="20"/>
          <w:szCs w:val="20"/>
          <w:lang w:val="af-ZA"/>
        </w:rPr>
        <w:t xml:space="preserve"> </w:t>
      </w:r>
      <w:r w:rsidRPr="00731635">
        <w:rPr>
          <w:rFonts w:ascii="GHEA Grapalat" w:hAnsi="GHEA Grapalat"/>
          <w:b/>
          <w:i/>
          <w:sz w:val="20"/>
          <w:szCs w:val="20"/>
          <w:lang w:val="hy-AM"/>
        </w:rPr>
        <w:t>Օյունջյան</w:t>
      </w:r>
      <w:r w:rsidRPr="00513D71">
        <w:rPr>
          <w:rFonts w:ascii="GHEA Grapalat" w:hAnsi="GHEA Grapalat"/>
          <w:b/>
          <w:i/>
          <w:sz w:val="20"/>
          <w:szCs w:val="20"/>
          <w:lang w:val="af-ZA"/>
        </w:rPr>
        <w:t></w:t>
      </w:r>
      <w:r w:rsidRPr="00513D71">
        <w:rPr>
          <w:rFonts w:ascii="GHEA Grapalat" w:hAnsi="GHEA Grapalat"/>
          <w:b/>
          <w:i/>
          <w:sz w:val="20"/>
          <w:szCs w:val="20"/>
          <w:lang w:val="eu-ES"/>
        </w:rPr>
        <w:t xml:space="preserve"> </w:t>
      </w:r>
      <w:r w:rsidRPr="00731635">
        <w:rPr>
          <w:rFonts w:ascii="GHEA Grapalat" w:hAnsi="GHEA Grapalat"/>
          <w:b/>
          <w:i/>
          <w:sz w:val="20"/>
          <w:szCs w:val="20"/>
          <w:lang w:val="hy-AM"/>
        </w:rPr>
        <w:t>մ</w:t>
      </w:r>
      <w:r w:rsidRPr="00513D71">
        <w:rPr>
          <w:rFonts w:ascii="GHEA Grapalat" w:hAnsi="GHEA Grapalat"/>
          <w:b/>
          <w:i/>
          <w:sz w:val="20"/>
          <w:szCs w:val="20"/>
          <w:lang w:val="eu-ES"/>
        </w:rPr>
        <w:t>/</w:t>
      </w:r>
      <w:r w:rsidRPr="00731635">
        <w:rPr>
          <w:rFonts w:ascii="GHEA Grapalat" w:hAnsi="GHEA Grapalat"/>
          <w:b/>
          <w:i/>
          <w:sz w:val="20"/>
          <w:szCs w:val="20"/>
          <w:lang w:val="hy-AM"/>
        </w:rPr>
        <w:t>դ</w:t>
      </w:r>
      <w:r w:rsidRPr="00513D71">
        <w:rPr>
          <w:rFonts w:ascii="GHEA Grapalat" w:hAnsi="GHEA Grapalat"/>
          <w:b/>
          <w:i/>
          <w:sz w:val="20"/>
          <w:szCs w:val="20"/>
          <w:lang w:val="eu-ES"/>
        </w:rPr>
        <w:t xml:space="preserve">, </w:t>
      </w:r>
      <w:r w:rsidRPr="00513D71">
        <w:rPr>
          <w:rFonts w:ascii="GHEA Grapalat" w:hAnsi="GHEA Grapalat"/>
          <w:b/>
          <w:i/>
          <w:sz w:val="20"/>
          <w:szCs w:val="20"/>
          <w:lang w:val="hy-AM"/>
        </w:rPr>
        <w:t>Ծաղկուտի մ/դ</w:t>
      </w:r>
      <w:r w:rsidRPr="00513D71">
        <w:rPr>
          <w:rFonts w:ascii="GHEA Grapalat" w:hAnsi="GHEA Grapalat"/>
          <w:b/>
          <w:i/>
          <w:sz w:val="20"/>
          <w:szCs w:val="20"/>
          <w:lang w:val="af-ZA"/>
        </w:rPr>
        <w:t>,</w:t>
      </w:r>
      <w:r w:rsidRPr="00513D71">
        <w:rPr>
          <w:rFonts w:ascii="GHEA Grapalat" w:hAnsi="GHEA Grapalat" w:cs="Arial Unicode"/>
          <w:b/>
          <w:bCs/>
          <w:i/>
          <w:sz w:val="20"/>
          <w:szCs w:val="20"/>
          <w:lang w:val="af-ZA"/>
        </w:rPr>
        <w:t xml:space="preserve"> </w:t>
      </w:r>
      <w:r w:rsidRPr="00513D71">
        <w:rPr>
          <w:rFonts w:ascii="GHEA Grapalat" w:hAnsi="GHEA Grapalat" w:cs="Sylfaen"/>
          <w:b/>
          <w:i/>
          <w:sz w:val="20"/>
          <w:szCs w:val="20"/>
          <w:lang w:val="hy-AM"/>
        </w:rPr>
        <w:t>Կապանի</w:t>
      </w:r>
      <w:r w:rsidRPr="00513D71">
        <w:rPr>
          <w:rFonts w:ascii="GHEA Grapalat" w:hAnsi="GHEA Grapalat" w:cs="Sylfaen"/>
          <w:b/>
          <w:i/>
          <w:sz w:val="20"/>
          <w:szCs w:val="20"/>
          <w:lang w:val="pt-BR"/>
        </w:rPr>
        <w:t xml:space="preserve"> </w:t>
      </w:r>
      <w:r w:rsidRPr="00513D71">
        <w:rPr>
          <w:rFonts w:ascii="GHEA Grapalat" w:hAnsi="GHEA Grapalat" w:cs="Sylfaen"/>
          <w:b/>
          <w:i/>
          <w:sz w:val="20"/>
          <w:szCs w:val="20"/>
          <w:lang w:val="hy-AM"/>
        </w:rPr>
        <w:t>հ</w:t>
      </w:r>
      <w:r w:rsidRPr="00513D71">
        <w:rPr>
          <w:rFonts w:ascii="GHEA Grapalat" w:hAnsi="GHEA Grapalat" w:cs="Sylfaen"/>
          <w:b/>
          <w:i/>
          <w:sz w:val="20"/>
          <w:szCs w:val="20"/>
          <w:lang w:val="pt-BR"/>
        </w:rPr>
        <w:t>. 7 հ/դ</w:t>
      </w:r>
      <w:r w:rsidRPr="00513D71">
        <w:rPr>
          <w:rFonts w:ascii="GHEA Grapalat" w:hAnsi="GHEA Grapalat"/>
          <w:b/>
          <w:i/>
          <w:sz w:val="20"/>
          <w:szCs w:val="20"/>
          <w:lang w:val="eu-ES"/>
        </w:rPr>
        <w:t xml:space="preserve">, </w:t>
      </w:r>
      <w:r w:rsidRPr="00513D71">
        <w:rPr>
          <w:rFonts w:ascii="GHEA Grapalat" w:hAnsi="GHEA Grapalat"/>
          <w:b/>
          <w:i/>
          <w:sz w:val="20"/>
          <w:szCs w:val="20"/>
          <w:lang w:val="hy-AM"/>
        </w:rPr>
        <w:t xml:space="preserve">Արթիկի </w:t>
      </w:r>
      <w:r w:rsidRPr="00513D71">
        <w:rPr>
          <w:rFonts w:ascii="GHEA Grapalat" w:hAnsi="GHEA Grapalat"/>
          <w:b/>
          <w:i/>
          <w:sz w:val="20"/>
          <w:szCs w:val="20"/>
          <w:lang w:val="pt-BR"/>
        </w:rPr>
        <w:t xml:space="preserve">N4 </w:t>
      </w:r>
      <w:r w:rsidRPr="00513D71">
        <w:rPr>
          <w:rFonts w:ascii="GHEA Grapalat" w:hAnsi="GHEA Grapalat"/>
          <w:b/>
          <w:i/>
          <w:sz w:val="20"/>
          <w:szCs w:val="20"/>
          <w:lang w:val="hy-AM"/>
        </w:rPr>
        <w:t>հ/դ</w:t>
      </w:r>
      <w:r w:rsidRPr="00513D71">
        <w:rPr>
          <w:rFonts w:ascii="GHEA Grapalat" w:hAnsi="GHEA Grapalat"/>
          <w:b/>
          <w:i/>
          <w:sz w:val="20"/>
          <w:szCs w:val="20"/>
          <w:lang w:val="af-ZA"/>
        </w:rPr>
        <w:t>,</w:t>
      </w:r>
      <w:r w:rsidRPr="00513D71">
        <w:rPr>
          <w:rFonts w:ascii="GHEA Grapalat" w:hAnsi="GHEA Grapalat"/>
          <w:b/>
          <w:i/>
          <w:sz w:val="20"/>
          <w:szCs w:val="20"/>
          <w:lang w:val="hy-AM"/>
        </w:rPr>
        <w:t xml:space="preserve"> </w:t>
      </w:r>
      <w:r w:rsidRPr="00513D71">
        <w:rPr>
          <w:rFonts w:ascii="GHEA Grapalat" w:hAnsi="GHEA Grapalat"/>
          <w:b/>
          <w:i/>
          <w:sz w:val="20"/>
          <w:szCs w:val="20"/>
          <w:lang w:val="fr-FR"/>
        </w:rPr>
        <w:t>Երևանի N 26 հ/դ, Երևանի N 27 հ/դ, Երևանի N 53 հ/դ, Երևանի N 80 հ/դ</w:t>
      </w:r>
      <w:r w:rsidRPr="00513D71">
        <w:rPr>
          <w:rFonts w:ascii="GHEA Grapalat" w:hAnsi="GHEA Grapalat"/>
          <w:b/>
          <w:i/>
          <w:sz w:val="20"/>
          <w:szCs w:val="20"/>
          <w:lang w:val="af-ZA"/>
        </w:rPr>
        <w:t>):</w:t>
      </w:r>
      <w:r w:rsidRPr="00513D71">
        <w:rPr>
          <w:rFonts w:ascii="GHEA Grapalat" w:hAnsi="GHEA Grapalat" w:cs="Sylfaen"/>
          <w:lang w:val="af-ZA"/>
        </w:rPr>
        <w:t xml:space="preserve"> </w:t>
      </w:r>
    </w:p>
    <w:p w14:paraId="547B4CB4" w14:textId="77777777" w:rsidR="00C249B1" w:rsidRDefault="00C249B1" w:rsidP="00CE006F">
      <w:pPr>
        <w:tabs>
          <w:tab w:val="left" w:pos="284"/>
          <w:tab w:val="left" w:pos="567"/>
          <w:tab w:val="left" w:pos="709"/>
        </w:tabs>
        <w:contextualSpacing/>
        <w:jc w:val="both"/>
        <w:rPr>
          <w:rFonts w:ascii="GHEA Grapalat" w:hAnsi="GHEA Grapalat"/>
          <w:b/>
          <w:i/>
          <w:sz w:val="20"/>
          <w:szCs w:val="20"/>
          <w:lang w:val="fr-FR"/>
        </w:rPr>
      </w:pPr>
      <w:r w:rsidRPr="00731635">
        <w:rPr>
          <w:rFonts w:ascii="GHEA Grapalat" w:hAnsi="GHEA Grapalat" w:cs="Sylfaen"/>
          <w:sz w:val="24"/>
          <w:szCs w:val="24"/>
          <w:lang w:val="af-ZA"/>
        </w:rPr>
        <w:t xml:space="preserve"> </w:t>
      </w:r>
      <w:r w:rsidRPr="008D4006">
        <w:rPr>
          <w:rFonts w:ascii="GHEA Grapalat" w:hAnsi="GHEA Grapalat" w:cs="Sylfaen"/>
          <w:b/>
          <w:highlight w:val="lightGray"/>
          <w:lang w:val="af-ZA"/>
        </w:rPr>
        <w:t>Ստուգաթերթ 8.</w:t>
      </w:r>
      <w:r w:rsidRPr="008D4006">
        <w:rPr>
          <w:rFonts w:ascii="GHEA Grapalat" w:hAnsi="GHEA Grapalat" w:cs="Sylfaen"/>
          <w:lang w:val="hy-AM"/>
        </w:rPr>
        <w:t xml:space="preserve"> </w:t>
      </w:r>
      <w:r w:rsidRPr="008D4006">
        <w:rPr>
          <w:rFonts w:ascii="GHEA Grapalat" w:eastAsia="Times New Roman" w:hAnsi="GHEA Grapalat"/>
          <w:bCs/>
          <w:color w:val="000000"/>
          <w:shd w:val="clear" w:color="auto" w:fill="FFFFFF"/>
          <w:lang w:val="ru-RU" w:eastAsia="ru-RU"/>
        </w:rPr>
        <w:t>Հանրակրթական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ուսումնական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հաստատությունում</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ուսուցչի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թափուր</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տեղի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համար</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անցկացվող</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մրցույթի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օրինակելի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կարգի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պահանջների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կատարմանն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ուղղված</w:t>
      </w:r>
      <w:r w:rsidRPr="008D4006">
        <w:rPr>
          <w:rFonts w:ascii="GHEA Grapalat" w:eastAsia="Times New Roman" w:hAnsi="GHEA Grapalat"/>
          <w:bCs/>
          <w:color w:val="000000"/>
          <w:shd w:val="clear" w:color="auto" w:fill="FFFFFF"/>
          <w:lang w:val="af-ZA" w:eastAsia="ru-RU"/>
        </w:rPr>
        <w:t xml:space="preserve"> ստուգումների </w:t>
      </w:r>
      <w:r w:rsidRPr="008D4006">
        <w:rPr>
          <w:rFonts w:ascii="GHEA Grapalat" w:eastAsia="Times New Roman" w:hAnsi="GHEA Grapalat"/>
          <w:bCs/>
          <w:color w:val="000000"/>
          <w:lang w:val="hy-AM" w:eastAsia="ru-RU"/>
        </w:rPr>
        <w:t>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 են հայտնաբերվել դպրոցներից</w:t>
      </w:r>
      <w:r w:rsidRPr="008D4006">
        <w:rPr>
          <w:rFonts w:ascii="GHEA Grapalat" w:hAnsi="GHEA Grapalat" w:cs="Sylfaen"/>
          <w:lang w:val="fr-FR"/>
        </w:rPr>
        <w:t xml:space="preserve"> </w:t>
      </w:r>
      <w:r w:rsidRPr="008D4006">
        <w:rPr>
          <w:rFonts w:ascii="GHEA Grapalat" w:hAnsi="GHEA Grapalat" w:cs="Sylfaen"/>
          <w:b/>
          <w:lang w:val="fr-FR"/>
        </w:rPr>
        <w:t>25-ում (76%)</w:t>
      </w:r>
      <w:r w:rsidRPr="008D4006">
        <w:rPr>
          <w:rFonts w:ascii="GHEA Grapalat" w:hAnsi="GHEA Grapalat"/>
          <w:lang w:val="fr-FR"/>
        </w:rPr>
        <w:t xml:space="preserve"> 69 </w:t>
      </w:r>
      <w:r w:rsidRPr="008D4006">
        <w:rPr>
          <w:rFonts w:ascii="GHEA Grapalat" w:hAnsi="GHEA Grapalat"/>
          <w:lang w:val="hy-AM"/>
        </w:rPr>
        <w:t>դեպք</w:t>
      </w:r>
      <w:r w:rsidRPr="0079054C">
        <w:rPr>
          <w:rFonts w:ascii="GHEA Grapalat" w:hAnsi="GHEA Grapalat"/>
          <w:lang w:val="af-ZA"/>
        </w:rPr>
        <w:t xml:space="preserve"> </w:t>
      </w:r>
      <w:r w:rsidRPr="0079054C">
        <w:rPr>
          <w:rFonts w:ascii="GHEA Grapalat" w:hAnsi="GHEA Grapalat"/>
          <w:i/>
          <w:sz w:val="20"/>
          <w:szCs w:val="20"/>
          <w:lang w:val="fr-FR"/>
        </w:rPr>
        <w:t>(</w:t>
      </w:r>
      <w:r w:rsidRPr="0079054C">
        <w:rPr>
          <w:rFonts w:ascii="GHEA Grapalat" w:hAnsi="GHEA Grapalat"/>
          <w:b/>
          <w:i/>
          <w:sz w:val="20"/>
          <w:szCs w:val="20"/>
          <w:lang w:val="fr-FR"/>
        </w:rPr>
        <w:t xml:space="preserve">Իջևանի N 3 հ/դ (3), Իջևանի N 4 հ/դ (6), Գանձաքարի մ/դ (4),  Օհանավանի մ/դ, </w:t>
      </w:r>
      <w:r w:rsidRPr="0079054C">
        <w:rPr>
          <w:rFonts w:ascii="GHEA Grapalat" w:hAnsi="GHEA Grapalat"/>
          <w:b/>
          <w:i/>
          <w:sz w:val="20"/>
          <w:szCs w:val="20"/>
        </w:rPr>
        <w:t>Երևանի</w:t>
      </w:r>
      <w:r w:rsidRPr="0079054C">
        <w:rPr>
          <w:rFonts w:ascii="GHEA Grapalat" w:hAnsi="GHEA Grapalat"/>
          <w:b/>
          <w:i/>
          <w:sz w:val="20"/>
          <w:szCs w:val="20"/>
          <w:lang w:val="af-ZA"/>
        </w:rPr>
        <w:t xml:space="preserve"> </w:t>
      </w:r>
      <w:r w:rsidRPr="0079054C">
        <w:rPr>
          <w:rFonts w:ascii="GHEA Grapalat" w:hAnsi="GHEA Grapalat"/>
          <w:b/>
          <w:i/>
          <w:sz w:val="20"/>
          <w:szCs w:val="20"/>
          <w:lang w:val="fr-FR"/>
        </w:rPr>
        <w:t xml:space="preserve">N 7 հ/դ, Երևանի N 8 հ/դ (7), Երևանի N 19 հ/դ (4),  Երևանի N 53 հ/դ (6),  Երևանի N 27 հ/դ, Երևանի N 39 հ/դ (2), Երևանի N 80 հ/դ (6), Երևանի N 26 հ/դ (3), Երևանի N 135 հ/դ </w:t>
      </w:r>
      <w:r w:rsidRPr="0079054C">
        <w:rPr>
          <w:rFonts w:ascii="GHEA Grapalat" w:hAnsi="GHEA Grapalat"/>
          <w:b/>
          <w:i/>
          <w:sz w:val="20"/>
          <w:szCs w:val="20"/>
          <w:lang w:val="pt-BR"/>
        </w:rPr>
        <w:t>(</w:t>
      </w:r>
      <w:r w:rsidRPr="0079054C">
        <w:rPr>
          <w:rFonts w:ascii="GHEA Grapalat" w:hAnsi="GHEA Grapalat"/>
          <w:b/>
          <w:i/>
          <w:sz w:val="20"/>
          <w:szCs w:val="20"/>
          <w:lang w:val="fr-FR"/>
        </w:rPr>
        <w:t>3</w:t>
      </w:r>
      <w:r w:rsidRPr="0079054C">
        <w:rPr>
          <w:rFonts w:ascii="GHEA Grapalat" w:hAnsi="GHEA Grapalat"/>
          <w:b/>
          <w:i/>
          <w:sz w:val="20"/>
          <w:szCs w:val="20"/>
          <w:lang w:val="pt-BR"/>
        </w:rPr>
        <w:t xml:space="preserve">), </w:t>
      </w:r>
      <w:r w:rsidRPr="0079054C">
        <w:rPr>
          <w:rFonts w:ascii="GHEA Grapalat" w:hAnsi="GHEA Grapalat"/>
          <w:b/>
          <w:i/>
          <w:sz w:val="20"/>
          <w:szCs w:val="20"/>
          <w:lang w:val="af-ZA"/>
        </w:rPr>
        <w:t>Արմավիրի հ. 2 հ/դ-ում (3),</w:t>
      </w:r>
      <w:r w:rsidRPr="0079054C">
        <w:rPr>
          <w:rFonts w:ascii="GHEA Grapalat" w:hAnsi="GHEA Grapalat" w:cs="Sylfaen"/>
          <w:b/>
          <w:i/>
          <w:sz w:val="20"/>
          <w:szCs w:val="20"/>
          <w:lang w:val="af-ZA"/>
        </w:rPr>
        <w:t xml:space="preserve"> Արմավիրի հ. 8 հ/դ (7), Արմավիրի մ/դ (2),</w:t>
      </w:r>
      <w:r w:rsidRPr="0079054C">
        <w:rPr>
          <w:rFonts w:ascii="GHEA Grapalat" w:hAnsi="GHEA Grapalat"/>
          <w:b/>
          <w:i/>
          <w:color w:val="000000"/>
          <w:sz w:val="20"/>
          <w:szCs w:val="20"/>
          <w:lang w:val="af-ZA"/>
        </w:rPr>
        <w:t xml:space="preserve"> </w:t>
      </w:r>
      <w:r w:rsidRPr="0079054C">
        <w:rPr>
          <w:rFonts w:ascii="GHEA Grapalat" w:hAnsi="GHEA Grapalat"/>
          <w:b/>
          <w:i/>
          <w:color w:val="000000"/>
          <w:sz w:val="20"/>
          <w:szCs w:val="20"/>
        </w:rPr>
        <w:t>Սարավանի</w:t>
      </w:r>
      <w:r w:rsidRPr="0079054C">
        <w:rPr>
          <w:rFonts w:ascii="GHEA Grapalat" w:hAnsi="GHEA Grapalat"/>
          <w:b/>
          <w:i/>
          <w:color w:val="000000"/>
          <w:sz w:val="20"/>
          <w:szCs w:val="20"/>
          <w:lang w:val="af-ZA"/>
        </w:rPr>
        <w:t xml:space="preserve"> </w:t>
      </w:r>
      <w:r w:rsidRPr="0079054C">
        <w:rPr>
          <w:rFonts w:ascii="GHEA Grapalat" w:hAnsi="GHEA Grapalat"/>
          <w:b/>
          <w:i/>
          <w:color w:val="000000"/>
          <w:sz w:val="20"/>
          <w:szCs w:val="20"/>
        </w:rPr>
        <w:t>հ</w:t>
      </w:r>
      <w:r w:rsidRPr="0079054C">
        <w:rPr>
          <w:rFonts w:ascii="GHEA Grapalat" w:hAnsi="GHEA Grapalat"/>
          <w:b/>
          <w:i/>
          <w:color w:val="000000"/>
          <w:sz w:val="20"/>
          <w:szCs w:val="20"/>
          <w:lang w:val="af-ZA"/>
        </w:rPr>
        <w:t>/</w:t>
      </w:r>
      <w:r w:rsidRPr="0079054C">
        <w:rPr>
          <w:rFonts w:ascii="GHEA Grapalat" w:hAnsi="GHEA Grapalat"/>
          <w:b/>
          <w:i/>
          <w:color w:val="000000"/>
          <w:sz w:val="20"/>
          <w:szCs w:val="20"/>
        </w:rPr>
        <w:t>դ</w:t>
      </w:r>
      <w:r w:rsidRPr="0079054C">
        <w:rPr>
          <w:rFonts w:ascii="GHEA Grapalat" w:hAnsi="GHEA Grapalat"/>
          <w:b/>
          <w:i/>
          <w:color w:val="000000"/>
          <w:sz w:val="20"/>
          <w:szCs w:val="20"/>
          <w:lang w:val="af-ZA"/>
        </w:rPr>
        <w:t xml:space="preserve"> (2), </w:t>
      </w:r>
      <w:r w:rsidRPr="0079054C">
        <w:rPr>
          <w:rFonts w:ascii="GHEA Grapalat" w:hAnsi="GHEA Grapalat" w:cs="Sylfaen"/>
          <w:b/>
          <w:i/>
          <w:sz w:val="20"/>
          <w:szCs w:val="20"/>
        </w:rPr>
        <w:t>Կապանի</w:t>
      </w:r>
      <w:r w:rsidRPr="0079054C">
        <w:rPr>
          <w:rFonts w:ascii="GHEA Grapalat" w:hAnsi="GHEA Grapalat" w:cs="Sylfaen"/>
          <w:b/>
          <w:i/>
          <w:sz w:val="20"/>
          <w:szCs w:val="20"/>
          <w:lang w:val="pt-BR"/>
        </w:rPr>
        <w:t xml:space="preserve"> </w:t>
      </w:r>
      <w:r w:rsidRPr="0079054C">
        <w:rPr>
          <w:rFonts w:ascii="GHEA Grapalat" w:hAnsi="GHEA Grapalat" w:cs="Sylfaen"/>
          <w:b/>
          <w:i/>
          <w:sz w:val="20"/>
          <w:szCs w:val="20"/>
        </w:rPr>
        <w:t>հ</w:t>
      </w:r>
      <w:r w:rsidRPr="0079054C">
        <w:rPr>
          <w:rFonts w:ascii="GHEA Grapalat" w:hAnsi="GHEA Grapalat" w:cs="Sylfaen"/>
          <w:b/>
          <w:i/>
          <w:sz w:val="20"/>
          <w:szCs w:val="20"/>
          <w:lang w:val="pt-BR"/>
        </w:rPr>
        <w:t>. 7 հ/դ, Սիսիանի հ. 4 հ/դ,</w:t>
      </w:r>
      <w:r w:rsidRPr="0079054C">
        <w:rPr>
          <w:rFonts w:ascii="GHEA Grapalat" w:eastAsia="Times New Roman" w:hAnsi="GHEA Grapalat"/>
          <w:b/>
          <w:i/>
          <w:color w:val="000000"/>
          <w:sz w:val="20"/>
          <w:szCs w:val="20"/>
          <w:lang w:val="hy-AM"/>
        </w:rPr>
        <w:t xml:space="preserve"> Արդենիսի</w:t>
      </w:r>
      <w:r w:rsidRPr="0079054C">
        <w:rPr>
          <w:rFonts w:ascii="GHEA Grapalat" w:hAnsi="GHEA Grapalat"/>
          <w:b/>
          <w:i/>
          <w:color w:val="000000"/>
          <w:sz w:val="20"/>
          <w:szCs w:val="20"/>
          <w:lang w:val="hy-AM"/>
        </w:rPr>
        <w:t xml:space="preserve"> հ/դ</w:t>
      </w:r>
      <w:r w:rsidRPr="0079054C">
        <w:rPr>
          <w:rFonts w:ascii="GHEA Grapalat" w:hAnsi="GHEA Grapalat"/>
          <w:b/>
          <w:i/>
          <w:sz w:val="20"/>
          <w:szCs w:val="20"/>
          <w:lang w:val="hy-AM"/>
        </w:rPr>
        <w:t xml:space="preserve">, Արթիկի </w:t>
      </w:r>
      <w:r w:rsidRPr="0079054C">
        <w:rPr>
          <w:rFonts w:ascii="GHEA Grapalat" w:hAnsi="GHEA Grapalat"/>
          <w:b/>
          <w:i/>
          <w:sz w:val="20"/>
          <w:szCs w:val="20"/>
          <w:lang w:val="pt-BR"/>
        </w:rPr>
        <w:t xml:space="preserve">N4 </w:t>
      </w:r>
      <w:r w:rsidRPr="0079054C">
        <w:rPr>
          <w:rFonts w:ascii="GHEA Grapalat" w:hAnsi="GHEA Grapalat"/>
          <w:b/>
          <w:i/>
          <w:sz w:val="20"/>
          <w:szCs w:val="20"/>
          <w:lang w:val="hy-AM"/>
        </w:rPr>
        <w:t>հ/դ, Գյումրու</w:t>
      </w:r>
      <w:r w:rsidRPr="0079054C">
        <w:rPr>
          <w:rFonts w:ascii="GHEA Grapalat" w:hAnsi="GHEA Grapalat"/>
          <w:b/>
          <w:i/>
          <w:sz w:val="20"/>
          <w:szCs w:val="20"/>
          <w:lang w:val="af-ZA"/>
        </w:rPr>
        <w:t xml:space="preserve"> </w:t>
      </w:r>
      <w:r w:rsidRPr="0079054C">
        <w:rPr>
          <w:rFonts w:ascii="GHEA Grapalat" w:hAnsi="GHEA Grapalat"/>
          <w:b/>
          <w:i/>
          <w:sz w:val="20"/>
          <w:szCs w:val="20"/>
          <w:lang w:val="hy-AM"/>
        </w:rPr>
        <w:t>Օյունջյան մ/դ</w:t>
      </w:r>
      <w:r w:rsidRPr="0079054C">
        <w:rPr>
          <w:rFonts w:ascii="GHEA Grapalat" w:hAnsi="GHEA Grapalat"/>
          <w:b/>
          <w:i/>
          <w:sz w:val="20"/>
          <w:szCs w:val="20"/>
          <w:lang w:val="af-ZA"/>
        </w:rPr>
        <w:t>,</w:t>
      </w:r>
      <w:r w:rsidRPr="0079054C">
        <w:rPr>
          <w:rFonts w:ascii="GHEA Grapalat" w:hAnsi="GHEA Grapalat"/>
          <w:i/>
          <w:sz w:val="20"/>
          <w:szCs w:val="20"/>
          <w:lang w:val="af-ZA"/>
        </w:rPr>
        <w:t xml:space="preserve"> </w:t>
      </w:r>
      <w:r w:rsidRPr="0079054C">
        <w:rPr>
          <w:rFonts w:ascii="GHEA Grapalat" w:hAnsi="GHEA Grapalat"/>
          <w:b/>
          <w:i/>
          <w:color w:val="000000"/>
          <w:sz w:val="20"/>
          <w:szCs w:val="20"/>
          <w:lang w:val="hy-AM"/>
        </w:rPr>
        <w:t>Գյումրու N 23</w:t>
      </w:r>
      <w:r w:rsidRPr="0079054C">
        <w:rPr>
          <w:rFonts w:ascii="GHEA Grapalat" w:hAnsi="GHEA Grapalat"/>
          <w:b/>
          <w:i/>
          <w:color w:val="000000"/>
          <w:sz w:val="20"/>
          <w:szCs w:val="20"/>
          <w:lang w:val="af-ZA"/>
        </w:rPr>
        <w:t xml:space="preserve"> </w:t>
      </w:r>
      <w:r w:rsidRPr="0079054C">
        <w:rPr>
          <w:rFonts w:ascii="GHEA Grapalat" w:hAnsi="GHEA Grapalat"/>
          <w:b/>
          <w:i/>
          <w:color w:val="000000"/>
          <w:sz w:val="20"/>
          <w:szCs w:val="20"/>
        </w:rPr>
        <w:t>մ</w:t>
      </w:r>
      <w:r w:rsidRPr="0079054C">
        <w:rPr>
          <w:rFonts w:ascii="GHEA Grapalat" w:hAnsi="GHEA Grapalat"/>
          <w:b/>
          <w:i/>
          <w:color w:val="000000"/>
          <w:sz w:val="20"/>
          <w:szCs w:val="20"/>
          <w:lang w:val="af-ZA"/>
        </w:rPr>
        <w:t>/</w:t>
      </w:r>
      <w:r w:rsidRPr="0079054C">
        <w:rPr>
          <w:rFonts w:ascii="GHEA Grapalat" w:hAnsi="GHEA Grapalat"/>
          <w:b/>
          <w:i/>
          <w:color w:val="000000"/>
          <w:sz w:val="20"/>
          <w:szCs w:val="20"/>
        </w:rPr>
        <w:t>դ</w:t>
      </w:r>
      <w:r w:rsidRPr="0079054C">
        <w:rPr>
          <w:rFonts w:ascii="GHEA Grapalat" w:hAnsi="GHEA Grapalat"/>
          <w:b/>
          <w:i/>
          <w:color w:val="000000"/>
          <w:sz w:val="20"/>
          <w:szCs w:val="20"/>
          <w:lang w:val="hy-AM"/>
        </w:rPr>
        <w:t>,</w:t>
      </w:r>
      <w:r w:rsidRPr="0079054C">
        <w:rPr>
          <w:rFonts w:ascii="GHEA Grapalat" w:hAnsi="GHEA Grapalat"/>
          <w:b/>
          <w:i/>
          <w:sz w:val="20"/>
          <w:szCs w:val="20"/>
          <w:lang w:val="hy-AM"/>
        </w:rPr>
        <w:t xml:space="preserve"> Մարալիկի N1 մ/դ, Ծաղկուտի մ/դ</w:t>
      </w:r>
      <w:r w:rsidRPr="0079054C">
        <w:rPr>
          <w:rFonts w:ascii="GHEA Grapalat" w:hAnsi="GHEA Grapalat"/>
          <w:b/>
          <w:i/>
          <w:sz w:val="20"/>
          <w:szCs w:val="20"/>
          <w:lang w:val="fr-FR"/>
        </w:rPr>
        <w:t>):</w:t>
      </w:r>
    </w:p>
    <w:p w14:paraId="193A7AB2" w14:textId="68BCC04C" w:rsidR="00C249B1" w:rsidRPr="009E5837" w:rsidRDefault="00C249B1" w:rsidP="00CE006F">
      <w:pPr>
        <w:spacing w:after="0" w:line="240" w:lineRule="auto"/>
        <w:jc w:val="both"/>
        <w:rPr>
          <w:rFonts w:ascii="GHEA Grapalat" w:eastAsia="Times New Roman" w:hAnsi="GHEA Grapalat"/>
          <w:bCs/>
          <w:color w:val="000000"/>
          <w:sz w:val="24"/>
          <w:szCs w:val="24"/>
          <w:lang w:val="af-ZA" w:eastAsia="ru-RU"/>
        </w:rPr>
      </w:pPr>
      <w:r w:rsidRPr="008D4006">
        <w:rPr>
          <w:rFonts w:ascii="GHEA Grapalat" w:hAnsi="GHEA Grapalat"/>
          <w:b/>
          <w:i/>
          <w:lang w:val="fr-FR"/>
        </w:rPr>
        <w:t xml:space="preserve"> </w:t>
      </w:r>
      <w:r w:rsidRPr="008D4006">
        <w:rPr>
          <w:rFonts w:ascii="GHEA Grapalat" w:hAnsi="GHEA Grapalat" w:cs="Sylfaen"/>
          <w:b/>
          <w:highlight w:val="lightGray"/>
          <w:lang w:val="af-ZA"/>
        </w:rPr>
        <w:t>Ստուգաթերթ 11</w:t>
      </w:r>
      <w:r w:rsidRPr="008D4006">
        <w:rPr>
          <w:rFonts w:ascii="GHEA Grapalat" w:hAnsi="GHEA Grapalat" w:cs="Sylfaen"/>
          <w:b/>
          <w:highlight w:val="lightGray"/>
          <w:lang w:val="fr-FR"/>
        </w:rPr>
        <w:t>.</w:t>
      </w:r>
      <w:r w:rsidRPr="008D4006">
        <w:rPr>
          <w:rFonts w:ascii="GHEA Grapalat" w:hAnsi="GHEA Grapalat" w:cs="Sylfaen"/>
          <w:lang w:val="fr-FR"/>
        </w:rPr>
        <w:t xml:space="preserve"> </w:t>
      </w:r>
      <w:r w:rsidRPr="008D4006">
        <w:rPr>
          <w:rFonts w:ascii="GHEA Grapalat" w:eastAsia="Times New Roman" w:hAnsi="GHEA Grapalat"/>
          <w:bCs/>
          <w:color w:val="000000"/>
          <w:shd w:val="clear" w:color="auto" w:fill="FFFFFF"/>
          <w:lang w:val="ru-RU" w:eastAsia="ru-RU"/>
        </w:rPr>
        <w:t>Հանրակրթական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ուսումնական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հաստատությունում</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սովորողի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ուսումնական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հաստատություն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ընդգրկման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հաստատությունից</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սովորողի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տեղափոխման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և</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ազատման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ինչպես</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նաև</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սահմանված</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ժամկետից</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ուշ</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հանրակրթության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մեջ</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ընդգրկվող</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երեխաների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կրթության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կազմակերպման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կարգի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պահանջների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կատարմանն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ուղղված</w:t>
      </w:r>
      <w:r w:rsidRPr="008D4006">
        <w:rPr>
          <w:rFonts w:ascii="GHEA Grapalat" w:eastAsia="Times New Roman" w:hAnsi="GHEA Grapalat"/>
          <w:bCs/>
          <w:color w:val="000000"/>
          <w:shd w:val="clear" w:color="auto" w:fill="FFFFFF"/>
          <w:lang w:val="af-ZA" w:eastAsia="ru-RU"/>
        </w:rPr>
        <w:t xml:space="preserve"> ստուգումների </w:t>
      </w:r>
      <w:r w:rsidRPr="008D4006">
        <w:rPr>
          <w:rFonts w:ascii="GHEA Grapalat" w:eastAsia="Times New Roman" w:hAnsi="GHEA Grapalat"/>
          <w:bCs/>
          <w:color w:val="000000"/>
          <w:lang w:val="hy-AM" w:eastAsia="ru-RU"/>
        </w:rPr>
        <w:t>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 են հայտնաբերվել դպրոցներից</w:t>
      </w:r>
      <w:r w:rsidRPr="008D4006">
        <w:rPr>
          <w:rFonts w:ascii="GHEA Grapalat" w:hAnsi="GHEA Grapalat" w:cs="Sylfaen"/>
          <w:lang w:val="fr-FR"/>
        </w:rPr>
        <w:t xml:space="preserve"> </w:t>
      </w:r>
      <w:r w:rsidRPr="008D4006">
        <w:rPr>
          <w:rFonts w:ascii="GHEA Grapalat" w:hAnsi="GHEA Grapalat" w:cs="Sylfaen"/>
          <w:b/>
          <w:lang w:val="fr-FR"/>
        </w:rPr>
        <w:t>20-ում` 61%</w:t>
      </w:r>
      <w:r>
        <w:rPr>
          <w:rFonts w:ascii="Courier New" w:hAnsi="Courier New" w:cs="Courier New"/>
          <w:sz w:val="24"/>
          <w:szCs w:val="24"/>
          <w:lang w:val="fr-FR"/>
        </w:rPr>
        <w:t> </w:t>
      </w:r>
      <w:r w:rsidRPr="0079054C">
        <w:rPr>
          <w:rStyle w:val="apple-style-span"/>
          <w:rFonts w:ascii="GHEA Grapalat" w:hAnsi="GHEA Grapalat" w:cs="Sylfaen"/>
          <w:i/>
          <w:sz w:val="20"/>
          <w:szCs w:val="20"/>
          <w:lang w:val="af-ZA"/>
        </w:rPr>
        <w:t>(</w:t>
      </w:r>
      <w:r w:rsidRPr="0079054C">
        <w:rPr>
          <w:rFonts w:ascii="GHEA Grapalat" w:hAnsi="GHEA Grapalat"/>
          <w:b/>
          <w:i/>
          <w:sz w:val="20"/>
          <w:szCs w:val="20"/>
          <w:lang w:val="fr-FR"/>
        </w:rPr>
        <w:t xml:space="preserve">Իջևանի N 3 հ/դ , </w:t>
      </w:r>
      <w:r w:rsidRPr="0079054C">
        <w:rPr>
          <w:rFonts w:ascii="GHEA Grapalat" w:hAnsi="GHEA Grapalat"/>
          <w:b/>
          <w:i/>
          <w:sz w:val="20"/>
          <w:szCs w:val="20"/>
        </w:rPr>
        <w:t>Երևանի</w:t>
      </w:r>
      <w:r w:rsidRPr="0079054C">
        <w:rPr>
          <w:rFonts w:ascii="GHEA Grapalat" w:hAnsi="GHEA Grapalat"/>
          <w:b/>
          <w:i/>
          <w:sz w:val="20"/>
          <w:szCs w:val="20"/>
          <w:lang w:val="af-ZA"/>
        </w:rPr>
        <w:t xml:space="preserve"> </w:t>
      </w:r>
      <w:r w:rsidRPr="0079054C">
        <w:rPr>
          <w:rFonts w:ascii="GHEA Grapalat" w:hAnsi="GHEA Grapalat"/>
          <w:b/>
          <w:i/>
          <w:sz w:val="20"/>
          <w:szCs w:val="20"/>
          <w:lang w:val="fr-FR"/>
        </w:rPr>
        <w:t xml:space="preserve">N 7 հ/դ, Երևանի N 8 հ/դ, </w:t>
      </w:r>
      <w:r w:rsidRPr="0079054C">
        <w:rPr>
          <w:rFonts w:ascii="GHEA Grapalat" w:hAnsi="GHEA Grapalat"/>
          <w:b/>
          <w:i/>
          <w:sz w:val="20"/>
          <w:szCs w:val="20"/>
        </w:rPr>
        <w:t>Երևանի</w:t>
      </w:r>
      <w:r w:rsidRPr="0079054C">
        <w:rPr>
          <w:rFonts w:ascii="GHEA Grapalat" w:hAnsi="GHEA Grapalat"/>
          <w:b/>
          <w:i/>
          <w:sz w:val="20"/>
          <w:szCs w:val="20"/>
          <w:lang w:val="af-ZA"/>
        </w:rPr>
        <w:t xml:space="preserve"> </w:t>
      </w:r>
      <w:r w:rsidRPr="0079054C">
        <w:rPr>
          <w:rFonts w:ascii="GHEA Grapalat" w:hAnsi="GHEA Grapalat"/>
          <w:b/>
          <w:i/>
          <w:sz w:val="20"/>
          <w:szCs w:val="20"/>
          <w:lang w:val="fr-FR"/>
        </w:rPr>
        <w:t xml:space="preserve">N 27 հ/դ, Երևանի N 53 հ/դ, Երևանի N 66 հ/դ, Երևանի N </w:t>
      </w:r>
      <w:r w:rsidRPr="0079054C">
        <w:rPr>
          <w:rFonts w:ascii="GHEA Grapalat" w:hAnsi="GHEA Grapalat"/>
          <w:b/>
          <w:i/>
          <w:sz w:val="20"/>
          <w:szCs w:val="20"/>
          <w:lang w:val="hy-AM"/>
        </w:rPr>
        <w:t>135</w:t>
      </w:r>
      <w:r w:rsidRPr="0079054C">
        <w:rPr>
          <w:rFonts w:ascii="GHEA Grapalat" w:hAnsi="GHEA Grapalat"/>
          <w:b/>
          <w:i/>
          <w:sz w:val="20"/>
          <w:szCs w:val="20"/>
          <w:lang w:val="fr-FR"/>
        </w:rPr>
        <w:t xml:space="preserve"> հ/դ</w:t>
      </w:r>
      <w:r w:rsidRPr="0079054C">
        <w:rPr>
          <w:rFonts w:ascii="GHEA Grapalat" w:hAnsi="GHEA Grapalat"/>
          <w:b/>
          <w:i/>
          <w:sz w:val="20"/>
          <w:szCs w:val="20"/>
          <w:lang w:val="af-ZA"/>
        </w:rPr>
        <w:t>,</w:t>
      </w:r>
      <w:r w:rsidRPr="009E5837">
        <w:rPr>
          <w:rFonts w:ascii="GHEA Grapalat" w:hAnsi="GHEA Grapalat" w:cs="Sylfaen"/>
          <w:b/>
          <w:i/>
          <w:sz w:val="20"/>
          <w:szCs w:val="20"/>
          <w:lang w:val="af-ZA"/>
        </w:rPr>
        <w:t xml:space="preserve"> </w:t>
      </w:r>
      <w:r w:rsidRPr="0079054C">
        <w:rPr>
          <w:rFonts w:ascii="GHEA Grapalat" w:hAnsi="GHEA Grapalat" w:cs="Sylfaen"/>
          <w:b/>
          <w:i/>
          <w:sz w:val="20"/>
          <w:szCs w:val="20"/>
          <w:lang w:val="af-ZA"/>
        </w:rPr>
        <w:t>Արմավիրի մ/դ</w:t>
      </w:r>
      <w:r>
        <w:rPr>
          <w:rFonts w:ascii="GHEA Grapalat" w:hAnsi="GHEA Grapalat" w:cs="Sylfaen"/>
          <w:b/>
          <w:i/>
          <w:sz w:val="20"/>
          <w:szCs w:val="20"/>
          <w:lang w:val="af-ZA"/>
        </w:rPr>
        <w:t>,</w:t>
      </w:r>
      <w:r w:rsidRPr="0079054C">
        <w:rPr>
          <w:rFonts w:ascii="GHEA Grapalat" w:hAnsi="GHEA Grapalat"/>
          <w:b/>
          <w:i/>
          <w:sz w:val="20"/>
          <w:szCs w:val="20"/>
          <w:lang w:val="af-ZA"/>
        </w:rPr>
        <w:t xml:space="preserve"> </w:t>
      </w:r>
      <w:r w:rsidRPr="0079054C">
        <w:rPr>
          <w:rStyle w:val="apple-style-span"/>
          <w:rFonts w:ascii="GHEA Grapalat" w:hAnsi="GHEA Grapalat" w:cs="Sylfaen"/>
          <w:b/>
          <w:i/>
          <w:sz w:val="20"/>
          <w:szCs w:val="20"/>
          <w:lang w:val="af-ZA"/>
        </w:rPr>
        <w:t>Արմավիրի հ. 2 հ/դ,</w:t>
      </w:r>
      <w:r w:rsidRPr="0079054C">
        <w:rPr>
          <w:rFonts w:ascii="GHEA Grapalat" w:hAnsi="GHEA Grapalat" w:cs="Sylfaen"/>
          <w:b/>
          <w:i/>
          <w:sz w:val="20"/>
          <w:szCs w:val="20"/>
          <w:lang w:val="af-ZA"/>
        </w:rPr>
        <w:t xml:space="preserve"> Արմավիրի հ. 8 հ/դ, </w:t>
      </w:r>
      <w:r w:rsidRPr="0079054C">
        <w:rPr>
          <w:rStyle w:val="apple-style-span"/>
          <w:rFonts w:ascii="GHEA Grapalat" w:hAnsi="GHEA Grapalat" w:cs="Sylfaen"/>
          <w:b/>
          <w:i/>
          <w:sz w:val="20"/>
          <w:szCs w:val="20"/>
          <w:lang w:val="af-ZA"/>
        </w:rPr>
        <w:t>Հրազդանի հ. 11 հ/դ,</w:t>
      </w:r>
      <w:r w:rsidRPr="0079054C">
        <w:rPr>
          <w:rFonts w:ascii="GHEA Grapalat" w:hAnsi="GHEA Grapalat" w:cs="Sylfaen"/>
          <w:b/>
          <w:i/>
          <w:sz w:val="20"/>
          <w:szCs w:val="20"/>
          <w:lang w:val="af-ZA"/>
        </w:rPr>
        <w:t xml:space="preserve"> </w:t>
      </w:r>
      <w:r w:rsidRPr="0079054C">
        <w:rPr>
          <w:rFonts w:ascii="GHEA Grapalat" w:hAnsi="GHEA Grapalat"/>
          <w:b/>
          <w:i/>
          <w:sz w:val="20"/>
          <w:szCs w:val="20"/>
          <w:lang w:val="fr-FR"/>
        </w:rPr>
        <w:t>Օհանավանի մ/դ,</w:t>
      </w:r>
      <w:r w:rsidRPr="0079054C">
        <w:rPr>
          <w:rFonts w:ascii="GHEA Grapalat" w:hAnsi="GHEA Grapalat"/>
          <w:b/>
          <w:i/>
          <w:color w:val="000000"/>
          <w:sz w:val="20"/>
          <w:szCs w:val="20"/>
          <w:lang w:val="af-ZA"/>
        </w:rPr>
        <w:t xml:space="preserve"> </w:t>
      </w:r>
      <w:r w:rsidRPr="0079054C">
        <w:rPr>
          <w:rFonts w:ascii="GHEA Grapalat" w:hAnsi="GHEA Grapalat" w:cs="Sylfaen"/>
          <w:b/>
          <w:i/>
          <w:sz w:val="20"/>
          <w:szCs w:val="20"/>
          <w:lang w:val="af-ZA"/>
        </w:rPr>
        <w:t xml:space="preserve">Պռոշյանի մ/դ, </w:t>
      </w:r>
      <w:r w:rsidRPr="0079054C">
        <w:rPr>
          <w:rStyle w:val="apple-style-span"/>
          <w:rFonts w:ascii="GHEA Grapalat" w:hAnsi="GHEA Grapalat" w:cs="Sylfaen"/>
          <w:b/>
          <w:i/>
          <w:sz w:val="20"/>
          <w:szCs w:val="20"/>
          <w:lang w:val="af-ZA"/>
        </w:rPr>
        <w:t>Գավառի հ. 1 հ/դ,</w:t>
      </w:r>
      <w:r w:rsidRPr="0079054C">
        <w:rPr>
          <w:rFonts w:ascii="GHEA Grapalat" w:hAnsi="GHEA Grapalat" w:cs="Sylfaen"/>
          <w:b/>
          <w:i/>
          <w:sz w:val="20"/>
          <w:szCs w:val="20"/>
          <w:lang w:val="hy-AM"/>
        </w:rPr>
        <w:t xml:space="preserve"> Կապանի</w:t>
      </w:r>
      <w:r w:rsidRPr="0079054C">
        <w:rPr>
          <w:rFonts w:ascii="GHEA Grapalat" w:hAnsi="GHEA Grapalat" w:cs="Sylfaen"/>
          <w:b/>
          <w:i/>
          <w:sz w:val="20"/>
          <w:szCs w:val="20"/>
          <w:lang w:val="pt-BR"/>
        </w:rPr>
        <w:t xml:space="preserve"> </w:t>
      </w:r>
      <w:r w:rsidRPr="0079054C">
        <w:rPr>
          <w:rFonts w:ascii="GHEA Grapalat" w:hAnsi="GHEA Grapalat" w:cs="Sylfaen"/>
          <w:b/>
          <w:i/>
          <w:sz w:val="20"/>
          <w:szCs w:val="20"/>
          <w:lang w:val="hy-AM"/>
        </w:rPr>
        <w:t>հ</w:t>
      </w:r>
      <w:r w:rsidRPr="0079054C">
        <w:rPr>
          <w:rFonts w:ascii="GHEA Grapalat" w:hAnsi="GHEA Grapalat" w:cs="Sylfaen"/>
          <w:b/>
          <w:i/>
          <w:sz w:val="20"/>
          <w:szCs w:val="20"/>
          <w:lang w:val="pt-BR"/>
        </w:rPr>
        <w:t>. 7 հ/դ,</w:t>
      </w:r>
      <w:r w:rsidRPr="0079054C">
        <w:rPr>
          <w:rFonts w:ascii="GHEA Grapalat" w:hAnsi="GHEA Grapalat"/>
          <w:b/>
          <w:i/>
          <w:sz w:val="20"/>
          <w:szCs w:val="20"/>
          <w:lang w:val="hy-AM"/>
        </w:rPr>
        <w:t xml:space="preserve"> Արթիկի </w:t>
      </w:r>
      <w:r w:rsidRPr="0079054C">
        <w:rPr>
          <w:rFonts w:ascii="GHEA Grapalat" w:hAnsi="GHEA Grapalat"/>
          <w:b/>
          <w:i/>
          <w:sz w:val="20"/>
          <w:szCs w:val="20"/>
          <w:lang w:val="pt-BR"/>
        </w:rPr>
        <w:t xml:space="preserve">N4 </w:t>
      </w:r>
      <w:r w:rsidRPr="0079054C">
        <w:rPr>
          <w:rFonts w:ascii="GHEA Grapalat" w:hAnsi="GHEA Grapalat"/>
          <w:b/>
          <w:i/>
          <w:sz w:val="20"/>
          <w:szCs w:val="20"/>
          <w:lang w:val="hy-AM"/>
        </w:rPr>
        <w:t>հ/դ,</w:t>
      </w:r>
      <w:r w:rsidRPr="0079054C">
        <w:rPr>
          <w:rFonts w:ascii="GHEA Grapalat" w:hAnsi="GHEA Grapalat"/>
          <w:b/>
          <w:i/>
          <w:sz w:val="20"/>
          <w:szCs w:val="20"/>
          <w:lang w:val="af-ZA"/>
        </w:rPr>
        <w:t xml:space="preserve"> </w:t>
      </w:r>
      <w:r w:rsidRPr="0079054C">
        <w:rPr>
          <w:rFonts w:ascii="GHEA Grapalat" w:hAnsi="GHEA Grapalat"/>
          <w:b/>
          <w:i/>
          <w:color w:val="000000"/>
          <w:sz w:val="20"/>
          <w:szCs w:val="20"/>
          <w:lang w:val="hy-AM"/>
        </w:rPr>
        <w:t xml:space="preserve">Գյումրու N </w:t>
      </w:r>
      <w:r w:rsidRPr="0079054C">
        <w:rPr>
          <w:rFonts w:ascii="GHEA Grapalat" w:hAnsi="GHEA Grapalat"/>
          <w:b/>
          <w:i/>
          <w:color w:val="000000"/>
          <w:sz w:val="20"/>
          <w:szCs w:val="20"/>
          <w:lang w:val="af-ZA"/>
        </w:rPr>
        <w:t xml:space="preserve">8 </w:t>
      </w:r>
      <w:r w:rsidRPr="0079054C">
        <w:rPr>
          <w:rFonts w:ascii="GHEA Grapalat" w:hAnsi="GHEA Grapalat"/>
          <w:b/>
          <w:i/>
          <w:color w:val="000000"/>
          <w:sz w:val="20"/>
          <w:szCs w:val="20"/>
        </w:rPr>
        <w:t>մ</w:t>
      </w:r>
      <w:r w:rsidRPr="0079054C">
        <w:rPr>
          <w:rFonts w:ascii="GHEA Grapalat" w:hAnsi="GHEA Grapalat"/>
          <w:b/>
          <w:i/>
          <w:color w:val="000000"/>
          <w:sz w:val="20"/>
          <w:szCs w:val="20"/>
          <w:lang w:val="af-ZA"/>
        </w:rPr>
        <w:t>/</w:t>
      </w:r>
      <w:r w:rsidRPr="0079054C">
        <w:rPr>
          <w:rFonts w:ascii="GHEA Grapalat" w:hAnsi="GHEA Grapalat"/>
          <w:b/>
          <w:i/>
          <w:color w:val="000000"/>
          <w:sz w:val="20"/>
          <w:szCs w:val="20"/>
        </w:rPr>
        <w:t>դ</w:t>
      </w:r>
      <w:r w:rsidRPr="0079054C">
        <w:rPr>
          <w:rFonts w:ascii="GHEA Grapalat" w:hAnsi="GHEA Grapalat"/>
          <w:b/>
          <w:i/>
          <w:color w:val="000000"/>
          <w:sz w:val="20"/>
          <w:szCs w:val="20"/>
          <w:lang w:val="hy-AM"/>
        </w:rPr>
        <w:t xml:space="preserve"> , Գյումրու N 23</w:t>
      </w:r>
      <w:r w:rsidRPr="0079054C">
        <w:rPr>
          <w:rFonts w:ascii="GHEA Grapalat" w:hAnsi="GHEA Grapalat"/>
          <w:b/>
          <w:i/>
          <w:color w:val="000000"/>
          <w:sz w:val="20"/>
          <w:szCs w:val="20"/>
          <w:lang w:val="af-ZA"/>
        </w:rPr>
        <w:t xml:space="preserve"> </w:t>
      </w:r>
      <w:r w:rsidRPr="0079054C">
        <w:rPr>
          <w:rFonts w:ascii="GHEA Grapalat" w:hAnsi="GHEA Grapalat"/>
          <w:b/>
          <w:i/>
          <w:color w:val="000000"/>
          <w:sz w:val="20"/>
          <w:szCs w:val="20"/>
        </w:rPr>
        <w:t>մ</w:t>
      </w:r>
      <w:r w:rsidRPr="0079054C">
        <w:rPr>
          <w:rFonts w:ascii="GHEA Grapalat" w:hAnsi="GHEA Grapalat"/>
          <w:b/>
          <w:i/>
          <w:color w:val="000000"/>
          <w:sz w:val="20"/>
          <w:szCs w:val="20"/>
          <w:lang w:val="af-ZA"/>
        </w:rPr>
        <w:t>/</w:t>
      </w:r>
      <w:r w:rsidRPr="0079054C">
        <w:rPr>
          <w:rFonts w:ascii="GHEA Grapalat" w:hAnsi="GHEA Grapalat"/>
          <w:b/>
          <w:i/>
          <w:color w:val="000000"/>
          <w:sz w:val="20"/>
          <w:szCs w:val="20"/>
        </w:rPr>
        <w:t>դ</w:t>
      </w:r>
      <w:r w:rsidRPr="0079054C">
        <w:rPr>
          <w:rFonts w:ascii="GHEA Grapalat" w:hAnsi="GHEA Grapalat"/>
          <w:b/>
          <w:i/>
          <w:color w:val="000000"/>
          <w:sz w:val="20"/>
          <w:szCs w:val="20"/>
          <w:lang w:val="af-ZA"/>
        </w:rPr>
        <w:t>,</w:t>
      </w:r>
      <w:r w:rsidRPr="0079054C">
        <w:rPr>
          <w:rFonts w:ascii="GHEA Grapalat" w:hAnsi="GHEA Grapalat"/>
          <w:b/>
          <w:i/>
          <w:sz w:val="20"/>
          <w:szCs w:val="20"/>
          <w:lang w:val="hy-AM"/>
        </w:rPr>
        <w:t xml:space="preserve"> Մարալիկի N1 մ/դ, Ծաղկուտի մ/դ</w:t>
      </w:r>
      <w:r w:rsidRPr="0079054C">
        <w:rPr>
          <w:rFonts w:ascii="GHEA Grapalat" w:hAnsi="GHEA Grapalat"/>
          <w:b/>
          <w:i/>
          <w:sz w:val="20"/>
          <w:szCs w:val="20"/>
          <w:lang w:val="af-ZA"/>
        </w:rPr>
        <w:t>)</w:t>
      </w:r>
      <w:r>
        <w:rPr>
          <w:rStyle w:val="apple-style-span"/>
          <w:rFonts w:ascii="GHEA Grapalat" w:hAnsi="GHEA Grapalat" w:cs="Sylfaen"/>
          <w:b/>
          <w:i/>
          <w:sz w:val="20"/>
          <w:szCs w:val="20"/>
          <w:lang w:val="af-ZA"/>
        </w:rPr>
        <w:t>:</w:t>
      </w:r>
      <w:r w:rsidRPr="0079054C">
        <w:rPr>
          <w:rFonts w:ascii="GHEA Grapalat" w:hAnsi="GHEA Grapalat"/>
          <w:b/>
          <w:i/>
          <w:sz w:val="20"/>
          <w:szCs w:val="20"/>
          <w:lang w:val="fr-FR"/>
        </w:rPr>
        <w:t xml:space="preserve">                                                   </w:t>
      </w:r>
    </w:p>
    <w:p w14:paraId="7381C851" w14:textId="77777777" w:rsidR="00C249B1" w:rsidRPr="008D4006" w:rsidRDefault="00C249B1" w:rsidP="00C249B1">
      <w:pPr>
        <w:tabs>
          <w:tab w:val="left" w:pos="284"/>
        </w:tabs>
        <w:spacing w:after="0"/>
        <w:ind w:firstLine="709"/>
        <w:jc w:val="both"/>
        <w:rPr>
          <w:rFonts w:ascii="GHEA Grapalat" w:hAnsi="GHEA Grapalat"/>
          <w:lang w:val="af-ZA"/>
        </w:rPr>
      </w:pPr>
      <w:r w:rsidRPr="008D4006">
        <w:rPr>
          <w:rFonts w:ascii="GHEA Grapalat" w:hAnsi="GHEA Grapalat"/>
          <w:lang w:val="af-ZA"/>
        </w:rPr>
        <w:t xml:space="preserve">Իրականացված ստուգումների ընթացքում VII–XI դասարաններում  </w:t>
      </w:r>
      <w:r w:rsidRPr="008D4006">
        <w:rPr>
          <w:rFonts w:ascii="GHEA Grapalat" w:hAnsi="GHEA Grapalat"/>
          <w:lang w:val="hy-AM"/>
        </w:rPr>
        <w:t>տրվել</w:t>
      </w:r>
      <w:r w:rsidRPr="008D4006">
        <w:rPr>
          <w:rFonts w:ascii="GHEA Grapalat" w:hAnsi="GHEA Grapalat"/>
          <w:lang w:val="af-ZA"/>
        </w:rPr>
        <w:t xml:space="preserve"> </w:t>
      </w:r>
      <w:r w:rsidRPr="008D4006">
        <w:rPr>
          <w:rFonts w:ascii="GHEA Grapalat" w:hAnsi="GHEA Grapalat"/>
          <w:lang w:val="hy-AM"/>
        </w:rPr>
        <w:t>են</w:t>
      </w:r>
      <w:r w:rsidRPr="008D4006">
        <w:rPr>
          <w:rFonts w:ascii="GHEA Grapalat" w:hAnsi="GHEA Grapalat"/>
          <w:lang w:val="af-ZA"/>
        </w:rPr>
        <w:t xml:space="preserve"> </w:t>
      </w:r>
      <w:r w:rsidRPr="008D4006">
        <w:rPr>
          <w:rFonts w:ascii="GHEA Grapalat" w:hAnsi="GHEA Grapalat"/>
          <w:lang w:val="hy-AM"/>
        </w:rPr>
        <w:t>գրավոր</w:t>
      </w:r>
      <w:r w:rsidRPr="008D4006">
        <w:rPr>
          <w:rFonts w:ascii="GHEA Grapalat" w:hAnsi="GHEA Grapalat"/>
          <w:lang w:val="af-ZA"/>
        </w:rPr>
        <w:t xml:space="preserve"> </w:t>
      </w:r>
      <w:r w:rsidRPr="008D4006">
        <w:rPr>
          <w:rFonts w:ascii="GHEA Grapalat" w:hAnsi="GHEA Grapalat"/>
          <w:lang w:val="hy-AM"/>
        </w:rPr>
        <w:t>աշխատանքներ</w:t>
      </w:r>
      <w:r w:rsidRPr="008D4006">
        <w:rPr>
          <w:rFonts w:ascii="GHEA Grapalat" w:hAnsi="GHEA Grapalat"/>
          <w:lang w:val="af-ZA"/>
        </w:rPr>
        <w:t xml:space="preserve"> «</w:t>
      </w:r>
      <w:r w:rsidRPr="008D4006">
        <w:rPr>
          <w:rFonts w:ascii="GHEA Grapalat" w:hAnsi="GHEA Grapalat"/>
          <w:lang w:val="hy-AM"/>
        </w:rPr>
        <w:t>Հայոց</w:t>
      </w:r>
      <w:r w:rsidRPr="008D4006">
        <w:rPr>
          <w:rFonts w:ascii="GHEA Grapalat" w:hAnsi="GHEA Grapalat"/>
          <w:lang w:val="af-ZA"/>
        </w:rPr>
        <w:t xml:space="preserve"> </w:t>
      </w:r>
      <w:r w:rsidRPr="008D4006">
        <w:rPr>
          <w:rFonts w:ascii="GHEA Grapalat" w:hAnsi="GHEA Grapalat"/>
          <w:lang w:val="hy-AM"/>
        </w:rPr>
        <w:t>լեզու</w:t>
      </w:r>
      <w:r w:rsidRPr="008D4006">
        <w:rPr>
          <w:rFonts w:ascii="GHEA Grapalat" w:hAnsi="GHEA Grapalat"/>
          <w:lang w:val="af-ZA"/>
        </w:rPr>
        <w:t>», «</w:t>
      </w:r>
      <w:r w:rsidRPr="008D4006">
        <w:rPr>
          <w:rFonts w:ascii="GHEA Grapalat" w:hAnsi="GHEA Grapalat"/>
          <w:lang w:val="hy-AM"/>
        </w:rPr>
        <w:t>Մաթեմատիկա</w:t>
      </w:r>
      <w:r w:rsidRPr="008D4006">
        <w:rPr>
          <w:rFonts w:ascii="GHEA Grapalat" w:hAnsi="GHEA Grapalat"/>
          <w:lang w:val="af-ZA"/>
        </w:rPr>
        <w:t xml:space="preserve">» </w:t>
      </w:r>
      <w:r w:rsidRPr="008D4006">
        <w:rPr>
          <w:rFonts w:ascii="GHEA Grapalat" w:hAnsi="GHEA Grapalat"/>
          <w:lang w:val="hy-AM"/>
        </w:rPr>
        <w:t>առարկաներից</w:t>
      </w:r>
      <w:r w:rsidRPr="008D4006">
        <w:rPr>
          <w:rFonts w:ascii="GHEA Grapalat" w:hAnsi="GHEA Grapalat"/>
          <w:lang w:val="af-ZA"/>
        </w:rPr>
        <w:t xml:space="preserve"> («</w:t>
      </w:r>
      <w:r w:rsidRPr="008D4006">
        <w:rPr>
          <w:rFonts w:ascii="GHEA Grapalat" w:hAnsi="GHEA Grapalat"/>
          <w:lang w:val="hy-AM"/>
        </w:rPr>
        <w:t>Մաթեմատիկա</w:t>
      </w:r>
      <w:r w:rsidRPr="008D4006">
        <w:rPr>
          <w:rFonts w:ascii="GHEA Grapalat" w:hAnsi="GHEA Grapalat"/>
          <w:lang w:val="af-ZA"/>
        </w:rPr>
        <w:t xml:space="preserve">» </w:t>
      </w:r>
      <w:r w:rsidRPr="008D4006">
        <w:rPr>
          <w:rFonts w:ascii="GHEA Grapalat" w:hAnsi="GHEA Grapalat"/>
          <w:lang w:val="hy-AM"/>
        </w:rPr>
        <w:t>առարկայի առաջադրանքները կազմվել են ԳԹԿ-ի կողմից</w:t>
      </w:r>
      <w:r w:rsidRPr="008D4006">
        <w:rPr>
          <w:rFonts w:ascii="GHEA Grapalat" w:hAnsi="GHEA Grapalat"/>
          <w:lang w:val="af-ZA"/>
        </w:rPr>
        <w:t>, «</w:t>
      </w:r>
      <w:r w:rsidRPr="008D4006">
        <w:rPr>
          <w:rFonts w:ascii="GHEA Grapalat" w:hAnsi="GHEA Grapalat"/>
          <w:lang w:val="hy-AM"/>
        </w:rPr>
        <w:t>Հայոց</w:t>
      </w:r>
      <w:r w:rsidRPr="008D4006">
        <w:rPr>
          <w:rFonts w:ascii="GHEA Grapalat" w:hAnsi="GHEA Grapalat"/>
          <w:lang w:val="af-ZA"/>
        </w:rPr>
        <w:t xml:space="preserve"> </w:t>
      </w:r>
      <w:r w:rsidRPr="008D4006">
        <w:rPr>
          <w:rFonts w:ascii="GHEA Grapalat" w:hAnsi="GHEA Grapalat"/>
          <w:lang w:val="hy-AM"/>
        </w:rPr>
        <w:t>լեզու</w:t>
      </w:r>
      <w:r w:rsidRPr="008D4006">
        <w:rPr>
          <w:rFonts w:ascii="GHEA Grapalat" w:hAnsi="GHEA Grapalat"/>
          <w:lang w:val="af-ZA"/>
        </w:rPr>
        <w:t xml:space="preserve">» </w:t>
      </w:r>
      <w:r w:rsidRPr="008D4006">
        <w:rPr>
          <w:rFonts w:ascii="GHEA Grapalat" w:hAnsi="GHEA Grapalat"/>
          <w:lang w:val="hy-AM"/>
        </w:rPr>
        <w:t>առարկայից</w:t>
      </w:r>
      <w:r w:rsidRPr="008D4006">
        <w:rPr>
          <w:rFonts w:ascii="GHEA Grapalat" w:hAnsi="GHEA Grapalat"/>
          <w:lang w:val="af-ZA"/>
        </w:rPr>
        <w:t xml:space="preserve">` </w:t>
      </w:r>
      <w:r w:rsidRPr="008D4006">
        <w:rPr>
          <w:rFonts w:ascii="GHEA Grapalat" w:hAnsi="GHEA Grapalat"/>
          <w:lang w:val="hy-AM"/>
        </w:rPr>
        <w:t>թելադրություն</w:t>
      </w:r>
      <w:r w:rsidRPr="008D4006">
        <w:rPr>
          <w:rFonts w:ascii="GHEA Grapalat" w:hAnsi="GHEA Grapalat"/>
          <w:lang w:val="af-ZA"/>
        </w:rPr>
        <w:t xml:space="preserve"> (</w:t>
      </w:r>
      <w:r w:rsidRPr="008D4006">
        <w:rPr>
          <w:rFonts w:ascii="GHEA Grapalat" w:hAnsi="GHEA Grapalat"/>
          <w:lang w:val="hy-AM"/>
        </w:rPr>
        <w:t>նախորդ</w:t>
      </w:r>
      <w:r w:rsidRPr="008D4006">
        <w:rPr>
          <w:rFonts w:ascii="GHEA Grapalat" w:hAnsi="GHEA Grapalat"/>
          <w:lang w:val="af-ZA"/>
        </w:rPr>
        <w:t xml:space="preserve"> </w:t>
      </w:r>
      <w:r w:rsidRPr="008D4006">
        <w:rPr>
          <w:rFonts w:ascii="GHEA Grapalat" w:hAnsi="GHEA Grapalat"/>
          <w:lang w:val="hy-AM"/>
        </w:rPr>
        <w:t>դասարանի</w:t>
      </w:r>
      <w:r w:rsidRPr="008D4006">
        <w:rPr>
          <w:rFonts w:ascii="GHEA Grapalat" w:hAnsi="GHEA Grapalat"/>
          <w:lang w:val="af-ZA"/>
        </w:rPr>
        <w:t xml:space="preserve"> </w:t>
      </w:r>
      <w:r w:rsidRPr="008D4006">
        <w:rPr>
          <w:rFonts w:ascii="GHEA Grapalat" w:hAnsi="GHEA Grapalat"/>
          <w:lang w:val="hy-AM"/>
        </w:rPr>
        <w:t>անցած</w:t>
      </w:r>
      <w:r w:rsidRPr="008D4006">
        <w:rPr>
          <w:rFonts w:ascii="GHEA Grapalat" w:hAnsi="GHEA Grapalat"/>
          <w:lang w:val="af-ZA"/>
        </w:rPr>
        <w:t xml:space="preserve"> </w:t>
      </w:r>
      <w:r w:rsidRPr="008D4006">
        <w:rPr>
          <w:rFonts w:ascii="GHEA Grapalat" w:hAnsi="GHEA Grapalat"/>
          <w:lang w:val="hy-AM"/>
        </w:rPr>
        <w:t>նյութին</w:t>
      </w:r>
      <w:r w:rsidRPr="008D4006">
        <w:rPr>
          <w:rFonts w:ascii="GHEA Grapalat" w:hAnsi="GHEA Grapalat"/>
          <w:lang w:val="af-ZA"/>
        </w:rPr>
        <w:t xml:space="preserve"> </w:t>
      </w:r>
      <w:r w:rsidRPr="008D4006">
        <w:rPr>
          <w:rFonts w:ascii="GHEA Grapalat" w:hAnsi="GHEA Grapalat"/>
          <w:lang w:val="hy-AM"/>
        </w:rPr>
        <w:t>համապատասխան</w:t>
      </w:r>
      <w:r w:rsidRPr="008D4006">
        <w:rPr>
          <w:rFonts w:ascii="GHEA Grapalat" w:hAnsi="GHEA Grapalat"/>
          <w:lang w:val="af-ZA"/>
        </w:rPr>
        <w:t xml:space="preserve">)): </w:t>
      </w:r>
      <w:r w:rsidRPr="008D4006">
        <w:rPr>
          <w:rFonts w:ascii="GHEA Grapalat" w:hAnsi="GHEA Grapalat"/>
          <w:lang w:val="hy-AM"/>
        </w:rPr>
        <w:t>Միաժամանակ</w:t>
      </w:r>
      <w:r w:rsidRPr="008D4006">
        <w:rPr>
          <w:rFonts w:ascii="GHEA Grapalat" w:hAnsi="GHEA Grapalat"/>
          <w:lang w:val="af-ZA"/>
        </w:rPr>
        <w:t xml:space="preserve"> </w:t>
      </w:r>
      <w:r w:rsidRPr="008D4006">
        <w:rPr>
          <w:rFonts w:ascii="GHEA Grapalat" w:hAnsi="GHEA Grapalat" w:cs="Sylfaen"/>
          <w:lang w:val="hy-AM"/>
        </w:rPr>
        <w:t>դպրոց</w:t>
      </w:r>
      <w:r w:rsidRPr="008D4006">
        <w:rPr>
          <w:rFonts w:ascii="GHEA Grapalat" w:hAnsi="GHEA Grapalat"/>
          <w:lang w:val="hy-AM"/>
        </w:rPr>
        <w:t>ներից</w:t>
      </w:r>
      <w:r w:rsidRPr="008D4006">
        <w:rPr>
          <w:rFonts w:ascii="GHEA Grapalat" w:hAnsi="GHEA Grapalat"/>
          <w:lang w:val="af-ZA"/>
        </w:rPr>
        <w:t xml:space="preserve"> </w:t>
      </w:r>
      <w:r w:rsidRPr="008D4006">
        <w:rPr>
          <w:rFonts w:ascii="GHEA Grapalat" w:hAnsi="GHEA Grapalat"/>
          <w:lang w:val="hy-AM"/>
        </w:rPr>
        <w:t>վերցվել</w:t>
      </w:r>
      <w:r w:rsidRPr="008D4006">
        <w:rPr>
          <w:rFonts w:ascii="GHEA Grapalat" w:hAnsi="GHEA Grapalat"/>
          <w:lang w:val="af-ZA"/>
        </w:rPr>
        <w:t xml:space="preserve"> </w:t>
      </w:r>
      <w:r w:rsidRPr="008D4006">
        <w:rPr>
          <w:rFonts w:ascii="GHEA Grapalat" w:hAnsi="GHEA Grapalat"/>
          <w:lang w:val="hy-AM"/>
        </w:rPr>
        <w:t>են</w:t>
      </w:r>
      <w:r w:rsidRPr="008D4006">
        <w:rPr>
          <w:rFonts w:ascii="GHEA Grapalat" w:hAnsi="GHEA Grapalat"/>
          <w:lang w:val="af-ZA"/>
        </w:rPr>
        <w:t xml:space="preserve"> </w:t>
      </w:r>
      <w:r w:rsidRPr="008D4006">
        <w:rPr>
          <w:rFonts w:ascii="GHEA Grapalat" w:hAnsi="GHEA Grapalat"/>
          <w:lang w:val="hy-AM"/>
        </w:rPr>
        <w:t>աշակերտների</w:t>
      </w:r>
      <w:r w:rsidRPr="008D4006">
        <w:rPr>
          <w:rFonts w:ascii="GHEA Grapalat" w:hAnsi="GHEA Grapalat"/>
          <w:lang w:val="af-ZA"/>
        </w:rPr>
        <w:t xml:space="preserve"> </w:t>
      </w:r>
      <w:r w:rsidRPr="008D4006">
        <w:rPr>
          <w:rFonts w:ascii="GHEA Grapalat" w:hAnsi="GHEA Grapalat"/>
          <w:lang w:val="hy-AM"/>
        </w:rPr>
        <w:t>նույն</w:t>
      </w:r>
      <w:r w:rsidRPr="008D4006">
        <w:rPr>
          <w:rFonts w:ascii="GHEA Grapalat" w:hAnsi="GHEA Grapalat"/>
          <w:lang w:val="af-ZA"/>
        </w:rPr>
        <w:t xml:space="preserve"> </w:t>
      </w:r>
      <w:r w:rsidRPr="008D4006">
        <w:rPr>
          <w:rFonts w:ascii="GHEA Grapalat" w:hAnsi="GHEA Grapalat"/>
          <w:lang w:val="hy-AM"/>
        </w:rPr>
        <w:t>առարկաներից</w:t>
      </w:r>
      <w:r w:rsidRPr="008D4006">
        <w:rPr>
          <w:rFonts w:ascii="GHEA Grapalat" w:hAnsi="GHEA Grapalat"/>
          <w:lang w:val="af-ZA"/>
        </w:rPr>
        <w:t xml:space="preserve"> </w:t>
      </w:r>
      <w:r w:rsidRPr="008D4006">
        <w:rPr>
          <w:rFonts w:ascii="GHEA Grapalat" w:hAnsi="GHEA Grapalat"/>
          <w:lang w:val="hy-AM"/>
        </w:rPr>
        <w:t>նախորդ</w:t>
      </w:r>
      <w:r w:rsidRPr="008D4006">
        <w:rPr>
          <w:rFonts w:ascii="GHEA Grapalat" w:hAnsi="GHEA Grapalat"/>
          <w:lang w:val="af-ZA"/>
        </w:rPr>
        <w:t xml:space="preserve"> </w:t>
      </w:r>
      <w:r w:rsidRPr="008D4006">
        <w:rPr>
          <w:rFonts w:ascii="GHEA Grapalat" w:hAnsi="GHEA Grapalat"/>
          <w:lang w:val="hy-AM"/>
        </w:rPr>
        <w:t>տարվա</w:t>
      </w:r>
      <w:r w:rsidRPr="008D4006">
        <w:rPr>
          <w:rFonts w:ascii="GHEA Grapalat" w:hAnsi="GHEA Grapalat"/>
          <w:lang w:val="af-ZA"/>
        </w:rPr>
        <w:t xml:space="preserve"> ամփոփ գրավոր աշխատանքների </w:t>
      </w:r>
      <w:r w:rsidRPr="008D4006">
        <w:rPr>
          <w:rFonts w:ascii="GHEA Grapalat" w:hAnsi="GHEA Grapalat"/>
          <w:lang w:val="hy-AM"/>
        </w:rPr>
        <w:t>գնահատականները</w:t>
      </w:r>
      <w:r w:rsidRPr="008D4006">
        <w:rPr>
          <w:rFonts w:ascii="GHEA Grapalat" w:hAnsi="GHEA Grapalat"/>
          <w:lang w:val="af-ZA"/>
        </w:rPr>
        <w:t>:</w:t>
      </w:r>
    </w:p>
    <w:p w14:paraId="54EEBA78" w14:textId="77777777" w:rsidR="00C249B1" w:rsidRPr="008D4006" w:rsidRDefault="00C249B1" w:rsidP="00C249B1">
      <w:pPr>
        <w:tabs>
          <w:tab w:val="left" w:pos="284"/>
        </w:tabs>
        <w:spacing w:after="0"/>
        <w:ind w:firstLine="709"/>
        <w:jc w:val="both"/>
        <w:rPr>
          <w:rFonts w:ascii="GHEA Grapalat" w:hAnsi="GHEA Grapalat"/>
          <w:lang w:val="af-ZA"/>
        </w:rPr>
      </w:pPr>
      <w:r w:rsidRPr="008D4006">
        <w:rPr>
          <w:rFonts w:ascii="GHEA Grapalat" w:hAnsi="GHEA Grapalat"/>
          <w:lang w:val="af-ZA"/>
        </w:rPr>
        <w:t xml:space="preserve">ՀՀ Արմավիրի մարզում իրականացված ստուգման արդյունքում. </w:t>
      </w:r>
      <w:r w:rsidRPr="008D4006">
        <w:rPr>
          <w:rFonts w:ascii="GHEA Grapalat" w:hAnsi="GHEA Grapalat"/>
          <w:noProof/>
          <w:lang w:val="af-ZA"/>
        </w:rPr>
        <w:t>«</w:t>
      </w:r>
      <w:r w:rsidRPr="008D4006">
        <w:rPr>
          <w:rFonts w:ascii="GHEA Grapalat" w:hAnsi="GHEA Grapalat"/>
          <w:noProof/>
          <w:lang w:val="hy-AM"/>
        </w:rPr>
        <w:t>Հայոց</w:t>
      </w:r>
      <w:r w:rsidRPr="008D4006">
        <w:rPr>
          <w:rFonts w:ascii="GHEA Grapalat" w:hAnsi="GHEA Grapalat"/>
          <w:noProof/>
          <w:lang w:val="af-ZA"/>
        </w:rPr>
        <w:t xml:space="preserve"> </w:t>
      </w:r>
      <w:r w:rsidRPr="008D4006">
        <w:rPr>
          <w:rFonts w:ascii="GHEA Grapalat" w:hAnsi="GHEA Grapalat"/>
          <w:noProof/>
          <w:lang w:val="hy-AM"/>
        </w:rPr>
        <w:t>լեզու</w:t>
      </w:r>
      <w:r w:rsidRPr="008D4006">
        <w:rPr>
          <w:rFonts w:ascii="GHEA Grapalat" w:hAnsi="GHEA Grapalat"/>
          <w:noProof/>
          <w:lang w:val="af-ZA"/>
        </w:rPr>
        <w:t xml:space="preserve">»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w:t>
      </w:r>
      <w:r w:rsidRPr="008D4006">
        <w:rPr>
          <w:rFonts w:ascii="GHEA Grapalat" w:hAnsi="GHEA Grapalat"/>
          <w:noProof/>
        </w:rPr>
        <w:t>թվով</w:t>
      </w:r>
      <w:r w:rsidRPr="008D4006">
        <w:rPr>
          <w:rFonts w:ascii="GHEA Grapalat" w:hAnsi="GHEA Grapalat"/>
          <w:noProof/>
          <w:lang w:val="af-ZA"/>
        </w:rPr>
        <w:t xml:space="preserve"> 509</w:t>
      </w:r>
      <w:r w:rsidRPr="008D4006">
        <w:rPr>
          <w:rFonts w:ascii="GHEA Grapalat" w:hAnsi="GHEA Grapalat"/>
          <w:lang w:val="af-ZA"/>
        </w:rPr>
        <w:t xml:space="preserve">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17-</w:t>
      </w:r>
      <w:r w:rsidRPr="008D4006">
        <w:rPr>
          <w:rFonts w:ascii="GHEA Grapalat" w:hAnsi="GHEA Grapalat"/>
        </w:rPr>
        <w:t>ը</w:t>
      </w:r>
      <w:r w:rsidRPr="008D4006">
        <w:rPr>
          <w:rFonts w:ascii="GHEA Grapalat" w:hAnsi="GHEA Grapalat"/>
          <w:lang w:val="af-ZA"/>
        </w:rPr>
        <w:t xml:space="preserve"> (3%), «</w:t>
      </w:r>
      <w:r w:rsidRPr="008D4006">
        <w:rPr>
          <w:rFonts w:ascii="GHEA Grapalat" w:hAnsi="GHEA Grapalat"/>
        </w:rPr>
        <w:t>լավ</w:t>
      </w:r>
      <w:r w:rsidRPr="008D4006">
        <w:rPr>
          <w:rFonts w:ascii="GHEA Grapalat" w:hAnsi="GHEA Grapalat"/>
          <w:lang w:val="af-ZA"/>
        </w:rPr>
        <w:t>»` 160-</w:t>
      </w:r>
      <w:r w:rsidRPr="008D4006">
        <w:rPr>
          <w:rFonts w:ascii="GHEA Grapalat" w:hAnsi="GHEA Grapalat"/>
        </w:rPr>
        <w:t>ը</w:t>
      </w:r>
      <w:r w:rsidRPr="008D4006">
        <w:rPr>
          <w:rFonts w:ascii="GHEA Grapalat" w:hAnsi="GHEA Grapalat"/>
          <w:lang w:val="af-ZA"/>
        </w:rPr>
        <w:t xml:space="preserve"> (32%), «</w:t>
      </w:r>
      <w:r w:rsidRPr="008D4006">
        <w:rPr>
          <w:rFonts w:ascii="GHEA Grapalat" w:hAnsi="GHEA Grapalat"/>
        </w:rPr>
        <w:t>բավարար</w:t>
      </w:r>
      <w:r w:rsidRPr="008D4006">
        <w:rPr>
          <w:rFonts w:ascii="GHEA Grapalat" w:hAnsi="GHEA Grapalat"/>
          <w:lang w:val="af-ZA"/>
        </w:rPr>
        <w:t>»` 167-</w:t>
      </w:r>
      <w:r w:rsidRPr="008D4006">
        <w:rPr>
          <w:rFonts w:ascii="GHEA Grapalat" w:hAnsi="GHEA Grapalat"/>
        </w:rPr>
        <w:t>ը</w:t>
      </w:r>
      <w:r w:rsidRPr="008D4006">
        <w:rPr>
          <w:rFonts w:ascii="GHEA Grapalat" w:hAnsi="GHEA Grapalat"/>
          <w:lang w:val="af-ZA"/>
        </w:rPr>
        <w:t xml:space="preserve"> (33%), «</w:t>
      </w:r>
      <w:r w:rsidRPr="008D4006">
        <w:rPr>
          <w:rFonts w:ascii="GHEA Grapalat" w:hAnsi="GHEA Grapalat"/>
        </w:rPr>
        <w:t>անբավարար</w:t>
      </w:r>
      <w:r w:rsidRPr="008D4006">
        <w:rPr>
          <w:rFonts w:ascii="GHEA Grapalat" w:hAnsi="GHEA Grapalat"/>
          <w:lang w:val="af-ZA"/>
        </w:rPr>
        <w:t>»` 165-</w:t>
      </w:r>
      <w:r w:rsidRPr="008D4006">
        <w:rPr>
          <w:rFonts w:ascii="GHEA Grapalat" w:hAnsi="GHEA Grapalat"/>
        </w:rPr>
        <w:t>ը</w:t>
      </w:r>
      <w:r w:rsidRPr="008D4006">
        <w:rPr>
          <w:rFonts w:ascii="GHEA Grapalat" w:hAnsi="GHEA Grapalat"/>
          <w:lang w:val="af-ZA"/>
        </w:rPr>
        <w:t xml:space="preserve"> (32%):</w:t>
      </w:r>
      <w:r w:rsidRPr="008D4006">
        <w:rPr>
          <w:rFonts w:ascii="GHEA Grapalat" w:hAnsi="GHEA Grapalat"/>
          <w:noProof/>
          <w:lang w:val="af-ZA"/>
        </w:rPr>
        <w:t xml:space="preserve">«Մաթեմատիկա»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w:t>
      </w:r>
      <w:r w:rsidRPr="008D4006">
        <w:rPr>
          <w:rFonts w:ascii="GHEA Grapalat" w:hAnsi="GHEA Grapalat"/>
          <w:noProof/>
        </w:rPr>
        <w:t>թվով</w:t>
      </w:r>
      <w:r w:rsidRPr="008D4006">
        <w:rPr>
          <w:rFonts w:ascii="GHEA Grapalat" w:hAnsi="GHEA Grapalat"/>
          <w:noProof/>
          <w:lang w:val="af-ZA"/>
        </w:rPr>
        <w:t xml:space="preserve"> 541</w:t>
      </w:r>
      <w:r w:rsidRPr="008D4006">
        <w:rPr>
          <w:rFonts w:ascii="GHEA Grapalat" w:hAnsi="GHEA Grapalat"/>
          <w:lang w:val="af-ZA"/>
        </w:rPr>
        <w:t xml:space="preserve">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12-</w:t>
      </w:r>
      <w:r w:rsidRPr="008D4006">
        <w:rPr>
          <w:rFonts w:ascii="GHEA Grapalat" w:hAnsi="GHEA Grapalat"/>
        </w:rPr>
        <w:t>ը</w:t>
      </w:r>
      <w:r w:rsidRPr="008D4006">
        <w:rPr>
          <w:rFonts w:ascii="GHEA Grapalat" w:hAnsi="GHEA Grapalat"/>
          <w:lang w:val="af-ZA"/>
        </w:rPr>
        <w:t xml:space="preserve"> (2%), «</w:t>
      </w:r>
      <w:r w:rsidRPr="008D4006">
        <w:rPr>
          <w:rFonts w:ascii="GHEA Grapalat" w:hAnsi="GHEA Grapalat"/>
        </w:rPr>
        <w:t>լավ</w:t>
      </w:r>
      <w:r w:rsidRPr="008D4006">
        <w:rPr>
          <w:rFonts w:ascii="GHEA Grapalat" w:hAnsi="GHEA Grapalat"/>
          <w:lang w:val="af-ZA"/>
        </w:rPr>
        <w:t>»` 64-</w:t>
      </w:r>
      <w:r w:rsidRPr="008D4006">
        <w:rPr>
          <w:rFonts w:ascii="GHEA Grapalat" w:hAnsi="GHEA Grapalat"/>
        </w:rPr>
        <w:t>ը</w:t>
      </w:r>
      <w:r w:rsidRPr="008D4006">
        <w:rPr>
          <w:rFonts w:ascii="GHEA Grapalat" w:hAnsi="GHEA Grapalat"/>
          <w:lang w:val="af-ZA"/>
        </w:rPr>
        <w:t xml:space="preserve"> (12%), «</w:t>
      </w:r>
      <w:r w:rsidRPr="008D4006">
        <w:rPr>
          <w:rFonts w:ascii="GHEA Grapalat" w:hAnsi="GHEA Grapalat"/>
        </w:rPr>
        <w:t>բավարար</w:t>
      </w:r>
      <w:r w:rsidRPr="008D4006">
        <w:rPr>
          <w:rFonts w:ascii="GHEA Grapalat" w:hAnsi="GHEA Grapalat"/>
          <w:lang w:val="af-ZA"/>
        </w:rPr>
        <w:t>»` 213-</w:t>
      </w:r>
      <w:r w:rsidRPr="008D4006">
        <w:rPr>
          <w:rFonts w:ascii="GHEA Grapalat" w:hAnsi="GHEA Grapalat"/>
        </w:rPr>
        <w:t>ը</w:t>
      </w:r>
      <w:r w:rsidRPr="008D4006">
        <w:rPr>
          <w:rFonts w:ascii="GHEA Grapalat" w:hAnsi="GHEA Grapalat"/>
          <w:lang w:val="af-ZA"/>
        </w:rPr>
        <w:t xml:space="preserve"> (39%), «</w:t>
      </w:r>
      <w:r w:rsidRPr="008D4006">
        <w:rPr>
          <w:rFonts w:ascii="GHEA Grapalat" w:hAnsi="GHEA Grapalat"/>
        </w:rPr>
        <w:t>անբավարար</w:t>
      </w:r>
      <w:r w:rsidRPr="008D4006">
        <w:rPr>
          <w:rFonts w:ascii="GHEA Grapalat" w:hAnsi="GHEA Grapalat"/>
          <w:lang w:val="af-ZA"/>
        </w:rPr>
        <w:t>»` 252-</w:t>
      </w:r>
      <w:r w:rsidRPr="008D4006">
        <w:rPr>
          <w:rFonts w:ascii="GHEA Grapalat" w:hAnsi="GHEA Grapalat"/>
        </w:rPr>
        <w:t>ը</w:t>
      </w:r>
      <w:r w:rsidRPr="008D4006">
        <w:rPr>
          <w:rFonts w:ascii="GHEA Grapalat" w:hAnsi="GHEA Grapalat"/>
          <w:lang w:val="af-ZA"/>
        </w:rPr>
        <w:t xml:space="preserve"> (47%):</w:t>
      </w:r>
    </w:p>
    <w:p w14:paraId="65746EEC" w14:textId="77777777" w:rsidR="00C249B1" w:rsidRPr="008D4006" w:rsidRDefault="00C249B1" w:rsidP="00C249B1">
      <w:pPr>
        <w:tabs>
          <w:tab w:val="left" w:pos="284"/>
        </w:tabs>
        <w:spacing w:after="0"/>
        <w:ind w:firstLine="709"/>
        <w:jc w:val="both"/>
        <w:rPr>
          <w:rFonts w:ascii="GHEA Grapalat" w:hAnsi="GHEA Grapalat"/>
          <w:lang w:val="af-ZA"/>
        </w:rPr>
      </w:pPr>
      <w:r w:rsidRPr="008D4006">
        <w:rPr>
          <w:rFonts w:ascii="GHEA Grapalat" w:hAnsi="GHEA Grapalat"/>
          <w:lang w:val="af-ZA"/>
        </w:rPr>
        <w:t xml:space="preserve">ՀՀ Վայոց ձորի մարզում իրականացված ստուգման արդյունքում. </w:t>
      </w:r>
      <w:r w:rsidRPr="008D4006">
        <w:rPr>
          <w:rFonts w:ascii="GHEA Grapalat" w:hAnsi="GHEA Grapalat"/>
          <w:noProof/>
          <w:lang w:val="af-ZA"/>
        </w:rPr>
        <w:t>«</w:t>
      </w:r>
      <w:r w:rsidRPr="008D4006">
        <w:rPr>
          <w:rFonts w:ascii="GHEA Grapalat" w:hAnsi="GHEA Grapalat"/>
          <w:noProof/>
          <w:lang w:val="hy-AM"/>
        </w:rPr>
        <w:t>Հայոց</w:t>
      </w:r>
      <w:r w:rsidRPr="008D4006">
        <w:rPr>
          <w:rFonts w:ascii="GHEA Grapalat" w:hAnsi="GHEA Grapalat"/>
          <w:noProof/>
          <w:lang w:val="af-ZA"/>
        </w:rPr>
        <w:t xml:space="preserve"> </w:t>
      </w:r>
      <w:r w:rsidRPr="008D4006">
        <w:rPr>
          <w:rFonts w:ascii="GHEA Grapalat" w:hAnsi="GHEA Grapalat"/>
          <w:noProof/>
          <w:lang w:val="hy-AM"/>
        </w:rPr>
        <w:t>լեզու</w:t>
      </w:r>
      <w:r w:rsidRPr="008D4006">
        <w:rPr>
          <w:rFonts w:ascii="GHEA Grapalat" w:hAnsi="GHEA Grapalat"/>
          <w:noProof/>
          <w:lang w:val="af-ZA"/>
        </w:rPr>
        <w:t xml:space="preserve">»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w:t>
      </w:r>
      <w:r w:rsidRPr="008D4006">
        <w:rPr>
          <w:rFonts w:ascii="GHEA Grapalat" w:hAnsi="GHEA Grapalat"/>
          <w:noProof/>
        </w:rPr>
        <w:t>թվով</w:t>
      </w:r>
      <w:r w:rsidRPr="008D4006">
        <w:rPr>
          <w:rFonts w:ascii="GHEA Grapalat" w:hAnsi="GHEA Grapalat"/>
          <w:noProof/>
          <w:lang w:val="af-ZA"/>
        </w:rPr>
        <w:t xml:space="preserve"> 155</w:t>
      </w:r>
      <w:r w:rsidRPr="008D4006">
        <w:rPr>
          <w:rFonts w:ascii="GHEA Grapalat" w:hAnsi="GHEA Grapalat"/>
          <w:lang w:val="af-ZA"/>
        </w:rPr>
        <w:t xml:space="preserve">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25-</w:t>
      </w:r>
      <w:r w:rsidRPr="008D4006">
        <w:rPr>
          <w:rFonts w:ascii="GHEA Grapalat" w:hAnsi="GHEA Grapalat"/>
        </w:rPr>
        <w:t>ը</w:t>
      </w:r>
      <w:r w:rsidRPr="008D4006">
        <w:rPr>
          <w:rFonts w:ascii="GHEA Grapalat" w:hAnsi="GHEA Grapalat"/>
          <w:lang w:val="af-ZA"/>
        </w:rPr>
        <w:t xml:space="preserve"> (16%), «</w:t>
      </w:r>
      <w:r w:rsidRPr="008D4006">
        <w:rPr>
          <w:rFonts w:ascii="GHEA Grapalat" w:hAnsi="GHEA Grapalat"/>
        </w:rPr>
        <w:t>լավ</w:t>
      </w:r>
      <w:r w:rsidRPr="008D4006">
        <w:rPr>
          <w:rFonts w:ascii="GHEA Grapalat" w:hAnsi="GHEA Grapalat"/>
          <w:lang w:val="af-ZA"/>
        </w:rPr>
        <w:t>»` 60-</w:t>
      </w:r>
      <w:r w:rsidRPr="008D4006">
        <w:rPr>
          <w:rFonts w:ascii="GHEA Grapalat" w:hAnsi="GHEA Grapalat"/>
        </w:rPr>
        <w:t>ը</w:t>
      </w:r>
      <w:r w:rsidRPr="008D4006">
        <w:rPr>
          <w:rFonts w:ascii="GHEA Grapalat" w:hAnsi="GHEA Grapalat"/>
          <w:lang w:val="af-ZA"/>
        </w:rPr>
        <w:t xml:space="preserve"> (39%), «</w:t>
      </w:r>
      <w:r w:rsidRPr="008D4006">
        <w:rPr>
          <w:rFonts w:ascii="GHEA Grapalat" w:hAnsi="GHEA Grapalat"/>
        </w:rPr>
        <w:t>բավարար</w:t>
      </w:r>
      <w:r w:rsidRPr="008D4006">
        <w:rPr>
          <w:rFonts w:ascii="GHEA Grapalat" w:hAnsi="GHEA Grapalat"/>
          <w:lang w:val="af-ZA"/>
        </w:rPr>
        <w:t>»` 40-</w:t>
      </w:r>
      <w:r w:rsidRPr="008D4006">
        <w:rPr>
          <w:rFonts w:ascii="GHEA Grapalat" w:hAnsi="GHEA Grapalat"/>
        </w:rPr>
        <w:t>ը</w:t>
      </w:r>
      <w:r w:rsidRPr="008D4006">
        <w:rPr>
          <w:rFonts w:ascii="GHEA Grapalat" w:hAnsi="GHEA Grapalat"/>
          <w:lang w:val="af-ZA"/>
        </w:rPr>
        <w:t xml:space="preserve"> (26%), «</w:t>
      </w:r>
      <w:r w:rsidRPr="008D4006">
        <w:rPr>
          <w:rFonts w:ascii="GHEA Grapalat" w:hAnsi="GHEA Grapalat"/>
        </w:rPr>
        <w:t>անբավարար</w:t>
      </w:r>
      <w:r w:rsidRPr="008D4006">
        <w:rPr>
          <w:rFonts w:ascii="GHEA Grapalat" w:hAnsi="GHEA Grapalat"/>
          <w:lang w:val="af-ZA"/>
        </w:rPr>
        <w:t>»` 30-</w:t>
      </w:r>
      <w:r w:rsidRPr="008D4006">
        <w:rPr>
          <w:rFonts w:ascii="GHEA Grapalat" w:hAnsi="GHEA Grapalat"/>
        </w:rPr>
        <w:t>ը</w:t>
      </w:r>
      <w:r w:rsidRPr="008D4006">
        <w:rPr>
          <w:rFonts w:ascii="GHEA Grapalat" w:hAnsi="GHEA Grapalat"/>
          <w:lang w:val="af-ZA"/>
        </w:rPr>
        <w:t xml:space="preserve"> (19%):</w:t>
      </w:r>
      <w:r w:rsidRPr="008D4006">
        <w:rPr>
          <w:rFonts w:ascii="GHEA Grapalat" w:hAnsi="GHEA Grapalat"/>
          <w:noProof/>
          <w:lang w:val="af-ZA"/>
        </w:rPr>
        <w:t xml:space="preserve">«Մաթեմատիկա»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w:t>
      </w:r>
      <w:r w:rsidRPr="008D4006">
        <w:rPr>
          <w:rFonts w:ascii="GHEA Grapalat" w:hAnsi="GHEA Grapalat"/>
          <w:noProof/>
        </w:rPr>
        <w:t>թվով</w:t>
      </w:r>
      <w:r w:rsidRPr="008D4006">
        <w:rPr>
          <w:rFonts w:ascii="GHEA Grapalat" w:hAnsi="GHEA Grapalat"/>
          <w:noProof/>
          <w:lang w:val="af-ZA"/>
        </w:rPr>
        <w:t xml:space="preserve"> 166</w:t>
      </w:r>
      <w:r w:rsidRPr="008D4006">
        <w:rPr>
          <w:rFonts w:ascii="GHEA Grapalat" w:hAnsi="GHEA Grapalat"/>
          <w:lang w:val="af-ZA"/>
        </w:rPr>
        <w:t xml:space="preserve">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13-</w:t>
      </w:r>
      <w:r w:rsidRPr="008D4006">
        <w:rPr>
          <w:rFonts w:ascii="GHEA Grapalat" w:hAnsi="GHEA Grapalat"/>
        </w:rPr>
        <w:t>ը</w:t>
      </w:r>
      <w:r w:rsidRPr="008D4006">
        <w:rPr>
          <w:rFonts w:ascii="GHEA Grapalat" w:hAnsi="GHEA Grapalat"/>
          <w:lang w:val="af-ZA"/>
        </w:rPr>
        <w:t xml:space="preserve"> (8%), «</w:t>
      </w:r>
      <w:r w:rsidRPr="008D4006">
        <w:rPr>
          <w:rFonts w:ascii="GHEA Grapalat" w:hAnsi="GHEA Grapalat"/>
        </w:rPr>
        <w:t>լավ</w:t>
      </w:r>
      <w:r w:rsidRPr="008D4006">
        <w:rPr>
          <w:rFonts w:ascii="GHEA Grapalat" w:hAnsi="GHEA Grapalat"/>
          <w:lang w:val="af-ZA"/>
        </w:rPr>
        <w:t>»` 38-</w:t>
      </w:r>
      <w:r w:rsidRPr="008D4006">
        <w:rPr>
          <w:rFonts w:ascii="GHEA Grapalat" w:hAnsi="GHEA Grapalat"/>
        </w:rPr>
        <w:t>ը</w:t>
      </w:r>
      <w:r w:rsidRPr="008D4006">
        <w:rPr>
          <w:rFonts w:ascii="GHEA Grapalat" w:hAnsi="GHEA Grapalat"/>
          <w:lang w:val="af-ZA"/>
        </w:rPr>
        <w:t xml:space="preserve"> (23%), «</w:t>
      </w:r>
      <w:r w:rsidRPr="008D4006">
        <w:rPr>
          <w:rFonts w:ascii="GHEA Grapalat" w:hAnsi="GHEA Grapalat"/>
        </w:rPr>
        <w:t>բավարար</w:t>
      </w:r>
      <w:r w:rsidRPr="008D4006">
        <w:rPr>
          <w:rFonts w:ascii="GHEA Grapalat" w:hAnsi="GHEA Grapalat"/>
          <w:lang w:val="af-ZA"/>
        </w:rPr>
        <w:t>»` 79-</w:t>
      </w:r>
      <w:r w:rsidRPr="008D4006">
        <w:rPr>
          <w:rFonts w:ascii="GHEA Grapalat" w:hAnsi="GHEA Grapalat"/>
        </w:rPr>
        <w:t>ը</w:t>
      </w:r>
      <w:r w:rsidRPr="008D4006">
        <w:rPr>
          <w:rFonts w:ascii="GHEA Grapalat" w:hAnsi="GHEA Grapalat"/>
          <w:lang w:val="af-ZA"/>
        </w:rPr>
        <w:t xml:space="preserve"> (47%), «</w:t>
      </w:r>
      <w:r w:rsidRPr="008D4006">
        <w:rPr>
          <w:rFonts w:ascii="GHEA Grapalat" w:hAnsi="GHEA Grapalat"/>
        </w:rPr>
        <w:t>անբավարար</w:t>
      </w:r>
      <w:r w:rsidRPr="008D4006">
        <w:rPr>
          <w:rFonts w:ascii="GHEA Grapalat" w:hAnsi="GHEA Grapalat"/>
          <w:lang w:val="af-ZA"/>
        </w:rPr>
        <w:t>»` 36-</w:t>
      </w:r>
      <w:r w:rsidRPr="008D4006">
        <w:rPr>
          <w:rFonts w:ascii="GHEA Grapalat" w:hAnsi="GHEA Grapalat"/>
        </w:rPr>
        <w:t>ը</w:t>
      </w:r>
      <w:r w:rsidRPr="008D4006">
        <w:rPr>
          <w:rFonts w:ascii="GHEA Grapalat" w:hAnsi="GHEA Grapalat"/>
          <w:lang w:val="af-ZA"/>
        </w:rPr>
        <w:t xml:space="preserve"> (22%):</w:t>
      </w:r>
    </w:p>
    <w:p w14:paraId="3ED05210" w14:textId="77777777" w:rsidR="00C249B1" w:rsidRPr="008D4006" w:rsidRDefault="00C249B1" w:rsidP="00C249B1">
      <w:pPr>
        <w:tabs>
          <w:tab w:val="left" w:pos="284"/>
        </w:tabs>
        <w:spacing w:after="0"/>
        <w:ind w:firstLine="709"/>
        <w:jc w:val="both"/>
        <w:rPr>
          <w:rFonts w:ascii="GHEA Grapalat" w:hAnsi="GHEA Grapalat"/>
          <w:lang w:val="af-ZA"/>
        </w:rPr>
      </w:pPr>
      <w:r w:rsidRPr="008D4006">
        <w:rPr>
          <w:rFonts w:ascii="GHEA Grapalat" w:hAnsi="GHEA Grapalat"/>
          <w:lang w:val="af-ZA"/>
        </w:rPr>
        <w:t xml:space="preserve">ՀՀ Գեղարքունիքի մարզում իրականացված ստուգման արդյունքում. </w:t>
      </w:r>
      <w:r w:rsidRPr="008D4006">
        <w:rPr>
          <w:rFonts w:ascii="GHEA Grapalat" w:hAnsi="GHEA Grapalat"/>
          <w:noProof/>
          <w:lang w:val="af-ZA"/>
        </w:rPr>
        <w:t>«</w:t>
      </w:r>
      <w:r w:rsidRPr="008D4006">
        <w:rPr>
          <w:rFonts w:ascii="GHEA Grapalat" w:hAnsi="GHEA Grapalat"/>
          <w:noProof/>
          <w:lang w:val="hy-AM"/>
        </w:rPr>
        <w:t>Հայոց</w:t>
      </w:r>
      <w:r w:rsidRPr="008D4006">
        <w:rPr>
          <w:rFonts w:ascii="GHEA Grapalat" w:hAnsi="GHEA Grapalat"/>
          <w:noProof/>
          <w:lang w:val="af-ZA"/>
        </w:rPr>
        <w:t xml:space="preserve"> </w:t>
      </w:r>
      <w:r w:rsidRPr="008D4006">
        <w:rPr>
          <w:rFonts w:ascii="GHEA Grapalat" w:hAnsi="GHEA Grapalat"/>
          <w:noProof/>
          <w:lang w:val="hy-AM"/>
        </w:rPr>
        <w:t>լեզու</w:t>
      </w:r>
      <w:r w:rsidRPr="008D4006">
        <w:rPr>
          <w:rFonts w:ascii="GHEA Grapalat" w:hAnsi="GHEA Grapalat"/>
          <w:noProof/>
          <w:lang w:val="af-ZA"/>
        </w:rPr>
        <w:t xml:space="preserve">»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w:t>
      </w:r>
      <w:r w:rsidRPr="008D4006">
        <w:rPr>
          <w:rFonts w:ascii="GHEA Grapalat" w:hAnsi="GHEA Grapalat"/>
          <w:noProof/>
        </w:rPr>
        <w:t>թվով</w:t>
      </w:r>
      <w:r w:rsidRPr="008D4006">
        <w:rPr>
          <w:rFonts w:ascii="GHEA Grapalat" w:hAnsi="GHEA Grapalat"/>
          <w:noProof/>
          <w:lang w:val="af-ZA"/>
        </w:rPr>
        <w:t xml:space="preserve"> 269</w:t>
      </w:r>
      <w:r w:rsidRPr="008D4006">
        <w:rPr>
          <w:rFonts w:ascii="GHEA Grapalat" w:hAnsi="GHEA Grapalat"/>
          <w:lang w:val="af-ZA"/>
        </w:rPr>
        <w:t xml:space="preserve">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16-</w:t>
      </w:r>
      <w:r w:rsidRPr="008D4006">
        <w:rPr>
          <w:rFonts w:ascii="GHEA Grapalat" w:hAnsi="GHEA Grapalat"/>
        </w:rPr>
        <w:t>ը</w:t>
      </w:r>
      <w:r w:rsidRPr="008D4006">
        <w:rPr>
          <w:rFonts w:ascii="GHEA Grapalat" w:hAnsi="GHEA Grapalat"/>
          <w:lang w:val="af-ZA"/>
        </w:rPr>
        <w:t xml:space="preserve"> (6%), </w:t>
      </w:r>
      <w:r w:rsidRPr="008D4006">
        <w:rPr>
          <w:rFonts w:ascii="GHEA Grapalat" w:hAnsi="GHEA Grapalat"/>
          <w:lang w:val="af-ZA"/>
        </w:rPr>
        <w:lastRenderedPageBreak/>
        <w:t>«</w:t>
      </w:r>
      <w:r w:rsidRPr="008D4006">
        <w:rPr>
          <w:rFonts w:ascii="GHEA Grapalat" w:hAnsi="GHEA Grapalat"/>
        </w:rPr>
        <w:t>լավ</w:t>
      </w:r>
      <w:r w:rsidRPr="008D4006">
        <w:rPr>
          <w:rFonts w:ascii="GHEA Grapalat" w:hAnsi="GHEA Grapalat"/>
          <w:lang w:val="af-ZA"/>
        </w:rPr>
        <w:t>»` 69-</w:t>
      </w:r>
      <w:r w:rsidRPr="008D4006">
        <w:rPr>
          <w:rFonts w:ascii="GHEA Grapalat" w:hAnsi="GHEA Grapalat"/>
        </w:rPr>
        <w:t>ը</w:t>
      </w:r>
      <w:r w:rsidRPr="008D4006">
        <w:rPr>
          <w:rFonts w:ascii="GHEA Grapalat" w:hAnsi="GHEA Grapalat"/>
          <w:lang w:val="af-ZA"/>
        </w:rPr>
        <w:t xml:space="preserve"> (25%), «</w:t>
      </w:r>
      <w:r w:rsidRPr="008D4006">
        <w:rPr>
          <w:rFonts w:ascii="GHEA Grapalat" w:hAnsi="GHEA Grapalat"/>
        </w:rPr>
        <w:t>բավարար</w:t>
      </w:r>
      <w:r w:rsidRPr="008D4006">
        <w:rPr>
          <w:rFonts w:ascii="GHEA Grapalat" w:hAnsi="GHEA Grapalat"/>
          <w:lang w:val="af-ZA"/>
        </w:rPr>
        <w:t>»` 80-</w:t>
      </w:r>
      <w:r w:rsidRPr="008D4006">
        <w:rPr>
          <w:rFonts w:ascii="GHEA Grapalat" w:hAnsi="GHEA Grapalat"/>
        </w:rPr>
        <w:t>ը</w:t>
      </w:r>
      <w:r w:rsidRPr="008D4006">
        <w:rPr>
          <w:rFonts w:ascii="GHEA Grapalat" w:hAnsi="GHEA Grapalat"/>
          <w:lang w:val="af-ZA"/>
        </w:rPr>
        <w:t xml:space="preserve"> (30%), «</w:t>
      </w:r>
      <w:r w:rsidRPr="008D4006">
        <w:rPr>
          <w:rFonts w:ascii="GHEA Grapalat" w:hAnsi="GHEA Grapalat"/>
        </w:rPr>
        <w:t>անբավարար</w:t>
      </w:r>
      <w:r w:rsidRPr="008D4006">
        <w:rPr>
          <w:rFonts w:ascii="GHEA Grapalat" w:hAnsi="GHEA Grapalat"/>
          <w:lang w:val="af-ZA"/>
        </w:rPr>
        <w:t>»` 104-</w:t>
      </w:r>
      <w:r w:rsidRPr="008D4006">
        <w:rPr>
          <w:rFonts w:ascii="GHEA Grapalat" w:hAnsi="GHEA Grapalat"/>
        </w:rPr>
        <w:t>ը</w:t>
      </w:r>
      <w:r w:rsidRPr="008D4006">
        <w:rPr>
          <w:rFonts w:ascii="GHEA Grapalat" w:hAnsi="GHEA Grapalat"/>
          <w:lang w:val="af-ZA"/>
        </w:rPr>
        <w:t xml:space="preserve"> (39%): </w:t>
      </w:r>
      <w:r w:rsidRPr="008D4006">
        <w:rPr>
          <w:rFonts w:ascii="GHEA Grapalat" w:hAnsi="GHEA Grapalat"/>
          <w:noProof/>
          <w:lang w:val="af-ZA"/>
        </w:rPr>
        <w:t xml:space="preserve">«Մաթեմատիկա»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255</w:t>
      </w:r>
      <w:r w:rsidRPr="008D4006">
        <w:rPr>
          <w:rFonts w:ascii="GHEA Grapalat" w:hAnsi="GHEA Grapalat"/>
          <w:lang w:val="af-ZA"/>
        </w:rPr>
        <w:t xml:space="preserve">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է </w:t>
      </w:r>
      <w:r w:rsidRPr="008D4006">
        <w:rPr>
          <w:rFonts w:ascii="GHEA Grapalat" w:hAnsi="GHEA Grapalat"/>
        </w:rPr>
        <w:t>գնահատվել</w:t>
      </w:r>
      <w:r w:rsidRPr="008D4006">
        <w:rPr>
          <w:rFonts w:ascii="GHEA Grapalat" w:hAnsi="GHEA Grapalat"/>
          <w:lang w:val="af-ZA"/>
        </w:rPr>
        <w:t xml:space="preserve"> 1-</w:t>
      </w:r>
      <w:r w:rsidRPr="008D4006">
        <w:rPr>
          <w:rFonts w:ascii="GHEA Grapalat" w:hAnsi="GHEA Grapalat"/>
        </w:rPr>
        <w:t>ը</w:t>
      </w:r>
      <w:r w:rsidRPr="008D4006">
        <w:rPr>
          <w:rFonts w:ascii="GHEA Grapalat" w:hAnsi="GHEA Grapalat"/>
          <w:lang w:val="af-ZA"/>
        </w:rPr>
        <w:t xml:space="preserve"> (0%), «</w:t>
      </w:r>
      <w:r w:rsidRPr="008D4006">
        <w:rPr>
          <w:rFonts w:ascii="GHEA Grapalat" w:hAnsi="GHEA Grapalat"/>
        </w:rPr>
        <w:t>լավ</w:t>
      </w:r>
      <w:r w:rsidRPr="008D4006">
        <w:rPr>
          <w:rFonts w:ascii="GHEA Grapalat" w:hAnsi="GHEA Grapalat"/>
          <w:lang w:val="af-ZA"/>
        </w:rPr>
        <w:t>»` 48-</w:t>
      </w:r>
      <w:r w:rsidRPr="008D4006">
        <w:rPr>
          <w:rFonts w:ascii="GHEA Grapalat" w:hAnsi="GHEA Grapalat"/>
        </w:rPr>
        <w:t>ը</w:t>
      </w:r>
      <w:r w:rsidRPr="008D4006">
        <w:rPr>
          <w:rFonts w:ascii="GHEA Grapalat" w:hAnsi="GHEA Grapalat"/>
          <w:lang w:val="af-ZA"/>
        </w:rPr>
        <w:t xml:space="preserve"> (19%), «</w:t>
      </w:r>
      <w:r w:rsidRPr="008D4006">
        <w:rPr>
          <w:rFonts w:ascii="GHEA Grapalat" w:hAnsi="GHEA Grapalat"/>
        </w:rPr>
        <w:t>բավարար</w:t>
      </w:r>
      <w:r w:rsidRPr="008D4006">
        <w:rPr>
          <w:rFonts w:ascii="GHEA Grapalat" w:hAnsi="GHEA Grapalat"/>
          <w:lang w:val="af-ZA"/>
        </w:rPr>
        <w:t>»` 97-</w:t>
      </w:r>
      <w:r w:rsidRPr="008D4006">
        <w:rPr>
          <w:rFonts w:ascii="GHEA Grapalat" w:hAnsi="GHEA Grapalat"/>
        </w:rPr>
        <w:t>ը</w:t>
      </w:r>
      <w:r w:rsidRPr="008D4006">
        <w:rPr>
          <w:rFonts w:ascii="GHEA Grapalat" w:hAnsi="GHEA Grapalat"/>
          <w:lang w:val="af-ZA"/>
        </w:rPr>
        <w:t xml:space="preserve"> (38%), «</w:t>
      </w:r>
      <w:r w:rsidRPr="008D4006">
        <w:rPr>
          <w:rFonts w:ascii="GHEA Grapalat" w:hAnsi="GHEA Grapalat"/>
        </w:rPr>
        <w:t>անբավարար</w:t>
      </w:r>
      <w:r w:rsidRPr="008D4006">
        <w:rPr>
          <w:rFonts w:ascii="GHEA Grapalat" w:hAnsi="GHEA Grapalat"/>
          <w:lang w:val="af-ZA"/>
        </w:rPr>
        <w:t>»` 109-</w:t>
      </w:r>
      <w:r w:rsidRPr="008D4006">
        <w:rPr>
          <w:rFonts w:ascii="GHEA Grapalat" w:hAnsi="GHEA Grapalat"/>
        </w:rPr>
        <w:t>ը</w:t>
      </w:r>
      <w:r w:rsidRPr="008D4006">
        <w:rPr>
          <w:rFonts w:ascii="GHEA Grapalat" w:hAnsi="GHEA Grapalat"/>
          <w:lang w:val="af-ZA"/>
        </w:rPr>
        <w:t xml:space="preserve"> (43%):</w:t>
      </w:r>
    </w:p>
    <w:p w14:paraId="58E91317" w14:textId="77777777" w:rsidR="00C249B1" w:rsidRPr="008D4006" w:rsidRDefault="00C249B1" w:rsidP="00C249B1">
      <w:pPr>
        <w:tabs>
          <w:tab w:val="left" w:pos="284"/>
        </w:tabs>
        <w:spacing w:after="0"/>
        <w:ind w:firstLine="709"/>
        <w:jc w:val="both"/>
        <w:rPr>
          <w:rFonts w:ascii="GHEA Grapalat" w:hAnsi="GHEA Grapalat"/>
          <w:lang w:val="af-ZA"/>
        </w:rPr>
      </w:pPr>
      <w:r w:rsidRPr="008D4006">
        <w:rPr>
          <w:rFonts w:ascii="GHEA Grapalat" w:hAnsi="GHEA Grapalat"/>
          <w:lang w:val="af-ZA"/>
        </w:rPr>
        <w:t>ՀՀ Կոտայքի մարզում իրականացված ստուգման արդյունքում.</w:t>
      </w:r>
      <w:r w:rsidRPr="008D4006">
        <w:rPr>
          <w:rFonts w:ascii="GHEA Grapalat" w:hAnsi="GHEA Grapalat"/>
          <w:noProof/>
          <w:lang w:val="af-ZA"/>
        </w:rPr>
        <w:t>«</w:t>
      </w:r>
      <w:r w:rsidRPr="008D4006">
        <w:rPr>
          <w:rFonts w:ascii="GHEA Grapalat" w:hAnsi="GHEA Grapalat"/>
          <w:noProof/>
          <w:lang w:val="hy-AM"/>
        </w:rPr>
        <w:t>Հայոց</w:t>
      </w:r>
      <w:r w:rsidRPr="008D4006">
        <w:rPr>
          <w:rFonts w:ascii="GHEA Grapalat" w:hAnsi="GHEA Grapalat"/>
          <w:noProof/>
          <w:lang w:val="af-ZA"/>
        </w:rPr>
        <w:t xml:space="preserve"> </w:t>
      </w:r>
      <w:r w:rsidRPr="008D4006">
        <w:rPr>
          <w:rFonts w:ascii="GHEA Grapalat" w:hAnsi="GHEA Grapalat"/>
          <w:noProof/>
          <w:lang w:val="hy-AM"/>
        </w:rPr>
        <w:t>լեզու</w:t>
      </w:r>
      <w:r w:rsidRPr="008D4006">
        <w:rPr>
          <w:rFonts w:ascii="GHEA Grapalat" w:hAnsi="GHEA Grapalat"/>
          <w:noProof/>
          <w:lang w:val="af-ZA"/>
        </w:rPr>
        <w:t xml:space="preserve">»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w:t>
      </w:r>
      <w:r w:rsidRPr="008D4006">
        <w:rPr>
          <w:rFonts w:ascii="GHEA Grapalat" w:hAnsi="GHEA Grapalat"/>
          <w:noProof/>
        </w:rPr>
        <w:t>թվով</w:t>
      </w:r>
      <w:r w:rsidRPr="008D4006">
        <w:rPr>
          <w:rFonts w:ascii="GHEA Grapalat" w:hAnsi="GHEA Grapalat"/>
          <w:noProof/>
          <w:lang w:val="af-ZA"/>
        </w:rPr>
        <w:t xml:space="preserve"> 607</w:t>
      </w:r>
      <w:r w:rsidRPr="008D4006">
        <w:rPr>
          <w:rFonts w:ascii="GHEA Grapalat" w:hAnsi="GHEA Grapalat"/>
          <w:lang w:val="af-ZA"/>
        </w:rPr>
        <w:t xml:space="preserve">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71-</w:t>
      </w:r>
      <w:r w:rsidRPr="008D4006">
        <w:rPr>
          <w:rFonts w:ascii="GHEA Grapalat" w:hAnsi="GHEA Grapalat"/>
        </w:rPr>
        <w:t>ը</w:t>
      </w:r>
      <w:r w:rsidRPr="008D4006">
        <w:rPr>
          <w:rFonts w:ascii="GHEA Grapalat" w:hAnsi="GHEA Grapalat"/>
          <w:lang w:val="af-ZA"/>
        </w:rPr>
        <w:t xml:space="preserve"> (12%), «</w:t>
      </w:r>
      <w:r w:rsidRPr="008D4006">
        <w:rPr>
          <w:rFonts w:ascii="GHEA Grapalat" w:hAnsi="GHEA Grapalat"/>
        </w:rPr>
        <w:t>լավ</w:t>
      </w:r>
      <w:r w:rsidRPr="008D4006">
        <w:rPr>
          <w:rFonts w:ascii="GHEA Grapalat" w:hAnsi="GHEA Grapalat"/>
          <w:lang w:val="af-ZA"/>
        </w:rPr>
        <w:t>»` 242-</w:t>
      </w:r>
      <w:r w:rsidRPr="008D4006">
        <w:rPr>
          <w:rFonts w:ascii="GHEA Grapalat" w:hAnsi="GHEA Grapalat"/>
        </w:rPr>
        <w:t>ը</w:t>
      </w:r>
      <w:r w:rsidRPr="008D4006">
        <w:rPr>
          <w:rFonts w:ascii="GHEA Grapalat" w:hAnsi="GHEA Grapalat"/>
          <w:lang w:val="af-ZA"/>
        </w:rPr>
        <w:t xml:space="preserve"> (40%), «</w:t>
      </w:r>
      <w:r w:rsidRPr="008D4006">
        <w:rPr>
          <w:rFonts w:ascii="GHEA Grapalat" w:hAnsi="GHEA Grapalat"/>
        </w:rPr>
        <w:t>բավարար</w:t>
      </w:r>
      <w:r w:rsidRPr="008D4006">
        <w:rPr>
          <w:rFonts w:ascii="GHEA Grapalat" w:hAnsi="GHEA Grapalat"/>
          <w:lang w:val="af-ZA"/>
        </w:rPr>
        <w:t>»` 186-</w:t>
      </w:r>
      <w:r w:rsidRPr="008D4006">
        <w:rPr>
          <w:rFonts w:ascii="GHEA Grapalat" w:hAnsi="GHEA Grapalat"/>
        </w:rPr>
        <w:t>ը</w:t>
      </w:r>
      <w:r w:rsidRPr="008D4006">
        <w:rPr>
          <w:rFonts w:ascii="GHEA Grapalat" w:hAnsi="GHEA Grapalat"/>
          <w:lang w:val="af-ZA"/>
        </w:rPr>
        <w:t xml:space="preserve"> (30%), «</w:t>
      </w:r>
      <w:r w:rsidRPr="008D4006">
        <w:rPr>
          <w:rFonts w:ascii="GHEA Grapalat" w:hAnsi="GHEA Grapalat"/>
        </w:rPr>
        <w:t>անբավարար</w:t>
      </w:r>
      <w:r w:rsidRPr="008D4006">
        <w:rPr>
          <w:rFonts w:ascii="GHEA Grapalat" w:hAnsi="GHEA Grapalat"/>
          <w:lang w:val="af-ZA"/>
        </w:rPr>
        <w:t>»` 108-</w:t>
      </w:r>
      <w:r w:rsidRPr="008D4006">
        <w:rPr>
          <w:rFonts w:ascii="GHEA Grapalat" w:hAnsi="GHEA Grapalat"/>
        </w:rPr>
        <w:t>ը</w:t>
      </w:r>
      <w:r w:rsidRPr="008D4006">
        <w:rPr>
          <w:rFonts w:ascii="GHEA Grapalat" w:hAnsi="GHEA Grapalat"/>
          <w:lang w:val="af-ZA"/>
        </w:rPr>
        <w:t xml:space="preserve"> (18%):</w:t>
      </w:r>
      <w:r w:rsidRPr="008D4006">
        <w:rPr>
          <w:rFonts w:ascii="GHEA Grapalat" w:hAnsi="GHEA Grapalat"/>
          <w:noProof/>
          <w:lang w:val="af-ZA"/>
        </w:rPr>
        <w:t xml:space="preserve">«Մաթեմատիկա»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w:t>
      </w:r>
      <w:r w:rsidRPr="008D4006">
        <w:rPr>
          <w:rFonts w:ascii="GHEA Grapalat" w:hAnsi="GHEA Grapalat"/>
          <w:noProof/>
        </w:rPr>
        <w:t>թվով</w:t>
      </w:r>
      <w:r w:rsidRPr="008D4006">
        <w:rPr>
          <w:rFonts w:ascii="GHEA Grapalat" w:hAnsi="GHEA Grapalat"/>
          <w:noProof/>
          <w:lang w:val="af-ZA"/>
        </w:rPr>
        <w:t xml:space="preserve"> 600</w:t>
      </w:r>
      <w:r w:rsidRPr="008D4006">
        <w:rPr>
          <w:rFonts w:ascii="GHEA Grapalat" w:hAnsi="GHEA Grapalat"/>
          <w:lang w:val="af-ZA"/>
        </w:rPr>
        <w:t xml:space="preserve">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19-</w:t>
      </w:r>
      <w:r w:rsidRPr="008D4006">
        <w:rPr>
          <w:rFonts w:ascii="GHEA Grapalat" w:hAnsi="GHEA Grapalat"/>
        </w:rPr>
        <w:t>ը</w:t>
      </w:r>
      <w:r w:rsidRPr="008D4006">
        <w:rPr>
          <w:rFonts w:ascii="GHEA Grapalat" w:hAnsi="GHEA Grapalat"/>
          <w:lang w:val="af-ZA"/>
        </w:rPr>
        <w:t xml:space="preserve"> (3%), «</w:t>
      </w:r>
      <w:r w:rsidRPr="008D4006">
        <w:rPr>
          <w:rFonts w:ascii="GHEA Grapalat" w:hAnsi="GHEA Grapalat"/>
        </w:rPr>
        <w:t>լավ</w:t>
      </w:r>
      <w:r w:rsidRPr="008D4006">
        <w:rPr>
          <w:rFonts w:ascii="GHEA Grapalat" w:hAnsi="GHEA Grapalat"/>
          <w:lang w:val="af-ZA"/>
        </w:rPr>
        <w:t>»` 85-</w:t>
      </w:r>
      <w:r w:rsidRPr="008D4006">
        <w:rPr>
          <w:rFonts w:ascii="GHEA Grapalat" w:hAnsi="GHEA Grapalat"/>
        </w:rPr>
        <w:t>ը</w:t>
      </w:r>
      <w:r w:rsidRPr="008D4006">
        <w:rPr>
          <w:rFonts w:ascii="GHEA Grapalat" w:hAnsi="GHEA Grapalat"/>
          <w:lang w:val="af-ZA"/>
        </w:rPr>
        <w:t xml:space="preserve"> (14%), «</w:t>
      </w:r>
      <w:r w:rsidRPr="008D4006">
        <w:rPr>
          <w:rFonts w:ascii="GHEA Grapalat" w:hAnsi="GHEA Grapalat"/>
        </w:rPr>
        <w:t>բավարար</w:t>
      </w:r>
      <w:r w:rsidRPr="008D4006">
        <w:rPr>
          <w:rFonts w:ascii="GHEA Grapalat" w:hAnsi="GHEA Grapalat"/>
          <w:lang w:val="af-ZA"/>
        </w:rPr>
        <w:t>»` 282-</w:t>
      </w:r>
      <w:r w:rsidRPr="008D4006">
        <w:rPr>
          <w:rFonts w:ascii="GHEA Grapalat" w:hAnsi="GHEA Grapalat"/>
        </w:rPr>
        <w:t>ը</w:t>
      </w:r>
      <w:r w:rsidRPr="008D4006">
        <w:rPr>
          <w:rFonts w:ascii="GHEA Grapalat" w:hAnsi="GHEA Grapalat"/>
          <w:lang w:val="af-ZA"/>
        </w:rPr>
        <w:t xml:space="preserve"> (47%), «</w:t>
      </w:r>
      <w:r w:rsidRPr="008D4006">
        <w:rPr>
          <w:rFonts w:ascii="GHEA Grapalat" w:hAnsi="GHEA Grapalat"/>
        </w:rPr>
        <w:t>անբավարար</w:t>
      </w:r>
      <w:r w:rsidRPr="008D4006">
        <w:rPr>
          <w:rFonts w:ascii="GHEA Grapalat" w:hAnsi="GHEA Grapalat"/>
          <w:lang w:val="af-ZA"/>
        </w:rPr>
        <w:t>»` 214-</w:t>
      </w:r>
      <w:r w:rsidRPr="008D4006">
        <w:rPr>
          <w:rFonts w:ascii="GHEA Grapalat" w:hAnsi="GHEA Grapalat"/>
        </w:rPr>
        <w:t>ը</w:t>
      </w:r>
      <w:r w:rsidRPr="008D4006">
        <w:rPr>
          <w:rFonts w:ascii="GHEA Grapalat" w:hAnsi="GHEA Grapalat"/>
          <w:lang w:val="af-ZA"/>
        </w:rPr>
        <w:t xml:space="preserve"> (36%):</w:t>
      </w:r>
    </w:p>
    <w:p w14:paraId="008E4D0D" w14:textId="77777777" w:rsidR="00C249B1" w:rsidRPr="008D4006" w:rsidRDefault="00C249B1" w:rsidP="00C249B1">
      <w:pPr>
        <w:tabs>
          <w:tab w:val="left" w:pos="284"/>
        </w:tabs>
        <w:spacing w:after="0"/>
        <w:ind w:firstLine="709"/>
        <w:jc w:val="both"/>
        <w:rPr>
          <w:rFonts w:ascii="GHEA Grapalat" w:hAnsi="GHEA Grapalat"/>
          <w:lang w:val="af-ZA"/>
        </w:rPr>
      </w:pPr>
      <w:r w:rsidRPr="008D4006">
        <w:rPr>
          <w:rFonts w:ascii="GHEA Grapalat" w:hAnsi="GHEA Grapalat"/>
          <w:lang w:val="af-ZA"/>
        </w:rPr>
        <w:t xml:space="preserve">ՀՀ Սյունիքի մարզում իրականացված ստուգման արդյունքում. </w:t>
      </w:r>
      <w:r w:rsidRPr="008D4006">
        <w:rPr>
          <w:rFonts w:ascii="GHEA Grapalat" w:hAnsi="GHEA Grapalat"/>
          <w:noProof/>
          <w:lang w:val="af-ZA"/>
        </w:rPr>
        <w:t>«</w:t>
      </w:r>
      <w:r w:rsidRPr="008D4006">
        <w:rPr>
          <w:rFonts w:ascii="GHEA Grapalat" w:hAnsi="GHEA Grapalat"/>
          <w:noProof/>
          <w:lang w:val="hy-AM"/>
        </w:rPr>
        <w:t>Հայոց</w:t>
      </w:r>
      <w:r w:rsidRPr="008D4006">
        <w:rPr>
          <w:rFonts w:ascii="GHEA Grapalat" w:hAnsi="GHEA Grapalat"/>
          <w:noProof/>
          <w:lang w:val="af-ZA"/>
        </w:rPr>
        <w:t xml:space="preserve"> </w:t>
      </w:r>
      <w:r w:rsidRPr="008D4006">
        <w:rPr>
          <w:rFonts w:ascii="GHEA Grapalat" w:hAnsi="GHEA Grapalat"/>
          <w:noProof/>
          <w:lang w:val="hy-AM"/>
        </w:rPr>
        <w:t>լեզու</w:t>
      </w:r>
      <w:r w:rsidRPr="008D4006">
        <w:rPr>
          <w:rFonts w:ascii="GHEA Grapalat" w:hAnsi="GHEA Grapalat"/>
          <w:noProof/>
          <w:lang w:val="af-ZA"/>
        </w:rPr>
        <w:t xml:space="preserve">»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w:t>
      </w:r>
      <w:r w:rsidRPr="008D4006">
        <w:rPr>
          <w:rFonts w:ascii="GHEA Grapalat" w:hAnsi="GHEA Grapalat"/>
          <w:noProof/>
        </w:rPr>
        <w:t>թվով</w:t>
      </w:r>
      <w:r w:rsidRPr="008D4006">
        <w:rPr>
          <w:rFonts w:ascii="GHEA Grapalat" w:hAnsi="GHEA Grapalat"/>
          <w:noProof/>
          <w:lang w:val="af-ZA"/>
        </w:rPr>
        <w:t xml:space="preserve"> 331</w:t>
      </w:r>
      <w:r w:rsidRPr="008D4006">
        <w:rPr>
          <w:rFonts w:ascii="GHEA Grapalat" w:hAnsi="GHEA Grapalat"/>
          <w:lang w:val="af-ZA"/>
        </w:rPr>
        <w:t xml:space="preserve">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59-</w:t>
      </w:r>
      <w:r w:rsidRPr="008D4006">
        <w:rPr>
          <w:rFonts w:ascii="GHEA Grapalat" w:hAnsi="GHEA Grapalat"/>
        </w:rPr>
        <w:t>ը</w:t>
      </w:r>
      <w:r w:rsidRPr="008D4006">
        <w:rPr>
          <w:rFonts w:ascii="GHEA Grapalat" w:hAnsi="GHEA Grapalat"/>
          <w:lang w:val="af-ZA"/>
        </w:rPr>
        <w:t xml:space="preserve"> (18%), «</w:t>
      </w:r>
      <w:r w:rsidRPr="008D4006">
        <w:rPr>
          <w:rFonts w:ascii="GHEA Grapalat" w:hAnsi="GHEA Grapalat"/>
        </w:rPr>
        <w:t>լավ</w:t>
      </w:r>
      <w:r w:rsidRPr="008D4006">
        <w:rPr>
          <w:rFonts w:ascii="GHEA Grapalat" w:hAnsi="GHEA Grapalat"/>
          <w:lang w:val="af-ZA"/>
        </w:rPr>
        <w:t>»` 134-</w:t>
      </w:r>
      <w:r w:rsidRPr="008D4006">
        <w:rPr>
          <w:rFonts w:ascii="GHEA Grapalat" w:hAnsi="GHEA Grapalat"/>
        </w:rPr>
        <w:t>ը</w:t>
      </w:r>
      <w:r w:rsidRPr="008D4006">
        <w:rPr>
          <w:rFonts w:ascii="GHEA Grapalat" w:hAnsi="GHEA Grapalat"/>
          <w:lang w:val="af-ZA"/>
        </w:rPr>
        <w:t xml:space="preserve"> (40%), «</w:t>
      </w:r>
      <w:r w:rsidRPr="008D4006">
        <w:rPr>
          <w:rFonts w:ascii="GHEA Grapalat" w:hAnsi="GHEA Grapalat"/>
        </w:rPr>
        <w:t>բավարար</w:t>
      </w:r>
      <w:r w:rsidRPr="008D4006">
        <w:rPr>
          <w:rFonts w:ascii="GHEA Grapalat" w:hAnsi="GHEA Grapalat"/>
          <w:lang w:val="af-ZA"/>
        </w:rPr>
        <w:t>»` 99-</w:t>
      </w:r>
      <w:r w:rsidRPr="008D4006">
        <w:rPr>
          <w:rFonts w:ascii="GHEA Grapalat" w:hAnsi="GHEA Grapalat"/>
        </w:rPr>
        <w:t>ը</w:t>
      </w:r>
      <w:r w:rsidRPr="008D4006">
        <w:rPr>
          <w:rFonts w:ascii="GHEA Grapalat" w:hAnsi="GHEA Grapalat"/>
          <w:lang w:val="af-ZA"/>
        </w:rPr>
        <w:t xml:space="preserve"> (30%), «</w:t>
      </w:r>
      <w:r w:rsidRPr="008D4006">
        <w:rPr>
          <w:rFonts w:ascii="GHEA Grapalat" w:hAnsi="GHEA Grapalat"/>
        </w:rPr>
        <w:t>անբավարար</w:t>
      </w:r>
      <w:r w:rsidRPr="008D4006">
        <w:rPr>
          <w:rFonts w:ascii="GHEA Grapalat" w:hAnsi="GHEA Grapalat"/>
          <w:lang w:val="af-ZA"/>
        </w:rPr>
        <w:t>»` 39-</w:t>
      </w:r>
      <w:r w:rsidRPr="008D4006">
        <w:rPr>
          <w:rFonts w:ascii="GHEA Grapalat" w:hAnsi="GHEA Grapalat"/>
        </w:rPr>
        <w:t>ը</w:t>
      </w:r>
      <w:r w:rsidRPr="008D4006">
        <w:rPr>
          <w:rFonts w:ascii="GHEA Grapalat" w:hAnsi="GHEA Grapalat"/>
          <w:lang w:val="af-ZA"/>
        </w:rPr>
        <w:t xml:space="preserve"> (12%):</w:t>
      </w:r>
      <w:r w:rsidRPr="008D4006">
        <w:rPr>
          <w:rFonts w:ascii="GHEA Grapalat" w:hAnsi="GHEA Grapalat"/>
          <w:noProof/>
          <w:lang w:val="af-ZA"/>
        </w:rPr>
        <w:t xml:space="preserve">«Մաթեմատիկա»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w:t>
      </w:r>
      <w:r w:rsidRPr="008D4006">
        <w:rPr>
          <w:rFonts w:ascii="GHEA Grapalat" w:hAnsi="GHEA Grapalat"/>
          <w:noProof/>
        </w:rPr>
        <w:t>թվով</w:t>
      </w:r>
      <w:r w:rsidRPr="008D4006">
        <w:rPr>
          <w:rFonts w:ascii="GHEA Grapalat" w:hAnsi="GHEA Grapalat"/>
          <w:noProof/>
          <w:lang w:val="af-ZA"/>
        </w:rPr>
        <w:t xml:space="preserve"> 321</w:t>
      </w:r>
      <w:r w:rsidRPr="008D4006">
        <w:rPr>
          <w:rFonts w:ascii="GHEA Grapalat" w:hAnsi="GHEA Grapalat"/>
          <w:lang w:val="af-ZA"/>
        </w:rPr>
        <w:t xml:space="preserve">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30-</w:t>
      </w:r>
      <w:r w:rsidRPr="008D4006">
        <w:rPr>
          <w:rFonts w:ascii="GHEA Grapalat" w:hAnsi="GHEA Grapalat"/>
        </w:rPr>
        <w:t>ը</w:t>
      </w:r>
      <w:r w:rsidRPr="008D4006">
        <w:rPr>
          <w:rFonts w:ascii="GHEA Grapalat" w:hAnsi="GHEA Grapalat"/>
          <w:lang w:val="af-ZA"/>
        </w:rPr>
        <w:t xml:space="preserve"> (9%), «</w:t>
      </w:r>
      <w:r w:rsidRPr="008D4006">
        <w:rPr>
          <w:rFonts w:ascii="GHEA Grapalat" w:hAnsi="GHEA Grapalat"/>
        </w:rPr>
        <w:t>լավ</w:t>
      </w:r>
      <w:r w:rsidRPr="008D4006">
        <w:rPr>
          <w:rFonts w:ascii="GHEA Grapalat" w:hAnsi="GHEA Grapalat"/>
          <w:lang w:val="af-ZA"/>
        </w:rPr>
        <w:t>»` 46-</w:t>
      </w:r>
      <w:r w:rsidRPr="008D4006">
        <w:rPr>
          <w:rFonts w:ascii="GHEA Grapalat" w:hAnsi="GHEA Grapalat"/>
        </w:rPr>
        <w:t>ը</w:t>
      </w:r>
      <w:r w:rsidRPr="008D4006">
        <w:rPr>
          <w:rFonts w:ascii="GHEA Grapalat" w:hAnsi="GHEA Grapalat"/>
          <w:lang w:val="af-ZA"/>
        </w:rPr>
        <w:t xml:space="preserve"> (14%), «</w:t>
      </w:r>
      <w:r w:rsidRPr="008D4006">
        <w:rPr>
          <w:rFonts w:ascii="GHEA Grapalat" w:hAnsi="GHEA Grapalat"/>
        </w:rPr>
        <w:t>բավարար</w:t>
      </w:r>
      <w:r w:rsidRPr="008D4006">
        <w:rPr>
          <w:rFonts w:ascii="GHEA Grapalat" w:hAnsi="GHEA Grapalat"/>
          <w:lang w:val="af-ZA"/>
        </w:rPr>
        <w:t>»` 125-</w:t>
      </w:r>
      <w:r w:rsidRPr="008D4006">
        <w:rPr>
          <w:rFonts w:ascii="GHEA Grapalat" w:hAnsi="GHEA Grapalat"/>
        </w:rPr>
        <w:t>ը</w:t>
      </w:r>
      <w:r w:rsidRPr="008D4006">
        <w:rPr>
          <w:rFonts w:ascii="GHEA Grapalat" w:hAnsi="GHEA Grapalat"/>
          <w:lang w:val="af-ZA"/>
        </w:rPr>
        <w:t xml:space="preserve"> (39%), «</w:t>
      </w:r>
      <w:r w:rsidRPr="008D4006">
        <w:rPr>
          <w:rFonts w:ascii="GHEA Grapalat" w:hAnsi="GHEA Grapalat"/>
        </w:rPr>
        <w:t>անբավարար</w:t>
      </w:r>
      <w:r w:rsidRPr="008D4006">
        <w:rPr>
          <w:rFonts w:ascii="GHEA Grapalat" w:hAnsi="GHEA Grapalat"/>
          <w:lang w:val="af-ZA"/>
        </w:rPr>
        <w:t>»` 120-</w:t>
      </w:r>
      <w:r w:rsidRPr="008D4006">
        <w:rPr>
          <w:rFonts w:ascii="GHEA Grapalat" w:hAnsi="GHEA Grapalat"/>
        </w:rPr>
        <w:t>ը</w:t>
      </w:r>
      <w:r w:rsidRPr="008D4006">
        <w:rPr>
          <w:rFonts w:ascii="GHEA Grapalat" w:hAnsi="GHEA Grapalat"/>
          <w:lang w:val="af-ZA"/>
        </w:rPr>
        <w:t xml:space="preserve"> (38%):</w:t>
      </w:r>
    </w:p>
    <w:p w14:paraId="6E2E8A37" w14:textId="77777777" w:rsidR="00C249B1" w:rsidRPr="008D4006" w:rsidRDefault="00C249B1" w:rsidP="00C249B1">
      <w:pPr>
        <w:tabs>
          <w:tab w:val="left" w:pos="284"/>
        </w:tabs>
        <w:spacing w:after="0"/>
        <w:ind w:firstLine="709"/>
        <w:jc w:val="both"/>
        <w:rPr>
          <w:rFonts w:ascii="GHEA Grapalat" w:hAnsi="GHEA Grapalat"/>
          <w:lang w:val="af-ZA"/>
        </w:rPr>
      </w:pPr>
      <w:r w:rsidRPr="008D4006">
        <w:rPr>
          <w:rFonts w:ascii="GHEA Grapalat" w:hAnsi="GHEA Grapalat"/>
          <w:lang w:val="af-ZA"/>
        </w:rPr>
        <w:t xml:space="preserve">ՀՀ Արագածոտնի մարզում իրականացված ստուգման արդյունքում. </w:t>
      </w:r>
      <w:r w:rsidRPr="008D4006">
        <w:rPr>
          <w:rFonts w:ascii="GHEA Grapalat" w:hAnsi="GHEA Grapalat"/>
          <w:noProof/>
          <w:lang w:val="af-ZA"/>
        </w:rPr>
        <w:t>«</w:t>
      </w:r>
      <w:r w:rsidRPr="008D4006">
        <w:rPr>
          <w:rFonts w:ascii="GHEA Grapalat" w:hAnsi="GHEA Grapalat"/>
          <w:noProof/>
          <w:lang w:val="hy-AM"/>
        </w:rPr>
        <w:t>Հայոց</w:t>
      </w:r>
      <w:r w:rsidRPr="008D4006">
        <w:rPr>
          <w:rFonts w:ascii="GHEA Grapalat" w:hAnsi="GHEA Grapalat"/>
          <w:noProof/>
          <w:lang w:val="af-ZA"/>
        </w:rPr>
        <w:t xml:space="preserve"> </w:t>
      </w:r>
      <w:r w:rsidRPr="008D4006">
        <w:rPr>
          <w:rFonts w:ascii="GHEA Grapalat" w:hAnsi="GHEA Grapalat"/>
          <w:noProof/>
          <w:lang w:val="hy-AM"/>
        </w:rPr>
        <w:t>լեզու</w:t>
      </w:r>
      <w:r w:rsidRPr="008D4006">
        <w:rPr>
          <w:rFonts w:ascii="GHEA Grapalat" w:hAnsi="GHEA Grapalat"/>
          <w:noProof/>
          <w:lang w:val="af-ZA"/>
        </w:rPr>
        <w:t xml:space="preserve">»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187</w:t>
      </w:r>
      <w:r w:rsidRPr="008D4006">
        <w:rPr>
          <w:rFonts w:ascii="GHEA Grapalat" w:hAnsi="GHEA Grapalat"/>
          <w:lang w:val="af-ZA"/>
        </w:rPr>
        <w:t xml:space="preserve">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7-</w:t>
      </w:r>
      <w:r w:rsidRPr="008D4006">
        <w:rPr>
          <w:rFonts w:ascii="GHEA Grapalat" w:hAnsi="GHEA Grapalat"/>
        </w:rPr>
        <w:t>ը</w:t>
      </w:r>
      <w:r w:rsidRPr="008D4006">
        <w:rPr>
          <w:rFonts w:ascii="GHEA Grapalat" w:hAnsi="GHEA Grapalat"/>
          <w:lang w:val="af-ZA"/>
        </w:rPr>
        <w:t xml:space="preserve"> (3%), «</w:t>
      </w:r>
      <w:r w:rsidRPr="008D4006">
        <w:rPr>
          <w:rFonts w:ascii="GHEA Grapalat" w:hAnsi="GHEA Grapalat"/>
        </w:rPr>
        <w:t>լավ</w:t>
      </w:r>
      <w:r w:rsidRPr="008D4006">
        <w:rPr>
          <w:rFonts w:ascii="GHEA Grapalat" w:hAnsi="GHEA Grapalat"/>
          <w:lang w:val="af-ZA"/>
        </w:rPr>
        <w:t>»` 31-</w:t>
      </w:r>
      <w:r w:rsidRPr="008D4006">
        <w:rPr>
          <w:rFonts w:ascii="GHEA Grapalat" w:hAnsi="GHEA Grapalat"/>
        </w:rPr>
        <w:t>ը</w:t>
      </w:r>
      <w:r w:rsidRPr="008D4006">
        <w:rPr>
          <w:rFonts w:ascii="GHEA Grapalat" w:hAnsi="GHEA Grapalat"/>
          <w:lang w:val="af-ZA"/>
        </w:rPr>
        <w:t xml:space="preserve"> (17%), «</w:t>
      </w:r>
      <w:r w:rsidRPr="008D4006">
        <w:rPr>
          <w:rFonts w:ascii="GHEA Grapalat" w:hAnsi="GHEA Grapalat"/>
        </w:rPr>
        <w:t>բավարար</w:t>
      </w:r>
      <w:r w:rsidRPr="008D4006">
        <w:rPr>
          <w:rFonts w:ascii="GHEA Grapalat" w:hAnsi="GHEA Grapalat"/>
          <w:lang w:val="af-ZA"/>
        </w:rPr>
        <w:t>»` 67-</w:t>
      </w:r>
      <w:r w:rsidRPr="008D4006">
        <w:rPr>
          <w:rFonts w:ascii="GHEA Grapalat" w:hAnsi="GHEA Grapalat"/>
        </w:rPr>
        <w:t>ը</w:t>
      </w:r>
      <w:r w:rsidRPr="008D4006">
        <w:rPr>
          <w:rFonts w:ascii="GHEA Grapalat" w:hAnsi="GHEA Grapalat"/>
          <w:lang w:val="af-ZA"/>
        </w:rPr>
        <w:t xml:space="preserve"> (36%), «</w:t>
      </w:r>
      <w:r w:rsidRPr="008D4006">
        <w:rPr>
          <w:rFonts w:ascii="GHEA Grapalat" w:hAnsi="GHEA Grapalat"/>
        </w:rPr>
        <w:t>անբավարար</w:t>
      </w:r>
      <w:r w:rsidRPr="008D4006">
        <w:rPr>
          <w:rFonts w:ascii="GHEA Grapalat" w:hAnsi="GHEA Grapalat"/>
          <w:lang w:val="af-ZA"/>
        </w:rPr>
        <w:t>»` 82-</w:t>
      </w:r>
      <w:r w:rsidRPr="008D4006">
        <w:rPr>
          <w:rFonts w:ascii="GHEA Grapalat" w:hAnsi="GHEA Grapalat"/>
        </w:rPr>
        <w:t>ը</w:t>
      </w:r>
      <w:r w:rsidRPr="008D4006">
        <w:rPr>
          <w:rFonts w:ascii="GHEA Grapalat" w:hAnsi="GHEA Grapalat"/>
          <w:lang w:val="af-ZA"/>
        </w:rPr>
        <w:t xml:space="preserve"> (44%): </w:t>
      </w:r>
      <w:r w:rsidRPr="008D4006">
        <w:rPr>
          <w:rFonts w:ascii="GHEA Grapalat" w:hAnsi="GHEA Grapalat"/>
          <w:noProof/>
          <w:lang w:val="af-ZA"/>
        </w:rPr>
        <w:t xml:space="preserve">«Մաթեմատիկա»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186</w:t>
      </w:r>
      <w:r w:rsidRPr="008D4006">
        <w:rPr>
          <w:rFonts w:ascii="GHEA Grapalat" w:hAnsi="GHEA Grapalat"/>
          <w:lang w:val="af-ZA"/>
        </w:rPr>
        <w:t xml:space="preserve">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լավ</w:t>
      </w:r>
      <w:r w:rsidRPr="008D4006">
        <w:rPr>
          <w:rFonts w:ascii="GHEA Grapalat" w:hAnsi="GHEA Grapalat"/>
          <w:lang w:val="af-ZA"/>
        </w:rPr>
        <w:t>» է գնահատվել 7 սովորող (4%), «</w:t>
      </w:r>
      <w:r w:rsidRPr="008D4006">
        <w:rPr>
          <w:rFonts w:ascii="GHEA Grapalat" w:hAnsi="GHEA Grapalat"/>
        </w:rPr>
        <w:t>բավարար</w:t>
      </w:r>
      <w:r w:rsidRPr="008D4006">
        <w:rPr>
          <w:rFonts w:ascii="GHEA Grapalat" w:hAnsi="GHEA Grapalat"/>
          <w:lang w:val="af-ZA"/>
        </w:rPr>
        <w:t>»` 49-</w:t>
      </w:r>
      <w:r w:rsidRPr="008D4006">
        <w:rPr>
          <w:rFonts w:ascii="GHEA Grapalat" w:hAnsi="GHEA Grapalat"/>
        </w:rPr>
        <w:t>ը</w:t>
      </w:r>
      <w:r w:rsidRPr="008D4006">
        <w:rPr>
          <w:rFonts w:ascii="GHEA Grapalat" w:hAnsi="GHEA Grapalat"/>
          <w:lang w:val="af-ZA"/>
        </w:rPr>
        <w:t xml:space="preserve"> (26%), «</w:t>
      </w:r>
      <w:r w:rsidRPr="008D4006">
        <w:rPr>
          <w:rFonts w:ascii="GHEA Grapalat" w:hAnsi="GHEA Grapalat"/>
        </w:rPr>
        <w:t>անբավարար</w:t>
      </w:r>
      <w:r w:rsidRPr="008D4006">
        <w:rPr>
          <w:rFonts w:ascii="GHEA Grapalat" w:hAnsi="GHEA Grapalat"/>
          <w:lang w:val="af-ZA"/>
        </w:rPr>
        <w:t>»` 130-</w:t>
      </w:r>
      <w:r w:rsidRPr="008D4006">
        <w:rPr>
          <w:rFonts w:ascii="GHEA Grapalat" w:hAnsi="GHEA Grapalat"/>
        </w:rPr>
        <w:t>ը</w:t>
      </w:r>
      <w:r w:rsidRPr="008D4006">
        <w:rPr>
          <w:rFonts w:ascii="GHEA Grapalat" w:hAnsi="GHEA Grapalat"/>
          <w:lang w:val="af-ZA"/>
        </w:rPr>
        <w:t xml:space="preserve"> (70%): </w:t>
      </w:r>
    </w:p>
    <w:p w14:paraId="0A795D6A" w14:textId="77777777" w:rsidR="00C249B1" w:rsidRPr="008D4006" w:rsidRDefault="00C249B1" w:rsidP="00C249B1">
      <w:pPr>
        <w:tabs>
          <w:tab w:val="left" w:pos="284"/>
        </w:tabs>
        <w:spacing w:after="0"/>
        <w:ind w:firstLine="709"/>
        <w:jc w:val="both"/>
        <w:rPr>
          <w:rFonts w:ascii="GHEA Grapalat" w:hAnsi="GHEA Grapalat"/>
          <w:color w:val="FF0000"/>
          <w:lang w:val="af-ZA"/>
        </w:rPr>
      </w:pPr>
      <w:r w:rsidRPr="008D4006">
        <w:rPr>
          <w:rFonts w:ascii="GHEA Grapalat" w:hAnsi="GHEA Grapalat"/>
          <w:lang w:val="af-ZA"/>
        </w:rPr>
        <w:t>ՀՀ Տավուշի մարզում իրականացված ստուգման արդյունքում.</w:t>
      </w:r>
      <w:r w:rsidRPr="008D4006">
        <w:rPr>
          <w:rFonts w:ascii="GHEA Grapalat" w:hAnsi="GHEA Grapalat"/>
          <w:color w:val="FF0000"/>
          <w:lang w:val="af-ZA"/>
        </w:rPr>
        <w:t xml:space="preserve"> </w:t>
      </w:r>
      <w:r w:rsidRPr="008D4006">
        <w:rPr>
          <w:rFonts w:ascii="GHEA Grapalat" w:hAnsi="GHEA Grapalat"/>
          <w:noProof/>
          <w:lang w:val="af-ZA"/>
        </w:rPr>
        <w:t>«</w:t>
      </w:r>
      <w:r w:rsidRPr="008D4006">
        <w:rPr>
          <w:rFonts w:ascii="GHEA Grapalat" w:hAnsi="GHEA Grapalat"/>
          <w:noProof/>
          <w:lang w:val="hy-AM"/>
        </w:rPr>
        <w:t>Հայոց</w:t>
      </w:r>
      <w:r w:rsidRPr="008D4006">
        <w:rPr>
          <w:rFonts w:ascii="GHEA Grapalat" w:hAnsi="GHEA Grapalat"/>
          <w:noProof/>
          <w:lang w:val="af-ZA"/>
        </w:rPr>
        <w:t xml:space="preserve"> </w:t>
      </w:r>
      <w:r w:rsidRPr="008D4006">
        <w:rPr>
          <w:rFonts w:ascii="GHEA Grapalat" w:hAnsi="GHEA Grapalat"/>
          <w:noProof/>
          <w:lang w:val="hy-AM"/>
        </w:rPr>
        <w:t>լեզու</w:t>
      </w:r>
      <w:r w:rsidRPr="008D4006">
        <w:rPr>
          <w:rFonts w:ascii="GHEA Grapalat" w:hAnsi="GHEA Grapalat"/>
          <w:noProof/>
          <w:lang w:val="af-ZA"/>
        </w:rPr>
        <w:t xml:space="preserve">» </w:t>
      </w:r>
      <w:r w:rsidRPr="008D4006">
        <w:rPr>
          <w:rFonts w:ascii="GHEA Grapalat" w:hAnsi="GHEA Grapalat"/>
          <w:noProof/>
          <w:lang w:val="hy-AM"/>
        </w:rPr>
        <w:t>առարկայի</w:t>
      </w:r>
      <w:r w:rsidRPr="008D4006">
        <w:rPr>
          <w:rFonts w:ascii="GHEA Grapalat" w:hAnsi="GHEA Grapalat"/>
          <w:noProof/>
          <w:lang w:val="af-ZA"/>
        </w:rPr>
        <w:t xml:space="preserve"> թելադրությանը </w:t>
      </w:r>
      <w:r w:rsidRPr="008D4006">
        <w:rPr>
          <w:rFonts w:ascii="GHEA Grapalat" w:hAnsi="GHEA Grapalat"/>
          <w:noProof/>
        </w:rPr>
        <w:t>մասնակցած</w:t>
      </w:r>
      <w:r w:rsidRPr="008D4006">
        <w:rPr>
          <w:rFonts w:ascii="GHEA Grapalat" w:hAnsi="GHEA Grapalat"/>
          <w:noProof/>
          <w:lang w:val="af-ZA"/>
        </w:rPr>
        <w:t xml:space="preserve"> </w:t>
      </w:r>
      <w:r w:rsidRPr="008D4006">
        <w:rPr>
          <w:rFonts w:ascii="GHEA Grapalat" w:hAnsi="GHEA Grapalat"/>
          <w:noProof/>
        </w:rPr>
        <w:t>թվով</w:t>
      </w:r>
      <w:r w:rsidRPr="008D4006">
        <w:rPr>
          <w:rFonts w:ascii="GHEA Grapalat" w:hAnsi="GHEA Grapalat"/>
          <w:noProof/>
          <w:lang w:val="af-ZA"/>
        </w:rPr>
        <w:t xml:space="preserve"> 468</w:t>
      </w:r>
      <w:r w:rsidRPr="008D4006">
        <w:rPr>
          <w:rFonts w:ascii="GHEA Grapalat" w:hAnsi="GHEA Grapalat"/>
          <w:lang w:val="af-ZA"/>
        </w:rPr>
        <w:t xml:space="preserve">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57-</w:t>
      </w:r>
      <w:r w:rsidRPr="008D4006">
        <w:rPr>
          <w:rFonts w:ascii="GHEA Grapalat" w:hAnsi="GHEA Grapalat"/>
        </w:rPr>
        <w:t>ը</w:t>
      </w:r>
      <w:r w:rsidRPr="008D4006">
        <w:rPr>
          <w:rFonts w:ascii="GHEA Grapalat" w:hAnsi="GHEA Grapalat"/>
          <w:lang w:val="af-ZA"/>
        </w:rPr>
        <w:t xml:space="preserve"> (12%), «</w:t>
      </w:r>
      <w:r w:rsidRPr="008D4006">
        <w:rPr>
          <w:rFonts w:ascii="GHEA Grapalat" w:hAnsi="GHEA Grapalat"/>
        </w:rPr>
        <w:t>լավ</w:t>
      </w:r>
      <w:r w:rsidRPr="008D4006">
        <w:rPr>
          <w:rFonts w:ascii="GHEA Grapalat" w:hAnsi="GHEA Grapalat"/>
          <w:lang w:val="af-ZA"/>
        </w:rPr>
        <w:t>»` 183-</w:t>
      </w:r>
      <w:r w:rsidRPr="008D4006">
        <w:rPr>
          <w:rFonts w:ascii="GHEA Grapalat" w:hAnsi="GHEA Grapalat"/>
        </w:rPr>
        <w:t>ը</w:t>
      </w:r>
      <w:r w:rsidRPr="008D4006">
        <w:rPr>
          <w:rFonts w:ascii="GHEA Grapalat" w:hAnsi="GHEA Grapalat"/>
          <w:lang w:val="af-ZA"/>
        </w:rPr>
        <w:t xml:space="preserve"> (39%), «</w:t>
      </w:r>
      <w:r w:rsidRPr="008D4006">
        <w:rPr>
          <w:rFonts w:ascii="GHEA Grapalat" w:hAnsi="GHEA Grapalat"/>
        </w:rPr>
        <w:t>բավարար</w:t>
      </w:r>
      <w:r w:rsidRPr="008D4006">
        <w:rPr>
          <w:rFonts w:ascii="GHEA Grapalat" w:hAnsi="GHEA Grapalat"/>
          <w:lang w:val="af-ZA"/>
        </w:rPr>
        <w:t>»` 137-</w:t>
      </w:r>
      <w:r w:rsidRPr="008D4006">
        <w:rPr>
          <w:rFonts w:ascii="GHEA Grapalat" w:hAnsi="GHEA Grapalat"/>
        </w:rPr>
        <w:t>ը</w:t>
      </w:r>
      <w:r w:rsidRPr="008D4006">
        <w:rPr>
          <w:rFonts w:ascii="GHEA Grapalat" w:hAnsi="GHEA Grapalat"/>
          <w:lang w:val="af-ZA"/>
        </w:rPr>
        <w:t xml:space="preserve"> (29%), «</w:t>
      </w:r>
      <w:r w:rsidRPr="008D4006">
        <w:rPr>
          <w:rFonts w:ascii="GHEA Grapalat" w:hAnsi="GHEA Grapalat"/>
        </w:rPr>
        <w:t>անբավարար</w:t>
      </w:r>
      <w:r w:rsidRPr="008D4006">
        <w:rPr>
          <w:rFonts w:ascii="GHEA Grapalat" w:hAnsi="GHEA Grapalat"/>
          <w:lang w:val="af-ZA"/>
        </w:rPr>
        <w:t>»` 91-</w:t>
      </w:r>
      <w:r w:rsidRPr="008D4006">
        <w:rPr>
          <w:rFonts w:ascii="GHEA Grapalat" w:hAnsi="GHEA Grapalat"/>
        </w:rPr>
        <w:t>ը</w:t>
      </w:r>
      <w:r w:rsidRPr="008D4006">
        <w:rPr>
          <w:rFonts w:ascii="GHEA Grapalat" w:hAnsi="GHEA Grapalat"/>
          <w:lang w:val="af-ZA"/>
        </w:rPr>
        <w:t xml:space="preserve"> (20%):</w:t>
      </w:r>
      <w:r w:rsidRPr="008D4006">
        <w:rPr>
          <w:rFonts w:ascii="GHEA Grapalat" w:hAnsi="GHEA Grapalat"/>
          <w:color w:val="FF0000"/>
          <w:lang w:val="af-ZA"/>
        </w:rPr>
        <w:t xml:space="preserve"> </w:t>
      </w:r>
      <w:r w:rsidRPr="008D4006">
        <w:rPr>
          <w:rFonts w:ascii="GHEA Grapalat" w:hAnsi="GHEA Grapalat"/>
          <w:noProof/>
          <w:lang w:val="af-ZA"/>
        </w:rPr>
        <w:t xml:space="preserve">«Մաթեմատիկա»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461</w:t>
      </w:r>
      <w:r w:rsidRPr="008D4006">
        <w:rPr>
          <w:rFonts w:ascii="GHEA Grapalat" w:hAnsi="GHEA Grapalat"/>
          <w:lang w:val="af-ZA"/>
        </w:rPr>
        <w:t xml:space="preserve">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20-</w:t>
      </w:r>
      <w:r w:rsidRPr="008D4006">
        <w:rPr>
          <w:rFonts w:ascii="GHEA Grapalat" w:hAnsi="GHEA Grapalat"/>
        </w:rPr>
        <w:t>ը</w:t>
      </w:r>
      <w:r w:rsidRPr="008D4006">
        <w:rPr>
          <w:rFonts w:ascii="GHEA Grapalat" w:hAnsi="GHEA Grapalat"/>
          <w:lang w:val="af-ZA"/>
        </w:rPr>
        <w:t xml:space="preserve"> (4%), «</w:t>
      </w:r>
      <w:r w:rsidRPr="008D4006">
        <w:rPr>
          <w:rFonts w:ascii="GHEA Grapalat" w:hAnsi="GHEA Grapalat"/>
        </w:rPr>
        <w:t>լավ</w:t>
      </w:r>
      <w:r w:rsidRPr="008D4006">
        <w:rPr>
          <w:rFonts w:ascii="GHEA Grapalat" w:hAnsi="GHEA Grapalat"/>
          <w:lang w:val="af-ZA"/>
        </w:rPr>
        <w:t>»` 62-</w:t>
      </w:r>
      <w:r w:rsidRPr="008D4006">
        <w:rPr>
          <w:rFonts w:ascii="GHEA Grapalat" w:hAnsi="GHEA Grapalat"/>
        </w:rPr>
        <w:t>ը</w:t>
      </w:r>
      <w:r w:rsidRPr="008D4006">
        <w:rPr>
          <w:rFonts w:ascii="GHEA Grapalat" w:hAnsi="GHEA Grapalat"/>
          <w:lang w:val="af-ZA"/>
        </w:rPr>
        <w:t xml:space="preserve"> (14%), «</w:t>
      </w:r>
      <w:r w:rsidRPr="008D4006">
        <w:rPr>
          <w:rFonts w:ascii="GHEA Grapalat" w:hAnsi="GHEA Grapalat"/>
        </w:rPr>
        <w:t>բավարար</w:t>
      </w:r>
      <w:r w:rsidRPr="008D4006">
        <w:rPr>
          <w:rFonts w:ascii="GHEA Grapalat" w:hAnsi="GHEA Grapalat"/>
          <w:lang w:val="af-ZA"/>
        </w:rPr>
        <w:t>»` 225-</w:t>
      </w:r>
      <w:r w:rsidRPr="008D4006">
        <w:rPr>
          <w:rFonts w:ascii="GHEA Grapalat" w:hAnsi="GHEA Grapalat"/>
        </w:rPr>
        <w:t>ը</w:t>
      </w:r>
      <w:r w:rsidRPr="008D4006">
        <w:rPr>
          <w:rFonts w:ascii="GHEA Grapalat" w:hAnsi="GHEA Grapalat"/>
          <w:lang w:val="af-ZA"/>
        </w:rPr>
        <w:t xml:space="preserve"> (49%), «</w:t>
      </w:r>
      <w:r w:rsidRPr="008D4006">
        <w:rPr>
          <w:rFonts w:ascii="GHEA Grapalat" w:hAnsi="GHEA Grapalat"/>
        </w:rPr>
        <w:t>անբավարար</w:t>
      </w:r>
      <w:r w:rsidRPr="008D4006">
        <w:rPr>
          <w:rFonts w:ascii="GHEA Grapalat" w:hAnsi="GHEA Grapalat"/>
          <w:lang w:val="af-ZA"/>
        </w:rPr>
        <w:t>»` 154-</w:t>
      </w:r>
      <w:r w:rsidRPr="008D4006">
        <w:rPr>
          <w:rFonts w:ascii="GHEA Grapalat" w:hAnsi="GHEA Grapalat"/>
        </w:rPr>
        <w:t>ը</w:t>
      </w:r>
      <w:r w:rsidRPr="008D4006">
        <w:rPr>
          <w:rFonts w:ascii="GHEA Grapalat" w:hAnsi="GHEA Grapalat"/>
          <w:lang w:val="af-ZA"/>
        </w:rPr>
        <w:t xml:space="preserve"> (33%):</w:t>
      </w:r>
    </w:p>
    <w:p w14:paraId="6D016D11" w14:textId="77777777" w:rsidR="00C249B1" w:rsidRPr="008D4006" w:rsidRDefault="00C249B1" w:rsidP="00C249B1">
      <w:pPr>
        <w:tabs>
          <w:tab w:val="left" w:pos="284"/>
        </w:tabs>
        <w:spacing w:after="0"/>
        <w:ind w:firstLine="709"/>
        <w:jc w:val="both"/>
        <w:rPr>
          <w:rFonts w:ascii="GHEA Grapalat" w:hAnsi="GHEA Grapalat"/>
          <w:lang w:val="af-ZA"/>
        </w:rPr>
      </w:pPr>
      <w:r w:rsidRPr="008D4006">
        <w:rPr>
          <w:rFonts w:ascii="GHEA Grapalat" w:hAnsi="GHEA Grapalat"/>
          <w:lang w:val="af-ZA"/>
        </w:rPr>
        <w:t xml:space="preserve">Երևան քաղաքում իրականացված ստուգման արդյունքում. </w:t>
      </w:r>
      <w:r w:rsidRPr="008D4006">
        <w:rPr>
          <w:rFonts w:ascii="GHEA Grapalat" w:hAnsi="GHEA Grapalat"/>
          <w:noProof/>
          <w:lang w:val="af-ZA"/>
        </w:rPr>
        <w:t>«</w:t>
      </w:r>
      <w:r w:rsidRPr="008D4006">
        <w:rPr>
          <w:rFonts w:ascii="GHEA Grapalat" w:hAnsi="GHEA Grapalat"/>
          <w:noProof/>
          <w:lang w:val="hy-AM"/>
        </w:rPr>
        <w:t>Հայոց</w:t>
      </w:r>
      <w:r w:rsidRPr="008D4006">
        <w:rPr>
          <w:rFonts w:ascii="GHEA Grapalat" w:hAnsi="GHEA Grapalat"/>
          <w:noProof/>
          <w:lang w:val="af-ZA"/>
        </w:rPr>
        <w:t xml:space="preserve"> </w:t>
      </w:r>
      <w:r w:rsidRPr="008D4006">
        <w:rPr>
          <w:rFonts w:ascii="GHEA Grapalat" w:hAnsi="GHEA Grapalat"/>
          <w:noProof/>
          <w:lang w:val="hy-AM"/>
        </w:rPr>
        <w:t>լեզու</w:t>
      </w:r>
      <w:r w:rsidRPr="008D4006">
        <w:rPr>
          <w:rFonts w:ascii="GHEA Grapalat" w:hAnsi="GHEA Grapalat"/>
          <w:noProof/>
          <w:lang w:val="af-ZA"/>
        </w:rPr>
        <w:t xml:space="preserve">»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2222</w:t>
      </w:r>
      <w:r w:rsidRPr="008D4006">
        <w:rPr>
          <w:rFonts w:ascii="GHEA Grapalat" w:hAnsi="GHEA Grapalat"/>
          <w:lang w:val="af-ZA"/>
        </w:rPr>
        <w:t xml:space="preserve">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325-</w:t>
      </w:r>
      <w:r w:rsidRPr="008D4006">
        <w:rPr>
          <w:rFonts w:ascii="GHEA Grapalat" w:hAnsi="GHEA Grapalat"/>
        </w:rPr>
        <w:t>ը</w:t>
      </w:r>
      <w:r w:rsidRPr="008D4006">
        <w:rPr>
          <w:rFonts w:ascii="GHEA Grapalat" w:hAnsi="GHEA Grapalat"/>
          <w:lang w:val="af-ZA"/>
        </w:rPr>
        <w:t>(15%), «</w:t>
      </w:r>
      <w:r w:rsidRPr="008D4006">
        <w:rPr>
          <w:rFonts w:ascii="GHEA Grapalat" w:hAnsi="GHEA Grapalat"/>
        </w:rPr>
        <w:t>լավ</w:t>
      </w:r>
      <w:r w:rsidRPr="008D4006">
        <w:rPr>
          <w:rFonts w:ascii="GHEA Grapalat" w:hAnsi="GHEA Grapalat"/>
          <w:lang w:val="af-ZA"/>
        </w:rPr>
        <w:t>»` 869-</w:t>
      </w:r>
      <w:r w:rsidRPr="008D4006">
        <w:rPr>
          <w:rFonts w:ascii="GHEA Grapalat" w:hAnsi="GHEA Grapalat"/>
        </w:rPr>
        <w:t>ը</w:t>
      </w:r>
      <w:r w:rsidRPr="008D4006">
        <w:rPr>
          <w:rFonts w:ascii="GHEA Grapalat" w:hAnsi="GHEA Grapalat"/>
          <w:lang w:val="af-ZA"/>
        </w:rPr>
        <w:t xml:space="preserve"> (39%), «</w:t>
      </w:r>
      <w:r w:rsidRPr="008D4006">
        <w:rPr>
          <w:rFonts w:ascii="GHEA Grapalat" w:hAnsi="GHEA Grapalat"/>
        </w:rPr>
        <w:t>բավարար</w:t>
      </w:r>
      <w:r w:rsidRPr="008D4006">
        <w:rPr>
          <w:rFonts w:ascii="GHEA Grapalat" w:hAnsi="GHEA Grapalat"/>
          <w:lang w:val="af-ZA"/>
        </w:rPr>
        <w:t>»` 663-</w:t>
      </w:r>
      <w:r w:rsidRPr="008D4006">
        <w:rPr>
          <w:rFonts w:ascii="GHEA Grapalat" w:hAnsi="GHEA Grapalat"/>
        </w:rPr>
        <w:t>ը</w:t>
      </w:r>
      <w:r w:rsidRPr="008D4006">
        <w:rPr>
          <w:rFonts w:ascii="GHEA Grapalat" w:hAnsi="GHEA Grapalat"/>
          <w:lang w:val="af-ZA"/>
        </w:rPr>
        <w:t xml:space="preserve"> (30%), «</w:t>
      </w:r>
      <w:r w:rsidRPr="008D4006">
        <w:rPr>
          <w:rFonts w:ascii="GHEA Grapalat" w:hAnsi="GHEA Grapalat"/>
        </w:rPr>
        <w:t>անբավարար</w:t>
      </w:r>
      <w:r w:rsidRPr="008D4006">
        <w:rPr>
          <w:rFonts w:ascii="GHEA Grapalat" w:hAnsi="GHEA Grapalat"/>
          <w:lang w:val="af-ZA"/>
        </w:rPr>
        <w:t>»` 365-</w:t>
      </w:r>
      <w:r w:rsidRPr="008D4006">
        <w:rPr>
          <w:rFonts w:ascii="GHEA Grapalat" w:hAnsi="GHEA Grapalat"/>
        </w:rPr>
        <w:t>ը</w:t>
      </w:r>
      <w:r w:rsidRPr="008D4006">
        <w:rPr>
          <w:rFonts w:ascii="GHEA Grapalat" w:hAnsi="GHEA Grapalat"/>
          <w:lang w:val="af-ZA"/>
        </w:rPr>
        <w:t xml:space="preserve"> (16%): </w:t>
      </w:r>
      <w:r w:rsidRPr="008D4006">
        <w:rPr>
          <w:rFonts w:ascii="GHEA Grapalat" w:hAnsi="GHEA Grapalat"/>
          <w:noProof/>
          <w:lang w:val="af-ZA"/>
        </w:rPr>
        <w:t xml:space="preserve">«Մաթեմատիկա»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2200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124-</w:t>
      </w:r>
      <w:r w:rsidRPr="008D4006">
        <w:rPr>
          <w:rFonts w:ascii="GHEA Grapalat" w:hAnsi="GHEA Grapalat"/>
        </w:rPr>
        <w:t>ը</w:t>
      </w:r>
      <w:r w:rsidRPr="008D4006">
        <w:rPr>
          <w:rFonts w:ascii="GHEA Grapalat" w:hAnsi="GHEA Grapalat"/>
          <w:lang w:val="af-ZA"/>
        </w:rPr>
        <w:t xml:space="preserve"> (6%), «</w:t>
      </w:r>
      <w:r w:rsidRPr="008D4006">
        <w:rPr>
          <w:rFonts w:ascii="GHEA Grapalat" w:hAnsi="GHEA Grapalat"/>
        </w:rPr>
        <w:t>լավ</w:t>
      </w:r>
      <w:r w:rsidRPr="008D4006">
        <w:rPr>
          <w:rFonts w:ascii="GHEA Grapalat" w:hAnsi="GHEA Grapalat"/>
          <w:lang w:val="af-ZA"/>
        </w:rPr>
        <w:t>»` 309-</w:t>
      </w:r>
      <w:r w:rsidRPr="008D4006">
        <w:rPr>
          <w:rFonts w:ascii="GHEA Grapalat" w:hAnsi="GHEA Grapalat"/>
        </w:rPr>
        <w:t>ը</w:t>
      </w:r>
      <w:r w:rsidRPr="008D4006">
        <w:rPr>
          <w:rFonts w:ascii="GHEA Grapalat" w:hAnsi="GHEA Grapalat"/>
          <w:lang w:val="af-ZA"/>
        </w:rPr>
        <w:t xml:space="preserve"> (14%), «</w:t>
      </w:r>
      <w:r w:rsidRPr="008D4006">
        <w:rPr>
          <w:rFonts w:ascii="GHEA Grapalat" w:hAnsi="GHEA Grapalat"/>
        </w:rPr>
        <w:t>բավարար</w:t>
      </w:r>
      <w:r w:rsidRPr="008D4006">
        <w:rPr>
          <w:rFonts w:ascii="GHEA Grapalat" w:hAnsi="GHEA Grapalat"/>
          <w:lang w:val="af-ZA"/>
        </w:rPr>
        <w:t>»` 898-</w:t>
      </w:r>
      <w:r w:rsidRPr="008D4006">
        <w:rPr>
          <w:rFonts w:ascii="GHEA Grapalat" w:hAnsi="GHEA Grapalat"/>
        </w:rPr>
        <w:t>ը</w:t>
      </w:r>
      <w:r w:rsidRPr="008D4006">
        <w:rPr>
          <w:rFonts w:ascii="GHEA Grapalat" w:hAnsi="GHEA Grapalat"/>
          <w:lang w:val="af-ZA"/>
        </w:rPr>
        <w:t xml:space="preserve"> (40%), «</w:t>
      </w:r>
      <w:r w:rsidRPr="008D4006">
        <w:rPr>
          <w:rFonts w:ascii="GHEA Grapalat" w:hAnsi="GHEA Grapalat"/>
        </w:rPr>
        <w:t>անբավարար</w:t>
      </w:r>
      <w:r w:rsidRPr="008D4006">
        <w:rPr>
          <w:rFonts w:ascii="GHEA Grapalat" w:hAnsi="GHEA Grapalat"/>
          <w:lang w:val="af-ZA"/>
        </w:rPr>
        <w:t>»` 869-</w:t>
      </w:r>
      <w:r w:rsidRPr="008D4006">
        <w:rPr>
          <w:rFonts w:ascii="GHEA Grapalat" w:hAnsi="GHEA Grapalat"/>
        </w:rPr>
        <w:t>ը</w:t>
      </w:r>
      <w:r w:rsidRPr="008D4006">
        <w:rPr>
          <w:rFonts w:ascii="GHEA Grapalat" w:hAnsi="GHEA Grapalat"/>
          <w:lang w:val="af-ZA"/>
        </w:rPr>
        <w:t xml:space="preserve"> (40%):</w:t>
      </w:r>
    </w:p>
    <w:p w14:paraId="6AC222E7" w14:textId="77777777" w:rsidR="00C249B1" w:rsidRPr="008D4006" w:rsidRDefault="00C249B1" w:rsidP="00C249B1">
      <w:pPr>
        <w:tabs>
          <w:tab w:val="left" w:pos="284"/>
        </w:tabs>
        <w:spacing w:after="0"/>
        <w:ind w:firstLine="709"/>
        <w:jc w:val="both"/>
        <w:rPr>
          <w:rFonts w:ascii="GHEA Grapalat" w:hAnsi="GHEA Grapalat"/>
          <w:lang w:val="af-ZA"/>
        </w:rPr>
      </w:pPr>
      <w:r w:rsidRPr="008D4006">
        <w:rPr>
          <w:rFonts w:ascii="GHEA Grapalat" w:eastAsia="Times New Roman" w:hAnsi="GHEA Grapalat"/>
          <w:bCs/>
          <w:color w:val="000000"/>
          <w:lang w:val="af-ZA" w:eastAsia="ru-RU"/>
        </w:rPr>
        <w:t xml:space="preserve">Այսպիսով, 2019 թվականին ՀՀ դպրոցներում ստուգման գործընթացի ընթացքում ԿՏՄ կողմից տրված գրավոր աշխատանքների արդյունքում </w:t>
      </w:r>
      <w:r w:rsidRPr="008D4006">
        <w:rPr>
          <w:rFonts w:ascii="GHEA Grapalat" w:hAnsi="GHEA Grapalat"/>
          <w:noProof/>
          <w:lang w:val="af-ZA"/>
        </w:rPr>
        <w:t>«</w:t>
      </w:r>
      <w:r w:rsidRPr="008D4006">
        <w:rPr>
          <w:rFonts w:ascii="GHEA Grapalat" w:hAnsi="GHEA Grapalat"/>
          <w:noProof/>
          <w:lang w:val="hy-AM"/>
        </w:rPr>
        <w:t>Հայոց</w:t>
      </w:r>
      <w:r w:rsidRPr="008D4006">
        <w:rPr>
          <w:rFonts w:ascii="GHEA Grapalat" w:hAnsi="GHEA Grapalat"/>
          <w:noProof/>
          <w:lang w:val="af-ZA"/>
        </w:rPr>
        <w:t xml:space="preserve"> </w:t>
      </w:r>
      <w:r w:rsidRPr="008D4006">
        <w:rPr>
          <w:rFonts w:ascii="GHEA Grapalat" w:hAnsi="GHEA Grapalat"/>
          <w:noProof/>
          <w:lang w:val="hy-AM"/>
        </w:rPr>
        <w:t>լեզու</w:t>
      </w:r>
      <w:r w:rsidRPr="008D4006">
        <w:rPr>
          <w:rFonts w:ascii="GHEA Grapalat" w:hAnsi="GHEA Grapalat"/>
          <w:noProof/>
          <w:lang w:val="af-ZA"/>
        </w:rPr>
        <w:t xml:space="preserve">» </w:t>
      </w:r>
      <w:r w:rsidRPr="008D4006">
        <w:rPr>
          <w:rFonts w:ascii="GHEA Grapalat" w:hAnsi="GHEA Grapalat"/>
          <w:noProof/>
          <w:lang w:val="hy-AM"/>
        </w:rPr>
        <w:t>առարկայի</w:t>
      </w:r>
      <w:r w:rsidRPr="008D4006">
        <w:rPr>
          <w:rFonts w:ascii="GHEA Grapalat" w:hAnsi="GHEA Grapalat"/>
          <w:noProof/>
          <w:lang w:val="af-ZA"/>
        </w:rPr>
        <w:t xml:space="preserve"> թելադրությանը </w:t>
      </w:r>
      <w:r w:rsidRPr="008D4006">
        <w:rPr>
          <w:rFonts w:ascii="GHEA Grapalat" w:hAnsi="GHEA Grapalat"/>
          <w:noProof/>
        </w:rPr>
        <w:t>մասնակցած</w:t>
      </w:r>
      <w:r w:rsidRPr="008D4006">
        <w:rPr>
          <w:rFonts w:ascii="GHEA Grapalat" w:hAnsi="GHEA Grapalat"/>
          <w:noProof/>
          <w:lang w:val="af-ZA"/>
        </w:rPr>
        <w:t xml:space="preserve"> 4748</w:t>
      </w:r>
      <w:r w:rsidRPr="008D4006">
        <w:rPr>
          <w:rFonts w:ascii="GHEA Grapalat" w:hAnsi="GHEA Grapalat"/>
          <w:lang w:val="af-ZA"/>
        </w:rPr>
        <w:t xml:space="preserve">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577-</w:t>
      </w:r>
      <w:r w:rsidRPr="008D4006">
        <w:rPr>
          <w:rFonts w:ascii="GHEA Grapalat" w:hAnsi="GHEA Grapalat"/>
        </w:rPr>
        <w:t>ը</w:t>
      </w:r>
      <w:r w:rsidRPr="008D4006">
        <w:rPr>
          <w:rFonts w:ascii="GHEA Grapalat" w:hAnsi="GHEA Grapalat"/>
          <w:lang w:val="af-ZA"/>
        </w:rPr>
        <w:t>(12%), «</w:t>
      </w:r>
      <w:r w:rsidRPr="008D4006">
        <w:rPr>
          <w:rFonts w:ascii="GHEA Grapalat" w:hAnsi="GHEA Grapalat"/>
        </w:rPr>
        <w:t>լավ</w:t>
      </w:r>
      <w:r w:rsidRPr="008D4006">
        <w:rPr>
          <w:rFonts w:ascii="GHEA Grapalat" w:hAnsi="GHEA Grapalat"/>
          <w:lang w:val="af-ZA"/>
        </w:rPr>
        <w:t>»` 1748-</w:t>
      </w:r>
      <w:r w:rsidRPr="008D4006">
        <w:rPr>
          <w:rFonts w:ascii="GHEA Grapalat" w:hAnsi="GHEA Grapalat"/>
        </w:rPr>
        <w:t>ը</w:t>
      </w:r>
      <w:r w:rsidRPr="008D4006">
        <w:rPr>
          <w:rFonts w:ascii="GHEA Grapalat" w:hAnsi="GHEA Grapalat"/>
          <w:lang w:val="af-ZA"/>
        </w:rPr>
        <w:t xml:space="preserve"> (37%), «</w:t>
      </w:r>
      <w:r w:rsidRPr="008D4006">
        <w:rPr>
          <w:rFonts w:ascii="GHEA Grapalat" w:hAnsi="GHEA Grapalat"/>
        </w:rPr>
        <w:t>բավարար</w:t>
      </w:r>
      <w:r w:rsidRPr="008D4006">
        <w:rPr>
          <w:rFonts w:ascii="GHEA Grapalat" w:hAnsi="GHEA Grapalat"/>
          <w:lang w:val="af-ZA"/>
        </w:rPr>
        <w:t>»` 1439-</w:t>
      </w:r>
      <w:r w:rsidRPr="008D4006">
        <w:rPr>
          <w:rFonts w:ascii="GHEA Grapalat" w:hAnsi="GHEA Grapalat"/>
        </w:rPr>
        <w:t>ը</w:t>
      </w:r>
      <w:r w:rsidRPr="008D4006">
        <w:rPr>
          <w:rFonts w:ascii="GHEA Grapalat" w:hAnsi="GHEA Grapalat"/>
          <w:lang w:val="af-ZA"/>
        </w:rPr>
        <w:t xml:space="preserve"> (30%), «</w:t>
      </w:r>
      <w:r w:rsidRPr="008D4006">
        <w:rPr>
          <w:rFonts w:ascii="GHEA Grapalat" w:hAnsi="GHEA Grapalat"/>
        </w:rPr>
        <w:t>անբավարար</w:t>
      </w:r>
      <w:r w:rsidRPr="008D4006">
        <w:rPr>
          <w:rFonts w:ascii="GHEA Grapalat" w:hAnsi="GHEA Grapalat"/>
          <w:lang w:val="af-ZA"/>
        </w:rPr>
        <w:t>»` 984-</w:t>
      </w:r>
      <w:r w:rsidRPr="008D4006">
        <w:rPr>
          <w:rFonts w:ascii="GHEA Grapalat" w:hAnsi="GHEA Grapalat"/>
        </w:rPr>
        <w:t>ը</w:t>
      </w:r>
      <w:r w:rsidRPr="008D4006">
        <w:rPr>
          <w:rFonts w:ascii="GHEA Grapalat" w:hAnsi="GHEA Grapalat"/>
          <w:lang w:val="af-ZA"/>
        </w:rPr>
        <w:t xml:space="preserve"> (21%): </w:t>
      </w:r>
      <w:r w:rsidRPr="008D4006">
        <w:rPr>
          <w:rFonts w:ascii="GHEA Grapalat" w:hAnsi="GHEA Grapalat"/>
          <w:noProof/>
          <w:lang w:val="af-ZA"/>
        </w:rPr>
        <w:t xml:space="preserve">«Մաթեմատիկա»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4732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219-</w:t>
      </w:r>
      <w:r w:rsidRPr="008D4006">
        <w:rPr>
          <w:rFonts w:ascii="GHEA Grapalat" w:hAnsi="GHEA Grapalat"/>
        </w:rPr>
        <w:t>ը</w:t>
      </w:r>
      <w:r w:rsidRPr="008D4006">
        <w:rPr>
          <w:rFonts w:ascii="GHEA Grapalat" w:hAnsi="GHEA Grapalat"/>
          <w:lang w:val="af-ZA"/>
        </w:rPr>
        <w:t xml:space="preserve"> (5%), «</w:t>
      </w:r>
      <w:r w:rsidRPr="008D4006">
        <w:rPr>
          <w:rFonts w:ascii="GHEA Grapalat" w:hAnsi="GHEA Grapalat"/>
        </w:rPr>
        <w:t>լավ</w:t>
      </w:r>
      <w:r w:rsidRPr="008D4006">
        <w:rPr>
          <w:rFonts w:ascii="GHEA Grapalat" w:hAnsi="GHEA Grapalat"/>
          <w:lang w:val="af-ZA"/>
        </w:rPr>
        <w:t>»` 659-</w:t>
      </w:r>
      <w:r w:rsidRPr="008D4006">
        <w:rPr>
          <w:rFonts w:ascii="GHEA Grapalat" w:hAnsi="GHEA Grapalat"/>
        </w:rPr>
        <w:t>ը</w:t>
      </w:r>
      <w:r w:rsidRPr="008D4006">
        <w:rPr>
          <w:rFonts w:ascii="GHEA Grapalat" w:hAnsi="GHEA Grapalat"/>
          <w:lang w:val="af-ZA"/>
        </w:rPr>
        <w:t xml:space="preserve"> (14%), «</w:t>
      </w:r>
      <w:r w:rsidRPr="008D4006">
        <w:rPr>
          <w:rFonts w:ascii="GHEA Grapalat" w:hAnsi="GHEA Grapalat"/>
        </w:rPr>
        <w:t>բավարար</w:t>
      </w:r>
      <w:r w:rsidRPr="008D4006">
        <w:rPr>
          <w:rFonts w:ascii="GHEA Grapalat" w:hAnsi="GHEA Grapalat"/>
          <w:lang w:val="af-ZA"/>
        </w:rPr>
        <w:t>»` 1968-</w:t>
      </w:r>
      <w:r w:rsidRPr="008D4006">
        <w:rPr>
          <w:rFonts w:ascii="GHEA Grapalat" w:hAnsi="GHEA Grapalat"/>
        </w:rPr>
        <w:t>ը</w:t>
      </w:r>
      <w:r w:rsidRPr="008D4006">
        <w:rPr>
          <w:rFonts w:ascii="GHEA Grapalat" w:hAnsi="GHEA Grapalat"/>
          <w:lang w:val="af-ZA"/>
        </w:rPr>
        <w:t xml:space="preserve"> (42%), «</w:t>
      </w:r>
      <w:r w:rsidRPr="008D4006">
        <w:rPr>
          <w:rFonts w:ascii="GHEA Grapalat" w:hAnsi="GHEA Grapalat"/>
        </w:rPr>
        <w:t>անբավարար</w:t>
      </w:r>
      <w:r w:rsidRPr="008D4006">
        <w:rPr>
          <w:rFonts w:ascii="GHEA Grapalat" w:hAnsi="GHEA Grapalat"/>
          <w:lang w:val="af-ZA"/>
        </w:rPr>
        <w:t>»` 1884-</w:t>
      </w:r>
      <w:r w:rsidRPr="008D4006">
        <w:rPr>
          <w:rFonts w:ascii="GHEA Grapalat" w:hAnsi="GHEA Grapalat"/>
        </w:rPr>
        <w:t>ը</w:t>
      </w:r>
      <w:r w:rsidRPr="008D4006">
        <w:rPr>
          <w:rFonts w:ascii="GHEA Grapalat" w:hAnsi="GHEA Grapalat"/>
          <w:lang w:val="af-ZA"/>
        </w:rPr>
        <w:t xml:space="preserve"> (40%):</w:t>
      </w:r>
    </w:p>
    <w:p w14:paraId="34C1F054" w14:textId="77777777" w:rsidR="00C249B1" w:rsidRPr="008D4006" w:rsidRDefault="00C249B1" w:rsidP="00C249B1">
      <w:pPr>
        <w:tabs>
          <w:tab w:val="left" w:pos="284"/>
        </w:tabs>
        <w:spacing w:after="0"/>
        <w:ind w:firstLine="709"/>
        <w:jc w:val="both"/>
        <w:rPr>
          <w:rFonts w:ascii="GHEA Grapalat" w:hAnsi="GHEA Grapalat"/>
          <w:lang w:val="af-ZA"/>
        </w:rPr>
      </w:pPr>
      <w:r w:rsidRPr="008D4006">
        <w:rPr>
          <w:rFonts w:ascii="GHEA Grapalat" w:hAnsi="GHEA Grapalat"/>
          <w:lang w:val="af-ZA"/>
        </w:rPr>
        <w:t xml:space="preserve">Միջին գնահատականը </w:t>
      </w:r>
      <w:r w:rsidRPr="008D4006">
        <w:rPr>
          <w:rFonts w:ascii="GHEA Grapalat" w:hAnsi="GHEA Grapalat"/>
          <w:noProof/>
          <w:lang w:val="af-ZA"/>
        </w:rPr>
        <w:t>«</w:t>
      </w:r>
      <w:r w:rsidRPr="008D4006">
        <w:rPr>
          <w:rFonts w:ascii="GHEA Grapalat" w:hAnsi="GHEA Grapalat"/>
          <w:noProof/>
          <w:lang w:val="hy-AM"/>
        </w:rPr>
        <w:t>Հայոց</w:t>
      </w:r>
      <w:r w:rsidRPr="008D4006">
        <w:rPr>
          <w:rFonts w:ascii="GHEA Grapalat" w:hAnsi="GHEA Grapalat"/>
          <w:noProof/>
          <w:lang w:val="af-ZA"/>
        </w:rPr>
        <w:t xml:space="preserve"> </w:t>
      </w:r>
      <w:r w:rsidRPr="008D4006">
        <w:rPr>
          <w:rFonts w:ascii="GHEA Grapalat" w:hAnsi="GHEA Grapalat"/>
          <w:noProof/>
          <w:lang w:val="hy-AM"/>
        </w:rPr>
        <w:t>լեզու</w:t>
      </w:r>
      <w:r w:rsidRPr="008D4006">
        <w:rPr>
          <w:rFonts w:ascii="GHEA Grapalat" w:hAnsi="GHEA Grapalat"/>
          <w:noProof/>
          <w:lang w:val="af-ZA"/>
        </w:rPr>
        <w:t xml:space="preserve">» </w:t>
      </w:r>
      <w:r w:rsidRPr="008D4006">
        <w:rPr>
          <w:rFonts w:ascii="GHEA Grapalat" w:hAnsi="GHEA Grapalat"/>
          <w:noProof/>
          <w:lang w:val="hy-AM"/>
        </w:rPr>
        <w:t>առարկայի</w:t>
      </w:r>
      <w:r w:rsidRPr="008D4006">
        <w:rPr>
          <w:rFonts w:ascii="GHEA Grapalat" w:hAnsi="GHEA Grapalat"/>
          <w:noProof/>
          <w:lang w:val="af-ZA"/>
        </w:rPr>
        <w:t xml:space="preserve"> թելադրությունից կազմել է 5.8 միավոր, «Մաթեմատիկա»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աշխատանքից՝</w:t>
      </w:r>
      <w:r w:rsidRPr="008D4006">
        <w:rPr>
          <w:rFonts w:ascii="GHEA Grapalat" w:hAnsi="GHEA Grapalat"/>
          <w:noProof/>
          <w:lang w:val="af-ZA"/>
        </w:rPr>
        <w:t xml:space="preserve"> 4.4 միավոր: </w:t>
      </w:r>
    </w:p>
    <w:p w14:paraId="0F2D9C63" w14:textId="77777777" w:rsidR="00C249B1" w:rsidRPr="008D4006" w:rsidRDefault="00C249B1" w:rsidP="00C249B1">
      <w:pPr>
        <w:shd w:val="clear" w:color="auto" w:fill="FFFFFF"/>
        <w:spacing w:after="0" w:line="240" w:lineRule="auto"/>
        <w:ind w:firstLine="709"/>
        <w:jc w:val="both"/>
        <w:rPr>
          <w:rFonts w:ascii="GHEA Grapalat" w:eastAsia="Times New Roman" w:hAnsi="GHEA Grapalat"/>
          <w:bCs/>
          <w:color w:val="000000"/>
          <w:lang w:val="af-ZA" w:eastAsia="ru-RU"/>
        </w:rPr>
      </w:pPr>
      <w:r w:rsidRPr="008D4006">
        <w:rPr>
          <w:rFonts w:ascii="GHEA Grapalat" w:eastAsia="Times New Roman" w:hAnsi="GHEA Grapalat"/>
          <w:bCs/>
          <w:color w:val="000000"/>
          <w:lang w:val="af-ZA" w:eastAsia="ru-RU"/>
        </w:rPr>
        <w:t>Համաձայն 2018 թվականի ստուգումների տարեկան ծրագրի ԿՏՄ կողմից ստուգումներ են իրականացվել ՀՀ  19 դպրոցներում: Նույն ստուգաթերթերի կիրառման արդյունքում ստացվել է հետևյալ պատկերը.</w:t>
      </w:r>
    </w:p>
    <w:p w14:paraId="63D53B95" w14:textId="77777777" w:rsidR="00C249B1" w:rsidRPr="008D4006" w:rsidRDefault="00C249B1" w:rsidP="00CE006F">
      <w:pPr>
        <w:shd w:val="clear" w:color="auto" w:fill="FFFFFF"/>
        <w:spacing w:after="0" w:line="240" w:lineRule="auto"/>
        <w:jc w:val="both"/>
        <w:rPr>
          <w:rFonts w:ascii="GHEA Grapalat" w:eastAsia="Times New Roman" w:hAnsi="GHEA Grapalat"/>
          <w:b/>
          <w:bCs/>
          <w:i/>
          <w:color w:val="000000"/>
          <w:lang w:val="af-ZA" w:eastAsia="ru-RU"/>
        </w:rPr>
      </w:pPr>
      <w:r w:rsidRPr="008D4006">
        <w:rPr>
          <w:rFonts w:ascii="GHEA Grapalat" w:hAnsi="GHEA Grapalat" w:cs="Sylfaen"/>
          <w:b/>
          <w:highlight w:val="lightGray"/>
          <w:lang w:val="af-ZA"/>
        </w:rPr>
        <w:t>Ստուգաթերթ 1</w:t>
      </w:r>
      <w:r w:rsidRPr="008D4006">
        <w:rPr>
          <w:rFonts w:ascii="GHEA Grapalat" w:hAnsi="GHEA Grapalat" w:cs="Sylfaen"/>
          <w:b/>
          <w:lang w:val="af-ZA"/>
        </w:rPr>
        <w:t>.</w:t>
      </w:r>
      <w:r w:rsidRPr="008D4006">
        <w:rPr>
          <w:rFonts w:ascii="GHEA Grapalat" w:eastAsia="Times New Roman" w:hAnsi="GHEA Grapalat"/>
          <w:bCs/>
          <w:color w:val="000000"/>
          <w:lang w:val="hy-AM" w:eastAsia="ru-RU"/>
        </w:rPr>
        <w:t>Հանրակրթական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ուսումնական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հաստատությունում</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կրթության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կազմակերպման՝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ՀՀ</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օրենսդրությամբ</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սահմանված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պահանջների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կատարմանն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ուղղված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ստուգումների արդյունքում</w:t>
      </w:r>
      <w:r w:rsidRPr="008D4006">
        <w:rPr>
          <w:rFonts w:ascii="GHEA Grapalat" w:hAnsi="GHEA Grapalat" w:cs="Sylfaen"/>
          <w:lang w:val="af-ZA"/>
        </w:rPr>
        <w:t xml:space="preserve"> </w:t>
      </w:r>
      <w:r w:rsidRPr="008D4006">
        <w:rPr>
          <w:rFonts w:ascii="GHEA Grapalat" w:hAnsi="GHEA Grapalat" w:cs="Sylfaen"/>
          <w:lang w:val="hy-AM"/>
        </w:rPr>
        <w:t xml:space="preserve">ՀՀ օրենսդրության պահանջների խախտումներ են հայտնաբերվել դպրոցներից </w:t>
      </w:r>
      <w:r w:rsidRPr="008D4006">
        <w:rPr>
          <w:rFonts w:ascii="GHEA Grapalat" w:hAnsi="GHEA Grapalat" w:cs="Sylfaen"/>
          <w:b/>
          <w:lang w:val="af-ZA"/>
        </w:rPr>
        <w:t>6</w:t>
      </w:r>
      <w:r w:rsidRPr="008D4006">
        <w:rPr>
          <w:rFonts w:ascii="GHEA Grapalat" w:hAnsi="GHEA Grapalat" w:cs="Sylfaen"/>
          <w:b/>
          <w:lang w:val="hy-AM"/>
        </w:rPr>
        <w:t>-ում</w:t>
      </w:r>
      <w:r w:rsidRPr="008D4006">
        <w:rPr>
          <w:rFonts w:ascii="GHEA Grapalat" w:hAnsi="GHEA Grapalat" w:cs="Sylfaen"/>
          <w:b/>
          <w:lang w:val="af-ZA"/>
        </w:rPr>
        <w:t>` 32%:</w:t>
      </w:r>
    </w:p>
    <w:p w14:paraId="065BB71F" w14:textId="77777777" w:rsidR="00C249B1" w:rsidRPr="008D4006" w:rsidRDefault="00C249B1" w:rsidP="00CE006F">
      <w:pPr>
        <w:spacing w:after="0"/>
        <w:jc w:val="both"/>
        <w:rPr>
          <w:rFonts w:ascii="GHEA Grapalat" w:hAnsi="GHEA Grapalat"/>
          <w:lang w:val="hy-AM"/>
        </w:rPr>
      </w:pPr>
      <w:r w:rsidRPr="008D4006">
        <w:rPr>
          <w:rFonts w:ascii="GHEA Grapalat" w:eastAsia="Times New Roman" w:hAnsi="GHEA Grapalat"/>
          <w:b/>
          <w:bCs/>
          <w:color w:val="000000"/>
          <w:highlight w:val="lightGray"/>
          <w:lang w:val="hy-AM" w:eastAsia="ru-RU"/>
        </w:rPr>
        <w:lastRenderedPageBreak/>
        <w:t>Ստուգաթերթ 2</w:t>
      </w:r>
      <w:r w:rsidRPr="008D4006">
        <w:rPr>
          <w:rFonts w:ascii="GHEA Grapalat" w:eastAsia="Times New Roman" w:hAnsi="GHEA Grapalat"/>
          <w:b/>
          <w:bCs/>
          <w:color w:val="000000"/>
          <w:highlight w:val="lightGray"/>
          <w:lang w:val="af-ZA" w:eastAsia="ru-RU"/>
        </w:rPr>
        <w:t>.</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Հանրակրթական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ուսումնական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հաստատությունում</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ուսուցչի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պարտականությունների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կատարմանն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ուղղված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 xml:space="preserve">ստուգումների արդյունքում </w:t>
      </w:r>
      <w:r w:rsidRPr="008D4006">
        <w:rPr>
          <w:rFonts w:ascii="GHEA Grapalat" w:hAnsi="GHEA Grapalat" w:cs="Sylfaen"/>
          <w:lang w:val="hy-AM"/>
        </w:rPr>
        <w:t xml:space="preserve">ՀՀ օրենսդրության պահանջների խախտումներ են հայտնաբերվել դպրոցներից </w:t>
      </w:r>
      <w:r w:rsidRPr="008D4006">
        <w:rPr>
          <w:rFonts w:ascii="GHEA Grapalat" w:hAnsi="GHEA Grapalat" w:cs="Sylfaen"/>
          <w:b/>
          <w:lang w:val="hy-AM"/>
        </w:rPr>
        <w:t>1-ում</w:t>
      </w:r>
      <w:r w:rsidRPr="008D4006">
        <w:rPr>
          <w:rFonts w:ascii="GHEA Grapalat" w:hAnsi="GHEA Grapalat" w:cs="Sylfaen"/>
          <w:b/>
          <w:lang w:val="af-ZA"/>
        </w:rPr>
        <w:t>` 5%:</w:t>
      </w:r>
      <w:r w:rsidRPr="008D4006">
        <w:rPr>
          <w:rFonts w:ascii="GHEA Grapalat" w:hAnsi="GHEA Grapalat"/>
          <w:b/>
          <w:i/>
          <w:lang w:val="hy-AM"/>
        </w:rPr>
        <w:t xml:space="preserve"> </w:t>
      </w:r>
    </w:p>
    <w:p w14:paraId="078CDAA2" w14:textId="77777777" w:rsidR="00C249B1" w:rsidRPr="008D4006" w:rsidRDefault="00C249B1" w:rsidP="00CE006F">
      <w:pPr>
        <w:spacing w:after="0"/>
        <w:jc w:val="both"/>
        <w:rPr>
          <w:rFonts w:ascii="GHEA Grapalat" w:hAnsi="GHEA Grapalat"/>
          <w:b/>
          <w:i/>
          <w:highlight w:val="green"/>
          <w:lang w:val="fr-FR"/>
        </w:rPr>
      </w:pPr>
      <w:r w:rsidRPr="008D4006">
        <w:rPr>
          <w:rFonts w:ascii="GHEA Grapalat" w:eastAsia="Times New Roman" w:hAnsi="GHEA Grapalat"/>
          <w:b/>
          <w:bCs/>
          <w:color w:val="000000"/>
          <w:highlight w:val="lightGray"/>
          <w:lang w:val="hy-AM" w:eastAsia="ru-RU"/>
        </w:rPr>
        <w:t>Ստուգաթերթ 3.</w:t>
      </w:r>
      <w:r w:rsidRPr="008D4006">
        <w:rPr>
          <w:rFonts w:ascii="GHEA Grapalat" w:eastAsia="Times New Roman" w:hAnsi="GHEA Grapalat"/>
          <w:bCs/>
          <w:color w:val="000000"/>
          <w:lang w:val="hy-AM" w:eastAsia="ru-RU"/>
        </w:rPr>
        <w:t xml:space="preserve"> Հանրակրթական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ուսումնական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հաստատությունում տնօրենին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ներկայացվող</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պահանջների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կատարմանն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ուղղված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 xml:space="preserve">ստուգումների արդյունքում ՀՀ օրենսդրության պահանջների խախտումներ են արձանագրվել բոլոր 19 դպրոցներում: </w:t>
      </w:r>
    </w:p>
    <w:p w14:paraId="41AC3F6F" w14:textId="77777777" w:rsidR="00C249B1" w:rsidRPr="008D4006" w:rsidRDefault="00C249B1" w:rsidP="00CE006F">
      <w:pPr>
        <w:shd w:val="clear" w:color="auto" w:fill="FFFFFF"/>
        <w:spacing w:after="0" w:line="240" w:lineRule="auto"/>
        <w:jc w:val="both"/>
        <w:rPr>
          <w:rFonts w:ascii="GHEA Grapalat" w:eastAsia="Times New Roman" w:hAnsi="GHEA Grapalat"/>
          <w:bCs/>
          <w:color w:val="000000"/>
          <w:lang w:val="fr-FR" w:eastAsia="ru-RU"/>
        </w:rPr>
      </w:pPr>
      <w:r w:rsidRPr="008D4006">
        <w:rPr>
          <w:rFonts w:ascii="GHEA Grapalat" w:hAnsi="GHEA Grapalat" w:cs="Sylfaen"/>
          <w:b/>
          <w:highlight w:val="lightGray"/>
          <w:lang w:val="af-ZA"/>
        </w:rPr>
        <w:t>Ստուգաթերթ 4</w:t>
      </w:r>
      <w:r w:rsidRPr="008D4006">
        <w:rPr>
          <w:rFonts w:ascii="GHEA Grapalat" w:hAnsi="GHEA Grapalat" w:cs="Sylfaen"/>
          <w:b/>
          <w:lang w:val="af-ZA"/>
        </w:rPr>
        <w:t>.</w:t>
      </w:r>
      <w:r w:rsidRPr="008D4006">
        <w:rPr>
          <w:rFonts w:ascii="GHEA Grapalat" w:hAnsi="GHEA Grapalat" w:cs="Sylfaen"/>
          <w:lang w:val="hy-AM"/>
        </w:rPr>
        <w:t xml:space="preserve"> </w:t>
      </w:r>
      <w:r w:rsidRPr="008D4006">
        <w:rPr>
          <w:rFonts w:ascii="GHEA Grapalat" w:eastAsia="Times New Roman" w:hAnsi="GHEA Grapalat"/>
          <w:bCs/>
          <w:color w:val="000000"/>
          <w:lang w:val="hy-AM" w:eastAsia="ru-RU"/>
        </w:rPr>
        <w:t>Հանրակրթական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ուսումնական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հաստատությունում</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տնօրենի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տեղակալի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սովորողների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հետ</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դաստիարակչական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աշխատանքների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կազմակերպչի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դասղեկի</w:t>
      </w:r>
      <w:r w:rsidRPr="008D4006">
        <w:rPr>
          <w:rFonts w:ascii="GHEA Grapalat" w:eastAsia="Times New Roman" w:hAnsi="GHEA Grapalat"/>
          <w:bCs/>
          <w:color w:val="000000"/>
          <w:lang w:val="af-ZA" w:eastAsia="ru-RU"/>
        </w:rPr>
        <w:t>/</w:t>
      </w:r>
      <w:r w:rsidRPr="008D4006">
        <w:rPr>
          <w:rFonts w:ascii="GHEA Grapalat" w:eastAsia="Times New Roman" w:hAnsi="GHEA Grapalat"/>
          <w:bCs/>
          <w:color w:val="000000"/>
          <w:lang w:val="hy-AM" w:eastAsia="ru-RU"/>
        </w:rPr>
        <w:t>դասվարի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պարտականությունների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կատարմանն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ուղղված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ստուգումների 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 են հայտնաբերվել դպրոցներից</w:t>
      </w:r>
      <w:r w:rsidRPr="008D4006">
        <w:rPr>
          <w:rFonts w:ascii="GHEA Grapalat" w:hAnsi="GHEA Grapalat" w:cs="Sylfaen"/>
          <w:lang w:val="fr-FR"/>
        </w:rPr>
        <w:t xml:space="preserve"> </w:t>
      </w:r>
      <w:r w:rsidRPr="008D4006">
        <w:rPr>
          <w:rFonts w:ascii="GHEA Grapalat" w:hAnsi="GHEA Grapalat" w:cs="Sylfaen"/>
          <w:b/>
          <w:lang w:val="fr-FR"/>
        </w:rPr>
        <w:t>14-ում` 74%:</w:t>
      </w:r>
    </w:p>
    <w:p w14:paraId="080A6337" w14:textId="77777777" w:rsidR="00C249B1" w:rsidRPr="008D4006" w:rsidRDefault="00C249B1" w:rsidP="00CE006F">
      <w:pPr>
        <w:shd w:val="clear" w:color="auto" w:fill="FFFFFF"/>
        <w:spacing w:after="0" w:line="240" w:lineRule="auto"/>
        <w:jc w:val="both"/>
        <w:rPr>
          <w:rFonts w:ascii="GHEA Grapalat" w:eastAsia="Times New Roman" w:hAnsi="GHEA Grapalat"/>
          <w:bCs/>
          <w:color w:val="000000"/>
          <w:lang w:val="fr-FR" w:eastAsia="ru-RU"/>
        </w:rPr>
      </w:pPr>
      <w:r w:rsidRPr="008D4006">
        <w:rPr>
          <w:rFonts w:ascii="GHEA Grapalat" w:hAnsi="GHEA Grapalat" w:cs="Sylfaen"/>
          <w:lang w:val="af-ZA"/>
        </w:rPr>
        <w:t xml:space="preserve"> </w:t>
      </w:r>
      <w:r w:rsidRPr="008D4006">
        <w:rPr>
          <w:rFonts w:ascii="GHEA Grapalat" w:hAnsi="GHEA Grapalat" w:cs="Sylfaen"/>
          <w:b/>
          <w:highlight w:val="lightGray"/>
          <w:lang w:val="af-ZA"/>
        </w:rPr>
        <w:t>Ստուգաթերթ 5</w:t>
      </w:r>
      <w:r w:rsidRPr="008D4006">
        <w:rPr>
          <w:rFonts w:ascii="GHEA Grapalat" w:hAnsi="GHEA Grapalat" w:cs="Sylfaen"/>
          <w:b/>
          <w:lang w:val="af-ZA"/>
        </w:rPr>
        <w:t>.</w:t>
      </w:r>
      <w:r w:rsidRPr="008D4006">
        <w:rPr>
          <w:rFonts w:ascii="GHEA Grapalat" w:hAnsi="GHEA Grapalat" w:cs="Sylfaen"/>
          <w:lang w:val="hy-AM"/>
        </w:rPr>
        <w:t xml:space="preserve"> </w:t>
      </w:r>
      <w:r w:rsidRPr="008D4006">
        <w:rPr>
          <w:rFonts w:ascii="GHEA Grapalat" w:eastAsia="Times New Roman" w:hAnsi="GHEA Grapalat"/>
          <w:bCs/>
          <w:color w:val="000000"/>
          <w:lang w:val="hy-AM" w:eastAsia="ru-RU"/>
        </w:rPr>
        <w:t>Հանրակրթական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ուսումնական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հաստատությունում</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մանկավարժական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աշխատողների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պաշտոնների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անվանացանկին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և</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նկարագրերին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ներկայացվող</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պահանջների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կատարմանն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ուղղված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hy-AM" w:eastAsia="ru-RU"/>
        </w:rPr>
        <w:t>ստուգումների 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 են հայտնաբերվել դպրոցներից</w:t>
      </w:r>
      <w:r w:rsidRPr="008D4006">
        <w:rPr>
          <w:rFonts w:ascii="GHEA Grapalat" w:hAnsi="GHEA Grapalat" w:cs="Sylfaen"/>
          <w:lang w:val="fr-FR"/>
        </w:rPr>
        <w:t xml:space="preserve"> </w:t>
      </w:r>
      <w:r w:rsidRPr="008D4006">
        <w:rPr>
          <w:rFonts w:ascii="GHEA Grapalat" w:hAnsi="GHEA Grapalat" w:cs="Sylfaen"/>
          <w:b/>
          <w:lang w:val="fr-FR"/>
        </w:rPr>
        <w:t>4-ում` 21%:</w:t>
      </w:r>
    </w:p>
    <w:p w14:paraId="118CD8F3" w14:textId="77777777" w:rsidR="00C249B1" w:rsidRPr="008D4006" w:rsidRDefault="00C249B1" w:rsidP="00CE006F">
      <w:pPr>
        <w:spacing w:after="0" w:line="240" w:lineRule="auto"/>
        <w:jc w:val="both"/>
        <w:rPr>
          <w:rFonts w:ascii="GHEA Grapalat" w:hAnsi="GHEA Grapalat" w:cs="Sylfaen"/>
          <w:lang w:val="af-ZA"/>
        </w:rPr>
      </w:pPr>
      <w:r w:rsidRPr="008D4006">
        <w:rPr>
          <w:rFonts w:ascii="GHEA Grapalat" w:hAnsi="GHEA Grapalat" w:cs="Sylfaen"/>
          <w:lang w:val="fr-FR"/>
        </w:rPr>
        <w:t xml:space="preserve"> </w:t>
      </w:r>
      <w:r w:rsidRPr="008D4006">
        <w:rPr>
          <w:rFonts w:ascii="GHEA Grapalat" w:hAnsi="GHEA Grapalat" w:cs="Sylfaen"/>
          <w:b/>
          <w:highlight w:val="lightGray"/>
          <w:lang w:val="af-ZA"/>
        </w:rPr>
        <w:t>Ստուգաթերթ 6</w:t>
      </w:r>
      <w:r w:rsidRPr="008D4006">
        <w:rPr>
          <w:rFonts w:ascii="GHEA Grapalat" w:hAnsi="GHEA Grapalat" w:cs="Sylfaen"/>
          <w:b/>
          <w:lang w:val="af-ZA"/>
        </w:rPr>
        <w:t>.</w:t>
      </w:r>
      <w:r w:rsidRPr="008D4006">
        <w:rPr>
          <w:rFonts w:ascii="GHEA Grapalat" w:hAnsi="GHEA Grapalat" w:cs="Sylfaen"/>
          <w:lang w:val="hy-AM"/>
        </w:rPr>
        <w:t xml:space="preserve"> </w:t>
      </w:r>
      <w:r w:rsidRPr="008D4006">
        <w:rPr>
          <w:rFonts w:ascii="GHEA Grapalat" w:eastAsia="Times New Roman" w:hAnsi="GHEA Grapalat"/>
          <w:bCs/>
          <w:color w:val="000000"/>
          <w:shd w:val="clear" w:color="auto" w:fill="FFFFFF"/>
          <w:lang w:val="hy-AM" w:eastAsia="ru-RU"/>
        </w:rPr>
        <w:t>Հանրակրթական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ուսումնական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հաստատությունում</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կառավարման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խորհրդի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ձևավորմանն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ու</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լիազորությունների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կատարմանն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ուղղված</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ստուգումների</w:t>
      </w:r>
      <w:r w:rsidRPr="008D4006">
        <w:rPr>
          <w:rFonts w:ascii="GHEA Grapalat" w:eastAsia="Times New Roman" w:hAnsi="GHEA Grapalat"/>
          <w:bCs/>
          <w:color w:val="000000"/>
          <w:lang w:val="hy-AM" w:eastAsia="ru-RU"/>
        </w:rPr>
        <w:t xml:space="preserve"> 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 են հայտնաբերվել դպրոցներից</w:t>
      </w:r>
      <w:r w:rsidRPr="008D4006">
        <w:rPr>
          <w:rFonts w:ascii="GHEA Grapalat" w:hAnsi="GHEA Grapalat" w:cs="Sylfaen"/>
          <w:lang w:val="fr-FR"/>
        </w:rPr>
        <w:t xml:space="preserve"> </w:t>
      </w:r>
      <w:r w:rsidRPr="008D4006">
        <w:rPr>
          <w:rFonts w:ascii="GHEA Grapalat" w:hAnsi="GHEA Grapalat" w:cs="Sylfaen"/>
          <w:b/>
          <w:lang w:val="fr-FR"/>
        </w:rPr>
        <w:t>18-ում` 95%:</w:t>
      </w:r>
      <w:r w:rsidRPr="008D4006">
        <w:rPr>
          <w:rFonts w:ascii="GHEA Grapalat" w:hAnsi="GHEA Grapalat" w:cs="Sylfaen"/>
          <w:lang w:val="af-ZA"/>
        </w:rPr>
        <w:t xml:space="preserve"> </w:t>
      </w:r>
    </w:p>
    <w:p w14:paraId="636B9CF2" w14:textId="77777777" w:rsidR="00C249B1" w:rsidRPr="008D4006" w:rsidRDefault="00C249B1" w:rsidP="00CE006F">
      <w:pPr>
        <w:spacing w:after="0" w:line="240" w:lineRule="auto"/>
        <w:jc w:val="both"/>
        <w:rPr>
          <w:rFonts w:ascii="GHEA Grapalat" w:eastAsia="Times New Roman" w:hAnsi="GHEA Grapalat"/>
          <w:bCs/>
          <w:color w:val="000000"/>
          <w:lang w:val="af-ZA" w:eastAsia="ru-RU"/>
        </w:rPr>
      </w:pPr>
      <w:r w:rsidRPr="008D4006">
        <w:rPr>
          <w:rFonts w:ascii="GHEA Grapalat" w:hAnsi="GHEA Grapalat" w:cs="Sylfaen"/>
          <w:b/>
          <w:lang w:val="af-ZA"/>
        </w:rPr>
        <w:t xml:space="preserve"> </w:t>
      </w:r>
      <w:r w:rsidRPr="008D4006">
        <w:rPr>
          <w:rFonts w:ascii="GHEA Grapalat" w:hAnsi="GHEA Grapalat" w:cs="Sylfaen"/>
          <w:b/>
          <w:highlight w:val="lightGray"/>
          <w:lang w:val="af-ZA"/>
        </w:rPr>
        <w:t>Ստուգաթերթ 7</w:t>
      </w:r>
      <w:r w:rsidRPr="008D4006">
        <w:rPr>
          <w:rFonts w:ascii="GHEA Grapalat" w:hAnsi="GHEA Grapalat" w:cs="Sylfaen"/>
          <w:b/>
          <w:lang w:val="af-ZA"/>
        </w:rPr>
        <w:t>.</w:t>
      </w:r>
      <w:r w:rsidRPr="008D4006">
        <w:rPr>
          <w:rFonts w:ascii="GHEA Grapalat" w:hAnsi="GHEA Grapalat" w:cs="Sylfaen"/>
          <w:lang w:val="hy-AM"/>
        </w:rPr>
        <w:t xml:space="preserve"> </w:t>
      </w:r>
      <w:r w:rsidRPr="008D4006">
        <w:rPr>
          <w:rFonts w:ascii="GHEA Grapalat" w:eastAsia="Times New Roman" w:hAnsi="GHEA Grapalat"/>
          <w:bCs/>
          <w:color w:val="000000"/>
          <w:shd w:val="clear" w:color="auto" w:fill="FFFFFF"/>
          <w:lang w:val="hy-AM" w:eastAsia="ru-RU"/>
        </w:rPr>
        <w:t>Հանրակրթական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ուսումնական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հաստատությունում</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խորհրդակցական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մարմիններին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ներկայացվող</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պահանջների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կատարմանն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ուղղված</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hy-AM" w:eastAsia="ru-RU"/>
        </w:rPr>
        <w:t>ստուգումների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lang w:val="hy-AM" w:eastAsia="ru-RU"/>
        </w:rPr>
        <w:t>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 են հայտնաբերվել դպրոցներից</w:t>
      </w:r>
      <w:r w:rsidRPr="008D4006">
        <w:rPr>
          <w:rFonts w:ascii="GHEA Grapalat" w:hAnsi="GHEA Grapalat" w:cs="Sylfaen"/>
          <w:lang w:val="fr-FR"/>
        </w:rPr>
        <w:t xml:space="preserve"> </w:t>
      </w:r>
      <w:r w:rsidRPr="008D4006">
        <w:rPr>
          <w:rFonts w:ascii="GHEA Grapalat" w:hAnsi="GHEA Grapalat" w:cs="Sylfaen"/>
          <w:b/>
          <w:lang w:val="fr-FR"/>
        </w:rPr>
        <w:t>16-ում` 84%:</w:t>
      </w:r>
      <w:r w:rsidRPr="008D4006">
        <w:rPr>
          <w:rFonts w:ascii="GHEA Grapalat" w:hAnsi="GHEA Grapalat" w:cs="Sylfaen"/>
          <w:lang w:val="fr-FR"/>
        </w:rPr>
        <w:t xml:space="preserve"> </w:t>
      </w:r>
    </w:p>
    <w:p w14:paraId="3270D25F" w14:textId="77777777" w:rsidR="00C249B1" w:rsidRPr="008D4006" w:rsidRDefault="00C249B1" w:rsidP="00CE006F">
      <w:pPr>
        <w:tabs>
          <w:tab w:val="left" w:pos="284"/>
          <w:tab w:val="left" w:pos="567"/>
          <w:tab w:val="left" w:pos="709"/>
        </w:tabs>
        <w:contextualSpacing/>
        <w:jc w:val="both"/>
        <w:rPr>
          <w:rFonts w:ascii="GHEA Grapalat" w:hAnsi="GHEA Grapalat"/>
          <w:b/>
          <w:i/>
          <w:lang w:val="fr-FR"/>
        </w:rPr>
      </w:pPr>
      <w:r w:rsidRPr="008D4006">
        <w:rPr>
          <w:rFonts w:ascii="GHEA Grapalat" w:hAnsi="GHEA Grapalat" w:cs="Sylfaen"/>
          <w:b/>
          <w:lang w:val="af-ZA"/>
        </w:rPr>
        <w:t xml:space="preserve"> </w:t>
      </w:r>
      <w:r w:rsidRPr="008D4006">
        <w:rPr>
          <w:rFonts w:ascii="GHEA Grapalat" w:hAnsi="GHEA Grapalat" w:cs="Sylfaen"/>
          <w:b/>
          <w:highlight w:val="lightGray"/>
          <w:lang w:val="af-ZA"/>
        </w:rPr>
        <w:t>Ստուգաթերթ 8.</w:t>
      </w:r>
      <w:r w:rsidRPr="008D4006">
        <w:rPr>
          <w:rFonts w:ascii="GHEA Grapalat" w:hAnsi="GHEA Grapalat" w:cs="Sylfaen"/>
          <w:lang w:val="hy-AM"/>
        </w:rPr>
        <w:t xml:space="preserve"> </w:t>
      </w:r>
      <w:r w:rsidRPr="008D4006">
        <w:rPr>
          <w:rFonts w:ascii="GHEA Grapalat" w:eastAsia="Times New Roman" w:hAnsi="GHEA Grapalat"/>
          <w:bCs/>
          <w:color w:val="000000"/>
          <w:shd w:val="clear" w:color="auto" w:fill="FFFFFF"/>
          <w:lang w:val="ru-RU" w:eastAsia="ru-RU"/>
        </w:rPr>
        <w:t>Հանրակրթական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ուսումնական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հաստատությունում</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ուսուցչի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թափուր</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տեղի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համար</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անցկացվող</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մրցույթի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օրինակելի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կարգի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պահանջների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կատարմանն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ուղղված</w:t>
      </w:r>
      <w:r w:rsidRPr="008D4006">
        <w:rPr>
          <w:rFonts w:ascii="GHEA Grapalat" w:eastAsia="Times New Roman" w:hAnsi="GHEA Grapalat"/>
          <w:bCs/>
          <w:color w:val="000000"/>
          <w:shd w:val="clear" w:color="auto" w:fill="FFFFFF"/>
          <w:lang w:val="af-ZA" w:eastAsia="ru-RU"/>
        </w:rPr>
        <w:t xml:space="preserve"> ստուգումների </w:t>
      </w:r>
      <w:r w:rsidRPr="008D4006">
        <w:rPr>
          <w:rFonts w:ascii="GHEA Grapalat" w:eastAsia="Times New Roman" w:hAnsi="GHEA Grapalat"/>
          <w:bCs/>
          <w:color w:val="000000"/>
          <w:lang w:val="hy-AM" w:eastAsia="ru-RU"/>
        </w:rPr>
        <w:t>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 են հայտնաբերվել դպրոցներից</w:t>
      </w:r>
      <w:r w:rsidRPr="008D4006">
        <w:rPr>
          <w:rFonts w:ascii="GHEA Grapalat" w:hAnsi="GHEA Grapalat" w:cs="Sylfaen"/>
          <w:lang w:val="fr-FR"/>
        </w:rPr>
        <w:t xml:space="preserve"> </w:t>
      </w:r>
      <w:r w:rsidRPr="008D4006">
        <w:rPr>
          <w:rFonts w:ascii="GHEA Grapalat" w:hAnsi="GHEA Grapalat" w:cs="Sylfaen"/>
          <w:b/>
          <w:lang w:val="fr-FR"/>
        </w:rPr>
        <w:t>7-ում (37%)</w:t>
      </w:r>
      <w:r w:rsidRPr="008D4006">
        <w:rPr>
          <w:rFonts w:ascii="GHEA Grapalat" w:hAnsi="GHEA Grapalat"/>
          <w:b/>
          <w:lang w:val="fr-FR"/>
        </w:rPr>
        <w:t>:</w:t>
      </w:r>
    </w:p>
    <w:p w14:paraId="2D4353EA" w14:textId="77777777" w:rsidR="00C249B1" w:rsidRPr="008D4006" w:rsidRDefault="00C249B1" w:rsidP="00CE006F">
      <w:pPr>
        <w:tabs>
          <w:tab w:val="left" w:pos="284"/>
          <w:tab w:val="left" w:pos="567"/>
          <w:tab w:val="left" w:pos="709"/>
        </w:tabs>
        <w:contextualSpacing/>
        <w:jc w:val="both"/>
        <w:rPr>
          <w:rFonts w:ascii="GHEA Grapalat" w:hAnsi="GHEA Grapalat"/>
          <w:b/>
          <w:i/>
          <w:lang w:val="fr-FR"/>
        </w:rPr>
      </w:pPr>
      <w:r w:rsidRPr="008D4006">
        <w:rPr>
          <w:rFonts w:ascii="GHEA Grapalat" w:hAnsi="GHEA Grapalat" w:cs="Sylfaen"/>
          <w:lang w:val="af-ZA"/>
        </w:rPr>
        <w:t xml:space="preserve">   </w:t>
      </w:r>
      <w:r w:rsidRPr="008D4006">
        <w:rPr>
          <w:rFonts w:ascii="GHEA Grapalat" w:hAnsi="GHEA Grapalat" w:cs="Sylfaen"/>
          <w:b/>
          <w:highlight w:val="lightGray"/>
          <w:lang w:val="af-ZA"/>
        </w:rPr>
        <w:t>Ստուգաթերթ 11.</w:t>
      </w:r>
      <w:r w:rsidRPr="008D4006">
        <w:rPr>
          <w:rFonts w:ascii="GHEA Grapalat" w:hAnsi="GHEA Grapalat" w:cs="Sylfaen"/>
          <w:lang w:val="hy-AM"/>
        </w:rPr>
        <w:t xml:space="preserve"> </w:t>
      </w:r>
      <w:r w:rsidRPr="008D4006">
        <w:rPr>
          <w:rFonts w:ascii="GHEA Grapalat" w:eastAsia="Times New Roman" w:hAnsi="GHEA Grapalat"/>
          <w:bCs/>
          <w:color w:val="000000"/>
          <w:shd w:val="clear" w:color="auto" w:fill="FFFFFF"/>
          <w:lang w:val="ru-RU" w:eastAsia="ru-RU"/>
        </w:rPr>
        <w:t>Հանրակրթական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ուսումնական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հաստատությունում</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սովորողի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ուսումնական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հաստատություն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ընդգրկման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հաստատությունից</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սովորողի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տեղափոխման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և</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ազատման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ինչպես</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նաև</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սահմանված</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ժամկետից</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ուշ</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հանրակրթության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մեջ</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ընդգրկվող</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երեխաների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կրթության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կազմակերպման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կարգի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պահանջների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կատարմանն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ուղղված</w:t>
      </w:r>
      <w:r w:rsidRPr="008D4006">
        <w:rPr>
          <w:rFonts w:ascii="GHEA Grapalat" w:eastAsia="Times New Roman" w:hAnsi="GHEA Grapalat"/>
          <w:bCs/>
          <w:color w:val="000000"/>
          <w:shd w:val="clear" w:color="auto" w:fill="FFFFFF"/>
          <w:lang w:val="af-ZA" w:eastAsia="ru-RU"/>
        </w:rPr>
        <w:t xml:space="preserve"> ստուգումների </w:t>
      </w:r>
      <w:r w:rsidRPr="008D4006">
        <w:rPr>
          <w:rFonts w:ascii="GHEA Grapalat" w:eastAsia="Times New Roman" w:hAnsi="GHEA Grapalat"/>
          <w:bCs/>
          <w:color w:val="000000"/>
          <w:lang w:val="hy-AM" w:eastAsia="ru-RU"/>
        </w:rPr>
        <w:t>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 են հայտնաբերվել դպրոցներից</w:t>
      </w:r>
      <w:r w:rsidRPr="008D4006">
        <w:rPr>
          <w:rFonts w:ascii="GHEA Grapalat" w:hAnsi="GHEA Grapalat" w:cs="Sylfaen"/>
          <w:lang w:val="fr-FR"/>
        </w:rPr>
        <w:t xml:space="preserve"> </w:t>
      </w:r>
      <w:r w:rsidRPr="008D4006">
        <w:rPr>
          <w:rFonts w:ascii="GHEA Grapalat" w:hAnsi="GHEA Grapalat" w:cs="Sylfaen"/>
          <w:b/>
          <w:lang w:val="fr-FR"/>
        </w:rPr>
        <w:t>8-ում` 42%</w:t>
      </w:r>
      <w:r w:rsidRPr="008D4006">
        <w:rPr>
          <w:rStyle w:val="apple-style-span"/>
          <w:rFonts w:ascii="GHEA Grapalat" w:hAnsi="GHEA Grapalat" w:cs="Sylfaen"/>
          <w:b/>
          <w:i/>
          <w:lang w:val="af-ZA"/>
        </w:rPr>
        <w:t>:</w:t>
      </w:r>
      <w:r w:rsidRPr="008D4006">
        <w:rPr>
          <w:rFonts w:ascii="GHEA Grapalat" w:hAnsi="GHEA Grapalat"/>
          <w:b/>
          <w:i/>
          <w:lang w:val="fr-FR"/>
        </w:rPr>
        <w:t xml:space="preserve">    </w:t>
      </w:r>
    </w:p>
    <w:p w14:paraId="0AF703D7" w14:textId="77777777" w:rsidR="00C249B1" w:rsidRPr="008D4006" w:rsidRDefault="00C249B1" w:rsidP="00C249B1">
      <w:pPr>
        <w:tabs>
          <w:tab w:val="left" w:pos="284"/>
        </w:tabs>
        <w:spacing w:after="0"/>
        <w:ind w:firstLine="709"/>
        <w:jc w:val="both"/>
        <w:rPr>
          <w:rFonts w:ascii="GHEA Grapalat" w:hAnsi="GHEA Grapalat"/>
          <w:lang w:val="af-ZA"/>
        </w:rPr>
      </w:pPr>
      <w:r w:rsidRPr="008D4006">
        <w:rPr>
          <w:rFonts w:ascii="GHEA Grapalat" w:eastAsia="Times New Roman" w:hAnsi="GHEA Grapalat"/>
          <w:bCs/>
          <w:color w:val="000000"/>
          <w:lang w:val="af-ZA" w:eastAsia="ru-RU"/>
        </w:rPr>
        <w:t xml:space="preserve">2018 թվականին ՀՀ դպրոցներում ստուգման գործընթացի ընթացքում ԿՏՄ կողմից տրված գրավոր աշխատանքների արդյունքում </w:t>
      </w:r>
      <w:r w:rsidRPr="008D4006">
        <w:rPr>
          <w:rFonts w:ascii="GHEA Grapalat" w:hAnsi="GHEA Grapalat"/>
          <w:noProof/>
          <w:lang w:val="af-ZA"/>
        </w:rPr>
        <w:t>«</w:t>
      </w:r>
      <w:r w:rsidRPr="008D4006">
        <w:rPr>
          <w:rFonts w:ascii="GHEA Grapalat" w:hAnsi="GHEA Grapalat"/>
          <w:noProof/>
          <w:lang w:val="hy-AM"/>
        </w:rPr>
        <w:t>Հայոց</w:t>
      </w:r>
      <w:r w:rsidRPr="008D4006">
        <w:rPr>
          <w:rFonts w:ascii="GHEA Grapalat" w:hAnsi="GHEA Grapalat"/>
          <w:noProof/>
          <w:lang w:val="af-ZA"/>
        </w:rPr>
        <w:t xml:space="preserve"> </w:t>
      </w:r>
      <w:r w:rsidRPr="008D4006">
        <w:rPr>
          <w:rFonts w:ascii="GHEA Grapalat" w:hAnsi="GHEA Grapalat"/>
          <w:noProof/>
          <w:lang w:val="hy-AM"/>
        </w:rPr>
        <w:t>լեզու</w:t>
      </w:r>
      <w:r w:rsidRPr="008D4006">
        <w:rPr>
          <w:rFonts w:ascii="GHEA Grapalat" w:hAnsi="GHEA Grapalat"/>
          <w:noProof/>
          <w:lang w:val="af-ZA"/>
        </w:rPr>
        <w:t xml:space="preserve">»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1469</w:t>
      </w:r>
      <w:r w:rsidRPr="008D4006">
        <w:rPr>
          <w:rFonts w:ascii="GHEA Grapalat" w:hAnsi="GHEA Grapalat"/>
          <w:lang w:val="af-ZA"/>
        </w:rPr>
        <w:t xml:space="preserve">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138-</w:t>
      </w:r>
      <w:r w:rsidRPr="008D4006">
        <w:rPr>
          <w:rFonts w:ascii="GHEA Grapalat" w:hAnsi="GHEA Grapalat"/>
        </w:rPr>
        <w:t>ը</w:t>
      </w:r>
      <w:r w:rsidRPr="008D4006">
        <w:rPr>
          <w:rFonts w:ascii="GHEA Grapalat" w:hAnsi="GHEA Grapalat"/>
          <w:lang w:val="af-ZA"/>
        </w:rPr>
        <w:t>(9%), «</w:t>
      </w:r>
      <w:r w:rsidRPr="008D4006">
        <w:rPr>
          <w:rFonts w:ascii="GHEA Grapalat" w:hAnsi="GHEA Grapalat"/>
        </w:rPr>
        <w:t>լավ</w:t>
      </w:r>
      <w:r w:rsidRPr="008D4006">
        <w:rPr>
          <w:rFonts w:ascii="GHEA Grapalat" w:hAnsi="GHEA Grapalat"/>
          <w:lang w:val="af-ZA"/>
        </w:rPr>
        <w:t>»` 387-</w:t>
      </w:r>
      <w:r w:rsidRPr="008D4006">
        <w:rPr>
          <w:rFonts w:ascii="GHEA Grapalat" w:hAnsi="GHEA Grapalat"/>
        </w:rPr>
        <w:t>ը</w:t>
      </w:r>
      <w:r w:rsidRPr="008D4006">
        <w:rPr>
          <w:rFonts w:ascii="GHEA Grapalat" w:hAnsi="GHEA Grapalat"/>
          <w:lang w:val="af-ZA"/>
        </w:rPr>
        <w:t xml:space="preserve"> (27%), «</w:t>
      </w:r>
      <w:r w:rsidRPr="008D4006">
        <w:rPr>
          <w:rFonts w:ascii="GHEA Grapalat" w:hAnsi="GHEA Grapalat"/>
        </w:rPr>
        <w:t>բավարար</w:t>
      </w:r>
      <w:r w:rsidRPr="008D4006">
        <w:rPr>
          <w:rFonts w:ascii="GHEA Grapalat" w:hAnsi="GHEA Grapalat"/>
          <w:lang w:val="af-ZA"/>
        </w:rPr>
        <w:t>»` 384-</w:t>
      </w:r>
      <w:r w:rsidRPr="008D4006">
        <w:rPr>
          <w:rFonts w:ascii="GHEA Grapalat" w:hAnsi="GHEA Grapalat"/>
        </w:rPr>
        <w:t>ը</w:t>
      </w:r>
      <w:r w:rsidRPr="008D4006">
        <w:rPr>
          <w:rFonts w:ascii="GHEA Grapalat" w:hAnsi="GHEA Grapalat"/>
          <w:lang w:val="af-ZA"/>
        </w:rPr>
        <w:t xml:space="preserve"> (26%), «</w:t>
      </w:r>
      <w:r w:rsidRPr="008D4006">
        <w:rPr>
          <w:rFonts w:ascii="GHEA Grapalat" w:hAnsi="GHEA Grapalat"/>
        </w:rPr>
        <w:t>անբավարար</w:t>
      </w:r>
      <w:r w:rsidRPr="008D4006">
        <w:rPr>
          <w:rFonts w:ascii="GHEA Grapalat" w:hAnsi="GHEA Grapalat"/>
          <w:lang w:val="af-ZA"/>
        </w:rPr>
        <w:t>»` 560-</w:t>
      </w:r>
      <w:r w:rsidRPr="008D4006">
        <w:rPr>
          <w:rFonts w:ascii="GHEA Grapalat" w:hAnsi="GHEA Grapalat"/>
        </w:rPr>
        <w:t>ը</w:t>
      </w:r>
      <w:r w:rsidRPr="008D4006">
        <w:rPr>
          <w:rFonts w:ascii="GHEA Grapalat" w:hAnsi="GHEA Grapalat"/>
          <w:lang w:val="af-ZA"/>
        </w:rPr>
        <w:t xml:space="preserve"> (38%): </w:t>
      </w:r>
      <w:r w:rsidRPr="008D4006">
        <w:rPr>
          <w:rFonts w:ascii="GHEA Grapalat" w:hAnsi="GHEA Grapalat"/>
          <w:noProof/>
          <w:lang w:val="af-ZA"/>
        </w:rPr>
        <w:t xml:space="preserve">«Մաթեմատիկա»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աշխատանքին</w:t>
      </w:r>
      <w:r w:rsidRPr="008D4006">
        <w:rPr>
          <w:rFonts w:ascii="GHEA Grapalat" w:hAnsi="GHEA Grapalat"/>
          <w:noProof/>
          <w:lang w:val="af-ZA"/>
        </w:rPr>
        <w:t xml:space="preserve"> </w:t>
      </w:r>
      <w:r w:rsidRPr="008D4006">
        <w:rPr>
          <w:rFonts w:ascii="GHEA Grapalat" w:hAnsi="GHEA Grapalat"/>
          <w:noProof/>
        </w:rPr>
        <w:t>մասնակցած</w:t>
      </w:r>
      <w:r w:rsidRPr="008D4006">
        <w:rPr>
          <w:rFonts w:ascii="GHEA Grapalat" w:hAnsi="GHEA Grapalat"/>
          <w:noProof/>
          <w:lang w:val="af-ZA"/>
        </w:rPr>
        <w:t xml:space="preserve"> 1452 </w:t>
      </w:r>
      <w:r w:rsidRPr="008D4006">
        <w:rPr>
          <w:rFonts w:ascii="GHEA Grapalat" w:hAnsi="GHEA Grapalat"/>
        </w:rPr>
        <w:t>աշակերտներից</w:t>
      </w:r>
      <w:r w:rsidRPr="008D4006">
        <w:rPr>
          <w:rFonts w:ascii="GHEA Grapalat" w:hAnsi="GHEA Grapalat"/>
          <w:lang w:val="af-ZA"/>
        </w:rPr>
        <w:t xml:space="preserve"> «</w:t>
      </w:r>
      <w:r w:rsidRPr="008D4006">
        <w:rPr>
          <w:rFonts w:ascii="GHEA Grapalat" w:hAnsi="GHEA Grapalat"/>
        </w:rPr>
        <w:t>գերազանց</w:t>
      </w:r>
      <w:r w:rsidRPr="008D4006">
        <w:rPr>
          <w:rFonts w:ascii="GHEA Grapalat" w:hAnsi="GHEA Grapalat"/>
          <w:lang w:val="af-ZA"/>
        </w:rPr>
        <w:t xml:space="preserve">» </w:t>
      </w:r>
      <w:r w:rsidRPr="008D4006">
        <w:rPr>
          <w:rFonts w:ascii="GHEA Grapalat" w:hAnsi="GHEA Grapalat"/>
        </w:rPr>
        <w:t>են</w:t>
      </w:r>
      <w:r w:rsidRPr="008D4006">
        <w:rPr>
          <w:rFonts w:ascii="GHEA Grapalat" w:hAnsi="GHEA Grapalat"/>
          <w:lang w:val="af-ZA"/>
        </w:rPr>
        <w:t xml:space="preserve"> </w:t>
      </w:r>
      <w:r w:rsidRPr="008D4006">
        <w:rPr>
          <w:rFonts w:ascii="GHEA Grapalat" w:hAnsi="GHEA Grapalat"/>
        </w:rPr>
        <w:t>գնահատվել</w:t>
      </w:r>
      <w:r w:rsidRPr="008D4006">
        <w:rPr>
          <w:rFonts w:ascii="GHEA Grapalat" w:hAnsi="GHEA Grapalat"/>
          <w:lang w:val="af-ZA"/>
        </w:rPr>
        <w:t xml:space="preserve"> 77-</w:t>
      </w:r>
      <w:r w:rsidRPr="008D4006">
        <w:rPr>
          <w:rFonts w:ascii="GHEA Grapalat" w:hAnsi="GHEA Grapalat"/>
        </w:rPr>
        <w:t>ը</w:t>
      </w:r>
      <w:r w:rsidRPr="008D4006">
        <w:rPr>
          <w:rFonts w:ascii="GHEA Grapalat" w:hAnsi="GHEA Grapalat"/>
          <w:lang w:val="af-ZA"/>
        </w:rPr>
        <w:t xml:space="preserve"> (5%), «</w:t>
      </w:r>
      <w:r w:rsidRPr="008D4006">
        <w:rPr>
          <w:rFonts w:ascii="GHEA Grapalat" w:hAnsi="GHEA Grapalat"/>
        </w:rPr>
        <w:t>լավ</w:t>
      </w:r>
      <w:r w:rsidRPr="008D4006">
        <w:rPr>
          <w:rFonts w:ascii="GHEA Grapalat" w:hAnsi="GHEA Grapalat"/>
          <w:lang w:val="af-ZA"/>
        </w:rPr>
        <w:t>»` 150-</w:t>
      </w:r>
      <w:r w:rsidRPr="008D4006">
        <w:rPr>
          <w:rFonts w:ascii="GHEA Grapalat" w:hAnsi="GHEA Grapalat"/>
        </w:rPr>
        <w:t>ը</w:t>
      </w:r>
      <w:r w:rsidRPr="008D4006">
        <w:rPr>
          <w:rFonts w:ascii="GHEA Grapalat" w:hAnsi="GHEA Grapalat"/>
          <w:lang w:val="af-ZA"/>
        </w:rPr>
        <w:t xml:space="preserve"> (10%), «</w:t>
      </w:r>
      <w:r w:rsidRPr="008D4006">
        <w:rPr>
          <w:rFonts w:ascii="GHEA Grapalat" w:hAnsi="GHEA Grapalat"/>
        </w:rPr>
        <w:t>բավարար</w:t>
      </w:r>
      <w:r w:rsidRPr="008D4006">
        <w:rPr>
          <w:rFonts w:ascii="GHEA Grapalat" w:hAnsi="GHEA Grapalat"/>
          <w:lang w:val="af-ZA"/>
        </w:rPr>
        <w:t>»` 419-</w:t>
      </w:r>
      <w:r w:rsidRPr="008D4006">
        <w:rPr>
          <w:rFonts w:ascii="GHEA Grapalat" w:hAnsi="GHEA Grapalat"/>
        </w:rPr>
        <w:t>ը</w:t>
      </w:r>
      <w:r w:rsidRPr="008D4006">
        <w:rPr>
          <w:rFonts w:ascii="GHEA Grapalat" w:hAnsi="GHEA Grapalat"/>
          <w:lang w:val="af-ZA"/>
        </w:rPr>
        <w:t xml:space="preserve"> (29%), «</w:t>
      </w:r>
      <w:r w:rsidRPr="008D4006">
        <w:rPr>
          <w:rFonts w:ascii="GHEA Grapalat" w:hAnsi="GHEA Grapalat"/>
        </w:rPr>
        <w:t>անբավարար</w:t>
      </w:r>
      <w:r w:rsidRPr="008D4006">
        <w:rPr>
          <w:rFonts w:ascii="GHEA Grapalat" w:hAnsi="GHEA Grapalat"/>
          <w:lang w:val="af-ZA"/>
        </w:rPr>
        <w:t>»` 806-</w:t>
      </w:r>
      <w:r w:rsidRPr="008D4006">
        <w:rPr>
          <w:rFonts w:ascii="GHEA Grapalat" w:hAnsi="GHEA Grapalat"/>
        </w:rPr>
        <w:t>ը</w:t>
      </w:r>
      <w:r w:rsidRPr="008D4006">
        <w:rPr>
          <w:rFonts w:ascii="GHEA Grapalat" w:hAnsi="GHEA Grapalat"/>
          <w:lang w:val="af-ZA"/>
        </w:rPr>
        <w:t xml:space="preserve"> (56%):</w:t>
      </w:r>
    </w:p>
    <w:p w14:paraId="415AFBB0" w14:textId="77777777" w:rsidR="00C249B1" w:rsidRPr="008D4006" w:rsidRDefault="00C249B1" w:rsidP="00C249B1">
      <w:pPr>
        <w:tabs>
          <w:tab w:val="left" w:pos="284"/>
        </w:tabs>
        <w:spacing w:after="0"/>
        <w:ind w:firstLine="709"/>
        <w:jc w:val="both"/>
        <w:rPr>
          <w:rFonts w:ascii="GHEA Grapalat" w:hAnsi="GHEA Grapalat"/>
          <w:lang w:val="af-ZA"/>
        </w:rPr>
      </w:pPr>
      <w:r w:rsidRPr="008D4006">
        <w:rPr>
          <w:rFonts w:ascii="GHEA Grapalat" w:hAnsi="GHEA Grapalat"/>
          <w:lang w:val="af-ZA"/>
        </w:rPr>
        <w:t xml:space="preserve">Միջին գնահատականը </w:t>
      </w:r>
      <w:r w:rsidRPr="008D4006">
        <w:rPr>
          <w:rFonts w:ascii="GHEA Grapalat" w:hAnsi="GHEA Grapalat"/>
          <w:noProof/>
          <w:lang w:val="af-ZA"/>
        </w:rPr>
        <w:t>«</w:t>
      </w:r>
      <w:r w:rsidRPr="008D4006">
        <w:rPr>
          <w:rFonts w:ascii="GHEA Grapalat" w:hAnsi="GHEA Grapalat"/>
          <w:noProof/>
          <w:lang w:val="hy-AM"/>
        </w:rPr>
        <w:t>Հայոց</w:t>
      </w:r>
      <w:r w:rsidRPr="008D4006">
        <w:rPr>
          <w:rFonts w:ascii="GHEA Grapalat" w:hAnsi="GHEA Grapalat"/>
          <w:noProof/>
          <w:lang w:val="af-ZA"/>
        </w:rPr>
        <w:t xml:space="preserve"> </w:t>
      </w:r>
      <w:r w:rsidRPr="008D4006">
        <w:rPr>
          <w:rFonts w:ascii="GHEA Grapalat" w:hAnsi="GHEA Grapalat"/>
          <w:noProof/>
          <w:lang w:val="hy-AM"/>
        </w:rPr>
        <w:t>լեզու</w:t>
      </w:r>
      <w:r w:rsidRPr="008D4006">
        <w:rPr>
          <w:rFonts w:ascii="GHEA Grapalat" w:hAnsi="GHEA Grapalat"/>
          <w:noProof/>
          <w:lang w:val="af-ZA"/>
        </w:rPr>
        <w:t xml:space="preserve">» </w:t>
      </w:r>
      <w:r w:rsidRPr="008D4006">
        <w:rPr>
          <w:rFonts w:ascii="GHEA Grapalat" w:hAnsi="GHEA Grapalat"/>
          <w:noProof/>
          <w:lang w:val="hy-AM"/>
        </w:rPr>
        <w:t>առարկայի</w:t>
      </w:r>
      <w:r w:rsidRPr="008D4006">
        <w:rPr>
          <w:rFonts w:ascii="GHEA Grapalat" w:hAnsi="GHEA Grapalat"/>
          <w:noProof/>
          <w:lang w:val="af-ZA"/>
        </w:rPr>
        <w:t xml:space="preserve"> թելադրությունից կազմել է 4.9 միավոր, «Մաթեմատիկա» </w:t>
      </w:r>
      <w:r w:rsidRPr="008D4006">
        <w:rPr>
          <w:rFonts w:ascii="GHEA Grapalat" w:hAnsi="GHEA Grapalat"/>
          <w:noProof/>
          <w:lang w:val="hy-AM"/>
        </w:rPr>
        <w:t>առարկայի</w:t>
      </w:r>
      <w:r w:rsidRPr="008D4006">
        <w:rPr>
          <w:rFonts w:ascii="GHEA Grapalat" w:hAnsi="GHEA Grapalat"/>
          <w:noProof/>
          <w:lang w:val="af-ZA"/>
        </w:rPr>
        <w:t xml:space="preserve"> </w:t>
      </w:r>
      <w:r w:rsidRPr="008D4006">
        <w:rPr>
          <w:rFonts w:ascii="GHEA Grapalat" w:hAnsi="GHEA Grapalat"/>
          <w:noProof/>
        </w:rPr>
        <w:t>գրավոր</w:t>
      </w:r>
      <w:r w:rsidRPr="008D4006">
        <w:rPr>
          <w:rFonts w:ascii="GHEA Grapalat" w:hAnsi="GHEA Grapalat"/>
          <w:noProof/>
          <w:lang w:val="af-ZA"/>
        </w:rPr>
        <w:t xml:space="preserve"> </w:t>
      </w:r>
      <w:r w:rsidRPr="008D4006">
        <w:rPr>
          <w:rFonts w:ascii="GHEA Grapalat" w:hAnsi="GHEA Grapalat"/>
          <w:noProof/>
        </w:rPr>
        <w:t>աշխատանքից՝</w:t>
      </w:r>
      <w:r w:rsidRPr="008D4006">
        <w:rPr>
          <w:rFonts w:ascii="GHEA Grapalat" w:hAnsi="GHEA Grapalat"/>
          <w:noProof/>
          <w:lang w:val="af-ZA"/>
        </w:rPr>
        <w:t xml:space="preserve"> 3.8 միավոր: </w:t>
      </w:r>
    </w:p>
    <w:p w14:paraId="5A766BB3" w14:textId="77777777" w:rsidR="00C249B1" w:rsidRPr="00FF66C6" w:rsidRDefault="00C249B1" w:rsidP="00C249B1">
      <w:pPr>
        <w:tabs>
          <w:tab w:val="left" w:pos="284"/>
        </w:tabs>
        <w:spacing w:after="0"/>
        <w:ind w:firstLine="709"/>
        <w:jc w:val="both"/>
        <w:rPr>
          <w:rFonts w:ascii="GHEA Grapalat" w:hAnsi="GHEA Grapalat"/>
          <w:sz w:val="24"/>
          <w:szCs w:val="24"/>
          <w:lang w:val="af-ZA"/>
        </w:rPr>
      </w:pPr>
    </w:p>
    <w:p w14:paraId="0C0E86ED" w14:textId="77777777" w:rsidR="00C249B1" w:rsidRPr="00C701C7" w:rsidRDefault="00C249B1" w:rsidP="00C249B1">
      <w:pPr>
        <w:tabs>
          <w:tab w:val="left" w:pos="284"/>
          <w:tab w:val="left" w:pos="567"/>
          <w:tab w:val="left" w:pos="709"/>
        </w:tabs>
        <w:ind w:firstLine="568"/>
        <w:contextualSpacing/>
        <w:jc w:val="both"/>
        <w:rPr>
          <w:rFonts w:ascii="GHEA Grapalat" w:hAnsi="GHEA Grapalat"/>
          <w:b/>
          <w:i/>
          <w:sz w:val="20"/>
          <w:szCs w:val="20"/>
          <w:lang w:val="fr-FR"/>
        </w:rPr>
      </w:pPr>
      <w:r>
        <w:rPr>
          <w:noProof/>
        </w:rPr>
        <w:lastRenderedPageBreak/>
        <w:drawing>
          <wp:inline distT="0" distB="0" distL="0" distR="0" wp14:anchorId="3959FB3C" wp14:editId="4C08013E">
            <wp:extent cx="5943600" cy="3793490"/>
            <wp:effectExtent l="0" t="0" r="19050" b="1651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79054C">
        <w:rPr>
          <w:rFonts w:ascii="GHEA Grapalat" w:hAnsi="GHEA Grapalat"/>
          <w:b/>
          <w:i/>
          <w:sz w:val="20"/>
          <w:szCs w:val="20"/>
          <w:lang w:val="fr-FR"/>
        </w:rPr>
        <w:t xml:space="preserve">                                               </w:t>
      </w:r>
    </w:p>
    <w:p w14:paraId="245ADDDC" w14:textId="77777777" w:rsidR="00C249B1" w:rsidRDefault="00C249B1" w:rsidP="00C249B1">
      <w:pPr>
        <w:spacing w:after="0"/>
        <w:jc w:val="center"/>
        <w:rPr>
          <w:rFonts w:ascii="GHEA Grapalat" w:hAnsi="GHEA Grapalat"/>
          <w:b/>
          <w:bCs/>
          <w:sz w:val="24"/>
          <w:szCs w:val="24"/>
          <w:lang w:val="af-ZA"/>
        </w:rPr>
      </w:pPr>
    </w:p>
    <w:p w14:paraId="4CFDF765" w14:textId="6E2F4793" w:rsidR="00C249B1" w:rsidRPr="008D4006" w:rsidRDefault="00C249B1" w:rsidP="00C249B1">
      <w:pPr>
        <w:spacing w:after="0"/>
        <w:ind w:firstLine="568"/>
        <w:jc w:val="both"/>
        <w:rPr>
          <w:rFonts w:ascii="GHEA Grapalat" w:hAnsi="GHEA Grapalat"/>
          <w:b/>
          <w:bCs/>
          <w:lang w:val="af-ZA"/>
        </w:rPr>
      </w:pPr>
      <w:r w:rsidRPr="008D4006">
        <w:rPr>
          <w:rFonts w:ascii="GHEA Grapalat" w:hAnsi="GHEA Grapalat"/>
          <w:bCs/>
          <w:lang w:val="af-ZA"/>
        </w:rPr>
        <w:t>Ինչպես արտահայտված է գծապատկերում 2018 թվականի համեմատ ուսումնական հաստատու</w:t>
      </w:r>
      <w:r w:rsidR="00DD2DAB">
        <w:rPr>
          <w:rFonts w:ascii="GHEA Grapalat" w:hAnsi="GHEA Grapalat"/>
          <w:bCs/>
          <w:lang w:val="af-ZA"/>
        </w:rPr>
        <w:t>թ</w:t>
      </w:r>
      <w:r w:rsidRPr="008D4006">
        <w:rPr>
          <w:rFonts w:ascii="GHEA Grapalat" w:hAnsi="GHEA Grapalat"/>
          <w:bCs/>
          <w:lang w:val="af-ZA"/>
        </w:rPr>
        <w:t xml:space="preserve">յունների թվի %-ային համամասնությամբ նվազել են </w:t>
      </w:r>
      <w:r w:rsidRPr="008D4006">
        <w:rPr>
          <w:rFonts w:ascii="GHEA Grapalat" w:eastAsia="Times New Roman" w:hAnsi="GHEA Grapalat"/>
          <w:bCs/>
          <w:color w:val="000000"/>
          <w:lang w:val="ru-RU" w:eastAsia="ru-RU"/>
        </w:rPr>
        <w:t>Հանրակրթական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ուսումնական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հաստատությունում</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տնօրենի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տեղակալի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սովորողների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հետ</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դաստիարակչական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աշխատանքների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կազմակերպչի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դասղեկի</w:t>
      </w:r>
      <w:r w:rsidRPr="008D4006">
        <w:rPr>
          <w:rFonts w:ascii="GHEA Grapalat" w:eastAsia="Times New Roman" w:hAnsi="GHEA Grapalat"/>
          <w:bCs/>
          <w:color w:val="000000"/>
          <w:lang w:val="af-ZA" w:eastAsia="ru-RU"/>
        </w:rPr>
        <w:t>/</w:t>
      </w:r>
      <w:r w:rsidRPr="008D4006">
        <w:rPr>
          <w:rFonts w:ascii="GHEA Grapalat" w:eastAsia="Times New Roman" w:hAnsi="GHEA Grapalat"/>
          <w:bCs/>
          <w:color w:val="000000"/>
          <w:lang w:val="ru-RU" w:eastAsia="ru-RU"/>
        </w:rPr>
        <w:t>դասվարի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bCs/>
          <w:color w:val="000000"/>
          <w:lang w:val="ru-RU" w:eastAsia="ru-RU"/>
        </w:rPr>
        <w:t>պարտականությունների</w:t>
      </w:r>
      <w:r w:rsidRPr="008D4006">
        <w:rPr>
          <w:rFonts w:ascii="GHEA Grapalat" w:eastAsia="Times New Roman" w:hAnsi="GHEA Grapalat"/>
          <w:bCs/>
          <w:color w:val="000000"/>
          <w:lang w:val="af-ZA" w:eastAsia="ru-RU"/>
        </w:rPr>
        <w:t xml:space="preserve"> </w:t>
      </w:r>
      <w:r w:rsidRPr="008D4006">
        <w:rPr>
          <w:rFonts w:ascii="GHEA Grapalat" w:hAnsi="GHEA Grapalat" w:cs="Sylfaen"/>
          <w:lang w:val="hy-AM"/>
        </w:rPr>
        <w:t>(</w:t>
      </w:r>
      <w:r w:rsidRPr="008D4006">
        <w:rPr>
          <w:rFonts w:ascii="GHEA Grapalat" w:hAnsi="GHEA Grapalat" w:cs="Sylfaen"/>
          <w:lang w:val="af-ZA"/>
        </w:rPr>
        <w:t>Ստուգաթերթ 4</w:t>
      </w:r>
      <w:r w:rsidRPr="008D4006">
        <w:rPr>
          <w:rFonts w:ascii="GHEA Grapalat" w:hAnsi="GHEA Grapalat" w:cs="Sylfaen"/>
          <w:lang w:val="hy-AM"/>
        </w:rPr>
        <w:t>)</w:t>
      </w:r>
      <w:r w:rsidRPr="008D4006">
        <w:rPr>
          <w:rFonts w:ascii="GHEA Grapalat" w:hAnsi="GHEA Grapalat" w:cs="Sylfaen"/>
          <w:lang w:val="af-ZA"/>
        </w:rPr>
        <w:t xml:space="preserve">, </w:t>
      </w:r>
      <w:r w:rsidRPr="008D4006">
        <w:rPr>
          <w:rFonts w:ascii="GHEA Grapalat" w:eastAsia="Times New Roman" w:hAnsi="GHEA Grapalat"/>
          <w:bCs/>
          <w:color w:val="000000"/>
          <w:shd w:val="clear" w:color="auto" w:fill="FFFFFF"/>
          <w:lang w:val="ru-RU" w:eastAsia="ru-RU"/>
        </w:rPr>
        <w:t>Հանրակրթական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ուսումնական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հաստատությունում</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կառավարման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խորհրդի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ձևավորմանն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լիազորությունների</w:t>
      </w:r>
      <w:r w:rsidRPr="008D4006">
        <w:rPr>
          <w:rFonts w:ascii="GHEA Grapalat" w:hAnsi="GHEA Grapalat" w:cs="Sylfaen"/>
          <w:lang w:val="af-ZA"/>
        </w:rPr>
        <w:t xml:space="preserve"> </w:t>
      </w:r>
      <w:r w:rsidRPr="008D4006">
        <w:rPr>
          <w:rFonts w:ascii="GHEA Grapalat" w:hAnsi="GHEA Grapalat" w:cs="Sylfaen"/>
          <w:lang w:val="hy-AM"/>
        </w:rPr>
        <w:t>(</w:t>
      </w:r>
      <w:r w:rsidRPr="008D4006">
        <w:rPr>
          <w:rFonts w:ascii="GHEA Grapalat" w:hAnsi="GHEA Grapalat" w:cs="Sylfaen"/>
          <w:lang w:val="af-ZA"/>
        </w:rPr>
        <w:t>Ստուգաթերթ 6</w:t>
      </w:r>
      <w:r w:rsidRPr="008D4006">
        <w:rPr>
          <w:rFonts w:ascii="GHEA Grapalat" w:hAnsi="GHEA Grapalat" w:cs="Sylfaen"/>
          <w:lang w:val="hy-AM"/>
        </w:rPr>
        <w:t>)</w:t>
      </w:r>
      <w:r w:rsidRPr="008D4006">
        <w:rPr>
          <w:rFonts w:ascii="GHEA Grapalat" w:hAnsi="GHEA Grapalat" w:cs="Sylfaen"/>
          <w:lang w:val="af-ZA"/>
        </w:rPr>
        <w:t xml:space="preserve">, </w:t>
      </w:r>
      <w:r w:rsidRPr="008D4006">
        <w:rPr>
          <w:rFonts w:ascii="GHEA Grapalat" w:hAnsi="GHEA Grapalat" w:cs="Sylfaen"/>
          <w:lang w:val="hy-AM"/>
        </w:rPr>
        <w:t xml:space="preserve"> </w:t>
      </w:r>
      <w:r w:rsidRPr="008D4006">
        <w:rPr>
          <w:rFonts w:ascii="GHEA Grapalat" w:eastAsia="Times New Roman" w:hAnsi="GHEA Grapalat"/>
          <w:bCs/>
          <w:color w:val="000000"/>
          <w:shd w:val="clear" w:color="auto" w:fill="FFFFFF"/>
          <w:lang w:val="ru-RU" w:eastAsia="ru-RU"/>
        </w:rPr>
        <w:t>Հանրակրթական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ուսումնական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հաստատությունում</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խորհրդակցական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մարմիններին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ներկայացվող</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պահանջների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hAnsi="GHEA Grapalat" w:cs="Sylfaen"/>
          <w:lang w:val="hy-AM"/>
        </w:rPr>
        <w:t>(</w:t>
      </w:r>
      <w:r w:rsidRPr="008D4006">
        <w:rPr>
          <w:rFonts w:ascii="GHEA Grapalat" w:hAnsi="GHEA Grapalat" w:cs="Sylfaen"/>
          <w:lang w:val="af-ZA"/>
        </w:rPr>
        <w:t>Ստուգաթերթ 7</w:t>
      </w:r>
      <w:r w:rsidRPr="008D4006">
        <w:rPr>
          <w:rFonts w:ascii="GHEA Grapalat" w:hAnsi="GHEA Grapalat" w:cs="Sylfaen"/>
          <w:lang w:val="hy-AM"/>
        </w:rPr>
        <w:t xml:space="preserve">) </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կատարմանն</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ուղղված</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shd w:val="clear" w:color="auto" w:fill="FFFFFF"/>
          <w:lang w:val="ru-RU" w:eastAsia="ru-RU"/>
        </w:rPr>
        <w:t>ստուգումների</w:t>
      </w:r>
      <w:r w:rsidRPr="008D4006">
        <w:rPr>
          <w:rFonts w:ascii="GHEA Grapalat" w:eastAsia="Times New Roman" w:hAnsi="GHEA Grapalat"/>
          <w:bCs/>
          <w:color w:val="000000"/>
          <w:shd w:val="clear" w:color="auto" w:fill="FFFFFF"/>
          <w:lang w:val="af-ZA" w:eastAsia="ru-RU"/>
        </w:rPr>
        <w:t xml:space="preserve"> </w:t>
      </w:r>
      <w:r w:rsidRPr="008D4006">
        <w:rPr>
          <w:rFonts w:ascii="GHEA Grapalat" w:eastAsia="Times New Roman" w:hAnsi="GHEA Grapalat"/>
          <w:bCs/>
          <w:color w:val="000000"/>
          <w:lang w:val="hy-AM" w:eastAsia="ru-RU"/>
        </w:rPr>
        <w:t>արդյունքում</w:t>
      </w:r>
      <w:r w:rsidRPr="008D4006">
        <w:rPr>
          <w:rFonts w:ascii="GHEA Grapalat" w:hAnsi="GHEA Grapalat" w:cs="Sylfaen"/>
          <w:lang w:val="af-ZA"/>
        </w:rPr>
        <w:t xml:space="preserve"> </w:t>
      </w:r>
      <w:r w:rsidRPr="008D4006">
        <w:rPr>
          <w:rFonts w:ascii="GHEA Grapalat" w:hAnsi="GHEA Grapalat" w:cs="Sylfaen"/>
          <w:lang w:val="hy-AM"/>
        </w:rPr>
        <w:t>ՀՀ օրենսդրության պահանջների խախտումներ</w:t>
      </w:r>
      <w:r w:rsidRPr="008D4006">
        <w:rPr>
          <w:rFonts w:ascii="GHEA Grapalat" w:hAnsi="GHEA Grapalat" w:cs="Sylfaen"/>
        </w:rPr>
        <w:t>ը</w:t>
      </w:r>
      <w:r w:rsidRPr="008D4006">
        <w:rPr>
          <w:rFonts w:ascii="GHEA Grapalat" w:hAnsi="GHEA Grapalat" w:cs="Sylfaen"/>
          <w:lang w:val="af-ZA"/>
        </w:rPr>
        <w:t>:</w:t>
      </w:r>
    </w:p>
    <w:p w14:paraId="4608B98E" w14:textId="0C10AC12" w:rsidR="00C249B1" w:rsidRPr="008D4006" w:rsidRDefault="00C249B1" w:rsidP="00C249B1">
      <w:pPr>
        <w:spacing w:after="0"/>
        <w:jc w:val="both"/>
        <w:rPr>
          <w:rFonts w:ascii="GHEA Grapalat" w:hAnsi="GHEA Grapalat"/>
          <w:bCs/>
          <w:lang w:val="af-ZA"/>
        </w:rPr>
      </w:pPr>
      <w:r w:rsidRPr="008D4006">
        <w:rPr>
          <w:rFonts w:ascii="GHEA Grapalat" w:hAnsi="GHEA Grapalat"/>
          <w:b/>
          <w:bCs/>
          <w:lang w:val="af-ZA"/>
        </w:rPr>
        <w:tab/>
      </w:r>
      <w:r w:rsidRPr="008D4006">
        <w:rPr>
          <w:rFonts w:ascii="GHEA Grapalat" w:hAnsi="GHEA Grapalat"/>
          <w:bCs/>
          <w:lang w:val="af-ZA"/>
        </w:rPr>
        <w:t>Ստուգումների արդյունքում տրված գրավոր աշխատանքների մասով ունենք հետևյալ պատկերը</w:t>
      </w:r>
      <w:r w:rsidR="00DD2DAB">
        <w:rPr>
          <w:rFonts w:ascii="GHEA Grapalat" w:hAnsi="GHEA Grapalat"/>
          <w:bCs/>
          <w:lang w:val="af-ZA"/>
        </w:rPr>
        <w:t>.</w:t>
      </w:r>
    </w:p>
    <w:p w14:paraId="57C34A96" w14:textId="77777777" w:rsidR="00C249B1" w:rsidRDefault="00C249B1" w:rsidP="00C249B1">
      <w:pPr>
        <w:spacing w:after="0"/>
        <w:jc w:val="center"/>
        <w:rPr>
          <w:rFonts w:ascii="GHEA Grapalat" w:hAnsi="GHEA Grapalat"/>
          <w:b/>
          <w:bCs/>
          <w:sz w:val="24"/>
          <w:szCs w:val="24"/>
          <w:lang w:val="af-ZA"/>
        </w:rPr>
      </w:pPr>
    </w:p>
    <w:p w14:paraId="7A1139B3" w14:textId="77777777" w:rsidR="00C249B1" w:rsidRDefault="00C249B1" w:rsidP="00C249B1">
      <w:pPr>
        <w:spacing w:after="0"/>
        <w:jc w:val="center"/>
        <w:rPr>
          <w:rFonts w:ascii="GHEA Grapalat" w:hAnsi="GHEA Grapalat"/>
          <w:b/>
          <w:bCs/>
          <w:sz w:val="24"/>
          <w:szCs w:val="24"/>
          <w:lang w:val="af-ZA"/>
        </w:rPr>
      </w:pPr>
      <w:r>
        <w:rPr>
          <w:noProof/>
        </w:rPr>
        <w:lastRenderedPageBreak/>
        <w:drawing>
          <wp:inline distT="0" distB="0" distL="0" distR="0" wp14:anchorId="6A247632" wp14:editId="5BB7807B">
            <wp:extent cx="6219825" cy="5086350"/>
            <wp:effectExtent l="0" t="0" r="9525" b="1905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1DF86BC" w14:textId="77777777" w:rsidR="00C249B1" w:rsidRPr="008D4006" w:rsidRDefault="00C249B1" w:rsidP="00C249B1">
      <w:pPr>
        <w:spacing w:after="0"/>
        <w:ind w:firstLine="567"/>
        <w:jc w:val="both"/>
        <w:rPr>
          <w:rFonts w:ascii="GHEA Grapalat" w:hAnsi="GHEA Grapalat"/>
          <w:bCs/>
          <w:lang w:val="af-ZA"/>
        </w:rPr>
      </w:pPr>
      <w:r w:rsidRPr="008D4006">
        <w:rPr>
          <w:rFonts w:ascii="GHEA Grapalat" w:hAnsi="GHEA Grapalat"/>
          <w:bCs/>
          <w:lang w:val="af-ZA"/>
        </w:rPr>
        <w:t>Գրավոր աշխատանքների միջին գնահատականներն ըստ առարկաների և տարիների արտահայտված է ստորև բերված գծապատկերում.</w:t>
      </w:r>
    </w:p>
    <w:p w14:paraId="774093C4" w14:textId="77777777" w:rsidR="00C249B1" w:rsidRPr="00107A2E" w:rsidRDefault="00C249B1" w:rsidP="00C249B1">
      <w:pPr>
        <w:spacing w:after="0"/>
        <w:ind w:firstLine="567"/>
        <w:jc w:val="both"/>
        <w:rPr>
          <w:rFonts w:ascii="GHEA Grapalat" w:hAnsi="GHEA Grapalat"/>
          <w:bCs/>
          <w:sz w:val="24"/>
          <w:szCs w:val="24"/>
          <w:lang w:val="af-ZA"/>
        </w:rPr>
      </w:pPr>
      <w:r>
        <w:rPr>
          <w:noProof/>
        </w:rPr>
        <w:drawing>
          <wp:inline distT="0" distB="0" distL="0" distR="0" wp14:anchorId="4667262F" wp14:editId="44F21DA8">
            <wp:extent cx="5828306" cy="2472855"/>
            <wp:effectExtent l="0" t="0" r="20320" b="2286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71AC43" w14:textId="77777777" w:rsidR="00C249B1" w:rsidRDefault="00C249B1" w:rsidP="00C249B1">
      <w:pPr>
        <w:spacing w:after="0"/>
        <w:rPr>
          <w:rFonts w:ascii="GHEA Grapalat" w:hAnsi="GHEA Grapalat"/>
          <w:b/>
          <w:bCs/>
          <w:sz w:val="24"/>
          <w:szCs w:val="24"/>
          <w:lang w:val="af-ZA"/>
        </w:rPr>
      </w:pPr>
    </w:p>
    <w:p w14:paraId="5FCD6B30" w14:textId="77777777" w:rsidR="00C249B1" w:rsidRDefault="00C249B1" w:rsidP="00C249B1">
      <w:pPr>
        <w:spacing w:after="0"/>
        <w:jc w:val="center"/>
        <w:rPr>
          <w:rFonts w:ascii="GHEA Grapalat" w:hAnsi="GHEA Grapalat"/>
          <w:b/>
          <w:bCs/>
          <w:sz w:val="24"/>
          <w:szCs w:val="24"/>
          <w:lang w:val="af-ZA"/>
        </w:rPr>
      </w:pPr>
      <w:r>
        <w:rPr>
          <w:noProof/>
        </w:rPr>
        <w:lastRenderedPageBreak/>
        <w:drawing>
          <wp:inline distT="0" distB="0" distL="0" distR="0" wp14:anchorId="2EB0FCA5" wp14:editId="56D91331">
            <wp:extent cx="5762625" cy="2571750"/>
            <wp:effectExtent l="0" t="0" r="9525" b="1905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960446" w14:textId="77777777" w:rsidR="00C249B1" w:rsidRDefault="00C249B1" w:rsidP="00C249B1">
      <w:pPr>
        <w:spacing w:after="0"/>
        <w:jc w:val="center"/>
        <w:rPr>
          <w:rFonts w:ascii="GHEA Grapalat" w:hAnsi="GHEA Grapalat"/>
          <w:b/>
          <w:bCs/>
          <w:sz w:val="24"/>
          <w:szCs w:val="24"/>
          <w:lang w:val="af-ZA"/>
        </w:rPr>
      </w:pPr>
    </w:p>
    <w:p w14:paraId="242EEA97" w14:textId="77777777" w:rsidR="00C249B1" w:rsidRDefault="00C249B1" w:rsidP="00C249B1">
      <w:pPr>
        <w:spacing w:after="0"/>
        <w:jc w:val="center"/>
        <w:rPr>
          <w:rFonts w:ascii="GHEA Grapalat" w:hAnsi="GHEA Grapalat"/>
          <w:b/>
          <w:bCs/>
          <w:sz w:val="24"/>
          <w:szCs w:val="24"/>
          <w:lang w:val="af-ZA"/>
        </w:rPr>
      </w:pPr>
      <w:r>
        <w:rPr>
          <w:noProof/>
        </w:rPr>
        <w:drawing>
          <wp:inline distT="0" distB="0" distL="0" distR="0" wp14:anchorId="60C2230E" wp14:editId="12C7AB47">
            <wp:extent cx="5943600" cy="2486025"/>
            <wp:effectExtent l="0" t="0" r="19050" b="9525"/>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EA71AE" w14:textId="77777777" w:rsidR="00C249B1" w:rsidRDefault="00C249B1" w:rsidP="00C249B1">
      <w:pPr>
        <w:spacing w:after="0"/>
        <w:jc w:val="center"/>
        <w:rPr>
          <w:rFonts w:ascii="GHEA Grapalat" w:hAnsi="GHEA Grapalat"/>
          <w:b/>
          <w:bCs/>
          <w:sz w:val="24"/>
          <w:szCs w:val="24"/>
          <w:lang w:val="af-ZA"/>
        </w:rPr>
      </w:pPr>
    </w:p>
    <w:p w14:paraId="5B17FD58" w14:textId="77777777" w:rsidR="00C249B1" w:rsidRDefault="00C249B1" w:rsidP="00C249B1">
      <w:pPr>
        <w:spacing w:after="0"/>
        <w:jc w:val="center"/>
        <w:rPr>
          <w:rFonts w:ascii="GHEA Grapalat" w:hAnsi="GHEA Grapalat"/>
          <w:b/>
          <w:bCs/>
          <w:sz w:val="24"/>
          <w:szCs w:val="24"/>
          <w:lang w:val="af-ZA"/>
        </w:rPr>
      </w:pPr>
    </w:p>
    <w:p w14:paraId="425F10B4" w14:textId="77777777" w:rsidR="00C249B1" w:rsidRDefault="00C249B1" w:rsidP="00C249B1">
      <w:pPr>
        <w:spacing w:after="0"/>
        <w:jc w:val="center"/>
        <w:rPr>
          <w:rFonts w:ascii="GHEA Grapalat" w:hAnsi="GHEA Grapalat"/>
          <w:b/>
          <w:bCs/>
          <w:sz w:val="24"/>
          <w:szCs w:val="24"/>
          <w:lang w:val="af-ZA"/>
        </w:rPr>
      </w:pPr>
      <w:r>
        <w:rPr>
          <w:noProof/>
        </w:rPr>
        <w:drawing>
          <wp:inline distT="0" distB="0" distL="0" distR="0" wp14:anchorId="11027872" wp14:editId="26D362FD">
            <wp:extent cx="5943600" cy="2592705"/>
            <wp:effectExtent l="0" t="0" r="19050" b="1714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410AD45" w14:textId="77777777" w:rsidR="00C249B1" w:rsidRDefault="00C249B1" w:rsidP="00C249B1">
      <w:pPr>
        <w:spacing w:after="0"/>
        <w:jc w:val="center"/>
        <w:rPr>
          <w:rFonts w:ascii="GHEA Grapalat" w:hAnsi="GHEA Grapalat"/>
          <w:b/>
          <w:bCs/>
          <w:sz w:val="24"/>
          <w:szCs w:val="24"/>
          <w:lang w:val="af-ZA"/>
        </w:rPr>
      </w:pPr>
    </w:p>
    <w:p w14:paraId="1ED40EC7" w14:textId="77777777" w:rsidR="00C249B1" w:rsidRDefault="00C249B1" w:rsidP="00C249B1">
      <w:pPr>
        <w:spacing w:after="0"/>
        <w:jc w:val="center"/>
        <w:rPr>
          <w:rFonts w:ascii="GHEA Grapalat" w:hAnsi="GHEA Grapalat"/>
          <w:b/>
          <w:bCs/>
          <w:sz w:val="24"/>
          <w:szCs w:val="24"/>
          <w:lang w:val="af-ZA"/>
        </w:rPr>
      </w:pPr>
    </w:p>
    <w:p w14:paraId="4847B28C" w14:textId="77777777" w:rsidR="00C249B1" w:rsidRDefault="00C249B1" w:rsidP="00C249B1">
      <w:pPr>
        <w:spacing w:after="0"/>
        <w:jc w:val="center"/>
        <w:rPr>
          <w:rFonts w:ascii="GHEA Grapalat" w:hAnsi="GHEA Grapalat"/>
          <w:b/>
          <w:bCs/>
          <w:sz w:val="24"/>
          <w:szCs w:val="24"/>
          <w:lang w:val="af-ZA"/>
        </w:rPr>
      </w:pPr>
      <w:r>
        <w:rPr>
          <w:noProof/>
        </w:rPr>
        <w:lastRenderedPageBreak/>
        <w:drawing>
          <wp:inline distT="0" distB="0" distL="0" distR="0" wp14:anchorId="168958E2" wp14:editId="2E2388D4">
            <wp:extent cx="5534025" cy="2933701"/>
            <wp:effectExtent l="0" t="0" r="9525" b="1905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8A70A4F" w14:textId="77777777" w:rsidR="00C249B1" w:rsidRPr="008D4006" w:rsidRDefault="00C249B1" w:rsidP="009941F4">
      <w:pPr>
        <w:spacing w:after="0"/>
        <w:jc w:val="both"/>
        <w:rPr>
          <w:rFonts w:ascii="GHEA Grapalat" w:hAnsi="GHEA Grapalat"/>
          <w:bCs/>
          <w:lang w:val="af-ZA"/>
        </w:rPr>
      </w:pPr>
      <w:r>
        <w:rPr>
          <w:rFonts w:ascii="GHEA Grapalat" w:hAnsi="GHEA Grapalat"/>
          <w:b/>
          <w:bCs/>
          <w:sz w:val="24"/>
          <w:szCs w:val="24"/>
          <w:lang w:val="af-ZA"/>
        </w:rPr>
        <w:tab/>
      </w:r>
      <w:r w:rsidRPr="008D4006">
        <w:rPr>
          <w:rFonts w:ascii="GHEA Grapalat" w:hAnsi="GHEA Grapalat"/>
          <w:bCs/>
          <w:lang w:val="af-ZA"/>
        </w:rPr>
        <w:t>Ինչպես նկատում ենք՝ 2019 թվականի գրավոր աշխատանքների արդյունքներն ավելի բարձր են, քան 2018 թվականի գրավորների արդյունքները:</w:t>
      </w:r>
    </w:p>
    <w:p w14:paraId="3B436C17" w14:textId="77777777" w:rsidR="00C249B1" w:rsidRPr="008D4006" w:rsidRDefault="00C249B1" w:rsidP="00C249B1">
      <w:pPr>
        <w:pStyle w:val="ListParagraph"/>
        <w:spacing w:line="276" w:lineRule="auto"/>
        <w:ind w:left="0" w:firstLine="709"/>
        <w:jc w:val="both"/>
        <w:rPr>
          <w:rFonts w:ascii="GHEA Grapalat" w:hAnsi="GHEA Grapalat"/>
          <w:bCs/>
          <w:sz w:val="22"/>
          <w:szCs w:val="22"/>
          <w:lang w:val="af-ZA"/>
        </w:rPr>
      </w:pPr>
      <w:r w:rsidRPr="008D4006">
        <w:rPr>
          <w:rFonts w:ascii="GHEA Grapalat" w:hAnsi="GHEA Grapalat"/>
          <w:bCs/>
          <w:sz w:val="22"/>
          <w:szCs w:val="22"/>
          <w:lang w:val="af-ZA"/>
        </w:rPr>
        <w:t>Համեմատել ենք նաև ստուգումների արդունքում տրված գրավոր աշխատանքների արդյունքները նույն սովորողների նախորդ տարվա ամփոփ գրավոր աշխատանքի արդյունքների հետ: Այսպես. ինչպես արտահայտված է գծապատկերում Մաթեմատիկա առարկայի վերոնշյալ գրավոր աշխատանքների արդյունքների համեմատելի չեն՝</w:t>
      </w:r>
    </w:p>
    <w:p w14:paraId="2496893F" w14:textId="77777777" w:rsidR="00C249B1" w:rsidRDefault="00C249B1" w:rsidP="00C249B1">
      <w:pPr>
        <w:pStyle w:val="ListParagraph"/>
        <w:spacing w:line="276" w:lineRule="auto"/>
        <w:ind w:left="0" w:firstLine="1080"/>
        <w:jc w:val="both"/>
        <w:rPr>
          <w:rFonts w:ascii="GHEA Grapalat" w:hAnsi="GHEA Grapalat"/>
          <w:bCs/>
          <w:lang w:val="af-ZA"/>
        </w:rPr>
      </w:pPr>
      <w:r>
        <w:rPr>
          <w:noProof/>
          <w:lang w:val="en-US" w:eastAsia="en-US"/>
        </w:rPr>
        <w:drawing>
          <wp:inline distT="0" distB="0" distL="0" distR="0" wp14:anchorId="244505BC" wp14:editId="21680727">
            <wp:extent cx="5943600" cy="4470400"/>
            <wp:effectExtent l="0" t="0" r="19050" b="2540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E1BF607" w14:textId="77777777" w:rsidR="00C249B1" w:rsidRPr="008D4006" w:rsidRDefault="00C249B1" w:rsidP="00C249B1">
      <w:pPr>
        <w:pStyle w:val="ListParagraph"/>
        <w:spacing w:line="276" w:lineRule="auto"/>
        <w:ind w:left="0" w:firstLine="1080"/>
        <w:jc w:val="both"/>
        <w:rPr>
          <w:rFonts w:ascii="GHEA Grapalat" w:hAnsi="GHEA Grapalat"/>
          <w:bCs/>
          <w:sz w:val="22"/>
          <w:szCs w:val="22"/>
          <w:lang w:val="af-ZA"/>
        </w:rPr>
      </w:pPr>
      <w:r w:rsidRPr="008D4006">
        <w:rPr>
          <w:rFonts w:ascii="GHEA Grapalat" w:hAnsi="GHEA Grapalat"/>
          <w:bCs/>
          <w:sz w:val="22"/>
          <w:szCs w:val="22"/>
          <w:lang w:val="af-ZA"/>
        </w:rPr>
        <w:lastRenderedPageBreak/>
        <w:t>Նախորդ տարվա գրավոր աշխատանքից անբավարար են գնահատվել սովորողների 7.2%-ը, իսկ ստուգումների ընթացքում տրված գրավոր աշխատանքից՝ 39%-ը: Նախորդ տարվա գրավոր աշխատանքից գերազանց են գնահատվել 15.9%-ը, իսկ ստուգումների ընթացքում տրված գրավոր աշխատանքից՝ 5%-ը:</w:t>
      </w:r>
    </w:p>
    <w:p w14:paraId="51BA309A" w14:textId="77777777" w:rsidR="00C249B1" w:rsidRPr="008D4006" w:rsidRDefault="00C249B1" w:rsidP="00C249B1">
      <w:pPr>
        <w:pStyle w:val="ListParagraph"/>
        <w:spacing w:line="276" w:lineRule="auto"/>
        <w:ind w:left="0" w:firstLine="1080"/>
        <w:jc w:val="both"/>
        <w:rPr>
          <w:rFonts w:ascii="GHEA Grapalat" w:hAnsi="GHEA Grapalat"/>
          <w:bCs/>
          <w:sz w:val="22"/>
          <w:szCs w:val="22"/>
          <w:lang w:val="af-ZA"/>
        </w:rPr>
      </w:pPr>
      <w:r w:rsidRPr="008D4006">
        <w:rPr>
          <w:rFonts w:ascii="GHEA Grapalat" w:hAnsi="GHEA Grapalat"/>
          <w:bCs/>
          <w:sz w:val="22"/>
          <w:szCs w:val="22"/>
          <w:lang w:val="af-ZA"/>
        </w:rPr>
        <w:t>Ուսումնասիրվել են նաև նույն դպրոցների 2019-2020 ուստարվա Մաթեմատիկա առարկայի օլիմպիադայի դպրոցական փուլին մասնակցած 7-11-րդ դասարանների սովորողների ցուցաբերած արդյունքները: Կարևոր է նշել, որ մարզերի և Արցախի սովորողների համար մարզային փուլի  անցողիկ միավոր է համարվել 11, իսկ Երևանի համար՝ 12 միավորը: Օլիմպիադային մասնակցել են նշված դպրոցների 702 սովորողներ (VII դասարան՝ 267, VIII դասարան՝ 206, IX դասարան՝ 184, X դասարան՝ 18, XI դասարան՝ 27): 11 միավորը հաղթահարել են 9 սովորողներ՝ 1.3%-ը (VII դասարան՝ 2, IX դասարան՝ 5, XI դասարան՝ 2): Առավելագույն` 12 միավոր ստացել են նրանցից 3 -ը (IX դասարան՝ 2 (</w:t>
      </w:r>
      <w:r w:rsidRPr="008D4006">
        <w:rPr>
          <w:rFonts w:ascii="GHEA Grapalat" w:hAnsi="GHEA Grapalat"/>
          <w:b/>
          <w:bCs/>
          <w:i/>
          <w:sz w:val="22"/>
          <w:szCs w:val="22"/>
          <w:lang w:val="af-ZA"/>
        </w:rPr>
        <w:t>Եղեգնաձորի թիվ 2 հ/դ, Երևանի թիվ 66 հ/դ</w:t>
      </w:r>
      <w:r w:rsidRPr="008D4006">
        <w:rPr>
          <w:rFonts w:ascii="GHEA Grapalat" w:hAnsi="GHEA Grapalat"/>
          <w:bCs/>
          <w:sz w:val="22"/>
          <w:szCs w:val="22"/>
          <w:lang w:val="af-ZA"/>
        </w:rPr>
        <w:t>), XI դասարան՝ 1 (</w:t>
      </w:r>
      <w:r w:rsidRPr="008D4006">
        <w:rPr>
          <w:rFonts w:ascii="GHEA Grapalat" w:hAnsi="GHEA Grapalat"/>
          <w:b/>
          <w:bCs/>
          <w:i/>
          <w:sz w:val="22"/>
          <w:szCs w:val="22"/>
          <w:lang w:val="af-ZA"/>
        </w:rPr>
        <w:t>Մարալիկի թիվ 1 մ/դ</w:t>
      </w:r>
      <w:r w:rsidRPr="008D4006">
        <w:rPr>
          <w:rFonts w:ascii="GHEA Grapalat" w:hAnsi="GHEA Grapalat"/>
          <w:bCs/>
          <w:sz w:val="22"/>
          <w:szCs w:val="22"/>
          <w:lang w:val="af-ZA"/>
        </w:rPr>
        <w:t>)): Այսինքն ԿՏՄ 2019 թվականի ստուգումների ծրագրում ներառված Երևանի 10 դպրոցների 7-11-րդ դասարանների Մաթեմատիկա առարկայի օլիմպիադայի դպրոցական փուլին մասնակցած սովորողներից մարզային փուլ է անցել 1 սովորող, ինչը ևս մի անգամ փաստում է դպրոցներում  Մաթեմատիկա առարկայի ոչ բարվոք վիճակի մասին:</w:t>
      </w:r>
    </w:p>
    <w:p w14:paraId="3C1164AF" w14:textId="77777777" w:rsidR="00C249B1" w:rsidRPr="008D4006" w:rsidRDefault="00C249B1" w:rsidP="00C249B1">
      <w:pPr>
        <w:pStyle w:val="ListParagraph"/>
        <w:spacing w:line="276" w:lineRule="auto"/>
        <w:ind w:left="0" w:firstLine="1080"/>
        <w:jc w:val="both"/>
        <w:rPr>
          <w:rFonts w:ascii="GHEA Grapalat" w:hAnsi="GHEA Grapalat"/>
          <w:bCs/>
          <w:sz w:val="22"/>
          <w:szCs w:val="22"/>
          <w:lang w:val="af-ZA"/>
        </w:rPr>
      </w:pPr>
      <w:r w:rsidRPr="008D4006">
        <w:rPr>
          <w:rFonts w:ascii="GHEA Grapalat" w:hAnsi="GHEA Grapalat"/>
          <w:bCs/>
          <w:sz w:val="22"/>
          <w:szCs w:val="22"/>
          <w:lang w:val="af-ZA"/>
        </w:rPr>
        <w:t xml:space="preserve">Հայոց լեզու առարկայի դեպքում համեմատել ենք նախորդ տարվա ամփոփ գրավոր աշխատանքի, ստուգումների ընթացքում տրված թելադրության և 9-րդ դասարանի այդ առարկայի միասնական (կենտրոնացված) քննության արդյունքները: </w:t>
      </w:r>
    </w:p>
    <w:p w14:paraId="02506C10" w14:textId="77777777" w:rsidR="00C249B1" w:rsidRDefault="00C249B1" w:rsidP="00C249B1">
      <w:pPr>
        <w:pStyle w:val="ListParagraph"/>
        <w:spacing w:line="276" w:lineRule="auto"/>
        <w:ind w:left="0" w:firstLine="1080"/>
        <w:jc w:val="both"/>
        <w:rPr>
          <w:rFonts w:ascii="GHEA Grapalat" w:hAnsi="GHEA Grapalat"/>
          <w:bCs/>
          <w:lang w:val="af-ZA"/>
        </w:rPr>
      </w:pPr>
    </w:p>
    <w:p w14:paraId="624E5729" w14:textId="77777777" w:rsidR="00C249B1" w:rsidRDefault="00C249B1" w:rsidP="00C249B1">
      <w:pPr>
        <w:pStyle w:val="ListParagraph"/>
        <w:spacing w:line="276" w:lineRule="auto"/>
        <w:ind w:left="0" w:firstLine="1080"/>
        <w:jc w:val="both"/>
        <w:rPr>
          <w:rFonts w:ascii="GHEA Grapalat" w:hAnsi="GHEA Grapalat"/>
          <w:bCs/>
          <w:lang w:val="af-ZA"/>
        </w:rPr>
      </w:pPr>
      <w:r>
        <w:rPr>
          <w:noProof/>
          <w:lang w:val="en-US" w:eastAsia="en-US"/>
        </w:rPr>
        <w:lastRenderedPageBreak/>
        <w:drawing>
          <wp:inline distT="0" distB="0" distL="0" distR="0" wp14:anchorId="345B6977" wp14:editId="1FE6CD4A">
            <wp:extent cx="5943600" cy="5337175"/>
            <wp:effectExtent l="0" t="0" r="19050" b="15875"/>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272A652" w14:textId="77777777" w:rsidR="00C249B1" w:rsidRDefault="00C249B1" w:rsidP="00C249B1">
      <w:pPr>
        <w:pStyle w:val="ListParagraph"/>
        <w:spacing w:after="240" w:line="276" w:lineRule="auto"/>
        <w:ind w:left="0"/>
        <w:jc w:val="both"/>
        <w:rPr>
          <w:rFonts w:ascii="GHEA Grapalat" w:hAnsi="GHEA Grapalat"/>
          <w:b/>
          <w:bCs/>
          <w:i/>
          <w:lang w:val="af-ZA"/>
        </w:rPr>
      </w:pPr>
    </w:p>
    <w:p w14:paraId="3363943F" w14:textId="77777777" w:rsidR="00C249B1" w:rsidRPr="008D4006" w:rsidRDefault="00C249B1" w:rsidP="008D4006">
      <w:pPr>
        <w:pStyle w:val="ListParagraph"/>
        <w:spacing w:line="276" w:lineRule="auto"/>
        <w:ind w:left="0" w:firstLine="567"/>
        <w:jc w:val="both"/>
        <w:rPr>
          <w:rFonts w:ascii="GHEA Grapalat" w:hAnsi="GHEA Grapalat"/>
          <w:bCs/>
          <w:sz w:val="22"/>
          <w:szCs w:val="22"/>
          <w:lang w:val="af-ZA"/>
        </w:rPr>
      </w:pPr>
      <w:r w:rsidRPr="008D4006">
        <w:rPr>
          <w:rFonts w:ascii="GHEA Grapalat" w:hAnsi="GHEA Grapalat"/>
          <w:bCs/>
          <w:sz w:val="22"/>
          <w:szCs w:val="22"/>
          <w:lang w:val="af-ZA"/>
        </w:rPr>
        <w:t xml:space="preserve">Նախորդ տարվա գրավոր աշխատանքից անբավարար են գնահատվել սովորողների 3.2%-ը (ինչը գրեթե համընկնում է նույն հաստատությունների 9-րդ դասարանի սովորողների միասնական քննությունից անբավարար ստացած սովորողների %-ի հետ), իսկ ստուգումների ընթացքում տրված գրավոր աշխատանքից՝ 21%-ը: Նախորդ տարվա գրավոր աշխատանքից գերազանց են գնահատվել 18%-ը, իսկ ստուգումների ընթացքում տրված գրավոր աշխատանքից՝ 12%-ը, միասնական քննությունից՝ 4%-ը: </w:t>
      </w:r>
    </w:p>
    <w:p w14:paraId="100D1391" w14:textId="77777777" w:rsidR="009941F4" w:rsidRDefault="009941F4" w:rsidP="009941F4">
      <w:pPr>
        <w:pStyle w:val="ListParagraph"/>
        <w:spacing w:after="240" w:line="276" w:lineRule="auto"/>
        <w:ind w:left="0"/>
        <w:jc w:val="both"/>
        <w:rPr>
          <w:rFonts w:ascii="GHEA Grapalat" w:hAnsi="GHEA Grapalat"/>
          <w:b/>
          <w:bCs/>
          <w:i/>
          <w:lang w:val="af-ZA"/>
        </w:rPr>
      </w:pPr>
      <w:r>
        <w:rPr>
          <w:rFonts w:ascii="GHEA Grapalat" w:hAnsi="GHEA Grapalat"/>
          <w:b/>
          <w:bCs/>
          <w:i/>
          <w:lang w:val="af-ZA"/>
        </w:rPr>
        <w:t xml:space="preserve">    </w:t>
      </w:r>
    </w:p>
    <w:p w14:paraId="4EBA3BB6" w14:textId="14A3408B" w:rsidR="009941F4" w:rsidRPr="008D4006" w:rsidRDefault="008E75D6" w:rsidP="009941F4">
      <w:pPr>
        <w:pStyle w:val="ListParagraph"/>
        <w:spacing w:line="276" w:lineRule="auto"/>
        <w:ind w:left="0"/>
        <w:jc w:val="both"/>
        <w:rPr>
          <w:rFonts w:ascii="GHEA Grapalat" w:hAnsi="GHEA Grapalat"/>
          <w:b/>
          <w:bCs/>
          <w:i/>
          <w:sz w:val="22"/>
          <w:szCs w:val="22"/>
          <w:lang w:val="af-ZA"/>
        </w:rPr>
      </w:pPr>
      <w:r>
        <w:rPr>
          <w:rFonts w:ascii="GHEA Grapalat" w:hAnsi="GHEA Grapalat"/>
          <w:b/>
          <w:bCs/>
          <w:i/>
          <w:lang w:val="af-ZA"/>
        </w:rPr>
        <w:t xml:space="preserve">    </w:t>
      </w:r>
      <w:r w:rsidR="009941F4" w:rsidRPr="008D4006">
        <w:rPr>
          <w:rFonts w:ascii="GHEA Grapalat" w:hAnsi="GHEA Grapalat"/>
          <w:b/>
          <w:bCs/>
          <w:i/>
          <w:sz w:val="22"/>
          <w:szCs w:val="22"/>
          <w:lang w:val="af-ZA"/>
        </w:rPr>
        <w:t>Նախնական (արհեստագործական) և միջին մասնագիտական կրթության ոլորտներ</w:t>
      </w:r>
    </w:p>
    <w:p w14:paraId="599199BF" w14:textId="77777777" w:rsidR="009941F4" w:rsidRPr="008D4006" w:rsidRDefault="009941F4" w:rsidP="009941F4">
      <w:pPr>
        <w:spacing w:after="0"/>
        <w:ind w:firstLine="709"/>
        <w:jc w:val="both"/>
        <w:rPr>
          <w:rFonts w:ascii="GHEA Grapalat" w:hAnsi="GHEA Grapalat"/>
          <w:lang w:val="af-ZA"/>
        </w:rPr>
      </w:pPr>
      <w:r w:rsidRPr="008D4006">
        <w:rPr>
          <w:rFonts w:ascii="GHEA Grapalat" w:eastAsia="Times New Roman" w:hAnsi="GHEA Grapalat" w:cs="GHEA Grapalat"/>
          <w:lang w:val="hy-AM" w:eastAsia="ru-RU"/>
        </w:rPr>
        <w:t xml:space="preserve">2019 թվականի ստուգումների տարեկան ծրագրի համաձայն </w:t>
      </w:r>
      <w:r w:rsidRPr="008D4006">
        <w:rPr>
          <w:rFonts w:ascii="GHEA Grapalat" w:eastAsia="Times New Roman" w:hAnsi="GHEA Grapalat" w:cs="GHEA Grapalat"/>
          <w:lang w:eastAsia="ru-RU"/>
        </w:rPr>
        <w:t>ԿՏՄ</w:t>
      </w:r>
      <w:r w:rsidRPr="008D4006">
        <w:rPr>
          <w:rFonts w:ascii="GHEA Grapalat" w:eastAsia="Times New Roman" w:hAnsi="GHEA Grapalat" w:cs="GHEA Grapalat"/>
          <w:lang w:val="af-ZA" w:eastAsia="ru-RU"/>
        </w:rPr>
        <w:t xml:space="preserve"> կողմից </w:t>
      </w:r>
      <w:r w:rsidRPr="008D4006">
        <w:rPr>
          <w:rFonts w:ascii="GHEA Grapalat" w:eastAsia="Times New Roman" w:hAnsi="GHEA Grapalat" w:cs="GHEA Grapalat"/>
          <w:lang w:val="hy-AM" w:eastAsia="ru-RU"/>
        </w:rPr>
        <w:t>ստուգումներ են իրականացվել</w:t>
      </w:r>
      <w:r w:rsidRPr="008D4006">
        <w:rPr>
          <w:rFonts w:ascii="GHEA Grapalat" w:eastAsia="Times New Roman" w:hAnsi="GHEA Grapalat" w:cs="GHEA Grapalat"/>
          <w:lang w:val="af-ZA" w:eastAsia="ru-RU"/>
        </w:rPr>
        <w:t xml:space="preserve"> ՀՀ </w:t>
      </w:r>
      <w:r w:rsidRPr="008D4006">
        <w:rPr>
          <w:rFonts w:ascii="GHEA Grapalat" w:hAnsi="GHEA Grapalat"/>
          <w:lang w:val="hy-AM"/>
        </w:rPr>
        <w:t xml:space="preserve">12 </w:t>
      </w:r>
      <w:r w:rsidRPr="008D4006">
        <w:rPr>
          <w:rFonts w:ascii="GHEA Grapalat" w:hAnsi="GHEA Grapalat" w:cs="Sylfaen"/>
          <w:lang w:val="af-ZA"/>
        </w:rPr>
        <w:t xml:space="preserve">նախնական մասնագիտական (այսուհետ՝ ուսումնարան) </w:t>
      </w:r>
      <w:r w:rsidRPr="008D4006">
        <w:rPr>
          <w:rFonts w:ascii="GHEA Grapalat" w:hAnsi="GHEA Grapalat" w:cs="Sylfaen"/>
        </w:rPr>
        <w:t>և</w:t>
      </w:r>
      <w:r w:rsidRPr="008D4006">
        <w:rPr>
          <w:rFonts w:ascii="GHEA Grapalat" w:hAnsi="GHEA Grapalat"/>
          <w:lang w:val="hy-AM"/>
        </w:rPr>
        <w:t xml:space="preserve"> 1</w:t>
      </w:r>
      <w:r w:rsidRPr="008D4006">
        <w:rPr>
          <w:rFonts w:ascii="GHEA Grapalat" w:hAnsi="GHEA Grapalat"/>
          <w:lang w:val="af-ZA"/>
        </w:rPr>
        <w:t>7</w:t>
      </w:r>
      <w:r w:rsidRPr="008D4006">
        <w:rPr>
          <w:rFonts w:ascii="GHEA Grapalat" w:hAnsi="GHEA Grapalat"/>
          <w:lang w:val="hy-AM"/>
        </w:rPr>
        <w:t xml:space="preserve"> </w:t>
      </w:r>
      <w:r w:rsidRPr="008D4006">
        <w:rPr>
          <w:rFonts w:ascii="GHEA Grapalat" w:hAnsi="GHEA Grapalat" w:cs="Sylfaen"/>
          <w:lang w:val="hy-AM"/>
        </w:rPr>
        <w:t>միջին</w:t>
      </w:r>
      <w:r w:rsidRPr="008D4006">
        <w:rPr>
          <w:rFonts w:ascii="GHEA Grapalat" w:hAnsi="GHEA Grapalat" w:cs="Sylfaen"/>
          <w:lang w:val="af-ZA"/>
        </w:rPr>
        <w:t xml:space="preserve"> </w:t>
      </w:r>
      <w:r w:rsidRPr="008D4006">
        <w:rPr>
          <w:rFonts w:ascii="GHEA Grapalat" w:hAnsi="GHEA Grapalat" w:cs="Sylfaen"/>
          <w:lang w:val="hy-AM"/>
        </w:rPr>
        <w:t>մասնագիտական</w:t>
      </w:r>
      <w:r w:rsidRPr="008D4006">
        <w:rPr>
          <w:rFonts w:ascii="GHEA Grapalat" w:hAnsi="GHEA Grapalat" w:cs="Sylfaen"/>
          <w:lang w:val="af-ZA"/>
        </w:rPr>
        <w:t xml:space="preserve"> (այսուհետ՝ քոլեջ) </w:t>
      </w:r>
      <w:r w:rsidRPr="008D4006">
        <w:rPr>
          <w:rFonts w:ascii="GHEA Grapalat" w:hAnsi="GHEA Grapalat" w:cs="Sylfaen"/>
          <w:lang w:val="hy-AM"/>
        </w:rPr>
        <w:t>ուսումնական</w:t>
      </w:r>
      <w:r w:rsidRPr="008D4006">
        <w:rPr>
          <w:rFonts w:ascii="GHEA Grapalat" w:hAnsi="GHEA Grapalat" w:cs="Sylfaen"/>
          <w:lang w:val="af-ZA"/>
        </w:rPr>
        <w:t xml:space="preserve"> </w:t>
      </w:r>
      <w:r w:rsidRPr="008D4006">
        <w:rPr>
          <w:rFonts w:ascii="GHEA Grapalat" w:hAnsi="GHEA Grapalat" w:cs="Sylfaen"/>
          <w:lang w:val="hy-AM"/>
        </w:rPr>
        <w:t>հաստատություններ</w:t>
      </w:r>
      <w:r w:rsidRPr="008D4006">
        <w:rPr>
          <w:rFonts w:ascii="GHEA Grapalat" w:hAnsi="GHEA Grapalat" w:cs="Sylfaen"/>
        </w:rPr>
        <w:t>ում</w:t>
      </w:r>
      <w:r w:rsidRPr="008D4006">
        <w:rPr>
          <w:rFonts w:ascii="GHEA Grapalat" w:hAnsi="GHEA Grapalat" w:cs="Sylfaen"/>
          <w:lang w:val="af-ZA"/>
        </w:rPr>
        <w:t>:</w:t>
      </w:r>
      <w:r w:rsidRPr="008D4006">
        <w:rPr>
          <w:rFonts w:ascii="GHEA Grapalat" w:hAnsi="GHEA Grapalat"/>
          <w:b/>
          <w:bCs/>
          <w:lang w:val="af-ZA"/>
        </w:rPr>
        <w:t xml:space="preserve"> </w:t>
      </w:r>
      <w:r w:rsidRPr="008D4006">
        <w:rPr>
          <w:rFonts w:ascii="GHEA Grapalat" w:hAnsi="GHEA Grapalat"/>
          <w:bCs/>
          <w:lang w:val="af-ZA"/>
        </w:rPr>
        <w:t xml:space="preserve">Ստուգումների արդյունքում կրթության բնագավառը կարգավորող ՀՀ օրենսդրության պահանջների խախտումներ են արձանագրվել բոլոր հաստատություններում: </w:t>
      </w:r>
      <w:r w:rsidRPr="008D4006">
        <w:rPr>
          <w:rFonts w:ascii="GHEA Grapalat" w:hAnsi="GHEA Grapalat"/>
          <w:lang w:val="af-ZA"/>
        </w:rPr>
        <w:t>ԿՏՄ ղեկավարի կողմից հաստատությունների տնօրեններին՝ համաձայն կարգադրագրերի, տրվել են հանձնարարականներ:</w:t>
      </w:r>
      <w:r w:rsidRPr="008D4006">
        <w:rPr>
          <w:rFonts w:ascii="GHEA Grapalat" w:hAnsi="GHEA Grapalat"/>
          <w:lang w:val="hy-AM"/>
        </w:rPr>
        <w:t xml:space="preserve"> </w:t>
      </w:r>
      <w:r w:rsidRPr="008D4006">
        <w:rPr>
          <w:rFonts w:ascii="GHEA Grapalat" w:hAnsi="GHEA Grapalat"/>
          <w:lang w:val="af-ZA"/>
        </w:rPr>
        <w:t xml:space="preserve">Ստուգումների արդյունքներն ուղարկվել են ՀՀ ԿԳՄՍ նախարարին: Ստուգումների արդյունքները ներառվել են ԿՏՄ 2019 թվականի եռամսյակային հաշվետվություններում: Ստուգումներն իրականացվել են </w:t>
      </w:r>
      <w:r w:rsidRPr="008D4006">
        <w:rPr>
          <w:rFonts w:ascii="GHEA Grapalat" w:eastAsia="Times New Roman" w:hAnsi="GHEA Grapalat" w:cs="Sylfaen"/>
          <w:lang w:eastAsia="ru-RU"/>
        </w:rPr>
        <w:t>ՀՀ</w:t>
      </w:r>
      <w:r w:rsidRPr="008D4006">
        <w:rPr>
          <w:rFonts w:ascii="GHEA Grapalat" w:eastAsia="Times New Roman" w:hAnsi="GHEA Grapalat" w:cs="Sylfaen"/>
          <w:lang w:val="af-ZA" w:eastAsia="ru-RU"/>
        </w:rPr>
        <w:t xml:space="preserve"> </w:t>
      </w:r>
      <w:r w:rsidRPr="008D4006">
        <w:rPr>
          <w:rFonts w:ascii="GHEA Grapalat" w:eastAsia="Times New Roman" w:hAnsi="GHEA Grapalat" w:cs="Sylfaen"/>
          <w:lang w:eastAsia="ru-RU"/>
        </w:rPr>
        <w:t>կառավարության</w:t>
      </w:r>
      <w:r w:rsidRPr="008D4006">
        <w:rPr>
          <w:rFonts w:ascii="GHEA Grapalat" w:eastAsia="Times New Roman" w:hAnsi="GHEA Grapalat" w:cs="Sylfaen"/>
          <w:lang w:val="af-ZA" w:eastAsia="ru-RU"/>
        </w:rPr>
        <w:t xml:space="preserve"> </w:t>
      </w:r>
      <w:r w:rsidRPr="008D4006">
        <w:rPr>
          <w:rFonts w:ascii="GHEA Grapalat" w:eastAsia="Times New Roman" w:hAnsi="GHEA Grapalat"/>
          <w:lang w:val="af-ZA" w:eastAsia="ru-RU"/>
        </w:rPr>
        <w:t xml:space="preserve">2018 </w:t>
      </w:r>
      <w:r w:rsidRPr="008D4006">
        <w:rPr>
          <w:rFonts w:ascii="GHEA Grapalat" w:eastAsia="Times New Roman" w:hAnsi="GHEA Grapalat" w:cs="Sylfaen"/>
          <w:lang w:eastAsia="ru-RU"/>
        </w:rPr>
        <w:t>թվականի</w:t>
      </w:r>
      <w:r w:rsidRPr="008D4006">
        <w:rPr>
          <w:rFonts w:ascii="GHEA Grapalat" w:eastAsia="Times New Roman" w:hAnsi="GHEA Grapalat"/>
          <w:lang w:val="af-ZA" w:eastAsia="ru-RU"/>
        </w:rPr>
        <w:t xml:space="preserve"> </w:t>
      </w:r>
      <w:r w:rsidRPr="008D4006">
        <w:rPr>
          <w:rFonts w:ascii="GHEA Grapalat" w:eastAsia="Times New Roman" w:hAnsi="GHEA Grapalat" w:cs="Sylfaen"/>
          <w:lang w:eastAsia="ru-RU"/>
        </w:rPr>
        <w:lastRenderedPageBreak/>
        <w:t>հոկտեմբերի</w:t>
      </w:r>
      <w:r w:rsidRPr="008D4006">
        <w:rPr>
          <w:rFonts w:ascii="GHEA Grapalat" w:eastAsia="Times New Roman" w:hAnsi="GHEA Grapalat" w:cs="Sylfaen"/>
          <w:lang w:val="af-ZA" w:eastAsia="ru-RU"/>
        </w:rPr>
        <w:t xml:space="preserve"> 4-</w:t>
      </w:r>
      <w:r w:rsidRPr="008D4006">
        <w:rPr>
          <w:rFonts w:ascii="GHEA Grapalat" w:eastAsia="Times New Roman" w:hAnsi="GHEA Grapalat" w:cs="Sylfaen"/>
          <w:lang w:eastAsia="ru-RU"/>
        </w:rPr>
        <w:t>ի</w:t>
      </w:r>
      <w:r w:rsidRPr="008D4006">
        <w:rPr>
          <w:rFonts w:ascii="GHEA Grapalat" w:eastAsia="Times New Roman" w:hAnsi="GHEA Grapalat" w:cs="Sylfaen"/>
          <w:lang w:val="af-ZA" w:eastAsia="ru-RU"/>
        </w:rPr>
        <w:t xml:space="preserve"> </w:t>
      </w:r>
      <w:r w:rsidRPr="008D4006">
        <w:rPr>
          <w:rFonts w:ascii="GHEA Grapalat" w:eastAsia="Times New Roman" w:hAnsi="GHEA Grapalat" w:cs="Times Armenian"/>
          <w:lang w:val="af-ZA" w:eastAsia="ru-RU"/>
        </w:rPr>
        <w:t>№</w:t>
      </w:r>
      <w:r w:rsidRPr="008D4006">
        <w:rPr>
          <w:rFonts w:ascii="GHEA Grapalat" w:eastAsia="Times New Roman" w:hAnsi="GHEA Grapalat"/>
          <w:lang w:val="af-ZA" w:eastAsia="ru-RU"/>
        </w:rPr>
        <w:t xml:space="preserve"> 1139-</w:t>
      </w:r>
      <w:r w:rsidRPr="008D4006">
        <w:rPr>
          <w:rFonts w:ascii="GHEA Grapalat" w:eastAsia="Times New Roman" w:hAnsi="GHEA Grapalat"/>
          <w:lang w:eastAsia="ru-RU"/>
        </w:rPr>
        <w:t>Ն</w:t>
      </w:r>
      <w:r w:rsidRPr="008D4006">
        <w:rPr>
          <w:rFonts w:ascii="GHEA Grapalat" w:eastAsia="Times New Roman" w:hAnsi="GHEA Grapalat"/>
          <w:lang w:val="af-ZA" w:eastAsia="ru-RU"/>
        </w:rPr>
        <w:t xml:space="preserve"> </w:t>
      </w:r>
      <w:r w:rsidRPr="008D4006">
        <w:rPr>
          <w:rFonts w:ascii="GHEA Grapalat" w:eastAsia="Times New Roman" w:hAnsi="GHEA Grapalat"/>
          <w:lang w:eastAsia="ru-RU"/>
        </w:rPr>
        <w:t>որոշմամբ</w:t>
      </w:r>
      <w:r w:rsidRPr="008D4006">
        <w:rPr>
          <w:rFonts w:ascii="GHEA Grapalat" w:eastAsia="Times New Roman" w:hAnsi="GHEA Grapalat"/>
          <w:lang w:val="af-ZA" w:eastAsia="ru-RU"/>
        </w:rPr>
        <w:t xml:space="preserve"> </w:t>
      </w:r>
      <w:r w:rsidRPr="008D4006">
        <w:rPr>
          <w:rFonts w:ascii="GHEA Grapalat" w:eastAsia="Times New Roman" w:hAnsi="GHEA Grapalat"/>
          <w:lang w:eastAsia="ru-RU"/>
        </w:rPr>
        <w:t>հաստատված</w:t>
      </w:r>
      <w:r w:rsidRPr="008D4006">
        <w:rPr>
          <w:rFonts w:ascii="GHEA Grapalat" w:eastAsia="Times New Roman" w:hAnsi="GHEA Grapalat"/>
          <w:lang w:val="af-ZA" w:eastAsia="ru-RU"/>
        </w:rPr>
        <w:t xml:space="preserve"> </w:t>
      </w:r>
      <w:r w:rsidRPr="008D4006">
        <w:rPr>
          <w:rFonts w:ascii="GHEA Grapalat" w:hAnsi="GHEA Grapalat" w:cs="Sylfaen"/>
          <w:lang w:val="af-ZA"/>
        </w:rPr>
        <w:t xml:space="preserve">№ </w:t>
      </w:r>
      <w:r w:rsidRPr="008D4006">
        <w:rPr>
          <w:rFonts w:ascii="GHEA Grapalat" w:eastAsia="Times New Roman" w:hAnsi="GHEA Grapalat"/>
          <w:lang w:val="af-ZA" w:eastAsia="ru-RU"/>
        </w:rPr>
        <w:t xml:space="preserve">1-3,8 ստուգաթերթերի: </w:t>
      </w:r>
      <w:r w:rsidRPr="008D4006">
        <w:rPr>
          <w:rFonts w:ascii="GHEA Grapalat" w:hAnsi="GHEA Grapalat"/>
          <w:lang w:val="af-ZA"/>
        </w:rPr>
        <w:t>Անդրադառնանք ստուգումների արդյունքներին ըստ ստուգաթերթերի: Այսպիսով.</w:t>
      </w:r>
    </w:p>
    <w:p w14:paraId="41C40C0E" w14:textId="77777777" w:rsidR="009941F4" w:rsidRPr="008D4006" w:rsidRDefault="009941F4" w:rsidP="009941F4">
      <w:pPr>
        <w:shd w:val="clear" w:color="auto" w:fill="FFFFFF"/>
        <w:spacing w:after="0" w:line="240" w:lineRule="auto"/>
        <w:jc w:val="both"/>
        <w:rPr>
          <w:rFonts w:ascii="GHEA Grapalat" w:hAnsi="GHEA Grapalat" w:cs="Sylfaen"/>
          <w:lang w:val="af-ZA"/>
        </w:rPr>
      </w:pPr>
      <w:r w:rsidRPr="008D4006">
        <w:rPr>
          <w:rFonts w:ascii="GHEA Grapalat" w:hAnsi="GHEA Grapalat"/>
          <w:b/>
          <w:highlight w:val="lightGray"/>
          <w:lang w:val="af-ZA"/>
        </w:rPr>
        <w:t>Ստուգաթերթ 1.</w:t>
      </w:r>
      <w:r w:rsidRPr="008D4006">
        <w:rPr>
          <w:rFonts w:ascii="Sylfaen" w:eastAsia="Times New Roman" w:hAnsi="Sylfaen" w:cs="Sylfaen"/>
          <w:b/>
          <w:bCs/>
          <w:color w:val="000000"/>
          <w:lang w:val="af-ZA" w:eastAsia="ru-RU"/>
        </w:rPr>
        <w:t xml:space="preserve"> </w:t>
      </w:r>
      <w:r w:rsidRPr="008D4006">
        <w:rPr>
          <w:rFonts w:ascii="GHEA Grapalat" w:eastAsia="Times New Roman" w:hAnsi="GHEA Grapalat" w:cs="Sylfaen"/>
          <w:bCs/>
          <w:color w:val="000000"/>
          <w:lang w:eastAsia="ru-RU"/>
        </w:rPr>
        <w:t>Նախնական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մասնագիտական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և</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կամ</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միջին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մասնագիտական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ուսումնական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հաստատությունում</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կոլեգիալ</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կառավարման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մարմնի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խորհրդի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ձևավորման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և</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տնօրենի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ընտրության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կարգերի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պահանջների</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կատարմանն</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ուղղված</w:t>
      </w:r>
      <w:r w:rsidRPr="008D4006">
        <w:rPr>
          <w:rFonts w:ascii="GHEA Grapalat" w:eastAsia="Times New Roman" w:hAnsi="GHEA Grapalat"/>
          <w:bCs/>
          <w:color w:val="000000"/>
          <w:lang w:val="af-ZA" w:eastAsia="ru-RU"/>
        </w:rPr>
        <w:t xml:space="preserve"> </w:t>
      </w:r>
      <w:r w:rsidRPr="008D4006">
        <w:rPr>
          <w:rFonts w:ascii="GHEA Grapalat" w:eastAsia="Times New Roman" w:hAnsi="GHEA Grapalat" w:cs="Sylfaen"/>
          <w:bCs/>
          <w:color w:val="000000"/>
          <w:lang w:eastAsia="ru-RU"/>
        </w:rPr>
        <w:t>ստուգումների</w:t>
      </w:r>
      <w:r w:rsidRPr="008D4006">
        <w:rPr>
          <w:rFonts w:ascii="GHEA Grapalat" w:eastAsia="Times New Roman" w:hAnsi="GHEA Grapalat" w:cs="Sylfaen"/>
          <w:bCs/>
          <w:color w:val="000000"/>
          <w:lang w:val="af-ZA" w:eastAsia="ru-RU"/>
        </w:rPr>
        <w:t xml:space="preserve"> </w:t>
      </w:r>
      <w:r w:rsidRPr="008D4006">
        <w:rPr>
          <w:rFonts w:ascii="GHEA Grapalat" w:eastAsia="Times New Roman" w:hAnsi="GHEA Grapalat" w:cs="Sylfaen"/>
          <w:bCs/>
          <w:color w:val="000000"/>
          <w:lang w:eastAsia="ru-RU"/>
        </w:rPr>
        <w:t>արդյունքում</w:t>
      </w:r>
      <w:r w:rsidRPr="008D4006">
        <w:rPr>
          <w:rFonts w:ascii="GHEA Grapalat" w:eastAsia="Times New Roman" w:hAnsi="GHEA Grapalat" w:cs="Sylfaen"/>
          <w:bCs/>
          <w:color w:val="000000"/>
          <w:lang w:val="af-ZA" w:eastAsia="ru-RU"/>
        </w:rPr>
        <w:t xml:space="preserve"> </w:t>
      </w:r>
      <w:r w:rsidRPr="008D4006">
        <w:rPr>
          <w:rFonts w:ascii="GHEA Grapalat" w:hAnsi="GHEA Grapalat" w:cs="Sylfaen"/>
          <w:lang w:val="hy-AM"/>
        </w:rPr>
        <w:t>ՀՀ օրենսդրության պահանջների խախտումներ են հայտնաբերվել</w:t>
      </w:r>
      <w:r w:rsidRPr="008D4006">
        <w:rPr>
          <w:rFonts w:ascii="GHEA Grapalat" w:hAnsi="GHEA Grapalat" w:cs="Sylfaen"/>
          <w:lang w:val="af-ZA"/>
        </w:rPr>
        <w:t xml:space="preserve"> 14 քոլեջներում (82%) և 9 ուսումնարաններում (75%):</w:t>
      </w:r>
    </w:p>
    <w:p w14:paraId="190F3C7F" w14:textId="77777777" w:rsidR="009941F4" w:rsidRPr="008D4006" w:rsidRDefault="009941F4" w:rsidP="009941F4">
      <w:pPr>
        <w:shd w:val="clear" w:color="auto" w:fill="FFFFFF"/>
        <w:spacing w:after="0" w:line="240" w:lineRule="auto"/>
        <w:jc w:val="both"/>
        <w:rPr>
          <w:rFonts w:ascii="GHEA Grapalat" w:hAnsi="GHEA Grapalat" w:cs="Sylfaen"/>
          <w:lang w:val="af-ZA"/>
        </w:rPr>
      </w:pPr>
      <w:r w:rsidRPr="008D4006">
        <w:rPr>
          <w:rFonts w:ascii="GHEA Grapalat" w:hAnsi="GHEA Grapalat" w:cs="Sylfaen"/>
          <w:lang w:val="af-ZA"/>
        </w:rPr>
        <w:tab/>
        <w:t xml:space="preserve">Մասնավորապես. </w:t>
      </w:r>
    </w:p>
    <w:p w14:paraId="78908B95" w14:textId="3C6F0DC6" w:rsidR="009941F4" w:rsidRPr="004129E6" w:rsidRDefault="009941F4" w:rsidP="009941F4">
      <w:pPr>
        <w:tabs>
          <w:tab w:val="left" w:pos="270"/>
          <w:tab w:val="left" w:pos="709"/>
          <w:tab w:val="left" w:pos="855"/>
        </w:tabs>
        <w:spacing w:after="0"/>
        <w:contextualSpacing/>
        <w:jc w:val="both"/>
        <w:rPr>
          <w:rFonts w:ascii="GHEA Grapalat" w:eastAsia="Times New Roman" w:hAnsi="GHEA Grapalat" w:cs="Sylfaen"/>
          <w:lang w:val="af-ZA" w:eastAsia="ru-RU"/>
        </w:rPr>
      </w:pPr>
      <w:r w:rsidRPr="008D4006">
        <w:rPr>
          <w:rFonts w:ascii="GHEA Grapalat" w:hAnsi="GHEA Grapalat" w:cs="Sylfaen"/>
          <w:lang w:val="af-ZA"/>
        </w:rPr>
        <w:t>1.</w:t>
      </w:r>
      <w:r w:rsidRPr="008D4006">
        <w:rPr>
          <w:rFonts w:ascii="GHEA Grapalat" w:hAnsi="GHEA Grapalat" w:cs="Sylfaen"/>
          <w:bCs/>
          <w:shd w:val="clear" w:color="auto" w:fill="FFFFFF"/>
          <w:lang w:val="hy-AM"/>
        </w:rPr>
        <w:t>Խորհուրդը պատշաճ չի իրականացրել կրթության բնագավառը կարգավորող ՀՀ օրենսդրությամբ իրեն վերապահված լիազորությունները, մասնավորապես.</w:t>
      </w:r>
      <w:r w:rsidRPr="008D4006">
        <w:rPr>
          <w:rFonts w:ascii="GHEA Grapalat" w:hAnsi="GHEA Grapalat" w:cs="Sylfaen"/>
          <w:b/>
          <w:bCs/>
          <w:shd w:val="clear" w:color="auto" w:fill="FFFFFF"/>
          <w:lang w:val="hy-AM"/>
        </w:rPr>
        <w:t xml:space="preserve"> </w:t>
      </w:r>
      <w:r w:rsidRPr="008D4006">
        <w:rPr>
          <w:rFonts w:ascii="GHEA Grapalat" w:hAnsi="GHEA Grapalat"/>
          <w:color w:val="000000"/>
          <w:shd w:val="clear" w:color="auto" w:fill="FFFFFF"/>
          <w:lang w:val="hy-AM"/>
        </w:rPr>
        <w:t>տնօրենի գործունեության նկատմամբ ընթացիկ վերահսկողությունը և (կամ) չունի աշխատակարգ, նիստերը գումարվել են սահմանված ժամկետների խախտումներով</w:t>
      </w:r>
      <w:r w:rsidRPr="008D4006">
        <w:rPr>
          <w:rFonts w:ascii="GHEA Grapalat" w:hAnsi="GHEA Grapalat"/>
          <w:color w:val="000000"/>
          <w:shd w:val="clear" w:color="auto" w:fill="FFFFFF"/>
        </w:rPr>
        <w:t>՝</w:t>
      </w:r>
      <w:r w:rsidRPr="008D4006">
        <w:rPr>
          <w:rFonts w:ascii="GHEA Grapalat" w:hAnsi="GHEA Grapalat"/>
          <w:color w:val="000000"/>
          <w:shd w:val="clear" w:color="auto" w:fill="FFFFFF"/>
          <w:lang w:val="af-ZA"/>
        </w:rPr>
        <w:t xml:space="preserve"> 19(66%) հաստատությունում</w:t>
      </w:r>
      <w:r w:rsidRPr="004129E6">
        <w:rPr>
          <w:rFonts w:ascii="GHEA Grapalat" w:hAnsi="GHEA Grapalat"/>
          <w:color w:val="000000"/>
          <w:shd w:val="clear" w:color="auto" w:fill="FFFFFF"/>
          <w:lang w:val="af-ZA"/>
        </w:rPr>
        <w:t xml:space="preserve"> </w:t>
      </w:r>
      <w:r w:rsidRPr="004129E6">
        <w:rPr>
          <w:rFonts w:ascii="GHEA Grapalat" w:hAnsi="GHEA Grapalat"/>
          <w:i/>
          <w:color w:val="000000"/>
          <w:sz w:val="20"/>
          <w:szCs w:val="20"/>
          <w:shd w:val="clear" w:color="auto" w:fill="FFFFFF"/>
          <w:lang w:val="af-ZA"/>
        </w:rPr>
        <w:t>(</w:t>
      </w:r>
      <w:r w:rsidRPr="004129E6">
        <w:rPr>
          <w:rFonts w:ascii="GHEA Grapalat" w:eastAsia="Times New Roman" w:hAnsi="GHEA Grapalat" w:cs="Sylfaen"/>
          <w:b/>
          <w:bCs/>
          <w:i/>
          <w:sz w:val="20"/>
          <w:szCs w:val="20"/>
          <w:shd w:val="clear" w:color="auto" w:fill="FFFFFF"/>
          <w:lang w:val="hy-AM" w:eastAsia="ru-RU"/>
        </w:rPr>
        <w:t>Երևանի</w:t>
      </w:r>
      <w:r w:rsidRPr="004129E6">
        <w:rPr>
          <w:rFonts w:ascii="GHEA Grapalat" w:eastAsia="Times New Roman" w:hAnsi="GHEA Grapalat"/>
          <w:b/>
          <w:bCs/>
          <w:i/>
          <w:sz w:val="20"/>
          <w:szCs w:val="20"/>
          <w:shd w:val="clear" w:color="auto" w:fill="FFFFFF"/>
          <w:lang w:val="hy-AM" w:eastAsia="ru-RU"/>
        </w:rPr>
        <w:t xml:space="preserve"> </w:t>
      </w:r>
      <w:r w:rsidRPr="004129E6">
        <w:rPr>
          <w:rFonts w:ascii="GHEA Grapalat" w:eastAsia="Times New Roman" w:hAnsi="GHEA Grapalat" w:cs="Sylfaen"/>
          <w:b/>
          <w:bCs/>
          <w:i/>
          <w:sz w:val="20"/>
          <w:szCs w:val="20"/>
          <w:shd w:val="clear" w:color="auto" w:fill="FFFFFF"/>
          <w:lang w:val="hy-AM" w:eastAsia="ru-RU"/>
        </w:rPr>
        <w:t>Ռ</w:t>
      </w:r>
      <w:r w:rsidRPr="004129E6">
        <w:rPr>
          <w:rFonts w:ascii="GHEA Grapalat" w:eastAsia="Times New Roman" w:hAnsi="GHEA Grapalat"/>
          <w:b/>
          <w:bCs/>
          <w:i/>
          <w:sz w:val="20"/>
          <w:szCs w:val="20"/>
          <w:shd w:val="clear" w:color="auto" w:fill="FFFFFF"/>
          <w:lang w:val="hy-AM" w:eastAsia="ru-RU"/>
        </w:rPr>
        <w:t xml:space="preserve">. </w:t>
      </w:r>
      <w:r w:rsidRPr="004129E6">
        <w:rPr>
          <w:rFonts w:ascii="GHEA Grapalat" w:eastAsia="Times New Roman" w:hAnsi="GHEA Grapalat" w:cs="Sylfaen"/>
          <w:b/>
          <w:bCs/>
          <w:i/>
          <w:sz w:val="20"/>
          <w:szCs w:val="20"/>
          <w:shd w:val="clear" w:color="auto" w:fill="FFFFFF"/>
          <w:lang w:val="hy-AM" w:eastAsia="ru-RU"/>
        </w:rPr>
        <w:t>Մելիքյանի</w:t>
      </w:r>
      <w:r w:rsidRPr="004129E6">
        <w:rPr>
          <w:rFonts w:ascii="GHEA Grapalat" w:eastAsia="Times New Roman" w:hAnsi="GHEA Grapalat"/>
          <w:b/>
          <w:bCs/>
          <w:i/>
          <w:sz w:val="20"/>
          <w:szCs w:val="20"/>
          <w:shd w:val="clear" w:color="auto" w:fill="FFFFFF"/>
          <w:lang w:val="hy-AM" w:eastAsia="ru-RU"/>
        </w:rPr>
        <w:t xml:space="preserve"> </w:t>
      </w:r>
      <w:r w:rsidRPr="004129E6">
        <w:rPr>
          <w:rFonts w:ascii="GHEA Grapalat" w:eastAsia="Times New Roman" w:hAnsi="GHEA Grapalat" w:cs="Sylfaen"/>
          <w:b/>
          <w:bCs/>
          <w:i/>
          <w:sz w:val="20"/>
          <w:szCs w:val="20"/>
          <w:shd w:val="clear" w:color="auto" w:fill="FFFFFF"/>
          <w:lang w:val="hy-AM" w:eastAsia="ru-RU"/>
        </w:rPr>
        <w:t>անվան</w:t>
      </w:r>
      <w:r w:rsidRPr="004129E6">
        <w:rPr>
          <w:rFonts w:ascii="GHEA Grapalat" w:eastAsia="Times New Roman" w:hAnsi="GHEA Grapalat"/>
          <w:b/>
          <w:bCs/>
          <w:i/>
          <w:sz w:val="20"/>
          <w:szCs w:val="20"/>
          <w:shd w:val="clear" w:color="auto" w:fill="FFFFFF"/>
          <w:lang w:val="hy-AM" w:eastAsia="ru-RU"/>
        </w:rPr>
        <w:t xml:space="preserve"> </w:t>
      </w:r>
      <w:r w:rsidRPr="004129E6">
        <w:rPr>
          <w:rFonts w:ascii="GHEA Grapalat" w:eastAsia="Times New Roman" w:hAnsi="GHEA Grapalat" w:cs="Sylfaen"/>
          <w:b/>
          <w:bCs/>
          <w:i/>
          <w:sz w:val="20"/>
          <w:szCs w:val="20"/>
          <w:shd w:val="clear" w:color="auto" w:fill="FFFFFF"/>
          <w:lang w:val="hy-AM" w:eastAsia="ru-RU"/>
        </w:rPr>
        <w:t>պետական</w:t>
      </w:r>
      <w:r w:rsidRPr="004129E6">
        <w:rPr>
          <w:rFonts w:ascii="GHEA Grapalat" w:eastAsia="Times New Roman" w:hAnsi="GHEA Grapalat"/>
          <w:b/>
          <w:bCs/>
          <w:i/>
          <w:sz w:val="20"/>
          <w:szCs w:val="20"/>
          <w:shd w:val="clear" w:color="auto" w:fill="FFFFFF"/>
          <w:lang w:val="hy-AM" w:eastAsia="ru-RU"/>
        </w:rPr>
        <w:t xml:space="preserve"> </w:t>
      </w:r>
      <w:r w:rsidRPr="004129E6">
        <w:rPr>
          <w:rFonts w:ascii="GHEA Grapalat" w:eastAsia="Times New Roman" w:hAnsi="GHEA Grapalat" w:cs="Sylfaen"/>
          <w:b/>
          <w:bCs/>
          <w:i/>
          <w:sz w:val="20"/>
          <w:szCs w:val="20"/>
          <w:shd w:val="clear" w:color="auto" w:fill="FFFFFF"/>
          <w:lang w:val="hy-AM" w:eastAsia="ru-RU"/>
        </w:rPr>
        <w:t>երաժշտական</w:t>
      </w:r>
      <w:r w:rsidRPr="004129E6">
        <w:rPr>
          <w:rFonts w:ascii="GHEA Grapalat" w:eastAsia="Times New Roman" w:hAnsi="GHEA Grapalat" w:cs="Sylfaen"/>
          <w:b/>
          <w:bCs/>
          <w:i/>
          <w:sz w:val="20"/>
          <w:szCs w:val="20"/>
          <w:shd w:val="clear" w:color="auto" w:fill="FFFFFF"/>
          <w:lang w:val="af-ZA" w:eastAsia="ru-RU"/>
        </w:rPr>
        <w:t>,</w:t>
      </w:r>
      <w:r w:rsidRPr="004129E6">
        <w:rPr>
          <w:rFonts w:ascii="GHEA Grapalat" w:hAnsi="GHEA Grapalat"/>
          <w:i/>
          <w:color w:val="000000"/>
          <w:sz w:val="20"/>
          <w:szCs w:val="20"/>
          <w:shd w:val="clear" w:color="auto" w:fill="FFFFFF"/>
          <w:lang w:val="af-ZA"/>
        </w:rPr>
        <w:t xml:space="preserve"> </w:t>
      </w:r>
      <w:r w:rsidRPr="004129E6">
        <w:rPr>
          <w:rFonts w:ascii="GHEA Grapalat" w:eastAsia="Times New Roman" w:hAnsi="GHEA Grapalat" w:cs="Sylfaen"/>
          <w:b/>
          <w:i/>
          <w:sz w:val="20"/>
          <w:szCs w:val="20"/>
          <w:lang w:val="hy-AM" w:eastAsia="ru-RU"/>
        </w:rPr>
        <w:t>Երևանի զբոսաշրջության, սպասարկման և սննդի արդյունաբերության հայ-հունական պետական</w:t>
      </w:r>
      <w:r w:rsidRPr="004129E6">
        <w:rPr>
          <w:rFonts w:ascii="GHEA Grapalat" w:eastAsia="Times New Roman" w:hAnsi="GHEA Grapalat" w:cs="Sylfaen"/>
          <w:b/>
          <w:i/>
          <w:sz w:val="20"/>
          <w:szCs w:val="20"/>
          <w:lang w:val="af-ZA" w:eastAsia="ru-RU"/>
        </w:rPr>
        <w:t>,</w:t>
      </w:r>
      <w:r w:rsidRPr="004129E6">
        <w:rPr>
          <w:rFonts w:ascii="GHEA Grapalat" w:hAnsi="GHEA Grapalat"/>
          <w:i/>
          <w:color w:val="000000"/>
          <w:sz w:val="20"/>
          <w:szCs w:val="20"/>
          <w:shd w:val="clear" w:color="auto" w:fill="FFFFFF"/>
          <w:lang w:val="af-ZA"/>
        </w:rPr>
        <w:t xml:space="preserve"> </w:t>
      </w:r>
      <w:r w:rsidRPr="004129E6">
        <w:rPr>
          <w:rFonts w:ascii="GHEA Grapalat" w:hAnsi="GHEA Grapalat" w:cs="Sylfaen"/>
          <w:b/>
          <w:i/>
          <w:sz w:val="20"/>
          <w:szCs w:val="20"/>
          <w:lang w:val="hy-AM"/>
        </w:rPr>
        <w:t>Կապանի պետական բժշկական</w:t>
      </w:r>
      <w:r w:rsidRPr="004129E6">
        <w:rPr>
          <w:rFonts w:ascii="GHEA Grapalat" w:hAnsi="GHEA Grapalat" w:cs="Sylfaen"/>
          <w:b/>
          <w:i/>
          <w:sz w:val="20"/>
          <w:szCs w:val="20"/>
          <w:lang w:val="af-ZA"/>
        </w:rPr>
        <w:t>,</w:t>
      </w:r>
      <w:r w:rsidRPr="004129E6">
        <w:rPr>
          <w:rFonts w:ascii="GHEA Grapalat" w:hAnsi="GHEA Grapalat" w:cs="Sylfaen"/>
          <w:b/>
          <w:i/>
          <w:sz w:val="20"/>
          <w:szCs w:val="20"/>
          <w:lang w:val="hy-AM"/>
        </w:rPr>
        <w:t xml:space="preserve"> </w:t>
      </w:r>
      <w:r w:rsidRPr="004129E6">
        <w:rPr>
          <w:rFonts w:ascii="GHEA Grapalat" w:hAnsi="GHEA Grapalat"/>
          <w:b/>
          <w:i/>
          <w:sz w:val="20"/>
          <w:szCs w:val="20"/>
          <w:lang w:val="hy-AM"/>
        </w:rPr>
        <w:t>Կապանի արվեստի</w:t>
      </w:r>
      <w:r w:rsidRPr="004129E6">
        <w:rPr>
          <w:rFonts w:ascii="GHEA Grapalat" w:hAnsi="GHEA Grapalat"/>
          <w:b/>
          <w:i/>
          <w:sz w:val="20"/>
          <w:szCs w:val="20"/>
          <w:lang w:val="af-ZA"/>
        </w:rPr>
        <w:t>,</w:t>
      </w:r>
      <w:r w:rsidRPr="004129E6">
        <w:rPr>
          <w:rFonts w:ascii="GHEA Grapalat" w:hAnsi="GHEA Grapalat"/>
          <w:b/>
          <w:i/>
          <w:sz w:val="20"/>
          <w:szCs w:val="20"/>
          <w:lang w:val="hy-AM"/>
        </w:rPr>
        <w:t xml:space="preserve"> </w:t>
      </w:r>
      <w:r w:rsidRPr="004129E6">
        <w:rPr>
          <w:rFonts w:ascii="GHEA Grapalat" w:hAnsi="GHEA Grapalat" w:cs="Sylfaen"/>
          <w:b/>
          <w:bCs/>
          <w:i/>
          <w:sz w:val="20"/>
          <w:szCs w:val="20"/>
          <w:shd w:val="clear" w:color="auto" w:fill="FFFFFF"/>
          <w:lang w:val="hy-AM"/>
        </w:rPr>
        <w:t>Դիլիջանի արվեստի</w:t>
      </w:r>
      <w:r w:rsidRPr="004129E6">
        <w:rPr>
          <w:rFonts w:ascii="GHEA Grapalat" w:hAnsi="GHEA Grapalat" w:cs="Sylfaen"/>
          <w:b/>
          <w:bCs/>
          <w:i/>
          <w:sz w:val="20"/>
          <w:szCs w:val="20"/>
          <w:shd w:val="clear" w:color="auto" w:fill="FFFFFF"/>
          <w:lang w:val="af-ZA"/>
        </w:rPr>
        <w:t>,</w:t>
      </w:r>
      <w:r w:rsidRPr="004129E6">
        <w:rPr>
          <w:rFonts w:ascii="GHEA Grapalat" w:hAnsi="GHEA Grapalat" w:cs="Sylfaen"/>
          <w:b/>
          <w:bCs/>
          <w:i/>
          <w:sz w:val="20"/>
          <w:szCs w:val="20"/>
          <w:shd w:val="clear" w:color="auto" w:fill="FFFFFF"/>
          <w:lang w:val="hy-AM"/>
        </w:rPr>
        <w:t xml:space="preserve"> </w:t>
      </w:r>
      <w:r w:rsidRPr="004129E6">
        <w:rPr>
          <w:rFonts w:ascii="GHEA Grapalat" w:hAnsi="GHEA Grapalat"/>
          <w:b/>
          <w:i/>
          <w:sz w:val="20"/>
          <w:szCs w:val="20"/>
          <w:lang w:val="hy-AM"/>
        </w:rPr>
        <w:t>Ալավերդու</w:t>
      </w:r>
      <w:r w:rsidRPr="004129E6">
        <w:rPr>
          <w:rFonts w:ascii="GHEA Grapalat" w:hAnsi="GHEA Grapalat"/>
          <w:b/>
          <w:i/>
          <w:sz w:val="20"/>
          <w:szCs w:val="20"/>
          <w:lang w:val="af-ZA"/>
        </w:rPr>
        <w:t xml:space="preserve">, </w:t>
      </w:r>
      <w:r w:rsidRPr="004129E6">
        <w:rPr>
          <w:rFonts w:ascii="GHEA Grapalat" w:hAnsi="GHEA Grapalat" w:cs="Sylfaen"/>
          <w:b/>
          <w:i/>
          <w:sz w:val="20"/>
          <w:szCs w:val="20"/>
          <w:lang w:val="pl-PL"/>
        </w:rPr>
        <w:t>Սպիտակի,</w:t>
      </w:r>
      <w:r w:rsidRPr="004129E6">
        <w:rPr>
          <w:rFonts w:ascii="GHEA Grapalat" w:hAnsi="GHEA Grapalat"/>
          <w:b/>
          <w:i/>
          <w:sz w:val="20"/>
          <w:szCs w:val="20"/>
          <w:lang w:val="af-ZA"/>
        </w:rPr>
        <w:t xml:space="preserve"> </w:t>
      </w:r>
      <w:r w:rsidRPr="004129E6">
        <w:rPr>
          <w:rFonts w:ascii="GHEA Grapalat" w:hAnsi="GHEA Grapalat" w:cs="Sylfaen"/>
          <w:b/>
          <w:i/>
          <w:sz w:val="20"/>
          <w:szCs w:val="20"/>
          <w:lang w:val="hy-AM"/>
        </w:rPr>
        <w:t xml:space="preserve">Վայոց ձորի տարածաշրջանային, </w:t>
      </w:r>
      <w:r w:rsidRPr="004129E6">
        <w:rPr>
          <w:rFonts w:ascii="GHEA Grapalat" w:hAnsi="GHEA Grapalat" w:cs="Sylfaen"/>
          <w:b/>
          <w:bCs/>
          <w:i/>
          <w:sz w:val="20"/>
          <w:szCs w:val="20"/>
          <w:shd w:val="clear" w:color="auto" w:fill="FFFFFF"/>
          <w:lang w:val="hy-AM"/>
        </w:rPr>
        <w:t xml:space="preserve"> Վանաձորի պետական գյուղատնտեսական</w:t>
      </w:r>
      <w:r w:rsidRPr="004129E6">
        <w:rPr>
          <w:rFonts w:ascii="GHEA Grapalat" w:hAnsi="GHEA Grapalat" w:cs="Sylfaen"/>
          <w:b/>
          <w:bCs/>
          <w:i/>
          <w:sz w:val="20"/>
          <w:szCs w:val="20"/>
          <w:shd w:val="clear" w:color="auto" w:fill="FFFFFF"/>
          <w:lang w:val="af-ZA"/>
        </w:rPr>
        <w:t xml:space="preserve">, </w:t>
      </w:r>
      <w:r w:rsidRPr="004129E6">
        <w:rPr>
          <w:rFonts w:ascii="GHEA Grapalat" w:hAnsi="GHEA Grapalat" w:cs="Sylfaen"/>
          <w:b/>
          <w:i/>
          <w:sz w:val="20"/>
          <w:szCs w:val="20"/>
        </w:rPr>
        <w:t>Տավուշի</w:t>
      </w:r>
      <w:r w:rsidRPr="004129E6">
        <w:rPr>
          <w:rFonts w:ascii="GHEA Grapalat" w:hAnsi="GHEA Grapalat" w:cs="Sylfaen"/>
          <w:b/>
          <w:i/>
          <w:sz w:val="20"/>
          <w:szCs w:val="20"/>
          <w:lang w:val="pl-PL"/>
        </w:rPr>
        <w:t xml:space="preserve"> </w:t>
      </w:r>
      <w:r w:rsidRPr="004129E6">
        <w:rPr>
          <w:rFonts w:ascii="GHEA Grapalat" w:hAnsi="GHEA Grapalat" w:cs="Sylfaen"/>
          <w:b/>
          <w:i/>
          <w:sz w:val="20"/>
          <w:szCs w:val="20"/>
        </w:rPr>
        <w:t>տարածաշրջանային</w:t>
      </w:r>
      <w:r w:rsidRPr="004129E6">
        <w:rPr>
          <w:rFonts w:ascii="GHEA Grapalat" w:hAnsi="GHEA Grapalat" w:cs="Sylfaen"/>
          <w:b/>
          <w:i/>
          <w:sz w:val="20"/>
          <w:szCs w:val="20"/>
          <w:lang w:val="af-ZA"/>
        </w:rPr>
        <w:t>,</w:t>
      </w:r>
      <w:r w:rsidRPr="004129E6">
        <w:rPr>
          <w:rFonts w:ascii="GHEA Grapalat" w:hAnsi="GHEA Grapalat" w:cs="Sylfaen"/>
          <w:b/>
          <w:bCs/>
          <w:i/>
          <w:sz w:val="20"/>
          <w:szCs w:val="20"/>
          <w:shd w:val="clear" w:color="auto" w:fill="FFFFFF"/>
          <w:lang w:val="hy-AM"/>
        </w:rPr>
        <w:t xml:space="preserve"> </w:t>
      </w:r>
      <w:r w:rsidRPr="004129E6">
        <w:rPr>
          <w:rFonts w:ascii="GHEA Grapalat" w:hAnsi="GHEA Grapalat" w:cs="Sylfaen"/>
          <w:b/>
          <w:i/>
          <w:sz w:val="20"/>
          <w:szCs w:val="20"/>
          <w:lang w:val="hy-AM"/>
        </w:rPr>
        <w:t>Բերդի բազմագործառութային</w:t>
      </w:r>
      <w:r w:rsidRPr="004129E6">
        <w:rPr>
          <w:rFonts w:ascii="GHEA Grapalat" w:hAnsi="GHEA Grapalat" w:cs="Sylfaen"/>
          <w:b/>
          <w:i/>
          <w:sz w:val="20"/>
          <w:szCs w:val="20"/>
          <w:lang w:val="af-ZA"/>
        </w:rPr>
        <w:t xml:space="preserve">, </w:t>
      </w:r>
      <w:r w:rsidRPr="004129E6">
        <w:rPr>
          <w:rFonts w:ascii="GHEA Grapalat" w:hAnsi="GHEA Grapalat" w:cs="Sylfaen"/>
          <w:b/>
          <w:i/>
          <w:sz w:val="20"/>
          <w:szCs w:val="20"/>
        </w:rPr>
        <w:t>Գյումրու</w:t>
      </w:r>
      <w:r w:rsidRPr="004129E6">
        <w:rPr>
          <w:rFonts w:ascii="GHEA Grapalat" w:hAnsi="GHEA Grapalat" w:cs="Sylfaen"/>
          <w:b/>
          <w:i/>
          <w:sz w:val="20"/>
          <w:szCs w:val="20"/>
          <w:lang w:val="pl-PL"/>
        </w:rPr>
        <w:t xml:space="preserve"> </w:t>
      </w:r>
      <w:r w:rsidRPr="004129E6">
        <w:rPr>
          <w:rFonts w:ascii="GHEA Grapalat" w:hAnsi="GHEA Grapalat" w:cs="Sylfaen"/>
          <w:b/>
          <w:i/>
          <w:sz w:val="20"/>
          <w:szCs w:val="20"/>
        </w:rPr>
        <w:t>Կարա</w:t>
      </w:r>
      <w:r w:rsidRPr="004129E6">
        <w:rPr>
          <w:rFonts w:ascii="GHEA Grapalat" w:hAnsi="GHEA Grapalat" w:cs="Sylfaen"/>
          <w:b/>
          <w:i/>
          <w:sz w:val="20"/>
          <w:szCs w:val="20"/>
          <w:lang w:val="pl-PL"/>
        </w:rPr>
        <w:t>-</w:t>
      </w:r>
      <w:r w:rsidRPr="004129E6">
        <w:rPr>
          <w:rFonts w:ascii="GHEA Grapalat" w:hAnsi="GHEA Grapalat" w:cs="Sylfaen"/>
          <w:b/>
          <w:i/>
          <w:sz w:val="20"/>
          <w:szCs w:val="20"/>
        </w:rPr>
        <w:t>Մուրզայի</w:t>
      </w:r>
      <w:r w:rsidRPr="004129E6">
        <w:rPr>
          <w:rFonts w:ascii="GHEA Grapalat" w:hAnsi="GHEA Grapalat" w:cs="Sylfaen"/>
          <w:b/>
          <w:i/>
          <w:sz w:val="20"/>
          <w:szCs w:val="20"/>
          <w:lang w:val="pl-PL"/>
        </w:rPr>
        <w:t xml:space="preserve"> </w:t>
      </w:r>
      <w:r w:rsidRPr="004129E6">
        <w:rPr>
          <w:rFonts w:ascii="GHEA Grapalat" w:hAnsi="GHEA Grapalat" w:cs="Sylfaen"/>
          <w:b/>
          <w:i/>
          <w:sz w:val="20"/>
          <w:szCs w:val="20"/>
        </w:rPr>
        <w:t>անվան</w:t>
      </w:r>
      <w:r w:rsidRPr="004129E6">
        <w:rPr>
          <w:rFonts w:ascii="GHEA Grapalat" w:hAnsi="GHEA Grapalat" w:cs="Sylfaen"/>
          <w:b/>
          <w:i/>
          <w:sz w:val="20"/>
          <w:szCs w:val="20"/>
          <w:lang w:val="pl-PL"/>
        </w:rPr>
        <w:t xml:space="preserve"> </w:t>
      </w:r>
      <w:r w:rsidRPr="004129E6">
        <w:rPr>
          <w:rFonts w:ascii="GHEA Grapalat" w:hAnsi="GHEA Grapalat" w:cs="Sylfaen"/>
          <w:b/>
          <w:i/>
          <w:sz w:val="20"/>
          <w:szCs w:val="20"/>
        </w:rPr>
        <w:t>պետական</w:t>
      </w:r>
      <w:r w:rsidRPr="004129E6">
        <w:rPr>
          <w:rFonts w:ascii="GHEA Grapalat" w:hAnsi="GHEA Grapalat" w:cs="Sylfaen"/>
          <w:b/>
          <w:i/>
          <w:sz w:val="20"/>
          <w:szCs w:val="20"/>
          <w:lang w:val="pl-PL"/>
        </w:rPr>
        <w:t xml:space="preserve"> </w:t>
      </w:r>
      <w:r w:rsidRPr="004129E6">
        <w:rPr>
          <w:rFonts w:ascii="GHEA Grapalat" w:hAnsi="GHEA Grapalat" w:cs="Sylfaen"/>
          <w:b/>
          <w:i/>
          <w:sz w:val="20"/>
          <w:szCs w:val="20"/>
        </w:rPr>
        <w:t>երաժշտական</w:t>
      </w:r>
      <w:r w:rsidRPr="004129E6">
        <w:rPr>
          <w:rFonts w:ascii="GHEA Grapalat" w:hAnsi="GHEA Grapalat" w:cs="Sylfaen"/>
          <w:b/>
          <w:i/>
          <w:sz w:val="20"/>
          <w:szCs w:val="20"/>
          <w:lang w:val="af-ZA"/>
        </w:rPr>
        <w:t xml:space="preserve">, </w:t>
      </w:r>
      <w:r w:rsidRPr="004129E6">
        <w:rPr>
          <w:rFonts w:ascii="GHEA Grapalat" w:hAnsi="GHEA Grapalat" w:cs="Sylfaen"/>
          <w:b/>
          <w:i/>
          <w:sz w:val="20"/>
          <w:szCs w:val="20"/>
        </w:rPr>
        <w:t>Գորիսի</w:t>
      </w:r>
      <w:r w:rsidRPr="004129E6">
        <w:rPr>
          <w:rFonts w:ascii="GHEA Grapalat" w:hAnsi="GHEA Grapalat" w:cs="Sylfaen"/>
          <w:b/>
          <w:i/>
          <w:sz w:val="20"/>
          <w:szCs w:val="20"/>
          <w:lang w:val="pl-PL"/>
        </w:rPr>
        <w:t xml:space="preserve"> </w:t>
      </w:r>
      <w:r w:rsidRPr="004129E6">
        <w:rPr>
          <w:rFonts w:ascii="GHEA Grapalat" w:hAnsi="GHEA Grapalat" w:cs="Sylfaen"/>
          <w:b/>
          <w:i/>
          <w:sz w:val="20"/>
          <w:szCs w:val="20"/>
          <w:lang w:val="af-ZA"/>
        </w:rPr>
        <w:t>պետական</w:t>
      </w:r>
      <w:r w:rsidRPr="004129E6">
        <w:rPr>
          <w:rFonts w:ascii="GHEA Grapalat" w:hAnsi="GHEA Grapalat"/>
          <w:b/>
          <w:i/>
          <w:sz w:val="20"/>
          <w:szCs w:val="20"/>
          <w:lang w:val="af-ZA"/>
        </w:rPr>
        <w:t xml:space="preserve"> </w:t>
      </w:r>
      <w:r w:rsidRPr="004129E6">
        <w:rPr>
          <w:rFonts w:ascii="GHEA Grapalat" w:hAnsi="GHEA Grapalat"/>
          <w:b/>
          <w:i/>
          <w:sz w:val="20"/>
          <w:szCs w:val="20"/>
        </w:rPr>
        <w:t>քոլեջներ</w:t>
      </w:r>
      <w:r w:rsidRPr="004129E6">
        <w:rPr>
          <w:rFonts w:ascii="GHEA Grapalat" w:hAnsi="GHEA Grapalat"/>
          <w:b/>
          <w:i/>
          <w:sz w:val="20"/>
          <w:szCs w:val="20"/>
          <w:lang w:val="af-ZA"/>
        </w:rPr>
        <w:t xml:space="preserve">, </w:t>
      </w:r>
      <w:r w:rsidRPr="004129E6">
        <w:rPr>
          <w:rFonts w:ascii="GHEA Grapalat" w:eastAsia="Times New Roman" w:hAnsi="GHEA Grapalat"/>
          <w:b/>
          <w:i/>
          <w:sz w:val="20"/>
          <w:szCs w:val="20"/>
          <w:lang w:val="hy-AM" w:eastAsia="ru-RU"/>
        </w:rPr>
        <w:t>Երևանի զարդակիրառական արվեստի</w:t>
      </w:r>
      <w:r w:rsidRPr="004129E6">
        <w:rPr>
          <w:rFonts w:ascii="GHEA Grapalat" w:eastAsia="Times New Roman" w:hAnsi="GHEA Grapalat"/>
          <w:b/>
          <w:i/>
          <w:sz w:val="20"/>
          <w:szCs w:val="20"/>
          <w:lang w:val="af-ZA" w:eastAsia="ru-RU"/>
        </w:rPr>
        <w:t xml:space="preserve">, </w:t>
      </w:r>
      <w:r w:rsidRPr="004129E6">
        <w:rPr>
          <w:rFonts w:ascii="GHEA Grapalat" w:hAnsi="GHEA Grapalat" w:cs="Sylfaen"/>
          <w:b/>
          <w:i/>
          <w:sz w:val="20"/>
          <w:szCs w:val="20"/>
          <w:lang w:val="pl-PL"/>
        </w:rPr>
        <w:t>Երևանի թիվ 8</w:t>
      </w:r>
      <w:r w:rsidRPr="004129E6">
        <w:rPr>
          <w:rFonts w:ascii="GHEA Grapalat" w:hAnsi="GHEA Grapalat"/>
          <w:b/>
          <w:i/>
          <w:sz w:val="20"/>
          <w:szCs w:val="20"/>
          <w:lang w:val="af-ZA"/>
        </w:rPr>
        <w:t>,</w:t>
      </w:r>
      <w:r w:rsidRPr="004129E6">
        <w:rPr>
          <w:rFonts w:ascii="GHEA Grapalat" w:eastAsia="Times New Roman" w:hAnsi="GHEA Grapalat"/>
          <w:b/>
          <w:i/>
          <w:sz w:val="20"/>
          <w:szCs w:val="20"/>
          <w:lang w:val="hy-AM" w:eastAsia="ru-RU"/>
        </w:rPr>
        <w:t xml:space="preserve"> Էջմիածնի</w:t>
      </w:r>
      <w:r w:rsidRPr="004129E6">
        <w:rPr>
          <w:rFonts w:ascii="GHEA Grapalat" w:eastAsia="Times New Roman" w:hAnsi="GHEA Grapalat"/>
          <w:b/>
          <w:i/>
          <w:sz w:val="20"/>
          <w:szCs w:val="20"/>
          <w:lang w:val="pl-PL" w:eastAsia="ru-RU"/>
        </w:rPr>
        <w:t>,</w:t>
      </w:r>
      <w:r w:rsidRPr="004129E6">
        <w:rPr>
          <w:rFonts w:ascii="GHEA Grapalat" w:eastAsia="Times New Roman" w:hAnsi="GHEA Grapalat"/>
          <w:b/>
          <w:i/>
          <w:sz w:val="20"/>
          <w:szCs w:val="20"/>
          <w:lang w:val="hy-AM" w:eastAsia="ru-RU"/>
        </w:rPr>
        <w:t xml:space="preserve"> </w:t>
      </w:r>
      <w:r w:rsidRPr="004129E6">
        <w:rPr>
          <w:rFonts w:ascii="GHEA Grapalat" w:hAnsi="GHEA Grapalat"/>
          <w:b/>
          <w:i/>
          <w:sz w:val="20"/>
          <w:szCs w:val="20"/>
          <w:lang w:val="hy-AM"/>
        </w:rPr>
        <w:t>Նաիրիի</w:t>
      </w:r>
      <w:r w:rsidRPr="004129E6">
        <w:rPr>
          <w:rFonts w:ascii="GHEA Grapalat" w:hAnsi="GHEA Grapalat"/>
          <w:b/>
          <w:i/>
          <w:sz w:val="20"/>
          <w:szCs w:val="20"/>
          <w:lang w:val="af-ZA"/>
        </w:rPr>
        <w:t>,</w:t>
      </w:r>
      <w:r w:rsidRPr="004129E6">
        <w:rPr>
          <w:rFonts w:ascii="GHEA Grapalat" w:hAnsi="GHEA Grapalat"/>
          <w:b/>
          <w:i/>
          <w:sz w:val="20"/>
          <w:szCs w:val="20"/>
          <w:lang w:val="hy-AM"/>
        </w:rPr>
        <w:t xml:space="preserve"> Հրազդանի</w:t>
      </w:r>
      <w:r w:rsidRPr="004129E6">
        <w:rPr>
          <w:rFonts w:ascii="GHEA Grapalat" w:hAnsi="GHEA Grapalat"/>
          <w:b/>
          <w:i/>
          <w:sz w:val="20"/>
          <w:szCs w:val="20"/>
          <w:lang w:val="af-ZA"/>
        </w:rPr>
        <w:t>,</w:t>
      </w:r>
      <w:r w:rsidRPr="004129E6">
        <w:rPr>
          <w:rFonts w:ascii="GHEA Grapalat" w:hAnsi="GHEA Grapalat" w:cs="Sylfaen"/>
          <w:b/>
          <w:bCs/>
          <w:i/>
          <w:sz w:val="20"/>
          <w:szCs w:val="20"/>
          <w:shd w:val="clear" w:color="auto" w:fill="FFFFFF"/>
          <w:lang w:val="hy-AM"/>
        </w:rPr>
        <w:t xml:space="preserve"> Աբովյանի </w:t>
      </w:r>
      <w:r w:rsidRPr="004129E6">
        <w:rPr>
          <w:rFonts w:ascii="GHEA Grapalat" w:hAnsi="GHEA Grapalat" w:cs="Times Armenian"/>
          <w:b/>
          <w:i/>
          <w:sz w:val="20"/>
          <w:szCs w:val="20"/>
          <w:lang w:val="hy-AM"/>
        </w:rPr>
        <w:t>N</w:t>
      </w:r>
      <w:r w:rsidRPr="004129E6">
        <w:rPr>
          <w:rFonts w:ascii="GHEA Grapalat" w:hAnsi="GHEA Grapalat" w:cs="Sylfaen"/>
          <w:b/>
          <w:bCs/>
          <w:i/>
          <w:sz w:val="20"/>
          <w:szCs w:val="20"/>
          <w:shd w:val="clear" w:color="auto" w:fill="FFFFFF"/>
          <w:lang w:val="hy-AM"/>
        </w:rPr>
        <w:t xml:space="preserve"> 1</w:t>
      </w:r>
      <w:r w:rsidRPr="004129E6">
        <w:rPr>
          <w:rFonts w:ascii="GHEA Grapalat" w:hAnsi="GHEA Grapalat" w:cs="Sylfaen"/>
          <w:b/>
          <w:bCs/>
          <w:i/>
          <w:sz w:val="20"/>
          <w:szCs w:val="20"/>
          <w:shd w:val="clear" w:color="auto" w:fill="FFFFFF"/>
          <w:lang w:val="af-ZA"/>
        </w:rPr>
        <w:t>,</w:t>
      </w:r>
      <w:r w:rsidRPr="004129E6">
        <w:rPr>
          <w:rFonts w:ascii="GHEA Grapalat" w:hAnsi="GHEA Grapalat"/>
          <w:b/>
          <w:bCs/>
          <w:i/>
          <w:sz w:val="20"/>
          <w:szCs w:val="20"/>
          <w:shd w:val="clear" w:color="auto" w:fill="FFFFFF"/>
          <w:lang w:val="hy-AM"/>
        </w:rPr>
        <w:t xml:space="preserve"> Արագածի</w:t>
      </w:r>
      <w:r w:rsidRPr="004129E6">
        <w:rPr>
          <w:rFonts w:ascii="GHEA Grapalat" w:hAnsi="GHEA Grapalat"/>
          <w:b/>
          <w:bCs/>
          <w:i/>
          <w:sz w:val="20"/>
          <w:szCs w:val="20"/>
          <w:shd w:val="clear" w:color="auto" w:fill="FFFFFF"/>
          <w:lang w:val="af-ZA"/>
        </w:rPr>
        <w:t xml:space="preserve">, </w:t>
      </w:r>
      <w:r w:rsidRPr="004129E6">
        <w:rPr>
          <w:rFonts w:ascii="GHEA Grapalat" w:hAnsi="GHEA Grapalat"/>
          <w:b/>
          <w:i/>
          <w:sz w:val="20"/>
          <w:szCs w:val="20"/>
          <w:shd w:val="clear" w:color="auto" w:fill="FFFFFF"/>
          <w:lang w:val="hy-AM"/>
        </w:rPr>
        <w:t xml:space="preserve">Գյումրու թիվ 1 </w:t>
      </w:r>
      <w:r w:rsidRPr="004129E6">
        <w:rPr>
          <w:rFonts w:ascii="GHEA Grapalat" w:hAnsi="GHEA Grapalat" w:cs="Sylfaen"/>
          <w:b/>
          <w:bCs/>
          <w:i/>
          <w:sz w:val="20"/>
          <w:szCs w:val="20"/>
          <w:shd w:val="clear" w:color="auto" w:fill="FFFFFF"/>
          <w:lang w:val="hy-AM"/>
        </w:rPr>
        <w:t>արհեստագործական պետական ուսումնարան</w:t>
      </w:r>
      <w:r w:rsidRPr="004129E6">
        <w:rPr>
          <w:rFonts w:ascii="GHEA Grapalat" w:hAnsi="GHEA Grapalat" w:cs="Sylfaen"/>
          <w:b/>
          <w:bCs/>
          <w:i/>
          <w:sz w:val="20"/>
          <w:szCs w:val="20"/>
          <w:shd w:val="clear" w:color="auto" w:fill="FFFFFF"/>
        </w:rPr>
        <w:t>ներ</w:t>
      </w:r>
      <w:r w:rsidRPr="004129E6">
        <w:rPr>
          <w:rFonts w:ascii="GHEA Grapalat" w:eastAsia="Times New Roman" w:hAnsi="GHEA Grapalat"/>
          <w:b/>
          <w:i/>
          <w:sz w:val="20"/>
          <w:szCs w:val="20"/>
          <w:lang w:val="af-ZA" w:eastAsia="ru-RU"/>
        </w:rPr>
        <w:t>).</w:t>
      </w:r>
    </w:p>
    <w:p w14:paraId="5C47BCDA" w14:textId="6DE828EE" w:rsidR="009941F4" w:rsidRPr="004129E6" w:rsidRDefault="009941F4" w:rsidP="009941F4">
      <w:pPr>
        <w:tabs>
          <w:tab w:val="left" w:pos="851"/>
          <w:tab w:val="left" w:pos="1134"/>
        </w:tabs>
        <w:spacing w:after="0"/>
        <w:jc w:val="both"/>
        <w:rPr>
          <w:rFonts w:ascii="GHEA Grapalat" w:hAnsi="GHEA Grapalat"/>
          <w:b/>
          <w:bCs/>
          <w:shd w:val="clear" w:color="auto" w:fill="FFFFFF"/>
          <w:lang w:val="af-ZA"/>
        </w:rPr>
      </w:pPr>
      <w:r w:rsidRPr="008D4006">
        <w:rPr>
          <w:rFonts w:ascii="GHEA Grapalat" w:hAnsi="GHEA Grapalat" w:cs="Sylfaen"/>
          <w:lang w:val="af-ZA"/>
        </w:rPr>
        <w:t xml:space="preserve">2. Խորհրդի անդամների ընտրությունը և </w:t>
      </w:r>
      <w:r w:rsidRPr="008D4006">
        <w:rPr>
          <w:rFonts w:ascii="GHEA Grapalat" w:hAnsi="GHEA Grapalat" w:cs="Sylfaen"/>
          <w:lang w:val="hy-AM"/>
        </w:rPr>
        <w:t>(կամ)</w:t>
      </w:r>
      <w:r w:rsidRPr="008D4006">
        <w:rPr>
          <w:rFonts w:ascii="GHEA Grapalat" w:hAnsi="GHEA Grapalat" w:cs="Sylfaen"/>
          <w:lang w:val="af-ZA"/>
        </w:rPr>
        <w:t xml:space="preserve"> լիազորությունների դադարեցումը և </w:t>
      </w:r>
      <w:r w:rsidRPr="008D4006">
        <w:rPr>
          <w:rFonts w:ascii="GHEA Grapalat" w:hAnsi="GHEA Grapalat" w:cs="Sylfaen"/>
          <w:lang w:val="hy-AM"/>
        </w:rPr>
        <w:t>(կամ)</w:t>
      </w:r>
      <w:r w:rsidRPr="008D4006">
        <w:rPr>
          <w:rFonts w:ascii="GHEA Grapalat" w:hAnsi="GHEA Grapalat" w:cs="Sylfaen"/>
          <w:lang w:val="af-ZA"/>
        </w:rPr>
        <w:t xml:space="preserve"> խորհրդի թափուր տեղի համալրումը իրականացվել է սահմանված կարգի խախտումներով՝ 14 (48%) հաստատությունում</w:t>
      </w:r>
      <w:r w:rsidRPr="004129E6">
        <w:rPr>
          <w:rFonts w:ascii="GHEA Grapalat" w:hAnsi="GHEA Grapalat" w:cs="Sylfaen"/>
          <w:b/>
          <w:lang w:val="af-ZA"/>
        </w:rPr>
        <w:t xml:space="preserve"> </w:t>
      </w:r>
      <w:r w:rsidRPr="004129E6">
        <w:rPr>
          <w:rFonts w:ascii="GHEA Grapalat" w:hAnsi="GHEA Grapalat" w:cs="Sylfaen"/>
          <w:i/>
          <w:sz w:val="20"/>
          <w:szCs w:val="20"/>
          <w:lang w:val="af-ZA"/>
        </w:rPr>
        <w:t>(</w:t>
      </w:r>
      <w:r w:rsidRPr="004129E6">
        <w:rPr>
          <w:rFonts w:ascii="GHEA Grapalat" w:hAnsi="GHEA Grapalat" w:cs="Sylfaen"/>
          <w:b/>
          <w:bCs/>
          <w:i/>
          <w:sz w:val="20"/>
          <w:szCs w:val="20"/>
          <w:shd w:val="clear" w:color="auto" w:fill="FFFFFF"/>
          <w:lang w:val="hy-AM"/>
        </w:rPr>
        <w:t>Երևանի</w:t>
      </w:r>
      <w:r w:rsidRPr="004129E6">
        <w:rPr>
          <w:rFonts w:ascii="GHEA Grapalat" w:hAnsi="GHEA Grapalat"/>
          <w:b/>
          <w:bCs/>
          <w:i/>
          <w:sz w:val="20"/>
          <w:szCs w:val="20"/>
          <w:shd w:val="clear" w:color="auto" w:fill="FFFFFF"/>
          <w:lang w:val="hy-AM"/>
        </w:rPr>
        <w:t xml:space="preserve"> </w:t>
      </w:r>
      <w:r w:rsidRPr="004129E6">
        <w:rPr>
          <w:rFonts w:ascii="GHEA Grapalat" w:hAnsi="GHEA Grapalat" w:cs="Sylfaen"/>
          <w:b/>
          <w:bCs/>
          <w:i/>
          <w:sz w:val="20"/>
          <w:szCs w:val="20"/>
          <w:shd w:val="clear" w:color="auto" w:fill="FFFFFF"/>
          <w:lang w:val="hy-AM"/>
        </w:rPr>
        <w:t>Ռ</w:t>
      </w:r>
      <w:r w:rsidRPr="004129E6">
        <w:rPr>
          <w:rFonts w:ascii="GHEA Grapalat" w:hAnsi="GHEA Grapalat"/>
          <w:b/>
          <w:bCs/>
          <w:i/>
          <w:sz w:val="20"/>
          <w:szCs w:val="20"/>
          <w:shd w:val="clear" w:color="auto" w:fill="FFFFFF"/>
          <w:lang w:val="hy-AM"/>
        </w:rPr>
        <w:t xml:space="preserve">. </w:t>
      </w:r>
      <w:r w:rsidRPr="004129E6">
        <w:rPr>
          <w:rFonts w:ascii="GHEA Grapalat" w:hAnsi="GHEA Grapalat" w:cs="Sylfaen"/>
          <w:b/>
          <w:bCs/>
          <w:i/>
          <w:sz w:val="20"/>
          <w:szCs w:val="20"/>
          <w:shd w:val="clear" w:color="auto" w:fill="FFFFFF"/>
          <w:lang w:val="hy-AM"/>
        </w:rPr>
        <w:t>Մելիքյանի</w:t>
      </w:r>
      <w:r w:rsidRPr="004129E6">
        <w:rPr>
          <w:rFonts w:ascii="GHEA Grapalat" w:hAnsi="GHEA Grapalat"/>
          <w:b/>
          <w:bCs/>
          <w:i/>
          <w:sz w:val="20"/>
          <w:szCs w:val="20"/>
          <w:shd w:val="clear" w:color="auto" w:fill="FFFFFF"/>
          <w:lang w:val="hy-AM"/>
        </w:rPr>
        <w:t xml:space="preserve"> </w:t>
      </w:r>
      <w:r w:rsidRPr="004129E6">
        <w:rPr>
          <w:rFonts w:ascii="GHEA Grapalat" w:hAnsi="GHEA Grapalat" w:cs="Sylfaen"/>
          <w:b/>
          <w:bCs/>
          <w:i/>
          <w:sz w:val="20"/>
          <w:szCs w:val="20"/>
          <w:shd w:val="clear" w:color="auto" w:fill="FFFFFF"/>
          <w:lang w:val="hy-AM"/>
        </w:rPr>
        <w:t>անվան</w:t>
      </w:r>
      <w:r w:rsidRPr="004129E6">
        <w:rPr>
          <w:rFonts w:ascii="GHEA Grapalat" w:hAnsi="GHEA Grapalat"/>
          <w:b/>
          <w:bCs/>
          <w:i/>
          <w:sz w:val="20"/>
          <w:szCs w:val="20"/>
          <w:shd w:val="clear" w:color="auto" w:fill="FFFFFF"/>
          <w:lang w:val="hy-AM"/>
        </w:rPr>
        <w:t xml:space="preserve"> </w:t>
      </w:r>
      <w:r w:rsidRPr="004129E6">
        <w:rPr>
          <w:rFonts w:ascii="GHEA Grapalat" w:hAnsi="GHEA Grapalat" w:cs="Sylfaen"/>
          <w:b/>
          <w:bCs/>
          <w:i/>
          <w:sz w:val="20"/>
          <w:szCs w:val="20"/>
          <w:shd w:val="clear" w:color="auto" w:fill="FFFFFF"/>
          <w:lang w:val="hy-AM"/>
        </w:rPr>
        <w:t>պետական</w:t>
      </w:r>
      <w:r w:rsidRPr="004129E6">
        <w:rPr>
          <w:rFonts w:ascii="GHEA Grapalat" w:hAnsi="GHEA Grapalat"/>
          <w:b/>
          <w:bCs/>
          <w:i/>
          <w:sz w:val="20"/>
          <w:szCs w:val="20"/>
          <w:shd w:val="clear" w:color="auto" w:fill="FFFFFF"/>
          <w:lang w:val="hy-AM"/>
        </w:rPr>
        <w:t xml:space="preserve"> </w:t>
      </w:r>
      <w:r w:rsidRPr="004129E6">
        <w:rPr>
          <w:rFonts w:ascii="GHEA Grapalat" w:hAnsi="GHEA Grapalat" w:cs="Sylfaen"/>
          <w:b/>
          <w:bCs/>
          <w:i/>
          <w:sz w:val="20"/>
          <w:szCs w:val="20"/>
          <w:shd w:val="clear" w:color="auto" w:fill="FFFFFF"/>
          <w:lang w:val="hy-AM"/>
        </w:rPr>
        <w:t>երաժշտական</w:t>
      </w:r>
      <w:r w:rsidRPr="004129E6">
        <w:rPr>
          <w:rFonts w:ascii="GHEA Grapalat" w:eastAsia="Times New Roman" w:hAnsi="GHEA Grapalat" w:cs="Sylfaen"/>
          <w:i/>
          <w:sz w:val="20"/>
          <w:szCs w:val="20"/>
          <w:lang w:val="af-ZA" w:eastAsia="ru-RU"/>
        </w:rPr>
        <w:t xml:space="preserve">, </w:t>
      </w:r>
      <w:r w:rsidRPr="004129E6">
        <w:rPr>
          <w:rFonts w:ascii="GHEA Grapalat" w:hAnsi="GHEA Grapalat"/>
          <w:b/>
          <w:i/>
          <w:sz w:val="20"/>
          <w:szCs w:val="20"/>
          <w:lang w:val="hy-AM"/>
        </w:rPr>
        <w:t xml:space="preserve">Երևանի </w:t>
      </w:r>
      <w:r w:rsidRPr="004129E6">
        <w:rPr>
          <w:rFonts w:ascii="GHEA Grapalat" w:hAnsi="GHEA Grapalat"/>
          <w:b/>
          <w:i/>
          <w:sz w:val="20"/>
          <w:szCs w:val="20"/>
          <w:lang w:val="af-ZA"/>
        </w:rPr>
        <w:t>պետական</w:t>
      </w:r>
      <w:r w:rsidRPr="004129E6">
        <w:rPr>
          <w:rFonts w:ascii="GHEA Grapalat" w:hAnsi="GHEA Grapalat"/>
          <w:b/>
          <w:i/>
          <w:sz w:val="20"/>
          <w:szCs w:val="20"/>
          <w:lang w:val="hy-AM"/>
        </w:rPr>
        <w:t xml:space="preserve"> հումանիտար-տեխնիկական </w:t>
      </w:r>
      <w:r w:rsidRPr="004129E6">
        <w:rPr>
          <w:rFonts w:ascii="GHEA Grapalat" w:hAnsi="GHEA Grapalat" w:cs="Sylfaen"/>
          <w:b/>
          <w:bCs/>
          <w:i/>
          <w:sz w:val="20"/>
          <w:szCs w:val="20"/>
          <w:shd w:val="clear" w:color="auto" w:fill="FFFFFF"/>
          <w:lang w:val="hy-AM"/>
        </w:rPr>
        <w:t>Վանաձորի պետական գյուղատնտեսական</w:t>
      </w:r>
      <w:r w:rsidRPr="004129E6">
        <w:rPr>
          <w:rFonts w:ascii="GHEA Grapalat" w:hAnsi="GHEA Grapalat" w:cs="Sylfaen"/>
          <w:b/>
          <w:bCs/>
          <w:i/>
          <w:sz w:val="20"/>
          <w:szCs w:val="20"/>
          <w:shd w:val="clear" w:color="auto" w:fill="FFFFFF"/>
          <w:lang w:val="af-ZA"/>
        </w:rPr>
        <w:t>,</w:t>
      </w:r>
      <w:r w:rsidRPr="004129E6">
        <w:rPr>
          <w:rFonts w:ascii="GHEA Grapalat" w:hAnsi="GHEA Grapalat" w:cs="Sylfaen"/>
          <w:b/>
          <w:i/>
          <w:sz w:val="20"/>
          <w:szCs w:val="20"/>
          <w:lang w:val="pl-PL"/>
        </w:rPr>
        <w:t xml:space="preserve"> Սպիտակի</w:t>
      </w:r>
      <w:r w:rsidRPr="004129E6">
        <w:rPr>
          <w:rFonts w:ascii="GHEA Grapalat" w:hAnsi="GHEA Grapalat"/>
          <w:b/>
          <w:i/>
          <w:sz w:val="20"/>
          <w:szCs w:val="20"/>
          <w:lang w:val="pl-PL"/>
        </w:rPr>
        <w:t xml:space="preserve"> </w:t>
      </w:r>
      <w:r w:rsidRPr="004129E6">
        <w:rPr>
          <w:rFonts w:ascii="GHEA Grapalat" w:hAnsi="GHEA Grapalat" w:cs="Sylfaen"/>
          <w:b/>
          <w:i/>
          <w:sz w:val="20"/>
          <w:szCs w:val="20"/>
          <w:lang w:val="pl-PL"/>
        </w:rPr>
        <w:t>պետական,</w:t>
      </w:r>
      <w:r w:rsidRPr="004129E6">
        <w:rPr>
          <w:rFonts w:ascii="GHEA Grapalat" w:hAnsi="GHEA Grapalat" w:cs="Sylfaen"/>
          <w:b/>
          <w:i/>
          <w:sz w:val="20"/>
          <w:szCs w:val="20"/>
          <w:lang w:val="af-ZA"/>
        </w:rPr>
        <w:t xml:space="preserve"> </w:t>
      </w:r>
      <w:r w:rsidRPr="004129E6">
        <w:rPr>
          <w:rFonts w:ascii="GHEA Grapalat" w:hAnsi="GHEA Grapalat" w:cs="Sylfaen"/>
          <w:b/>
          <w:i/>
          <w:sz w:val="20"/>
          <w:szCs w:val="20"/>
        </w:rPr>
        <w:t>Վայոց</w:t>
      </w:r>
      <w:r w:rsidRPr="004129E6">
        <w:rPr>
          <w:rFonts w:ascii="GHEA Grapalat" w:hAnsi="GHEA Grapalat" w:cs="Sylfaen"/>
          <w:b/>
          <w:i/>
          <w:sz w:val="20"/>
          <w:szCs w:val="20"/>
          <w:lang w:val="pl-PL"/>
        </w:rPr>
        <w:t xml:space="preserve"> </w:t>
      </w:r>
      <w:r w:rsidRPr="004129E6">
        <w:rPr>
          <w:rFonts w:ascii="GHEA Grapalat" w:hAnsi="GHEA Grapalat" w:cs="Sylfaen"/>
          <w:b/>
          <w:i/>
          <w:sz w:val="20"/>
          <w:szCs w:val="20"/>
        </w:rPr>
        <w:t>ձորի</w:t>
      </w:r>
      <w:r w:rsidRPr="004129E6">
        <w:rPr>
          <w:rFonts w:ascii="GHEA Grapalat" w:hAnsi="GHEA Grapalat" w:cs="Sylfaen"/>
          <w:b/>
          <w:i/>
          <w:sz w:val="20"/>
          <w:szCs w:val="20"/>
          <w:lang w:val="pl-PL"/>
        </w:rPr>
        <w:t xml:space="preserve"> </w:t>
      </w:r>
      <w:r w:rsidRPr="004129E6">
        <w:rPr>
          <w:rFonts w:ascii="GHEA Grapalat" w:hAnsi="GHEA Grapalat" w:cs="Sylfaen"/>
          <w:b/>
          <w:i/>
          <w:sz w:val="20"/>
          <w:szCs w:val="20"/>
        </w:rPr>
        <w:t>տարածաշրջանային</w:t>
      </w:r>
      <w:r w:rsidRPr="004129E6">
        <w:rPr>
          <w:rFonts w:ascii="GHEA Grapalat" w:hAnsi="GHEA Grapalat" w:cs="Sylfaen"/>
          <w:b/>
          <w:i/>
          <w:sz w:val="20"/>
          <w:szCs w:val="20"/>
          <w:lang w:val="af-ZA"/>
        </w:rPr>
        <w:t>,</w:t>
      </w:r>
      <w:r w:rsidRPr="004129E6">
        <w:rPr>
          <w:rFonts w:ascii="GHEA Grapalat" w:eastAsia="Times New Roman" w:hAnsi="GHEA Grapalat" w:cs="Sylfaen"/>
          <w:b/>
          <w:i/>
          <w:sz w:val="20"/>
          <w:szCs w:val="20"/>
          <w:lang w:val="af-ZA" w:eastAsia="ru-RU"/>
        </w:rPr>
        <w:t xml:space="preserve"> </w:t>
      </w:r>
      <w:r w:rsidRPr="004129E6">
        <w:rPr>
          <w:rFonts w:ascii="GHEA Grapalat" w:eastAsia="Times New Roman" w:hAnsi="GHEA Grapalat" w:cs="Sylfaen"/>
          <w:b/>
          <w:i/>
          <w:sz w:val="20"/>
          <w:szCs w:val="20"/>
          <w:lang w:val="ru-RU" w:eastAsia="ru-RU"/>
        </w:rPr>
        <w:t>Գյումրու</w:t>
      </w:r>
      <w:r w:rsidRPr="004129E6">
        <w:rPr>
          <w:rFonts w:ascii="GHEA Grapalat" w:eastAsia="Times New Roman" w:hAnsi="GHEA Grapalat" w:cs="Sylfaen"/>
          <w:b/>
          <w:i/>
          <w:sz w:val="20"/>
          <w:szCs w:val="20"/>
          <w:lang w:val="pl-PL" w:eastAsia="ru-RU"/>
        </w:rPr>
        <w:t xml:space="preserve"> </w:t>
      </w:r>
      <w:r w:rsidRPr="004129E6">
        <w:rPr>
          <w:rFonts w:ascii="GHEA Grapalat" w:eastAsia="Times New Roman" w:hAnsi="GHEA Grapalat" w:cs="Sylfaen"/>
          <w:b/>
          <w:i/>
          <w:sz w:val="20"/>
          <w:szCs w:val="20"/>
          <w:lang w:val="ru-RU" w:eastAsia="ru-RU"/>
        </w:rPr>
        <w:t>Կարա</w:t>
      </w:r>
      <w:r w:rsidRPr="004129E6">
        <w:rPr>
          <w:rFonts w:ascii="GHEA Grapalat" w:eastAsia="Times New Roman" w:hAnsi="GHEA Grapalat" w:cs="Sylfaen"/>
          <w:b/>
          <w:i/>
          <w:sz w:val="20"/>
          <w:szCs w:val="20"/>
          <w:lang w:val="pl-PL" w:eastAsia="ru-RU"/>
        </w:rPr>
        <w:t>-</w:t>
      </w:r>
      <w:r w:rsidRPr="004129E6">
        <w:rPr>
          <w:rFonts w:ascii="GHEA Grapalat" w:eastAsia="Times New Roman" w:hAnsi="GHEA Grapalat" w:cs="Sylfaen"/>
          <w:b/>
          <w:i/>
          <w:sz w:val="20"/>
          <w:szCs w:val="20"/>
          <w:lang w:val="ru-RU" w:eastAsia="ru-RU"/>
        </w:rPr>
        <w:t>Մուրզայի</w:t>
      </w:r>
      <w:r w:rsidRPr="004129E6">
        <w:rPr>
          <w:rFonts w:ascii="GHEA Grapalat" w:eastAsia="Times New Roman" w:hAnsi="GHEA Grapalat" w:cs="Sylfaen"/>
          <w:b/>
          <w:i/>
          <w:sz w:val="20"/>
          <w:szCs w:val="20"/>
          <w:lang w:val="pl-PL" w:eastAsia="ru-RU"/>
        </w:rPr>
        <w:t xml:space="preserve"> </w:t>
      </w:r>
      <w:r w:rsidRPr="004129E6">
        <w:rPr>
          <w:rFonts w:ascii="GHEA Grapalat" w:eastAsia="Times New Roman" w:hAnsi="GHEA Grapalat" w:cs="Sylfaen"/>
          <w:b/>
          <w:i/>
          <w:sz w:val="20"/>
          <w:szCs w:val="20"/>
          <w:lang w:val="ru-RU" w:eastAsia="ru-RU"/>
        </w:rPr>
        <w:t>անվան</w:t>
      </w:r>
      <w:r w:rsidRPr="004129E6">
        <w:rPr>
          <w:rFonts w:ascii="GHEA Grapalat" w:eastAsia="Times New Roman" w:hAnsi="GHEA Grapalat" w:cs="Sylfaen"/>
          <w:b/>
          <w:i/>
          <w:sz w:val="20"/>
          <w:szCs w:val="20"/>
          <w:lang w:val="pl-PL" w:eastAsia="ru-RU"/>
        </w:rPr>
        <w:t xml:space="preserve"> </w:t>
      </w:r>
      <w:r w:rsidRPr="004129E6">
        <w:rPr>
          <w:rFonts w:ascii="GHEA Grapalat" w:eastAsia="Times New Roman" w:hAnsi="GHEA Grapalat" w:cs="Sylfaen"/>
          <w:b/>
          <w:i/>
          <w:sz w:val="20"/>
          <w:szCs w:val="20"/>
          <w:lang w:val="ru-RU" w:eastAsia="ru-RU"/>
        </w:rPr>
        <w:t>պետական</w:t>
      </w:r>
      <w:r w:rsidRPr="004129E6">
        <w:rPr>
          <w:rFonts w:ascii="GHEA Grapalat" w:eastAsia="Times New Roman" w:hAnsi="GHEA Grapalat" w:cs="Sylfaen"/>
          <w:b/>
          <w:i/>
          <w:sz w:val="20"/>
          <w:szCs w:val="20"/>
          <w:lang w:val="pl-PL" w:eastAsia="ru-RU"/>
        </w:rPr>
        <w:t xml:space="preserve"> </w:t>
      </w:r>
      <w:r w:rsidRPr="004129E6">
        <w:rPr>
          <w:rFonts w:ascii="GHEA Grapalat" w:eastAsia="Times New Roman" w:hAnsi="GHEA Grapalat" w:cs="Sylfaen"/>
          <w:b/>
          <w:i/>
          <w:sz w:val="20"/>
          <w:szCs w:val="20"/>
          <w:lang w:val="ru-RU" w:eastAsia="ru-RU"/>
        </w:rPr>
        <w:t>երաժշտական</w:t>
      </w:r>
      <w:r w:rsidRPr="004129E6">
        <w:rPr>
          <w:rFonts w:ascii="GHEA Grapalat" w:eastAsia="Times New Roman" w:hAnsi="GHEA Grapalat" w:cs="Sylfaen"/>
          <w:b/>
          <w:i/>
          <w:sz w:val="20"/>
          <w:szCs w:val="20"/>
          <w:lang w:val="pl-PL" w:eastAsia="ru-RU"/>
        </w:rPr>
        <w:t xml:space="preserve">, </w:t>
      </w:r>
      <w:r w:rsidRPr="004129E6">
        <w:rPr>
          <w:rFonts w:ascii="GHEA Grapalat" w:eastAsia="Times New Roman" w:hAnsi="GHEA Grapalat" w:cs="Sylfaen"/>
          <w:b/>
          <w:i/>
          <w:sz w:val="20"/>
          <w:szCs w:val="20"/>
          <w:lang w:val="ru-RU" w:eastAsia="ru-RU"/>
        </w:rPr>
        <w:t>Տավուշի</w:t>
      </w:r>
      <w:r w:rsidRPr="004129E6">
        <w:rPr>
          <w:rFonts w:ascii="GHEA Grapalat" w:eastAsia="Times New Roman" w:hAnsi="GHEA Grapalat" w:cs="Sylfaen"/>
          <w:b/>
          <w:i/>
          <w:sz w:val="20"/>
          <w:szCs w:val="20"/>
          <w:lang w:val="pl-PL" w:eastAsia="ru-RU"/>
        </w:rPr>
        <w:t xml:space="preserve"> </w:t>
      </w:r>
      <w:r w:rsidRPr="004129E6">
        <w:rPr>
          <w:rFonts w:ascii="GHEA Grapalat" w:eastAsia="Times New Roman" w:hAnsi="GHEA Grapalat" w:cs="Sylfaen"/>
          <w:b/>
          <w:i/>
          <w:sz w:val="20"/>
          <w:szCs w:val="20"/>
          <w:lang w:val="ru-RU" w:eastAsia="ru-RU"/>
        </w:rPr>
        <w:t>տարածաշրջանային</w:t>
      </w:r>
      <w:r w:rsidRPr="004129E6">
        <w:rPr>
          <w:rFonts w:ascii="GHEA Grapalat" w:eastAsia="Times New Roman" w:hAnsi="GHEA Grapalat" w:cs="Sylfaen"/>
          <w:b/>
          <w:bCs/>
          <w:i/>
          <w:sz w:val="20"/>
          <w:szCs w:val="20"/>
          <w:shd w:val="clear" w:color="auto" w:fill="FFFFFF"/>
          <w:lang w:val="af-ZA" w:eastAsia="ru-RU"/>
        </w:rPr>
        <w:t xml:space="preserve">, </w:t>
      </w:r>
      <w:r w:rsidRPr="004129E6">
        <w:rPr>
          <w:rFonts w:ascii="GHEA Grapalat" w:eastAsia="Times New Roman" w:hAnsi="GHEA Grapalat" w:cs="Sylfaen"/>
          <w:b/>
          <w:i/>
          <w:sz w:val="20"/>
          <w:szCs w:val="20"/>
          <w:lang w:val="hy-AM" w:eastAsia="ru-RU"/>
        </w:rPr>
        <w:t>Բերդի բազմագործառութային</w:t>
      </w:r>
      <w:r w:rsidRPr="004129E6">
        <w:rPr>
          <w:rFonts w:ascii="GHEA Grapalat" w:eastAsia="Times New Roman" w:hAnsi="GHEA Grapalat" w:cs="Sylfaen"/>
          <w:b/>
          <w:i/>
          <w:sz w:val="20"/>
          <w:szCs w:val="20"/>
          <w:lang w:val="pl-PL" w:eastAsia="ru-RU"/>
        </w:rPr>
        <w:t xml:space="preserve">, </w:t>
      </w:r>
      <w:r w:rsidRPr="004129E6">
        <w:rPr>
          <w:rFonts w:ascii="GHEA Grapalat" w:eastAsia="Times New Roman" w:hAnsi="GHEA Grapalat" w:cs="Sylfaen"/>
          <w:b/>
          <w:i/>
          <w:sz w:val="20"/>
          <w:szCs w:val="20"/>
          <w:lang w:val="ru-RU" w:eastAsia="ru-RU"/>
        </w:rPr>
        <w:t>Գորիսի</w:t>
      </w:r>
      <w:r w:rsidRPr="004129E6">
        <w:rPr>
          <w:rFonts w:ascii="GHEA Grapalat" w:eastAsia="Times New Roman" w:hAnsi="GHEA Grapalat" w:cs="Sylfaen"/>
          <w:b/>
          <w:i/>
          <w:sz w:val="20"/>
          <w:szCs w:val="20"/>
          <w:lang w:val="pl-PL" w:eastAsia="ru-RU"/>
        </w:rPr>
        <w:t xml:space="preserve"> </w:t>
      </w:r>
      <w:r w:rsidRPr="004129E6">
        <w:rPr>
          <w:rFonts w:ascii="GHEA Grapalat" w:eastAsia="Times New Roman" w:hAnsi="GHEA Grapalat" w:cs="Sylfaen"/>
          <w:b/>
          <w:i/>
          <w:sz w:val="20"/>
          <w:szCs w:val="20"/>
          <w:lang w:val="ru-RU" w:eastAsia="ru-RU"/>
        </w:rPr>
        <w:t>պետական</w:t>
      </w:r>
      <w:r w:rsidRPr="004129E6">
        <w:rPr>
          <w:rFonts w:ascii="GHEA Grapalat" w:eastAsia="Times New Roman" w:hAnsi="GHEA Grapalat" w:cs="Sylfaen"/>
          <w:b/>
          <w:i/>
          <w:sz w:val="20"/>
          <w:szCs w:val="20"/>
          <w:lang w:val="pl-PL" w:eastAsia="ru-RU"/>
        </w:rPr>
        <w:t xml:space="preserve"> </w:t>
      </w:r>
      <w:r w:rsidRPr="004129E6">
        <w:rPr>
          <w:rFonts w:ascii="GHEA Grapalat" w:eastAsia="Times New Roman" w:hAnsi="GHEA Grapalat" w:cs="Sylfaen"/>
          <w:b/>
          <w:i/>
          <w:sz w:val="20"/>
          <w:szCs w:val="20"/>
          <w:lang w:val="ru-RU" w:eastAsia="ru-RU"/>
        </w:rPr>
        <w:t>քոլեջ</w:t>
      </w:r>
      <w:r w:rsidRPr="004129E6">
        <w:rPr>
          <w:rFonts w:ascii="GHEA Grapalat" w:eastAsia="Times New Roman" w:hAnsi="GHEA Grapalat" w:cs="Sylfaen"/>
          <w:b/>
          <w:i/>
          <w:sz w:val="20"/>
          <w:szCs w:val="20"/>
          <w:lang w:eastAsia="ru-RU"/>
        </w:rPr>
        <w:t>ներ</w:t>
      </w:r>
      <w:r w:rsidRPr="004129E6">
        <w:rPr>
          <w:rFonts w:ascii="GHEA Grapalat" w:hAnsi="GHEA Grapalat"/>
          <w:b/>
          <w:i/>
          <w:sz w:val="20"/>
          <w:szCs w:val="20"/>
          <w:lang w:val="af-ZA"/>
        </w:rPr>
        <w:t>,</w:t>
      </w:r>
      <w:r w:rsidRPr="004129E6">
        <w:rPr>
          <w:rFonts w:ascii="GHEA Grapalat" w:hAnsi="GHEA Grapalat"/>
          <w:b/>
          <w:i/>
          <w:sz w:val="20"/>
          <w:szCs w:val="20"/>
          <w:lang w:val="hy-AM"/>
        </w:rPr>
        <w:t xml:space="preserve"> Էջմիածնի</w:t>
      </w:r>
      <w:r w:rsidRPr="004129E6">
        <w:rPr>
          <w:rFonts w:ascii="GHEA Grapalat" w:hAnsi="GHEA Grapalat"/>
          <w:b/>
          <w:i/>
          <w:sz w:val="20"/>
          <w:szCs w:val="20"/>
          <w:lang w:val="pl-PL"/>
        </w:rPr>
        <w:t>,</w:t>
      </w:r>
      <w:r w:rsidRPr="004129E6">
        <w:rPr>
          <w:rFonts w:ascii="GHEA Grapalat" w:hAnsi="GHEA Grapalat"/>
          <w:b/>
          <w:i/>
          <w:sz w:val="20"/>
          <w:szCs w:val="20"/>
          <w:lang w:val="hy-AM"/>
        </w:rPr>
        <w:t xml:space="preserve"> Երևանի զարդակիրառական արվեստի</w:t>
      </w:r>
      <w:r w:rsidRPr="004129E6">
        <w:rPr>
          <w:rFonts w:ascii="GHEA Grapalat" w:hAnsi="GHEA Grapalat"/>
          <w:b/>
          <w:i/>
          <w:sz w:val="20"/>
          <w:szCs w:val="20"/>
          <w:lang w:val="af-ZA"/>
        </w:rPr>
        <w:t xml:space="preserve">,  </w:t>
      </w:r>
      <w:r w:rsidRPr="004129E6">
        <w:rPr>
          <w:rFonts w:ascii="GHEA Grapalat" w:hAnsi="GHEA Grapalat" w:cs="Sylfaen"/>
          <w:b/>
          <w:i/>
          <w:sz w:val="20"/>
          <w:szCs w:val="20"/>
          <w:lang w:val="pl-PL"/>
        </w:rPr>
        <w:t xml:space="preserve">Երևանի թիվ 8, </w:t>
      </w:r>
      <w:r w:rsidRPr="004129E6">
        <w:rPr>
          <w:rFonts w:ascii="GHEA Grapalat" w:hAnsi="GHEA Grapalat"/>
          <w:b/>
          <w:i/>
          <w:sz w:val="20"/>
          <w:szCs w:val="20"/>
          <w:lang w:val="hy-AM"/>
        </w:rPr>
        <w:t xml:space="preserve"> </w:t>
      </w:r>
      <w:r w:rsidRPr="004129E6">
        <w:rPr>
          <w:rFonts w:ascii="GHEA Grapalat" w:hAnsi="GHEA Grapalat"/>
          <w:b/>
          <w:i/>
          <w:sz w:val="20"/>
          <w:szCs w:val="20"/>
          <w:lang w:val="af-ZA"/>
        </w:rPr>
        <w:t xml:space="preserve">Ամասիայի, </w:t>
      </w:r>
      <w:r w:rsidRPr="004129E6">
        <w:rPr>
          <w:rFonts w:ascii="GHEA Grapalat" w:hAnsi="GHEA Grapalat"/>
          <w:b/>
          <w:i/>
          <w:sz w:val="20"/>
          <w:szCs w:val="20"/>
          <w:shd w:val="clear" w:color="auto" w:fill="FFFFFF"/>
          <w:lang w:val="hy-AM"/>
        </w:rPr>
        <w:t xml:space="preserve">Գյումրու թիվ 1 </w:t>
      </w:r>
      <w:r w:rsidRPr="004129E6">
        <w:rPr>
          <w:rFonts w:ascii="GHEA Grapalat" w:hAnsi="GHEA Grapalat"/>
          <w:b/>
          <w:i/>
          <w:sz w:val="20"/>
          <w:szCs w:val="20"/>
          <w:lang w:val="af-ZA"/>
        </w:rPr>
        <w:t xml:space="preserve"> </w:t>
      </w:r>
      <w:r w:rsidRPr="004129E6">
        <w:rPr>
          <w:rFonts w:ascii="GHEA Grapalat" w:hAnsi="GHEA Grapalat"/>
          <w:b/>
          <w:i/>
          <w:sz w:val="20"/>
          <w:szCs w:val="20"/>
          <w:lang w:val="hy-AM"/>
        </w:rPr>
        <w:t>արհեստագործական պետական ուսումնարան</w:t>
      </w:r>
      <w:r w:rsidRPr="004129E6">
        <w:rPr>
          <w:rFonts w:ascii="GHEA Grapalat" w:hAnsi="GHEA Grapalat"/>
          <w:b/>
          <w:i/>
          <w:sz w:val="20"/>
          <w:szCs w:val="20"/>
        </w:rPr>
        <w:t>ներ</w:t>
      </w:r>
      <w:r w:rsidRPr="004129E6">
        <w:rPr>
          <w:rFonts w:ascii="GHEA Grapalat" w:hAnsi="GHEA Grapalat"/>
          <w:b/>
          <w:i/>
          <w:sz w:val="20"/>
          <w:szCs w:val="20"/>
          <w:lang w:val="af-ZA"/>
        </w:rPr>
        <w:t>)</w:t>
      </w:r>
      <w:r>
        <w:rPr>
          <w:rFonts w:ascii="GHEA Grapalat" w:hAnsi="GHEA Grapalat"/>
          <w:b/>
          <w:i/>
          <w:sz w:val="20"/>
          <w:szCs w:val="20"/>
          <w:lang w:val="af-ZA"/>
        </w:rPr>
        <w:t>:</w:t>
      </w:r>
    </w:p>
    <w:p w14:paraId="4724DC6C" w14:textId="77777777" w:rsidR="009941F4" w:rsidRPr="008C608E" w:rsidRDefault="009941F4" w:rsidP="009941F4">
      <w:pPr>
        <w:shd w:val="clear" w:color="auto" w:fill="FFFFFF"/>
        <w:spacing w:after="0" w:line="240" w:lineRule="auto"/>
        <w:jc w:val="both"/>
        <w:rPr>
          <w:rFonts w:ascii="GHEA Grapalat" w:hAnsi="GHEA Grapalat" w:cs="Sylfaen"/>
          <w:lang w:val="af-ZA"/>
        </w:rPr>
      </w:pPr>
      <w:r w:rsidRPr="008C608E">
        <w:rPr>
          <w:rFonts w:ascii="GHEA Grapalat" w:hAnsi="GHEA Grapalat"/>
          <w:b/>
          <w:highlight w:val="lightGray"/>
          <w:lang w:val="af-ZA"/>
        </w:rPr>
        <w:t>Ստուգաթերթ 2.</w:t>
      </w:r>
      <w:r w:rsidRPr="008C608E">
        <w:rPr>
          <w:rFonts w:ascii="GHEA Grapalat" w:hAnsi="GHEA Grapalat"/>
          <w:b/>
          <w:lang w:val="af-ZA"/>
        </w:rPr>
        <w:t xml:space="preserve"> </w:t>
      </w:r>
      <w:r w:rsidRPr="008C608E">
        <w:rPr>
          <w:rFonts w:ascii="GHEA Grapalat" w:eastAsia="Times New Roman" w:hAnsi="GHEA Grapalat" w:cs="Sylfaen"/>
          <w:bCs/>
          <w:color w:val="000000"/>
          <w:lang w:eastAsia="ru-RU"/>
        </w:rPr>
        <w:t>Նախնական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մասնագիտական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և</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կամ</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միջին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մասնագիտական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ուսումնական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հաստատությունում</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տնօրենին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ներկայացվող</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և</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կրթության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կազմակերպման՝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ՀՀ</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օրենսդրությամբ</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սահմանված</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պահանջների</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կատարմանն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ուղղված</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ստուգումների</w:t>
      </w:r>
      <w:r w:rsidRPr="008C608E">
        <w:rPr>
          <w:rFonts w:ascii="GHEA Grapalat" w:eastAsia="Times New Roman" w:hAnsi="GHEA Grapalat" w:cs="Sylfaen"/>
          <w:bCs/>
          <w:color w:val="000000"/>
          <w:lang w:val="af-ZA" w:eastAsia="ru-RU"/>
        </w:rPr>
        <w:t xml:space="preserve"> </w:t>
      </w:r>
      <w:r w:rsidRPr="008C608E">
        <w:rPr>
          <w:rFonts w:ascii="GHEA Grapalat" w:eastAsia="Times New Roman" w:hAnsi="GHEA Grapalat" w:cs="Sylfaen"/>
          <w:bCs/>
          <w:color w:val="000000"/>
          <w:lang w:eastAsia="ru-RU"/>
        </w:rPr>
        <w:t>արդյունքում</w:t>
      </w:r>
      <w:r w:rsidRPr="008C608E">
        <w:rPr>
          <w:rFonts w:ascii="GHEA Grapalat" w:eastAsia="Times New Roman" w:hAnsi="GHEA Grapalat" w:cs="Sylfaen"/>
          <w:bCs/>
          <w:color w:val="000000"/>
          <w:lang w:val="af-ZA" w:eastAsia="ru-RU"/>
        </w:rPr>
        <w:t xml:space="preserve"> </w:t>
      </w:r>
      <w:r w:rsidRPr="008C608E">
        <w:rPr>
          <w:rFonts w:ascii="GHEA Grapalat" w:hAnsi="GHEA Grapalat" w:cs="Sylfaen"/>
          <w:lang w:val="hy-AM"/>
        </w:rPr>
        <w:t>ՀՀ օրենսդրության պահանջների խախտումներ են հայտնաբերվել</w:t>
      </w:r>
      <w:r w:rsidRPr="008C608E">
        <w:rPr>
          <w:rFonts w:ascii="GHEA Grapalat" w:hAnsi="GHEA Grapalat" w:cs="Sylfaen"/>
          <w:lang w:val="af-ZA"/>
        </w:rPr>
        <w:t xml:space="preserve"> 16 քոլեջներում </w:t>
      </w:r>
      <w:r w:rsidRPr="008C608E">
        <w:rPr>
          <w:rFonts w:ascii="GHEA Grapalat" w:hAnsi="GHEA Grapalat" w:cs="Sylfaen"/>
          <w:b/>
          <w:lang w:val="af-ZA"/>
        </w:rPr>
        <w:t>(94%)</w:t>
      </w:r>
      <w:r w:rsidRPr="008C608E">
        <w:rPr>
          <w:rFonts w:ascii="GHEA Grapalat" w:hAnsi="GHEA Grapalat" w:cs="Sylfaen"/>
          <w:lang w:val="af-ZA"/>
        </w:rPr>
        <w:t xml:space="preserve"> և 11 ուսումնարաններում </w:t>
      </w:r>
      <w:r w:rsidRPr="008C608E">
        <w:rPr>
          <w:rFonts w:ascii="GHEA Grapalat" w:hAnsi="GHEA Grapalat" w:cs="Sylfaen"/>
          <w:b/>
          <w:lang w:val="af-ZA"/>
        </w:rPr>
        <w:t>(92%):</w:t>
      </w:r>
    </w:p>
    <w:p w14:paraId="6C290448" w14:textId="6402A547" w:rsidR="009941F4" w:rsidRDefault="009941F4" w:rsidP="009941F4">
      <w:pPr>
        <w:shd w:val="clear" w:color="auto" w:fill="FFFFFF"/>
        <w:spacing w:after="0" w:line="240" w:lineRule="auto"/>
        <w:jc w:val="both"/>
        <w:rPr>
          <w:rFonts w:ascii="GHEA Grapalat" w:hAnsi="GHEA Grapalat" w:cs="Sylfaen"/>
          <w:b/>
          <w:bCs/>
          <w:i/>
          <w:sz w:val="20"/>
          <w:szCs w:val="20"/>
          <w:shd w:val="clear" w:color="auto" w:fill="FFFFFF"/>
          <w:lang w:val="af-ZA"/>
        </w:rPr>
      </w:pPr>
      <w:r w:rsidRPr="008C608E">
        <w:rPr>
          <w:rFonts w:ascii="GHEA Grapalat" w:hAnsi="GHEA Grapalat" w:cs="Sylfaen"/>
          <w:bCs/>
          <w:shd w:val="clear" w:color="auto" w:fill="FFFFFF"/>
          <w:lang w:val="af-ZA"/>
        </w:rPr>
        <w:t>1.</w:t>
      </w:r>
      <w:r w:rsidRPr="008C608E">
        <w:rPr>
          <w:rFonts w:ascii="GHEA Grapalat" w:hAnsi="GHEA Grapalat" w:cs="Sylfaen"/>
          <w:bCs/>
          <w:shd w:val="clear" w:color="auto" w:fill="FFFFFF"/>
          <w:lang w:val="hy-AM"/>
        </w:rPr>
        <w:t>Կադրերի ընտրությ</w:t>
      </w:r>
      <w:r w:rsidRPr="008C608E">
        <w:rPr>
          <w:rFonts w:ascii="GHEA Grapalat" w:hAnsi="GHEA Grapalat" w:cs="Sylfaen"/>
          <w:bCs/>
          <w:shd w:val="clear" w:color="auto" w:fill="FFFFFF"/>
        </w:rPr>
        <w:t>ան</w:t>
      </w:r>
      <w:r w:rsidRPr="008C608E">
        <w:rPr>
          <w:rFonts w:ascii="GHEA Grapalat" w:hAnsi="GHEA Grapalat" w:cs="Sylfaen"/>
          <w:bCs/>
          <w:shd w:val="clear" w:color="auto" w:fill="FFFFFF"/>
          <w:lang w:val="af-ZA"/>
        </w:rPr>
        <w:t xml:space="preserve"> </w:t>
      </w:r>
      <w:r w:rsidRPr="008C608E">
        <w:rPr>
          <w:rFonts w:ascii="GHEA Grapalat" w:hAnsi="GHEA Grapalat" w:cs="Sylfaen"/>
          <w:bCs/>
          <w:shd w:val="clear" w:color="auto" w:fill="FFFFFF"/>
        </w:rPr>
        <w:t>խախտումներ՝</w:t>
      </w:r>
      <w:r w:rsidRPr="008C608E">
        <w:rPr>
          <w:rFonts w:ascii="GHEA Grapalat" w:hAnsi="GHEA Grapalat" w:cs="Sylfaen"/>
          <w:bCs/>
          <w:shd w:val="clear" w:color="auto" w:fill="FFFFFF"/>
          <w:lang w:val="af-ZA"/>
        </w:rPr>
        <w:t xml:space="preserve"> 20(69%) </w:t>
      </w:r>
      <w:r w:rsidRPr="008C608E">
        <w:rPr>
          <w:rFonts w:ascii="GHEA Grapalat" w:hAnsi="GHEA Grapalat" w:cs="Sylfaen"/>
          <w:bCs/>
          <w:shd w:val="clear" w:color="auto" w:fill="FFFFFF"/>
        </w:rPr>
        <w:t>հաստատությունում</w:t>
      </w:r>
      <w:r w:rsidRPr="008C608E">
        <w:rPr>
          <w:rFonts w:ascii="GHEA Grapalat" w:hAnsi="GHEA Grapalat" w:cs="Sylfaen"/>
          <w:bCs/>
          <w:shd w:val="clear" w:color="auto" w:fill="FFFFFF"/>
          <w:lang w:val="af-ZA"/>
        </w:rPr>
        <w:t xml:space="preserve"> 54 անձ</w:t>
      </w:r>
      <w:r w:rsidRPr="0079054C">
        <w:rPr>
          <w:rFonts w:ascii="GHEA Grapalat" w:hAnsi="GHEA Grapalat" w:cs="Sylfaen"/>
          <w:bCs/>
          <w:shd w:val="clear" w:color="auto" w:fill="FFFFFF"/>
          <w:lang w:val="af-ZA"/>
        </w:rPr>
        <w:t xml:space="preserve"> </w:t>
      </w:r>
      <w:r w:rsidRPr="0079054C">
        <w:rPr>
          <w:rFonts w:ascii="GHEA Grapalat" w:hAnsi="GHEA Grapalat" w:cs="Sylfaen"/>
          <w:i/>
          <w:sz w:val="20"/>
          <w:szCs w:val="20"/>
          <w:lang w:val="af-ZA"/>
        </w:rPr>
        <w:t>(</w:t>
      </w:r>
      <w:r w:rsidRPr="0079054C">
        <w:rPr>
          <w:rFonts w:ascii="GHEA Grapalat" w:hAnsi="GHEA Grapalat" w:cs="Sylfaen"/>
          <w:b/>
          <w:i/>
          <w:sz w:val="20"/>
          <w:szCs w:val="20"/>
          <w:lang w:val="hy-AM"/>
        </w:rPr>
        <w:t>Երևանի զբոսաշրջության, սպասարկման և սննդի արդյունաբերության հայ-հունական</w:t>
      </w:r>
      <w:r w:rsidRPr="0079054C">
        <w:rPr>
          <w:rFonts w:ascii="GHEA Grapalat" w:hAnsi="GHEA Grapalat" w:cs="Sylfaen"/>
          <w:b/>
          <w:i/>
          <w:sz w:val="20"/>
          <w:szCs w:val="20"/>
          <w:lang w:val="af-ZA"/>
        </w:rPr>
        <w:t xml:space="preserve">(2), </w:t>
      </w:r>
      <w:r w:rsidRPr="0079054C">
        <w:rPr>
          <w:rFonts w:ascii="GHEA Grapalat" w:hAnsi="GHEA Grapalat"/>
          <w:b/>
          <w:i/>
          <w:sz w:val="20"/>
          <w:szCs w:val="20"/>
          <w:lang w:val="hy-AM"/>
        </w:rPr>
        <w:t xml:space="preserve">Երևանի </w:t>
      </w:r>
      <w:r w:rsidRPr="0079054C">
        <w:rPr>
          <w:rFonts w:ascii="GHEA Grapalat" w:hAnsi="GHEA Grapalat"/>
          <w:b/>
          <w:i/>
          <w:sz w:val="20"/>
          <w:szCs w:val="20"/>
          <w:lang w:val="af-ZA"/>
        </w:rPr>
        <w:t>պետական</w:t>
      </w:r>
      <w:r w:rsidRPr="0079054C">
        <w:rPr>
          <w:rFonts w:ascii="GHEA Grapalat" w:hAnsi="GHEA Grapalat"/>
          <w:b/>
          <w:i/>
          <w:sz w:val="20"/>
          <w:szCs w:val="20"/>
          <w:lang w:val="hy-AM"/>
        </w:rPr>
        <w:t xml:space="preserve"> հումանիտար-տեխնիկական </w:t>
      </w:r>
      <w:r w:rsidRPr="0079054C">
        <w:rPr>
          <w:rFonts w:ascii="GHEA Grapalat" w:hAnsi="GHEA Grapalat"/>
          <w:b/>
          <w:i/>
          <w:sz w:val="20"/>
          <w:szCs w:val="20"/>
          <w:lang w:val="af-ZA"/>
        </w:rPr>
        <w:t xml:space="preserve"> (6</w:t>
      </w:r>
      <w:r w:rsidRPr="0079054C">
        <w:rPr>
          <w:rFonts w:ascii="GHEA Grapalat" w:hAnsi="GHEA Grapalat" w:cs="Sylfaen"/>
          <w:b/>
          <w:i/>
          <w:sz w:val="20"/>
          <w:szCs w:val="20"/>
          <w:lang w:val="af-ZA"/>
        </w:rPr>
        <w:t xml:space="preserve">), </w:t>
      </w:r>
      <w:r w:rsidRPr="0079054C">
        <w:rPr>
          <w:rFonts w:ascii="GHEA Grapalat" w:hAnsi="GHEA Grapalat"/>
          <w:b/>
          <w:i/>
          <w:sz w:val="20"/>
          <w:szCs w:val="20"/>
          <w:lang w:val="hy-AM"/>
        </w:rPr>
        <w:t>Ալավերդու (</w:t>
      </w:r>
      <w:r w:rsidRPr="0079054C">
        <w:rPr>
          <w:rFonts w:ascii="GHEA Grapalat" w:hAnsi="GHEA Grapalat" w:cs="Arial"/>
          <w:b/>
          <w:i/>
          <w:sz w:val="20"/>
          <w:szCs w:val="20"/>
          <w:lang w:val="af-ZA"/>
        </w:rPr>
        <w:t>7</w:t>
      </w:r>
      <w:r w:rsidRPr="0079054C">
        <w:rPr>
          <w:rFonts w:ascii="GHEA Grapalat" w:hAnsi="GHEA Grapalat" w:cs="Arial"/>
          <w:b/>
          <w:i/>
          <w:sz w:val="20"/>
          <w:szCs w:val="20"/>
          <w:lang w:val="hy-AM"/>
        </w:rPr>
        <w:t>)</w:t>
      </w:r>
      <w:r w:rsidRPr="0079054C">
        <w:rPr>
          <w:rFonts w:ascii="GHEA Grapalat" w:hAnsi="GHEA Grapalat" w:cs="Arial"/>
          <w:b/>
          <w:i/>
          <w:sz w:val="20"/>
          <w:szCs w:val="20"/>
          <w:lang w:val="af-ZA"/>
        </w:rPr>
        <w:t xml:space="preserve">, </w:t>
      </w:r>
      <w:r w:rsidRPr="0079054C">
        <w:rPr>
          <w:rFonts w:ascii="GHEA Grapalat" w:hAnsi="GHEA Grapalat" w:cs="Sylfaen"/>
          <w:b/>
          <w:i/>
          <w:sz w:val="20"/>
          <w:szCs w:val="20"/>
          <w:lang w:val="hy-AM"/>
        </w:rPr>
        <w:t>Կապանի պետական բժշկական (</w:t>
      </w:r>
      <w:r w:rsidRPr="0079054C">
        <w:rPr>
          <w:rFonts w:ascii="GHEA Grapalat" w:hAnsi="GHEA Grapalat" w:cs="Arial"/>
          <w:b/>
          <w:i/>
          <w:sz w:val="20"/>
          <w:szCs w:val="20"/>
          <w:lang w:val="af-ZA"/>
        </w:rPr>
        <w:t>3</w:t>
      </w:r>
      <w:r w:rsidRPr="0079054C">
        <w:rPr>
          <w:rFonts w:ascii="GHEA Grapalat" w:hAnsi="GHEA Grapalat" w:cs="Arial"/>
          <w:b/>
          <w:i/>
          <w:sz w:val="20"/>
          <w:szCs w:val="20"/>
          <w:lang w:val="hy-AM"/>
        </w:rPr>
        <w:t>)</w:t>
      </w:r>
      <w:r w:rsidRPr="0079054C">
        <w:rPr>
          <w:rFonts w:ascii="GHEA Grapalat" w:hAnsi="GHEA Grapalat" w:cs="Arial"/>
          <w:b/>
          <w:i/>
          <w:sz w:val="20"/>
          <w:szCs w:val="20"/>
          <w:lang w:val="af-ZA"/>
        </w:rPr>
        <w:t>,</w:t>
      </w:r>
      <w:r w:rsidRPr="0079054C">
        <w:rPr>
          <w:rFonts w:ascii="GHEA Grapalat" w:hAnsi="GHEA Grapalat" w:cs="Sylfaen"/>
          <w:b/>
          <w:i/>
          <w:sz w:val="20"/>
          <w:szCs w:val="20"/>
          <w:lang w:val="hy-AM"/>
        </w:rPr>
        <w:t xml:space="preserve"> </w:t>
      </w:r>
      <w:r w:rsidRPr="0079054C">
        <w:rPr>
          <w:rFonts w:ascii="GHEA Grapalat" w:hAnsi="GHEA Grapalat"/>
          <w:b/>
          <w:i/>
          <w:sz w:val="20"/>
          <w:szCs w:val="20"/>
          <w:lang w:val="hy-AM"/>
        </w:rPr>
        <w:t>Կապանի</w:t>
      </w:r>
      <w:r w:rsidRPr="0079054C">
        <w:rPr>
          <w:rFonts w:ascii="GHEA Grapalat" w:hAnsi="GHEA Grapalat"/>
          <w:b/>
          <w:i/>
          <w:sz w:val="20"/>
          <w:szCs w:val="20"/>
          <w:lang w:val="af-ZA"/>
        </w:rPr>
        <w:t xml:space="preserve">, </w:t>
      </w:r>
      <w:r w:rsidRPr="0079054C">
        <w:rPr>
          <w:rFonts w:ascii="GHEA Grapalat" w:hAnsi="GHEA Grapalat" w:cs="Sylfaen"/>
          <w:b/>
          <w:bCs/>
          <w:i/>
          <w:sz w:val="20"/>
          <w:szCs w:val="20"/>
          <w:shd w:val="clear" w:color="auto" w:fill="FFFFFF"/>
          <w:lang w:val="hy-AM"/>
        </w:rPr>
        <w:t>Դիլիջանի</w:t>
      </w:r>
      <w:r w:rsidRPr="0079054C">
        <w:rPr>
          <w:rFonts w:ascii="GHEA Grapalat" w:hAnsi="GHEA Grapalat" w:cs="Sylfaen"/>
          <w:b/>
          <w:bCs/>
          <w:i/>
          <w:sz w:val="20"/>
          <w:szCs w:val="20"/>
          <w:shd w:val="clear" w:color="auto" w:fill="FFFFFF"/>
          <w:lang w:val="af-ZA"/>
        </w:rPr>
        <w:t xml:space="preserve"> </w:t>
      </w:r>
      <w:r w:rsidRPr="0079054C">
        <w:rPr>
          <w:rFonts w:ascii="GHEA Grapalat" w:hAnsi="GHEA Grapalat" w:cs="Sylfaen"/>
          <w:b/>
          <w:bCs/>
          <w:i/>
          <w:sz w:val="20"/>
          <w:szCs w:val="20"/>
          <w:shd w:val="clear" w:color="auto" w:fill="FFFFFF"/>
          <w:lang w:val="hy-AM"/>
        </w:rPr>
        <w:t>արվեստի</w:t>
      </w:r>
      <w:r w:rsidRPr="0079054C">
        <w:rPr>
          <w:rFonts w:ascii="GHEA Grapalat" w:hAnsi="GHEA Grapalat" w:cs="Sylfaen"/>
          <w:b/>
          <w:bCs/>
          <w:i/>
          <w:sz w:val="20"/>
          <w:szCs w:val="20"/>
          <w:shd w:val="clear" w:color="auto" w:fill="FFFFFF"/>
          <w:lang w:val="af-ZA"/>
        </w:rPr>
        <w:t>,</w:t>
      </w:r>
      <w:r w:rsidRPr="0079054C">
        <w:rPr>
          <w:rFonts w:ascii="GHEA Grapalat" w:eastAsia="Times New Roman" w:hAnsi="GHEA Grapalat" w:cs="Sylfaen"/>
          <w:b/>
          <w:i/>
          <w:sz w:val="20"/>
          <w:szCs w:val="20"/>
          <w:lang w:val="af-ZA" w:eastAsia="ru-RU"/>
        </w:rPr>
        <w:t xml:space="preserve"> </w:t>
      </w:r>
      <w:r w:rsidRPr="0079054C">
        <w:rPr>
          <w:rFonts w:ascii="GHEA Grapalat" w:eastAsia="Times New Roman" w:hAnsi="GHEA Grapalat" w:cs="Sylfaen"/>
          <w:b/>
          <w:i/>
          <w:sz w:val="20"/>
          <w:szCs w:val="20"/>
          <w:lang w:val="ru-RU" w:eastAsia="ru-RU"/>
        </w:rPr>
        <w:t>Տավուշի</w:t>
      </w:r>
      <w:r w:rsidRPr="0079054C">
        <w:rPr>
          <w:rFonts w:ascii="GHEA Grapalat" w:eastAsia="Times New Roman" w:hAnsi="GHEA Grapalat" w:cs="Sylfaen"/>
          <w:b/>
          <w:i/>
          <w:sz w:val="20"/>
          <w:szCs w:val="20"/>
          <w:lang w:val="pl-PL" w:eastAsia="ru-RU"/>
        </w:rPr>
        <w:t xml:space="preserve"> </w:t>
      </w:r>
      <w:r w:rsidRPr="0079054C">
        <w:rPr>
          <w:rFonts w:ascii="GHEA Grapalat" w:eastAsia="Times New Roman" w:hAnsi="GHEA Grapalat" w:cs="Sylfaen"/>
          <w:b/>
          <w:i/>
          <w:sz w:val="20"/>
          <w:szCs w:val="20"/>
          <w:lang w:val="ru-RU" w:eastAsia="ru-RU"/>
        </w:rPr>
        <w:t>տարածաշրջանային</w:t>
      </w:r>
      <w:r w:rsidRPr="0079054C">
        <w:rPr>
          <w:rFonts w:ascii="GHEA Grapalat" w:eastAsia="Times New Roman" w:hAnsi="GHEA Grapalat" w:cs="Arial"/>
          <w:b/>
          <w:i/>
          <w:sz w:val="20"/>
          <w:szCs w:val="20"/>
          <w:lang w:val="hy-AM" w:eastAsia="ru-RU"/>
        </w:rPr>
        <w:t>(</w:t>
      </w:r>
      <w:r w:rsidRPr="0079054C">
        <w:rPr>
          <w:rFonts w:ascii="GHEA Grapalat" w:eastAsia="Times New Roman" w:hAnsi="GHEA Grapalat" w:cs="Arial"/>
          <w:b/>
          <w:i/>
          <w:sz w:val="20"/>
          <w:szCs w:val="20"/>
          <w:lang w:val="pl-PL" w:eastAsia="ru-RU"/>
        </w:rPr>
        <w:t>2</w:t>
      </w:r>
      <w:r w:rsidRPr="0079054C">
        <w:rPr>
          <w:rFonts w:ascii="GHEA Grapalat" w:eastAsia="Times New Roman" w:hAnsi="GHEA Grapalat" w:cs="Arial"/>
          <w:b/>
          <w:i/>
          <w:sz w:val="20"/>
          <w:szCs w:val="20"/>
          <w:lang w:val="hy-AM" w:eastAsia="ru-RU"/>
        </w:rPr>
        <w:t>)</w:t>
      </w:r>
      <w:r w:rsidRPr="0079054C">
        <w:rPr>
          <w:rFonts w:ascii="GHEA Grapalat" w:eastAsia="Times New Roman" w:hAnsi="GHEA Grapalat" w:cs="Arial"/>
          <w:b/>
          <w:i/>
          <w:sz w:val="20"/>
          <w:szCs w:val="20"/>
          <w:lang w:val="af-ZA" w:eastAsia="ru-RU"/>
        </w:rPr>
        <w:t xml:space="preserve">, </w:t>
      </w:r>
      <w:r w:rsidRPr="0079054C">
        <w:rPr>
          <w:rFonts w:ascii="GHEA Grapalat" w:eastAsia="Times New Roman" w:hAnsi="GHEA Grapalat" w:cs="Sylfaen"/>
          <w:b/>
          <w:i/>
          <w:sz w:val="20"/>
          <w:szCs w:val="20"/>
          <w:lang w:val="hy-AM" w:eastAsia="ru-RU"/>
        </w:rPr>
        <w:t xml:space="preserve">Բերդի բազմագործառութային </w:t>
      </w:r>
      <w:r w:rsidRPr="0079054C">
        <w:rPr>
          <w:rFonts w:ascii="GHEA Grapalat" w:eastAsia="Times New Roman" w:hAnsi="GHEA Grapalat" w:cs="Arial"/>
          <w:b/>
          <w:i/>
          <w:sz w:val="20"/>
          <w:szCs w:val="20"/>
          <w:lang w:val="hy-AM" w:eastAsia="ru-RU"/>
        </w:rPr>
        <w:t>(</w:t>
      </w:r>
      <w:r w:rsidRPr="0079054C">
        <w:rPr>
          <w:rFonts w:ascii="GHEA Grapalat" w:eastAsia="Times New Roman" w:hAnsi="GHEA Grapalat" w:cs="Arial"/>
          <w:b/>
          <w:i/>
          <w:sz w:val="20"/>
          <w:szCs w:val="20"/>
          <w:lang w:val="af-ZA" w:eastAsia="ru-RU"/>
        </w:rPr>
        <w:t>7</w:t>
      </w:r>
      <w:r w:rsidRPr="0079054C">
        <w:rPr>
          <w:rFonts w:ascii="GHEA Grapalat" w:eastAsia="Times New Roman" w:hAnsi="GHEA Grapalat" w:cs="Arial"/>
          <w:b/>
          <w:i/>
          <w:sz w:val="20"/>
          <w:szCs w:val="20"/>
          <w:lang w:val="hy-AM" w:eastAsia="ru-RU"/>
        </w:rPr>
        <w:t>)</w:t>
      </w:r>
      <w:r w:rsidRPr="0079054C">
        <w:rPr>
          <w:rFonts w:ascii="GHEA Grapalat" w:eastAsia="Times New Roman" w:hAnsi="GHEA Grapalat" w:cs="Arial"/>
          <w:b/>
          <w:i/>
          <w:sz w:val="20"/>
          <w:szCs w:val="20"/>
          <w:lang w:val="af-ZA" w:eastAsia="ru-RU"/>
        </w:rPr>
        <w:t>,</w:t>
      </w:r>
      <w:r w:rsidRPr="0079054C">
        <w:rPr>
          <w:rFonts w:ascii="GHEA Grapalat" w:eastAsia="Times New Roman" w:hAnsi="GHEA Grapalat" w:cs="Sylfaen"/>
          <w:b/>
          <w:i/>
          <w:sz w:val="20"/>
          <w:szCs w:val="20"/>
          <w:lang w:val="af-ZA" w:eastAsia="ru-RU"/>
        </w:rPr>
        <w:t xml:space="preserve"> </w:t>
      </w:r>
      <w:r w:rsidRPr="0079054C">
        <w:rPr>
          <w:rFonts w:ascii="GHEA Grapalat" w:eastAsia="Times New Roman" w:hAnsi="GHEA Grapalat" w:cs="Sylfaen"/>
          <w:b/>
          <w:i/>
          <w:sz w:val="20"/>
          <w:szCs w:val="20"/>
          <w:lang w:val="ru-RU" w:eastAsia="ru-RU"/>
        </w:rPr>
        <w:t>Գորիսի</w:t>
      </w:r>
      <w:r w:rsidRPr="0079054C">
        <w:rPr>
          <w:rFonts w:ascii="GHEA Grapalat" w:eastAsia="Times New Roman" w:hAnsi="GHEA Grapalat" w:cs="Sylfaen"/>
          <w:b/>
          <w:i/>
          <w:sz w:val="20"/>
          <w:szCs w:val="20"/>
          <w:lang w:val="pl-PL" w:eastAsia="ru-RU"/>
        </w:rPr>
        <w:t xml:space="preserve"> (3),</w:t>
      </w:r>
      <w:r w:rsidRPr="0079054C">
        <w:rPr>
          <w:rFonts w:ascii="GHEA Grapalat" w:hAnsi="GHEA Grapalat" w:cs="Sylfaen"/>
          <w:b/>
          <w:bCs/>
          <w:i/>
          <w:sz w:val="20"/>
          <w:szCs w:val="20"/>
          <w:shd w:val="clear" w:color="auto" w:fill="FFFFFF"/>
          <w:lang w:val="hy-AM"/>
        </w:rPr>
        <w:t xml:space="preserve"> </w:t>
      </w:r>
      <w:r w:rsidRPr="0079054C">
        <w:rPr>
          <w:rFonts w:ascii="GHEA Grapalat" w:hAnsi="GHEA Grapalat" w:cs="Sylfaen"/>
          <w:b/>
          <w:i/>
          <w:sz w:val="20"/>
          <w:szCs w:val="20"/>
          <w:lang w:val="pl-PL"/>
        </w:rPr>
        <w:t xml:space="preserve">Սպիտակի </w:t>
      </w:r>
      <w:r w:rsidRPr="0079054C">
        <w:rPr>
          <w:rFonts w:ascii="GHEA Grapalat" w:hAnsi="GHEA Grapalat" w:cs="Arial"/>
          <w:b/>
          <w:i/>
          <w:sz w:val="20"/>
          <w:szCs w:val="20"/>
          <w:lang w:val="hy-AM"/>
        </w:rPr>
        <w:t>(</w:t>
      </w:r>
      <w:r w:rsidRPr="0079054C">
        <w:rPr>
          <w:rFonts w:ascii="GHEA Grapalat" w:hAnsi="GHEA Grapalat" w:cs="Arial"/>
          <w:b/>
          <w:i/>
          <w:sz w:val="20"/>
          <w:szCs w:val="20"/>
          <w:lang w:val="af-ZA"/>
        </w:rPr>
        <w:t>5),</w:t>
      </w:r>
      <w:r w:rsidRPr="0079054C">
        <w:rPr>
          <w:rFonts w:ascii="GHEA Grapalat" w:hAnsi="GHEA Grapalat" w:cs="Sylfaen"/>
          <w:b/>
          <w:bCs/>
          <w:i/>
          <w:sz w:val="20"/>
          <w:szCs w:val="20"/>
          <w:shd w:val="clear" w:color="auto" w:fill="FFFFFF"/>
          <w:lang w:val="hy-AM"/>
        </w:rPr>
        <w:t xml:space="preserve"> Վանաձորի պետական գյուղատնտեսական</w:t>
      </w:r>
      <w:r w:rsidRPr="0079054C">
        <w:rPr>
          <w:rFonts w:ascii="GHEA Grapalat" w:hAnsi="GHEA Grapalat" w:cs="Arial"/>
          <w:b/>
          <w:i/>
          <w:sz w:val="20"/>
          <w:szCs w:val="20"/>
          <w:lang w:val="af-ZA"/>
        </w:rPr>
        <w:t xml:space="preserve">, </w:t>
      </w:r>
      <w:r w:rsidRPr="0079054C">
        <w:rPr>
          <w:rFonts w:ascii="GHEA Grapalat" w:hAnsi="GHEA Grapalat" w:cs="Arial"/>
          <w:i/>
          <w:sz w:val="20"/>
          <w:szCs w:val="20"/>
          <w:lang w:val="af-ZA"/>
        </w:rPr>
        <w:t xml:space="preserve"> </w:t>
      </w:r>
      <w:r w:rsidRPr="0079054C">
        <w:rPr>
          <w:rFonts w:ascii="GHEA Grapalat" w:hAnsi="GHEA Grapalat" w:cs="Sylfaen"/>
          <w:b/>
          <w:bCs/>
          <w:i/>
          <w:sz w:val="20"/>
          <w:szCs w:val="20"/>
          <w:shd w:val="clear" w:color="auto" w:fill="FFFFFF"/>
          <w:lang w:val="hy-AM"/>
        </w:rPr>
        <w:t>Նոր Գեղիի ակադեմիկոս Գ</w:t>
      </w:r>
      <w:r w:rsidRPr="0079054C">
        <w:rPr>
          <w:rFonts w:ascii="GHEA Grapalat" w:eastAsia="MS Mincho" w:hAnsi="GHEA Grapalat" w:cs="MS Mincho"/>
          <w:b/>
          <w:bCs/>
          <w:i/>
          <w:sz w:val="20"/>
          <w:szCs w:val="20"/>
          <w:shd w:val="clear" w:color="auto" w:fill="FFFFFF"/>
          <w:lang w:val="hy-AM"/>
        </w:rPr>
        <w:t>.</w:t>
      </w:r>
      <w:r w:rsidRPr="0079054C">
        <w:rPr>
          <w:rFonts w:ascii="GHEA Grapalat" w:hAnsi="GHEA Grapalat" w:cs="GHEA Grapalat"/>
          <w:b/>
          <w:bCs/>
          <w:i/>
          <w:sz w:val="20"/>
          <w:szCs w:val="20"/>
          <w:shd w:val="clear" w:color="auto" w:fill="FFFFFF"/>
          <w:lang w:val="hy-AM"/>
        </w:rPr>
        <w:t>Աղաջանյանի</w:t>
      </w:r>
      <w:r w:rsidRPr="0079054C">
        <w:rPr>
          <w:rFonts w:ascii="GHEA Grapalat" w:hAnsi="GHEA Grapalat" w:cs="Sylfaen"/>
          <w:b/>
          <w:bCs/>
          <w:i/>
          <w:sz w:val="20"/>
          <w:szCs w:val="20"/>
          <w:shd w:val="clear" w:color="auto" w:fill="FFFFFF"/>
          <w:lang w:val="hy-AM"/>
        </w:rPr>
        <w:t xml:space="preserve"> </w:t>
      </w:r>
      <w:r w:rsidRPr="0079054C">
        <w:rPr>
          <w:rFonts w:ascii="GHEA Grapalat" w:hAnsi="GHEA Grapalat" w:cs="GHEA Grapalat"/>
          <w:b/>
          <w:bCs/>
          <w:i/>
          <w:sz w:val="20"/>
          <w:szCs w:val="20"/>
          <w:shd w:val="clear" w:color="auto" w:fill="FFFFFF"/>
          <w:lang w:val="hy-AM"/>
        </w:rPr>
        <w:t>անվան</w:t>
      </w:r>
      <w:r w:rsidRPr="0079054C">
        <w:rPr>
          <w:rFonts w:ascii="GHEA Grapalat" w:hAnsi="GHEA Grapalat" w:cs="Sylfaen"/>
          <w:b/>
          <w:bCs/>
          <w:i/>
          <w:sz w:val="20"/>
          <w:szCs w:val="20"/>
          <w:shd w:val="clear" w:color="auto" w:fill="FFFFFF"/>
          <w:lang w:val="hy-AM"/>
        </w:rPr>
        <w:t xml:space="preserve"> պետական քոլեջներ</w:t>
      </w:r>
      <w:r w:rsidRPr="0079054C">
        <w:rPr>
          <w:rFonts w:ascii="GHEA Grapalat" w:hAnsi="GHEA Grapalat" w:cs="Sylfaen"/>
          <w:b/>
          <w:bCs/>
          <w:i/>
          <w:sz w:val="20"/>
          <w:szCs w:val="20"/>
          <w:shd w:val="clear" w:color="auto" w:fill="FFFFFF"/>
          <w:lang w:val="af-ZA"/>
        </w:rPr>
        <w:t>,</w:t>
      </w:r>
      <w:r w:rsidRPr="0079054C">
        <w:rPr>
          <w:rFonts w:ascii="GHEA Grapalat" w:hAnsi="GHEA Grapalat"/>
          <w:b/>
          <w:i/>
          <w:sz w:val="20"/>
          <w:szCs w:val="20"/>
          <w:lang w:val="hy-AM"/>
        </w:rPr>
        <w:t xml:space="preserve"> Էջմիածնի</w:t>
      </w:r>
      <w:r w:rsidRPr="0079054C">
        <w:rPr>
          <w:rFonts w:ascii="GHEA Grapalat" w:hAnsi="GHEA Grapalat"/>
          <w:b/>
          <w:i/>
          <w:sz w:val="20"/>
          <w:szCs w:val="20"/>
          <w:lang w:val="pl-PL"/>
        </w:rPr>
        <w:t xml:space="preserve"> </w:t>
      </w:r>
      <w:r w:rsidRPr="0079054C">
        <w:rPr>
          <w:rFonts w:ascii="GHEA Grapalat" w:hAnsi="GHEA Grapalat" w:cs="Sylfaen"/>
          <w:b/>
          <w:i/>
          <w:sz w:val="20"/>
          <w:szCs w:val="20"/>
          <w:lang w:val="af-ZA"/>
        </w:rPr>
        <w:t xml:space="preserve">(4), </w:t>
      </w:r>
      <w:r w:rsidRPr="0079054C">
        <w:rPr>
          <w:rFonts w:ascii="GHEA Grapalat" w:hAnsi="GHEA Grapalat" w:cs="Sylfaen"/>
          <w:b/>
          <w:i/>
          <w:sz w:val="20"/>
          <w:szCs w:val="20"/>
          <w:lang w:val="hy-AM"/>
        </w:rPr>
        <w:t xml:space="preserve">Գյումրու </w:t>
      </w:r>
      <w:r w:rsidRPr="0079054C">
        <w:rPr>
          <w:rFonts w:ascii="GHEA Grapalat" w:hAnsi="GHEA Grapalat"/>
          <w:b/>
          <w:i/>
          <w:sz w:val="20"/>
          <w:szCs w:val="20"/>
          <w:lang w:val="af-ZA"/>
        </w:rPr>
        <w:t>N</w:t>
      </w:r>
      <w:r w:rsidRPr="0079054C">
        <w:rPr>
          <w:rFonts w:ascii="GHEA Grapalat" w:hAnsi="GHEA Grapalat"/>
          <w:b/>
          <w:i/>
          <w:sz w:val="20"/>
          <w:szCs w:val="20"/>
          <w:lang w:val="hy-AM"/>
        </w:rPr>
        <w:t xml:space="preserve"> 3, </w:t>
      </w:r>
      <w:r w:rsidRPr="0079054C">
        <w:rPr>
          <w:rFonts w:ascii="GHEA Grapalat" w:hAnsi="GHEA Grapalat"/>
          <w:b/>
          <w:i/>
          <w:sz w:val="20"/>
          <w:szCs w:val="20"/>
          <w:shd w:val="clear" w:color="auto" w:fill="FFFFFF"/>
          <w:lang w:val="hy-AM"/>
        </w:rPr>
        <w:t xml:space="preserve">Գյումրու </w:t>
      </w:r>
      <w:r w:rsidRPr="0079054C">
        <w:rPr>
          <w:rFonts w:ascii="GHEA Grapalat" w:hAnsi="GHEA Grapalat"/>
          <w:b/>
          <w:i/>
          <w:sz w:val="20"/>
          <w:szCs w:val="20"/>
          <w:lang w:val="af-ZA"/>
        </w:rPr>
        <w:t>N</w:t>
      </w:r>
      <w:r w:rsidRPr="0079054C">
        <w:rPr>
          <w:rFonts w:ascii="GHEA Grapalat" w:hAnsi="GHEA Grapalat"/>
          <w:b/>
          <w:i/>
          <w:sz w:val="20"/>
          <w:szCs w:val="20"/>
          <w:shd w:val="clear" w:color="auto" w:fill="FFFFFF"/>
          <w:lang w:val="hy-AM"/>
        </w:rPr>
        <w:t xml:space="preserve"> 1</w:t>
      </w:r>
      <w:r w:rsidRPr="0079054C">
        <w:rPr>
          <w:rFonts w:ascii="GHEA Grapalat" w:hAnsi="GHEA Grapalat" w:cs="Sylfaen"/>
          <w:b/>
          <w:i/>
          <w:sz w:val="20"/>
          <w:szCs w:val="20"/>
          <w:lang w:val="hy-AM"/>
        </w:rPr>
        <w:t>(6),</w:t>
      </w:r>
      <w:r w:rsidRPr="0079054C">
        <w:rPr>
          <w:rFonts w:ascii="GHEA Grapalat" w:hAnsi="GHEA Grapalat" w:cs="Sylfaen"/>
          <w:b/>
          <w:i/>
          <w:sz w:val="20"/>
          <w:szCs w:val="20"/>
          <w:lang w:val="af-ZA"/>
        </w:rPr>
        <w:t xml:space="preserve"> </w:t>
      </w:r>
      <w:r w:rsidRPr="0079054C">
        <w:rPr>
          <w:rFonts w:ascii="GHEA Grapalat" w:hAnsi="GHEA Grapalat"/>
          <w:b/>
          <w:i/>
          <w:sz w:val="20"/>
          <w:szCs w:val="20"/>
          <w:lang w:val="hy-AM"/>
        </w:rPr>
        <w:t xml:space="preserve">Նաիրիի </w:t>
      </w:r>
      <w:r w:rsidRPr="0079054C">
        <w:rPr>
          <w:rFonts w:ascii="GHEA Grapalat" w:hAnsi="GHEA Grapalat" w:cs="Arial"/>
          <w:b/>
          <w:i/>
          <w:sz w:val="20"/>
          <w:szCs w:val="20"/>
          <w:lang w:val="hy-AM"/>
        </w:rPr>
        <w:t>(</w:t>
      </w:r>
      <w:r w:rsidRPr="0079054C">
        <w:rPr>
          <w:rFonts w:ascii="GHEA Grapalat" w:hAnsi="GHEA Grapalat" w:cs="Arial"/>
          <w:b/>
          <w:i/>
          <w:sz w:val="20"/>
          <w:szCs w:val="20"/>
          <w:lang w:val="af-ZA"/>
        </w:rPr>
        <w:t>7</w:t>
      </w:r>
      <w:r w:rsidRPr="0079054C">
        <w:rPr>
          <w:rFonts w:ascii="GHEA Grapalat" w:hAnsi="GHEA Grapalat" w:cs="Arial"/>
          <w:b/>
          <w:i/>
          <w:sz w:val="20"/>
          <w:szCs w:val="20"/>
          <w:lang w:val="hy-AM"/>
        </w:rPr>
        <w:t>)</w:t>
      </w:r>
      <w:r w:rsidRPr="0079054C">
        <w:rPr>
          <w:rFonts w:ascii="GHEA Grapalat" w:hAnsi="GHEA Grapalat" w:cs="Arial"/>
          <w:b/>
          <w:i/>
          <w:sz w:val="20"/>
          <w:szCs w:val="20"/>
          <w:lang w:val="af-ZA"/>
        </w:rPr>
        <w:t>,</w:t>
      </w:r>
      <w:r w:rsidRPr="0079054C">
        <w:rPr>
          <w:rFonts w:ascii="GHEA Grapalat" w:hAnsi="GHEA Grapalat"/>
          <w:b/>
          <w:bCs/>
          <w:i/>
          <w:sz w:val="20"/>
          <w:szCs w:val="20"/>
          <w:shd w:val="clear" w:color="auto" w:fill="FFFFFF"/>
          <w:lang w:val="hy-AM"/>
        </w:rPr>
        <w:t xml:space="preserve"> Արագածի</w:t>
      </w:r>
      <w:r w:rsidRPr="0079054C">
        <w:rPr>
          <w:rFonts w:ascii="GHEA Grapalat" w:hAnsi="GHEA Grapalat"/>
          <w:b/>
          <w:bCs/>
          <w:i/>
          <w:sz w:val="20"/>
          <w:szCs w:val="20"/>
          <w:shd w:val="clear" w:color="auto" w:fill="FFFFFF"/>
          <w:lang w:val="af-ZA"/>
        </w:rPr>
        <w:t xml:space="preserve">, </w:t>
      </w:r>
      <w:r w:rsidRPr="0079054C">
        <w:rPr>
          <w:rFonts w:ascii="GHEA Grapalat" w:hAnsi="GHEA Grapalat" w:cs="Sylfaen"/>
          <w:b/>
          <w:i/>
          <w:sz w:val="20"/>
          <w:szCs w:val="20"/>
          <w:lang w:val="fr-FR"/>
        </w:rPr>
        <w:t>Բյուրեղավանի</w:t>
      </w:r>
      <w:r w:rsidRPr="0079054C">
        <w:rPr>
          <w:rFonts w:ascii="GHEA Grapalat" w:hAnsi="GHEA Grapalat" w:cs="Sylfaen"/>
          <w:b/>
          <w:i/>
          <w:sz w:val="20"/>
          <w:szCs w:val="20"/>
          <w:lang w:val="af-ZA"/>
        </w:rPr>
        <w:t xml:space="preserve">, </w:t>
      </w:r>
      <w:r w:rsidRPr="0079054C">
        <w:rPr>
          <w:rFonts w:ascii="GHEA Grapalat" w:hAnsi="GHEA Grapalat"/>
          <w:b/>
          <w:i/>
          <w:sz w:val="20"/>
          <w:szCs w:val="20"/>
          <w:lang w:val="hy-AM"/>
        </w:rPr>
        <w:t xml:space="preserve">Հրազդանի </w:t>
      </w:r>
      <w:r w:rsidRPr="0079054C">
        <w:rPr>
          <w:rFonts w:ascii="GHEA Grapalat" w:hAnsi="GHEA Grapalat" w:cs="Arial"/>
          <w:b/>
          <w:i/>
          <w:sz w:val="20"/>
          <w:szCs w:val="20"/>
          <w:lang w:val="hy-AM"/>
        </w:rPr>
        <w:t>(2)</w:t>
      </w:r>
      <w:r w:rsidRPr="0079054C">
        <w:rPr>
          <w:rFonts w:ascii="GHEA Grapalat" w:hAnsi="GHEA Grapalat" w:cs="Arial"/>
          <w:b/>
          <w:i/>
          <w:sz w:val="20"/>
          <w:szCs w:val="20"/>
          <w:lang w:val="af-ZA"/>
        </w:rPr>
        <w:t>,</w:t>
      </w:r>
      <w:r w:rsidRPr="0079054C">
        <w:rPr>
          <w:rFonts w:ascii="GHEA Grapalat" w:hAnsi="GHEA Grapalat" w:cs="Sylfaen"/>
          <w:b/>
          <w:bCs/>
          <w:i/>
          <w:sz w:val="20"/>
          <w:szCs w:val="20"/>
          <w:shd w:val="clear" w:color="auto" w:fill="FFFFFF"/>
          <w:lang w:val="hy-AM"/>
        </w:rPr>
        <w:t xml:space="preserve"> Աբովյանի </w:t>
      </w:r>
      <w:r w:rsidRPr="0079054C">
        <w:rPr>
          <w:rFonts w:ascii="GHEA Grapalat" w:hAnsi="GHEA Grapalat" w:cs="Times Armenian"/>
          <w:b/>
          <w:i/>
          <w:sz w:val="20"/>
          <w:szCs w:val="20"/>
          <w:lang w:val="hy-AM"/>
        </w:rPr>
        <w:t>N</w:t>
      </w:r>
      <w:r w:rsidRPr="0079054C">
        <w:rPr>
          <w:rFonts w:ascii="GHEA Grapalat" w:hAnsi="GHEA Grapalat" w:cs="Sylfaen"/>
          <w:b/>
          <w:bCs/>
          <w:i/>
          <w:sz w:val="20"/>
          <w:szCs w:val="20"/>
          <w:shd w:val="clear" w:color="auto" w:fill="FFFFFF"/>
          <w:lang w:val="hy-AM"/>
        </w:rPr>
        <w:t xml:space="preserve"> 1  արհեստագործական պետական ուսումնարաններ)</w:t>
      </w:r>
      <w:r w:rsidRPr="0079054C">
        <w:rPr>
          <w:rFonts w:ascii="GHEA Grapalat" w:hAnsi="GHEA Grapalat" w:cs="Sylfaen"/>
          <w:b/>
          <w:bCs/>
          <w:i/>
          <w:sz w:val="20"/>
          <w:szCs w:val="20"/>
          <w:shd w:val="clear" w:color="auto" w:fill="FFFFFF"/>
          <w:lang w:val="af-ZA"/>
        </w:rPr>
        <w:t>.</w:t>
      </w:r>
    </w:p>
    <w:p w14:paraId="7C963151" w14:textId="762F2A6E" w:rsidR="009941F4" w:rsidRDefault="009941F4" w:rsidP="009941F4">
      <w:pPr>
        <w:tabs>
          <w:tab w:val="left" w:pos="851"/>
        </w:tabs>
        <w:spacing w:after="0"/>
        <w:jc w:val="both"/>
        <w:rPr>
          <w:rFonts w:ascii="GHEA Grapalat" w:hAnsi="GHEA Grapalat"/>
          <w:b/>
          <w:i/>
          <w:sz w:val="20"/>
          <w:szCs w:val="20"/>
          <w:lang w:val="af-ZA"/>
        </w:rPr>
      </w:pPr>
      <w:r w:rsidRPr="008C608E">
        <w:rPr>
          <w:rFonts w:ascii="GHEA Grapalat" w:hAnsi="GHEA Grapalat" w:cs="Sylfaen"/>
          <w:bCs/>
          <w:shd w:val="clear" w:color="auto" w:fill="FFFFFF"/>
          <w:lang w:val="af-ZA"/>
        </w:rPr>
        <w:t>2.</w:t>
      </w:r>
      <w:r w:rsidRPr="008C608E">
        <w:rPr>
          <w:rFonts w:ascii="GHEA Grapalat" w:eastAsia="Times New Roman" w:hAnsi="GHEA Grapalat" w:cs="Sylfaen"/>
          <w:lang w:val="af-ZA" w:eastAsia="ru-RU"/>
        </w:rPr>
        <w:t xml:space="preserve"> Տ</w:t>
      </w:r>
      <w:r w:rsidRPr="008C608E">
        <w:rPr>
          <w:rFonts w:ascii="GHEA Grapalat" w:hAnsi="GHEA Grapalat"/>
          <w:bCs/>
          <w:shd w:val="clear" w:color="auto" w:fill="FFFFFF"/>
          <w:lang w:val="hy-AM"/>
        </w:rPr>
        <w:t>նօրենը Խորհրդի քննարկմանը չի ներկայացրել հաստատության ուսումնական պլանները և առարկայական ծրագրերի նախագծերը</w:t>
      </w:r>
      <w:r w:rsidRPr="008C608E">
        <w:rPr>
          <w:rFonts w:ascii="GHEA Grapalat" w:hAnsi="GHEA Grapalat"/>
          <w:bCs/>
          <w:shd w:val="clear" w:color="auto" w:fill="FFFFFF"/>
        </w:rPr>
        <w:t>՝</w:t>
      </w:r>
      <w:r w:rsidRPr="008C608E">
        <w:rPr>
          <w:rFonts w:ascii="GHEA Grapalat" w:hAnsi="GHEA Grapalat"/>
          <w:bCs/>
          <w:shd w:val="clear" w:color="auto" w:fill="FFFFFF"/>
          <w:lang w:val="af-ZA"/>
        </w:rPr>
        <w:t xml:space="preserve"> 9(21%)</w:t>
      </w:r>
      <w:r w:rsidRPr="008C608E">
        <w:rPr>
          <w:rFonts w:ascii="GHEA Grapalat" w:hAnsi="GHEA Grapalat" w:cs="Sylfaen"/>
          <w:bCs/>
          <w:shd w:val="clear" w:color="auto" w:fill="FFFFFF"/>
          <w:lang w:val="af-ZA"/>
        </w:rPr>
        <w:t xml:space="preserve"> </w:t>
      </w:r>
      <w:r w:rsidRPr="008C608E">
        <w:rPr>
          <w:rFonts w:ascii="GHEA Grapalat" w:hAnsi="GHEA Grapalat" w:cs="Sylfaen"/>
          <w:bCs/>
          <w:shd w:val="clear" w:color="auto" w:fill="FFFFFF"/>
        </w:rPr>
        <w:t>հաստատությունում</w:t>
      </w:r>
      <w:r w:rsidRPr="00455948">
        <w:rPr>
          <w:rFonts w:ascii="GHEA Grapalat" w:hAnsi="GHEA Grapalat"/>
          <w:bCs/>
          <w:shd w:val="clear" w:color="auto" w:fill="FFFFFF"/>
          <w:lang w:val="hy-AM"/>
        </w:rPr>
        <w:t xml:space="preserve"> </w:t>
      </w:r>
      <w:r w:rsidRPr="00455948">
        <w:rPr>
          <w:rFonts w:ascii="GHEA Grapalat" w:hAnsi="GHEA Grapalat" w:cs="Sylfaen"/>
          <w:b/>
          <w:i/>
          <w:sz w:val="20"/>
          <w:szCs w:val="20"/>
          <w:lang w:val="af-ZA"/>
        </w:rPr>
        <w:t>(</w:t>
      </w:r>
      <w:r w:rsidRPr="00455948">
        <w:rPr>
          <w:rFonts w:ascii="GHEA Grapalat" w:hAnsi="GHEA Grapalat"/>
          <w:b/>
          <w:i/>
          <w:sz w:val="20"/>
          <w:szCs w:val="20"/>
          <w:lang w:val="hy-AM"/>
        </w:rPr>
        <w:t>Նաիրիի, Հրազդանի,</w:t>
      </w:r>
      <w:r w:rsidRPr="00455948">
        <w:rPr>
          <w:rFonts w:ascii="GHEA Grapalat" w:hAnsi="GHEA Grapalat"/>
          <w:b/>
          <w:i/>
          <w:sz w:val="20"/>
          <w:szCs w:val="20"/>
          <w:shd w:val="clear" w:color="auto" w:fill="FFFFFF"/>
          <w:lang w:val="hy-AM"/>
        </w:rPr>
        <w:t xml:space="preserve"> Գյումրու թիվ 1</w:t>
      </w:r>
      <w:r w:rsidRPr="00455948">
        <w:rPr>
          <w:rFonts w:ascii="GHEA Grapalat" w:hAnsi="GHEA Grapalat"/>
          <w:b/>
          <w:i/>
          <w:sz w:val="20"/>
          <w:szCs w:val="20"/>
          <w:shd w:val="clear" w:color="auto" w:fill="FFFFFF"/>
          <w:lang w:val="af-ZA"/>
        </w:rPr>
        <w:t>,</w:t>
      </w:r>
      <w:r w:rsidRPr="00455948">
        <w:rPr>
          <w:rFonts w:ascii="GHEA Grapalat" w:hAnsi="GHEA Grapalat"/>
          <w:b/>
          <w:i/>
          <w:sz w:val="20"/>
          <w:szCs w:val="20"/>
          <w:lang w:val="hy-AM"/>
        </w:rPr>
        <w:t xml:space="preserve"> </w:t>
      </w:r>
      <w:r w:rsidRPr="00455948">
        <w:rPr>
          <w:rFonts w:ascii="GHEA Grapalat" w:hAnsi="GHEA Grapalat" w:cs="Sylfaen"/>
          <w:b/>
          <w:bCs/>
          <w:i/>
          <w:sz w:val="20"/>
          <w:szCs w:val="20"/>
          <w:shd w:val="clear" w:color="auto" w:fill="FFFFFF"/>
          <w:lang w:val="hy-AM"/>
        </w:rPr>
        <w:t xml:space="preserve">Աբովյանի </w:t>
      </w:r>
      <w:r w:rsidRPr="00455948">
        <w:rPr>
          <w:rFonts w:ascii="GHEA Grapalat" w:hAnsi="GHEA Grapalat" w:cs="Times Armenian"/>
          <w:b/>
          <w:i/>
          <w:sz w:val="20"/>
          <w:szCs w:val="20"/>
          <w:lang w:val="hy-AM"/>
        </w:rPr>
        <w:t>N</w:t>
      </w:r>
      <w:r w:rsidRPr="00455948">
        <w:rPr>
          <w:rFonts w:ascii="GHEA Grapalat" w:hAnsi="GHEA Grapalat" w:cs="Sylfaen"/>
          <w:b/>
          <w:bCs/>
          <w:i/>
          <w:sz w:val="20"/>
          <w:szCs w:val="20"/>
          <w:shd w:val="clear" w:color="auto" w:fill="FFFFFF"/>
          <w:lang w:val="hy-AM"/>
        </w:rPr>
        <w:t xml:space="preserve"> 1 արհեստագործական պետական ուսումնարաններ, </w:t>
      </w:r>
      <w:r w:rsidRPr="00455948">
        <w:rPr>
          <w:rFonts w:ascii="GHEA Grapalat" w:hAnsi="GHEA Grapalat"/>
          <w:b/>
          <w:i/>
          <w:sz w:val="20"/>
          <w:szCs w:val="20"/>
          <w:lang w:val="hy-AM"/>
        </w:rPr>
        <w:t>Կապանի արվեստի, Ալավերդու</w:t>
      </w:r>
      <w:r w:rsidRPr="00455948">
        <w:rPr>
          <w:rFonts w:ascii="GHEA Grapalat" w:hAnsi="GHEA Grapalat"/>
          <w:b/>
          <w:i/>
          <w:sz w:val="20"/>
          <w:szCs w:val="20"/>
          <w:lang w:val="af-ZA"/>
        </w:rPr>
        <w:t>,</w:t>
      </w:r>
      <w:r w:rsidRPr="00455948">
        <w:rPr>
          <w:rFonts w:ascii="GHEA Grapalat" w:hAnsi="GHEA Grapalat" w:cs="Sylfaen"/>
          <w:b/>
          <w:i/>
          <w:sz w:val="20"/>
          <w:szCs w:val="20"/>
          <w:lang w:val="af-ZA"/>
        </w:rPr>
        <w:t xml:space="preserve"> </w:t>
      </w:r>
      <w:r w:rsidRPr="00455948">
        <w:rPr>
          <w:rFonts w:ascii="GHEA Grapalat" w:hAnsi="GHEA Grapalat" w:cs="Sylfaen"/>
          <w:b/>
          <w:i/>
          <w:sz w:val="20"/>
          <w:szCs w:val="20"/>
        </w:rPr>
        <w:t>Գյումրու</w:t>
      </w:r>
      <w:r w:rsidRPr="00455948">
        <w:rPr>
          <w:rFonts w:ascii="GHEA Grapalat" w:hAnsi="GHEA Grapalat" w:cs="Sylfaen"/>
          <w:b/>
          <w:i/>
          <w:sz w:val="20"/>
          <w:szCs w:val="20"/>
          <w:lang w:val="pl-PL"/>
        </w:rPr>
        <w:t xml:space="preserve"> </w:t>
      </w:r>
      <w:r w:rsidRPr="00455948">
        <w:rPr>
          <w:rFonts w:ascii="GHEA Grapalat" w:hAnsi="GHEA Grapalat" w:cs="Sylfaen"/>
          <w:b/>
          <w:i/>
          <w:sz w:val="20"/>
          <w:szCs w:val="20"/>
        </w:rPr>
        <w:t>Կարա</w:t>
      </w:r>
      <w:r w:rsidRPr="00455948">
        <w:rPr>
          <w:rFonts w:ascii="GHEA Grapalat" w:hAnsi="GHEA Grapalat" w:cs="Sylfaen"/>
          <w:b/>
          <w:i/>
          <w:sz w:val="20"/>
          <w:szCs w:val="20"/>
          <w:lang w:val="pl-PL"/>
        </w:rPr>
        <w:t>-</w:t>
      </w:r>
      <w:r w:rsidRPr="00455948">
        <w:rPr>
          <w:rFonts w:ascii="GHEA Grapalat" w:hAnsi="GHEA Grapalat" w:cs="Sylfaen"/>
          <w:b/>
          <w:i/>
          <w:sz w:val="20"/>
          <w:szCs w:val="20"/>
        </w:rPr>
        <w:t>Մուրզայի</w:t>
      </w:r>
      <w:r w:rsidRPr="00455948">
        <w:rPr>
          <w:rFonts w:ascii="GHEA Grapalat" w:hAnsi="GHEA Grapalat" w:cs="Sylfaen"/>
          <w:b/>
          <w:i/>
          <w:sz w:val="20"/>
          <w:szCs w:val="20"/>
          <w:lang w:val="pl-PL"/>
        </w:rPr>
        <w:t xml:space="preserve"> </w:t>
      </w:r>
      <w:r w:rsidRPr="00455948">
        <w:rPr>
          <w:rFonts w:ascii="GHEA Grapalat" w:hAnsi="GHEA Grapalat" w:cs="Sylfaen"/>
          <w:b/>
          <w:i/>
          <w:sz w:val="20"/>
          <w:szCs w:val="20"/>
        </w:rPr>
        <w:t>անվան</w:t>
      </w:r>
      <w:r w:rsidRPr="00455948">
        <w:rPr>
          <w:rFonts w:ascii="GHEA Grapalat" w:hAnsi="GHEA Grapalat" w:cs="Sylfaen"/>
          <w:b/>
          <w:i/>
          <w:sz w:val="20"/>
          <w:szCs w:val="20"/>
          <w:lang w:val="pl-PL"/>
        </w:rPr>
        <w:t xml:space="preserve"> </w:t>
      </w:r>
      <w:r w:rsidRPr="00455948">
        <w:rPr>
          <w:rFonts w:ascii="GHEA Grapalat" w:hAnsi="GHEA Grapalat" w:cs="Sylfaen"/>
          <w:b/>
          <w:i/>
          <w:sz w:val="20"/>
          <w:szCs w:val="20"/>
        </w:rPr>
        <w:t>պետական</w:t>
      </w:r>
      <w:r w:rsidRPr="00455948">
        <w:rPr>
          <w:rFonts w:ascii="GHEA Grapalat" w:hAnsi="GHEA Grapalat" w:cs="Sylfaen"/>
          <w:b/>
          <w:i/>
          <w:sz w:val="20"/>
          <w:szCs w:val="20"/>
          <w:lang w:val="pl-PL"/>
        </w:rPr>
        <w:t xml:space="preserve"> </w:t>
      </w:r>
      <w:r w:rsidRPr="00455948">
        <w:rPr>
          <w:rFonts w:ascii="GHEA Grapalat" w:hAnsi="GHEA Grapalat" w:cs="Sylfaen"/>
          <w:b/>
          <w:i/>
          <w:sz w:val="20"/>
          <w:szCs w:val="20"/>
        </w:rPr>
        <w:t>երաժշտական</w:t>
      </w:r>
      <w:r w:rsidRPr="00455948">
        <w:rPr>
          <w:rFonts w:ascii="GHEA Grapalat" w:hAnsi="GHEA Grapalat" w:cs="Sylfaen"/>
          <w:b/>
          <w:i/>
          <w:sz w:val="20"/>
          <w:szCs w:val="20"/>
          <w:lang w:val="af-ZA"/>
        </w:rPr>
        <w:t xml:space="preserve">, </w:t>
      </w:r>
      <w:r w:rsidRPr="00455948">
        <w:rPr>
          <w:rFonts w:ascii="GHEA Grapalat" w:hAnsi="GHEA Grapalat" w:cs="Sylfaen"/>
          <w:b/>
          <w:i/>
          <w:sz w:val="20"/>
          <w:szCs w:val="20"/>
        </w:rPr>
        <w:t>Տավուշի</w:t>
      </w:r>
      <w:r w:rsidRPr="00455948">
        <w:rPr>
          <w:rFonts w:ascii="GHEA Grapalat" w:hAnsi="GHEA Grapalat" w:cs="Sylfaen"/>
          <w:b/>
          <w:i/>
          <w:sz w:val="20"/>
          <w:szCs w:val="20"/>
          <w:lang w:val="pl-PL"/>
        </w:rPr>
        <w:t xml:space="preserve"> </w:t>
      </w:r>
      <w:r w:rsidRPr="00455948">
        <w:rPr>
          <w:rFonts w:ascii="GHEA Grapalat" w:hAnsi="GHEA Grapalat" w:cs="Sylfaen"/>
          <w:b/>
          <w:i/>
          <w:sz w:val="20"/>
          <w:szCs w:val="20"/>
        </w:rPr>
        <w:t>տարածաշրջանային</w:t>
      </w:r>
      <w:r w:rsidRPr="00455948">
        <w:rPr>
          <w:rFonts w:ascii="GHEA Grapalat" w:hAnsi="GHEA Grapalat" w:cs="Sylfaen"/>
          <w:b/>
          <w:i/>
          <w:sz w:val="20"/>
          <w:szCs w:val="20"/>
          <w:lang w:val="af-ZA"/>
        </w:rPr>
        <w:t xml:space="preserve">, </w:t>
      </w:r>
      <w:r w:rsidRPr="00455948">
        <w:rPr>
          <w:rFonts w:ascii="GHEA Grapalat" w:hAnsi="GHEA Grapalat" w:cs="Sylfaen"/>
          <w:b/>
          <w:i/>
          <w:sz w:val="20"/>
          <w:szCs w:val="20"/>
          <w:lang w:val="hy-AM"/>
        </w:rPr>
        <w:t>Բերդի բազմագործառութային</w:t>
      </w:r>
      <w:r w:rsidRPr="00455948">
        <w:rPr>
          <w:rFonts w:ascii="GHEA Grapalat" w:hAnsi="GHEA Grapalat"/>
          <w:b/>
          <w:i/>
          <w:sz w:val="20"/>
          <w:szCs w:val="20"/>
          <w:lang w:val="hy-AM"/>
        </w:rPr>
        <w:t xml:space="preserve"> պետական քոլեջներ</w:t>
      </w:r>
      <w:r w:rsidRPr="00455948">
        <w:rPr>
          <w:rFonts w:ascii="GHEA Grapalat" w:hAnsi="GHEA Grapalat" w:cs="Sylfaen"/>
          <w:b/>
          <w:i/>
          <w:sz w:val="20"/>
          <w:szCs w:val="20"/>
          <w:lang w:val="af-ZA"/>
        </w:rPr>
        <w:t>).</w:t>
      </w:r>
    </w:p>
    <w:p w14:paraId="28EEF7AC" w14:textId="4CEE9879" w:rsidR="009941F4" w:rsidRDefault="009941F4" w:rsidP="009941F4">
      <w:pPr>
        <w:tabs>
          <w:tab w:val="left" w:pos="851"/>
        </w:tabs>
        <w:spacing w:after="0"/>
        <w:jc w:val="both"/>
        <w:rPr>
          <w:rFonts w:ascii="GHEA Grapalat" w:hAnsi="GHEA Grapalat"/>
          <w:b/>
          <w:i/>
          <w:sz w:val="20"/>
          <w:szCs w:val="20"/>
          <w:lang w:val="af-ZA"/>
        </w:rPr>
      </w:pPr>
      <w:r w:rsidRPr="008C608E">
        <w:rPr>
          <w:rFonts w:ascii="GHEA Grapalat" w:hAnsi="GHEA Grapalat"/>
          <w:lang w:val="af-ZA"/>
        </w:rPr>
        <w:t>3.</w:t>
      </w:r>
      <w:r w:rsidRPr="008C608E">
        <w:rPr>
          <w:rFonts w:ascii="GHEA Grapalat" w:hAnsi="GHEA Grapalat"/>
          <w:bCs/>
          <w:shd w:val="clear" w:color="auto" w:fill="FFFFFF"/>
          <w:lang w:val="hy-AM"/>
        </w:rPr>
        <w:t>Տնօրենը Խորհրդի քննարկմանը չի ներկայացրել հաստատության ներքին գնահատման արդյունքների վերաբերյալ տեղեկանքը</w:t>
      </w:r>
      <w:r w:rsidRPr="008C608E">
        <w:rPr>
          <w:rFonts w:ascii="GHEA Grapalat" w:hAnsi="GHEA Grapalat"/>
          <w:bCs/>
          <w:shd w:val="clear" w:color="auto" w:fill="FFFFFF"/>
        </w:rPr>
        <w:t>՝</w:t>
      </w:r>
      <w:r w:rsidRPr="008C608E">
        <w:rPr>
          <w:rFonts w:ascii="GHEA Grapalat" w:hAnsi="GHEA Grapalat"/>
          <w:bCs/>
          <w:shd w:val="clear" w:color="auto" w:fill="FFFFFF"/>
          <w:lang w:val="af-ZA"/>
        </w:rPr>
        <w:t xml:space="preserve"> 10(34%)</w:t>
      </w:r>
      <w:r w:rsidRPr="008C608E">
        <w:rPr>
          <w:rFonts w:ascii="GHEA Grapalat" w:hAnsi="GHEA Grapalat" w:cs="Sylfaen"/>
          <w:bCs/>
          <w:shd w:val="clear" w:color="auto" w:fill="FFFFFF"/>
          <w:lang w:val="af-ZA"/>
        </w:rPr>
        <w:t xml:space="preserve"> </w:t>
      </w:r>
      <w:r w:rsidRPr="008C608E">
        <w:rPr>
          <w:rFonts w:ascii="GHEA Grapalat" w:hAnsi="GHEA Grapalat" w:cs="Sylfaen"/>
          <w:bCs/>
          <w:shd w:val="clear" w:color="auto" w:fill="FFFFFF"/>
        </w:rPr>
        <w:t>հաստատությունում</w:t>
      </w:r>
      <w:r w:rsidRPr="00455948">
        <w:rPr>
          <w:rFonts w:ascii="GHEA Grapalat" w:hAnsi="GHEA Grapalat"/>
          <w:bCs/>
          <w:shd w:val="clear" w:color="auto" w:fill="FFFFFF"/>
          <w:lang w:val="hy-AM"/>
        </w:rPr>
        <w:t xml:space="preserve"> </w:t>
      </w:r>
      <w:r w:rsidRPr="00455948">
        <w:rPr>
          <w:rFonts w:ascii="GHEA Grapalat" w:hAnsi="GHEA Grapalat" w:cs="Sylfaen"/>
          <w:b/>
          <w:i/>
          <w:sz w:val="20"/>
          <w:szCs w:val="20"/>
          <w:lang w:val="af-ZA"/>
        </w:rPr>
        <w:t>(</w:t>
      </w:r>
      <w:r w:rsidRPr="00455948">
        <w:rPr>
          <w:rFonts w:ascii="GHEA Grapalat" w:hAnsi="GHEA Grapalat"/>
          <w:b/>
          <w:bCs/>
          <w:i/>
          <w:sz w:val="20"/>
          <w:szCs w:val="20"/>
          <w:shd w:val="clear" w:color="auto" w:fill="FFFFFF"/>
          <w:lang w:val="hy-AM"/>
        </w:rPr>
        <w:t xml:space="preserve">Արագածի, </w:t>
      </w:r>
      <w:r w:rsidRPr="00455948">
        <w:rPr>
          <w:rFonts w:ascii="GHEA Grapalat" w:hAnsi="GHEA Grapalat" w:cs="Sylfaen"/>
          <w:b/>
          <w:i/>
          <w:sz w:val="20"/>
          <w:szCs w:val="20"/>
          <w:lang w:val="fr-FR"/>
        </w:rPr>
        <w:t xml:space="preserve">Բյուրեղավանի, </w:t>
      </w:r>
      <w:r w:rsidRPr="00455948">
        <w:rPr>
          <w:rFonts w:ascii="GHEA Grapalat" w:hAnsi="GHEA Grapalat"/>
          <w:b/>
          <w:i/>
          <w:sz w:val="20"/>
          <w:szCs w:val="20"/>
          <w:lang w:val="hy-AM"/>
        </w:rPr>
        <w:t xml:space="preserve">Հրազդանի, </w:t>
      </w:r>
      <w:r w:rsidRPr="00455948">
        <w:rPr>
          <w:rFonts w:ascii="GHEA Grapalat" w:hAnsi="GHEA Grapalat"/>
          <w:b/>
          <w:i/>
          <w:sz w:val="20"/>
          <w:szCs w:val="20"/>
          <w:shd w:val="clear" w:color="auto" w:fill="FFFFFF"/>
          <w:lang w:val="hy-AM"/>
        </w:rPr>
        <w:t xml:space="preserve">Գյումրու թիվ 1 </w:t>
      </w:r>
      <w:r w:rsidRPr="00455948">
        <w:rPr>
          <w:rFonts w:ascii="GHEA Grapalat" w:hAnsi="GHEA Grapalat"/>
          <w:b/>
          <w:i/>
          <w:sz w:val="20"/>
          <w:szCs w:val="20"/>
          <w:lang w:val="hy-AM"/>
        </w:rPr>
        <w:t xml:space="preserve"> արհեստագործական պետական ուսումնարաններ, Կապանի արվեստի, </w:t>
      </w:r>
      <w:r w:rsidRPr="00455948">
        <w:rPr>
          <w:rFonts w:ascii="GHEA Grapalat" w:hAnsi="GHEA Grapalat" w:cs="Sylfaen"/>
          <w:b/>
          <w:bCs/>
          <w:i/>
          <w:sz w:val="20"/>
          <w:szCs w:val="20"/>
          <w:shd w:val="clear" w:color="auto" w:fill="FFFFFF"/>
          <w:lang w:val="hy-AM"/>
        </w:rPr>
        <w:t>Վանաձորի պետական գյուղատնտեսական</w:t>
      </w:r>
      <w:r w:rsidRPr="00455948">
        <w:rPr>
          <w:rFonts w:ascii="GHEA Grapalat" w:hAnsi="GHEA Grapalat" w:cs="Sylfaen"/>
          <w:b/>
          <w:bCs/>
          <w:i/>
          <w:sz w:val="20"/>
          <w:szCs w:val="20"/>
          <w:shd w:val="clear" w:color="auto" w:fill="FFFFFF"/>
          <w:lang w:val="af-ZA"/>
        </w:rPr>
        <w:t>,</w:t>
      </w:r>
      <w:r w:rsidRPr="00455948">
        <w:rPr>
          <w:rFonts w:ascii="GHEA Grapalat" w:hAnsi="GHEA Grapalat" w:cs="Sylfaen"/>
          <w:b/>
          <w:i/>
          <w:sz w:val="20"/>
          <w:szCs w:val="20"/>
          <w:lang w:val="pl-PL"/>
        </w:rPr>
        <w:t xml:space="preserve"> Սպիտակի, </w:t>
      </w:r>
      <w:r w:rsidRPr="00455948">
        <w:rPr>
          <w:rFonts w:ascii="GHEA Grapalat" w:hAnsi="GHEA Grapalat" w:cs="Sylfaen"/>
          <w:b/>
          <w:i/>
          <w:sz w:val="20"/>
          <w:szCs w:val="20"/>
          <w:lang w:val="hy-AM"/>
        </w:rPr>
        <w:t>Գյումրու</w:t>
      </w:r>
      <w:r w:rsidRPr="00455948">
        <w:rPr>
          <w:rFonts w:ascii="GHEA Grapalat" w:hAnsi="GHEA Grapalat" w:cs="Sylfaen"/>
          <w:b/>
          <w:i/>
          <w:sz w:val="20"/>
          <w:szCs w:val="20"/>
          <w:lang w:val="pl-PL"/>
        </w:rPr>
        <w:t xml:space="preserve"> </w:t>
      </w:r>
      <w:r w:rsidRPr="00455948">
        <w:rPr>
          <w:rFonts w:ascii="GHEA Grapalat" w:hAnsi="GHEA Grapalat" w:cs="Sylfaen"/>
          <w:b/>
          <w:i/>
          <w:sz w:val="20"/>
          <w:szCs w:val="20"/>
          <w:lang w:val="hy-AM"/>
        </w:rPr>
        <w:t>Կարա</w:t>
      </w:r>
      <w:r w:rsidRPr="00455948">
        <w:rPr>
          <w:rFonts w:ascii="GHEA Grapalat" w:hAnsi="GHEA Grapalat" w:cs="Sylfaen"/>
          <w:b/>
          <w:i/>
          <w:sz w:val="20"/>
          <w:szCs w:val="20"/>
          <w:lang w:val="pl-PL"/>
        </w:rPr>
        <w:t>-</w:t>
      </w:r>
      <w:r w:rsidRPr="00455948">
        <w:rPr>
          <w:rFonts w:ascii="GHEA Grapalat" w:hAnsi="GHEA Grapalat" w:cs="Sylfaen"/>
          <w:b/>
          <w:i/>
          <w:sz w:val="20"/>
          <w:szCs w:val="20"/>
          <w:lang w:val="hy-AM"/>
        </w:rPr>
        <w:t>Մուրզայի</w:t>
      </w:r>
      <w:r w:rsidRPr="00455948">
        <w:rPr>
          <w:rFonts w:ascii="GHEA Grapalat" w:hAnsi="GHEA Grapalat" w:cs="Sylfaen"/>
          <w:b/>
          <w:i/>
          <w:sz w:val="20"/>
          <w:szCs w:val="20"/>
          <w:lang w:val="pl-PL"/>
        </w:rPr>
        <w:t xml:space="preserve"> </w:t>
      </w:r>
      <w:r w:rsidRPr="00455948">
        <w:rPr>
          <w:rFonts w:ascii="GHEA Grapalat" w:hAnsi="GHEA Grapalat" w:cs="Sylfaen"/>
          <w:b/>
          <w:i/>
          <w:sz w:val="20"/>
          <w:szCs w:val="20"/>
          <w:lang w:val="hy-AM"/>
        </w:rPr>
        <w:t>անվան</w:t>
      </w:r>
      <w:r w:rsidRPr="00455948">
        <w:rPr>
          <w:rFonts w:ascii="GHEA Grapalat" w:hAnsi="GHEA Grapalat" w:cs="Sylfaen"/>
          <w:b/>
          <w:i/>
          <w:sz w:val="20"/>
          <w:szCs w:val="20"/>
          <w:lang w:val="pl-PL"/>
        </w:rPr>
        <w:t xml:space="preserve"> </w:t>
      </w:r>
      <w:r w:rsidRPr="00455948">
        <w:rPr>
          <w:rFonts w:ascii="GHEA Grapalat" w:hAnsi="GHEA Grapalat" w:cs="Sylfaen"/>
          <w:b/>
          <w:i/>
          <w:sz w:val="20"/>
          <w:szCs w:val="20"/>
          <w:lang w:val="hy-AM"/>
        </w:rPr>
        <w:t>պետական</w:t>
      </w:r>
      <w:r w:rsidRPr="00455948">
        <w:rPr>
          <w:rFonts w:ascii="GHEA Grapalat" w:hAnsi="GHEA Grapalat" w:cs="Sylfaen"/>
          <w:b/>
          <w:i/>
          <w:sz w:val="20"/>
          <w:szCs w:val="20"/>
          <w:lang w:val="pl-PL"/>
        </w:rPr>
        <w:t xml:space="preserve"> </w:t>
      </w:r>
      <w:r w:rsidRPr="00455948">
        <w:rPr>
          <w:rFonts w:ascii="GHEA Grapalat" w:hAnsi="GHEA Grapalat" w:cs="Sylfaen"/>
          <w:b/>
          <w:i/>
          <w:sz w:val="20"/>
          <w:szCs w:val="20"/>
          <w:lang w:val="hy-AM"/>
        </w:rPr>
        <w:t>երաժշտական</w:t>
      </w:r>
      <w:r w:rsidRPr="00455948">
        <w:rPr>
          <w:rFonts w:ascii="GHEA Grapalat" w:hAnsi="GHEA Grapalat" w:cs="Sylfaen"/>
          <w:b/>
          <w:i/>
          <w:sz w:val="20"/>
          <w:szCs w:val="20"/>
          <w:lang w:val="pl-PL"/>
        </w:rPr>
        <w:t xml:space="preserve">, </w:t>
      </w:r>
      <w:r w:rsidRPr="00455948">
        <w:rPr>
          <w:rFonts w:ascii="GHEA Grapalat" w:hAnsi="GHEA Grapalat" w:cs="Sylfaen"/>
          <w:b/>
          <w:i/>
          <w:sz w:val="20"/>
          <w:szCs w:val="20"/>
          <w:lang w:val="hy-AM"/>
        </w:rPr>
        <w:t>Տավուշի</w:t>
      </w:r>
      <w:r w:rsidRPr="00455948">
        <w:rPr>
          <w:rFonts w:ascii="GHEA Grapalat" w:hAnsi="GHEA Grapalat" w:cs="Sylfaen"/>
          <w:b/>
          <w:i/>
          <w:sz w:val="20"/>
          <w:szCs w:val="20"/>
          <w:lang w:val="pl-PL"/>
        </w:rPr>
        <w:t xml:space="preserve"> </w:t>
      </w:r>
      <w:r w:rsidRPr="00455948">
        <w:rPr>
          <w:rFonts w:ascii="GHEA Grapalat" w:hAnsi="GHEA Grapalat" w:cs="Sylfaen"/>
          <w:b/>
          <w:i/>
          <w:sz w:val="20"/>
          <w:szCs w:val="20"/>
          <w:lang w:val="hy-AM"/>
        </w:rPr>
        <w:t>տարածաշրջանային, Բերդի բազմագործառութային</w:t>
      </w:r>
      <w:r w:rsidRPr="00455948">
        <w:rPr>
          <w:rFonts w:ascii="GHEA Grapalat" w:hAnsi="GHEA Grapalat"/>
          <w:b/>
          <w:i/>
          <w:sz w:val="20"/>
          <w:szCs w:val="20"/>
          <w:lang w:val="pl-PL"/>
        </w:rPr>
        <w:t xml:space="preserve"> </w:t>
      </w:r>
      <w:r w:rsidRPr="00455948">
        <w:rPr>
          <w:rFonts w:ascii="GHEA Grapalat" w:hAnsi="GHEA Grapalat" w:cs="Sylfaen"/>
          <w:b/>
          <w:i/>
          <w:sz w:val="20"/>
          <w:szCs w:val="20"/>
          <w:lang w:val="pl-PL"/>
        </w:rPr>
        <w:t>պետական</w:t>
      </w:r>
      <w:r w:rsidRPr="00455948">
        <w:rPr>
          <w:rFonts w:ascii="GHEA Grapalat" w:hAnsi="GHEA Grapalat" w:cs="Sylfaen"/>
          <w:b/>
          <w:bCs/>
          <w:i/>
          <w:sz w:val="20"/>
          <w:szCs w:val="20"/>
          <w:shd w:val="clear" w:color="auto" w:fill="FFFFFF"/>
          <w:lang w:val="hy-AM"/>
        </w:rPr>
        <w:t xml:space="preserve"> քոլեջ</w:t>
      </w:r>
      <w:r w:rsidRPr="00455948">
        <w:rPr>
          <w:rFonts w:ascii="GHEA Grapalat" w:hAnsi="GHEA Grapalat" w:cs="Sylfaen"/>
          <w:b/>
          <w:bCs/>
          <w:i/>
          <w:sz w:val="20"/>
          <w:szCs w:val="20"/>
          <w:shd w:val="clear" w:color="auto" w:fill="FFFFFF"/>
          <w:lang w:val="af-ZA"/>
        </w:rPr>
        <w:t>ներ</w:t>
      </w:r>
      <w:r w:rsidRPr="00455948">
        <w:rPr>
          <w:rFonts w:ascii="GHEA Grapalat" w:hAnsi="GHEA Grapalat" w:cs="Sylfaen"/>
          <w:b/>
          <w:i/>
          <w:sz w:val="20"/>
          <w:szCs w:val="20"/>
          <w:lang w:val="af-ZA"/>
        </w:rPr>
        <w:t>).</w:t>
      </w:r>
    </w:p>
    <w:p w14:paraId="72A05613" w14:textId="63869DE1" w:rsidR="009941F4" w:rsidRPr="00455948" w:rsidRDefault="009941F4" w:rsidP="009941F4">
      <w:pPr>
        <w:tabs>
          <w:tab w:val="left" w:pos="851"/>
        </w:tabs>
        <w:spacing w:after="0"/>
        <w:jc w:val="both"/>
        <w:rPr>
          <w:rFonts w:ascii="GHEA Grapalat" w:hAnsi="GHEA Grapalat"/>
          <w:b/>
          <w:i/>
          <w:sz w:val="20"/>
          <w:szCs w:val="20"/>
          <w:lang w:val="af-ZA"/>
        </w:rPr>
      </w:pPr>
      <w:r w:rsidRPr="008C608E">
        <w:rPr>
          <w:rFonts w:ascii="GHEA Grapalat" w:hAnsi="GHEA Grapalat"/>
          <w:lang w:val="af-ZA"/>
        </w:rPr>
        <w:lastRenderedPageBreak/>
        <w:t>4</w:t>
      </w:r>
      <w:r w:rsidR="00DA1853" w:rsidRPr="008C608E">
        <w:rPr>
          <w:rFonts w:ascii="GHEA Grapalat" w:hAnsi="GHEA Grapalat"/>
          <w:lang w:val="af-ZA"/>
        </w:rPr>
        <w:t>.</w:t>
      </w:r>
      <w:r w:rsidRPr="008C608E">
        <w:rPr>
          <w:rFonts w:ascii="GHEA Grapalat" w:hAnsi="GHEA Grapalat"/>
          <w:bCs/>
          <w:shd w:val="clear" w:color="auto" w:fill="FFFFFF"/>
          <w:lang w:val="hy-AM"/>
        </w:rPr>
        <w:t>Տնօրենը</w:t>
      </w:r>
      <w:r w:rsidRPr="008C608E">
        <w:rPr>
          <w:rFonts w:ascii="GHEA Grapalat" w:hAnsi="GHEA Grapalat" w:cs="Sylfaen"/>
          <w:lang w:val="hy-AM"/>
        </w:rPr>
        <w:t xml:space="preserve"> </w:t>
      </w:r>
      <w:r w:rsidRPr="008C608E">
        <w:rPr>
          <w:rFonts w:ascii="GHEA Grapalat" w:hAnsi="GHEA Grapalat" w:cs="Sylfaen"/>
        </w:rPr>
        <w:t>չ</w:t>
      </w:r>
      <w:r w:rsidRPr="008C608E">
        <w:rPr>
          <w:rFonts w:ascii="GHEA Grapalat" w:hAnsi="GHEA Grapalat" w:cs="Sylfaen"/>
          <w:lang w:val="hy-AM"/>
        </w:rPr>
        <w:t>ի հաստատել հաստատությունում ուսուցանվող</w:t>
      </w:r>
      <w:r w:rsidRPr="008C608E">
        <w:rPr>
          <w:rFonts w:ascii="GHEA Grapalat" w:hAnsi="GHEA Grapalat"/>
          <w:lang w:val="hy-AM"/>
        </w:rPr>
        <w:t xml:space="preserve"> </w:t>
      </w:r>
      <w:r w:rsidRPr="008C608E">
        <w:rPr>
          <w:rFonts w:ascii="GHEA Grapalat" w:hAnsi="GHEA Grapalat" w:cs="Sylfaen"/>
          <w:lang w:val="hy-AM"/>
        </w:rPr>
        <w:t>յուրաքանչյուր</w:t>
      </w:r>
      <w:r w:rsidRPr="008C608E">
        <w:rPr>
          <w:rFonts w:ascii="GHEA Grapalat" w:hAnsi="GHEA Grapalat"/>
          <w:lang w:val="hy-AM"/>
        </w:rPr>
        <w:t xml:space="preserve"> </w:t>
      </w:r>
      <w:r w:rsidRPr="008C608E">
        <w:rPr>
          <w:rFonts w:ascii="GHEA Grapalat" w:hAnsi="GHEA Grapalat" w:cs="Sylfaen"/>
          <w:lang w:val="hy-AM"/>
        </w:rPr>
        <w:t>մասնագիտության</w:t>
      </w:r>
      <w:r w:rsidRPr="008C608E">
        <w:rPr>
          <w:rFonts w:ascii="GHEA Grapalat" w:hAnsi="GHEA Grapalat"/>
          <w:lang w:val="hy-AM"/>
        </w:rPr>
        <w:t xml:space="preserve"> </w:t>
      </w:r>
      <w:r w:rsidRPr="008C608E">
        <w:rPr>
          <w:rFonts w:ascii="GHEA Grapalat" w:hAnsi="GHEA Grapalat" w:cs="Sylfaen"/>
          <w:lang w:val="hy-AM"/>
        </w:rPr>
        <w:t>ուսումնական</w:t>
      </w:r>
      <w:r w:rsidRPr="008C608E">
        <w:rPr>
          <w:rFonts w:ascii="GHEA Grapalat" w:hAnsi="GHEA Grapalat"/>
          <w:lang w:val="hy-AM"/>
        </w:rPr>
        <w:t xml:space="preserve"> </w:t>
      </w:r>
      <w:r w:rsidRPr="008C608E">
        <w:rPr>
          <w:rFonts w:ascii="GHEA Grapalat" w:hAnsi="GHEA Grapalat" w:cs="Sylfaen"/>
          <w:lang w:val="hy-AM"/>
        </w:rPr>
        <w:t>պլանը</w:t>
      </w:r>
      <w:r w:rsidRPr="008C608E">
        <w:rPr>
          <w:rFonts w:ascii="GHEA Grapalat" w:hAnsi="GHEA Grapalat"/>
          <w:lang w:val="hy-AM"/>
        </w:rPr>
        <w:t xml:space="preserve">, </w:t>
      </w:r>
      <w:r w:rsidRPr="008C608E">
        <w:rPr>
          <w:rFonts w:ascii="GHEA Grapalat" w:hAnsi="GHEA Grapalat" w:cs="Sylfaen"/>
          <w:lang w:val="hy-AM"/>
        </w:rPr>
        <w:t>առկայության</w:t>
      </w:r>
      <w:r w:rsidRPr="008C608E">
        <w:rPr>
          <w:rFonts w:ascii="GHEA Grapalat" w:hAnsi="GHEA Grapalat"/>
          <w:lang w:val="hy-AM"/>
        </w:rPr>
        <w:t xml:space="preserve"> </w:t>
      </w:r>
      <w:r w:rsidRPr="008C608E">
        <w:rPr>
          <w:rFonts w:ascii="GHEA Grapalat" w:hAnsi="GHEA Grapalat" w:cs="Sylfaen"/>
          <w:lang w:val="hy-AM"/>
        </w:rPr>
        <w:t>դեպքում՝</w:t>
      </w:r>
      <w:r w:rsidRPr="008C608E">
        <w:rPr>
          <w:rFonts w:ascii="GHEA Grapalat" w:hAnsi="GHEA Grapalat"/>
          <w:lang w:val="hy-AM"/>
        </w:rPr>
        <w:t xml:space="preserve"> </w:t>
      </w:r>
      <w:r w:rsidRPr="008C608E">
        <w:rPr>
          <w:rFonts w:ascii="GHEA Grapalat" w:hAnsi="GHEA Grapalat" w:cs="Sylfaen"/>
          <w:lang w:val="hy-AM"/>
        </w:rPr>
        <w:t>մոդուլային</w:t>
      </w:r>
      <w:r w:rsidRPr="008C608E">
        <w:rPr>
          <w:rFonts w:ascii="GHEA Grapalat" w:hAnsi="GHEA Grapalat"/>
          <w:lang w:val="hy-AM"/>
        </w:rPr>
        <w:t xml:space="preserve"> </w:t>
      </w:r>
      <w:r w:rsidRPr="008C608E">
        <w:rPr>
          <w:rFonts w:ascii="GHEA Grapalat" w:hAnsi="GHEA Grapalat" w:cs="Sylfaen"/>
          <w:lang w:val="hy-AM"/>
        </w:rPr>
        <w:t>ուսումնական</w:t>
      </w:r>
      <w:r w:rsidRPr="008C608E">
        <w:rPr>
          <w:rFonts w:ascii="GHEA Grapalat" w:hAnsi="GHEA Grapalat"/>
          <w:lang w:val="hy-AM"/>
        </w:rPr>
        <w:t xml:space="preserve"> </w:t>
      </w:r>
      <w:r w:rsidRPr="008C608E">
        <w:rPr>
          <w:rFonts w:ascii="GHEA Grapalat" w:hAnsi="GHEA Grapalat" w:cs="Sylfaen"/>
          <w:lang w:val="hy-AM"/>
        </w:rPr>
        <w:t>պլանը</w:t>
      </w:r>
      <w:r w:rsidRPr="008C608E">
        <w:rPr>
          <w:rFonts w:ascii="GHEA Grapalat" w:hAnsi="GHEA Grapalat"/>
          <w:lang w:val="hy-AM"/>
        </w:rPr>
        <w:t xml:space="preserve">, </w:t>
      </w:r>
      <w:r w:rsidRPr="008C608E">
        <w:rPr>
          <w:rFonts w:ascii="GHEA Grapalat" w:hAnsi="GHEA Grapalat" w:cs="Sylfaen"/>
          <w:lang w:val="hy-AM"/>
        </w:rPr>
        <w:t>առարկայական</w:t>
      </w:r>
      <w:r w:rsidRPr="008C608E">
        <w:rPr>
          <w:rFonts w:ascii="GHEA Grapalat" w:hAnsi="GHEA Grapalat"/>
          <w:lang w:val="hy-AM"/>
        </w:rPr>
        <w:t xml:space="preserve"> </w:t>
      </w:r>
      <w:r w:rsidRPr="008C608E">
        <w:rPr>
          <w:rFonts w:ascii="GHEA Grapalat" w:hAnsi="GHEA Grapalat" w:cs="Sylfaen"/>
          <w:lang w:val="hy-AM"/>
        </w:rPr>
        <w:t>և</w:t>
      </w:r>
      <w:r w:rsidRPr="008C608E">
        <w:rPr>
          <w:rFonts w:ascii="GHEA Grapalat" w:hAnsi="GHEA Grapalat"/>
          <w:lang w:val="hy-AM"/>
        </w:rPr>
        <w:t>(</w:t>
      </w:r>
      <w:r w:rsidRPr="008C608E">
        <w:rPr>
          <w:rFonts w:ascii="GHEA Grapalat" w:hAnsi="GHEA Grapalat" w:cs="Sylfaen"/>
          <w:lang w:val="hy-AM"/>
        </w:rPr>
        <w:t>կամ</w:t>
      </w:r>
      <w:r w:rsidRPr="008C608E">
        <w:rPr>
          <w:rFonts w:ascii="GHEA Grapalat" w:hAnsi="GHEA Grapalat"/>
          <w:lang w:val="hy-AM"/>
        </w:rPr>
        <w:t xml:space="preserve">) </w:t>
      </w:r>
      <w:r w:rsidRPr="008C608E">
        <w:rPr>
          <w:rFonts w:ascii="GHEA Grapalat" w:hAnsi="GHEA Grapalat" w:cs="Sylfaen"/>
          <w:lang w:val="hy-AM"/>
        </w:rPr>
        <w:t>մոդուլային</w:t>
      </w:r>
      <w:r w:rsidRPr="008C608E">
        <w:rPr>
          <w:rFonts w:ascii="GHEA Grapalat" w:hAnsi="GHEA Grapalat"/>
          <w:lang w:val="hy-AM"/>
        </w:rPr>
        <w:t xml:space="preserve">) </w:t>
      </w:r>
      <w:r w:rsidRPr="008C608E">
        <w:rPr>
          <w:rFonts w:ascii="GHEA Grapalat" w:hAnsi="GHEA Grapalat" w:cs="Sylfaen"/>
          <w:lang w:val="hy-AM"/>
        </w:rPr>
        <w:t>ծրագրերը</w:t>
      </w:r>
      <w:r w:rsidRPr="008C608E">
        <w:rPr>
          <w:rFonts w:ascii="GHEA Grapalat" w:hAnsi="GHEA Grapalat"/>
          <w:lang w:val="hy-AM"/>
        </w:rPr>
        <w:t xml:space="preserve"> </w:t>
      </w:r>
      <w:r w:rsidRPr="008C608E">
        <w:rPr>
          <w:rFonts w:ascii="GHEA Grapalat" w:hAnsi="GHEA Grapalat" w:cs="Sylfaen"/>
          <w:lang w:val="hy-AM"/>
        </w:rPr>
        <w:t>և</w:t>
      </w:r>
      <w:r w:rsidRPr="008C608E">
        <w:rPr>
          <w:rFonts w:ascii="GHEA Grapalat" w:hAnsi="GHEA Grapalat"/>
          <w:lang w:val="hy-AM"/>
        </w:rPr>
        <w:t xml:space="preserve"> </w:t>
      </w:r>
      <w:r w:rsidRPr="008C608E">
        <w:rPr>
          <w:rFonts w:ascii="GHEA Grapalat" w:hAnsi="GHEA Grapalat" w:cs="Sylfaen"/>
          <w:lang w:val="hy-AM"/>
        </w:rPr>
        <w:t>դրանցում</w:t>
      </w:r>
      <w:r w:rsidRPr="008C608E">
        <w:rPr>
          <w:rFonts w:ascii="GHEA Grapalat" w:hAnsi="GHEA Grapalat"/>
          <w:lang w:val="hy-AM"/>
        </w:rPr>
        <w:t xml:space="preserve"> </w:t>
      </w:r>
      <w:r w:rsidRPr="008C608E">
        <w:rPr>
          <w:rFonts w:ascii="GHEA Grapalat" w:hAnsi="GHEA Grapalat" w:cs="Sylfaen"/>
          <w:lang w:val="hy-AM"/>
        </w:rPr>
        <w:t>կատարում</w:t>
      </w:r>
      <w:r w:rsidRPr="008C608E">
        <w:rPr>
          <w:rFonts w:ascii="GHEA Grapalat" w:hAnsi="GHEA Grapalat"/>
          <w:lang w:val="hy-AM"/>
        </w:rPr>
        <w:t xml:space="preserve"> </w:t>
      </w:r>
      <w:r w:rsidRPr="008C608E">
        <w:rPr>
          <w:rFonts w:ascii="GHEA Grapalat" w:hAnsi="GHEA Grapalat" w:cs="Sylfaen"/>
          <w:lang w:val="hy-AM"/>
        </w:rPr>
        <w:t>փոփոխություններ</w:t>
      </w:r>
      <w:r w:rsidRPr="008C608E">
        <w:rPr>
          <w:rFonts w:ascii="GHEA Grapalat" w:hAnsi="GHEA Grapalat" w:cs="Sylfaen"/>
        </w:rPr>
        <w:t>՝</w:t>
      </w:r>
      <w:r w:rsidRPr="008C608E">
        <w:rPr>
          <w:rFonts w:ascii="GHEA Grapalat" w:hAnsi="GHEA Grapalat" w:cs="Sylfaen"/>
          <w:lang w:val="af-ZA"/>
        </w:rPr>
        <w:t xml:space="preserve"> 2 </w:t>
      </w:r>
      <w:r w:rsidRPr="008C608E">
        <w:rPr>
          <w:rFonts w:ascii="GHEA Grapalat" w:hAnsi="GHEA Grapalat" w:cs="Sylfaen"/>
          <w:bCs/>
          <w:shd w:val="clear" w:color="auto" w:fill="FFFFFF"/>
        </w:rPr>
        <w:t>հաստատությունում</w:t>
      </w:r>
      <w:r w:rsidRPr="00455948">
        <w:rPr>
          <w:rFonts w:ascii="GHEA Grapalat" w:hAnsi="GHEA Grapalat" w:cs="Sylfaen"/>
          <w:i/>
          <w:lang w:val="af-ZA"/>
        </w:rPr>
        <w:t xml:space="preserve"> </w:t>
      </w:r>
      <w:r w:rsidRPr="00455948">
        <w:rPr>
          <w:rFonts w:ascii="GHEA Grapalat" w:hAnsi="GHEA Grapalat" w:cs="Sylfaen"/>
          <w:b/>
          <w:sz w:val="20"/>
          <w:szCs w:val="20"/>
          <w:lang w:val="af-ZA"/>
        </w:rPr>
        <w:t>(</w:t>
      </w:r>
      <w:r w:rsidRPr="00CF4120">
        <w:rPr>
          <w:rFonts w:ascii="GHEA Grapalat" w:hAnsi="GHEA Grapalat"/>
          <w:b/>
          <w:bCs/>
          <w:i/>
          <w:sz w:val="20"/>
          <w:szCs w:val="20"/>
          <w:shd w:val="clear" w:color="auto" w:fill="FFFFFF"/>
          <w:lang w:val="hy-AM"/>
        </w:rPr>
        <w:t xml:space="preserve">Արագածի արհեստագործական պետական ուսումնարան, </w:t>
      </w:r>
      <w:r w:rsidRPr="00CF4120">
        <w:rPr>
          <w:rFonts w:ascii="GHEA Grapalat" w:hAnsi="GHEA Grapalat"/>
          <w:b/>
          <w:i/>
          <w:sz w:val="20"/>
          <w:szCs w:val="20"/>
          <w:lang w:val="hy-AM"/>
        </w:rPr>
        <w:t>Կապանի արվեստի պետական քոլեջ</w:t>
      </w:r>
      <w:r w:rsidRPr="00455948">
        <w:rPr>
          <w:rFonts w:ascii="GHEA Grapalat" w:hAnsi="GHEA Grapalat" w:cs="Sylfaen"/>
          <w:b/>
          <w:sz w:val="20"/>
          <w:szCs w:val="20"/>
          <w:lang w:val="af-ZA"/>
        </w:rPr>
        <w:t xml:space="preserve">):                                                                            </w:t>
      </w:r>
    </w:p>
    <w:p w14:paraId="0C1319E1" w14:textId="77777777" w:rsidR="009941F4" w:rsidRPr="008C608E" w:rsidRDefault="009941F4" w:rsidP="009941F4">
      <w:pPr>
        <w:shd w:val="clear" w:color="auto" w:fill="FFFFFF"/>
        <w:spacing w:after="0" w:line="240" w:lineRule="auto"/>
        <w:jc w:val="both"/>
        <w:rPr>
          <w:rFonts w:ascii="GHEA Grapalat" w:hAnsi="GHEA Grapalat" w:cs="Sylfaen"/>
          <w:lang w:val="af-ZA"/>
        </w:rPr>
      </w:pPr>
      <w:r w:rsidRPr="008C608E">
        <w:rPr>
          <w:rFonts w:ascii="GHEA Grapalat" w:hAnsi="GHEA Grapalat"/>
          <w:b/>
          <w:highlight w:val="lightGray"/>
          <w:lang w:val="af-ZA"/>
        </w:rPr>
        <w:t>Ստուգաթերթ 3.</w:t>
      </w:r>
      <w:r w:rsidRPr="008C608E">
        <w:rPr>
          <w:rFonts w:ascii="Sylfaen" w:eastAsia="Times New Roman" w:hAnsi="Sylfaen" w:cs="Sylfaen"/>
          <w:b/>
          <w:bCs/>
          <w:color w:val="000000"/>
          <w:lang w:val="af-ZA" w:eastAsia="ru-RU"/>
        </w:rPr>
        <w:t xml:space="preserve"> </w:t>
      </w:r>
      <w:r w:rsidRPr="008C608E">
        <w:rPr>
          <w:rFonts w:ascii="GHEA Grapalat" w:eastAsia="Times New Roman" w:hAnsi="GHEA Grapalat" w:cs="Sylfaen"/>
          <w:bCs/>
          <w:color w:val="000000"/>
          <w:lang w:eastAsia="ru-RU"/>
        </w:rPr>
        <w:t>Նախնական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մասնագիտական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և</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կամ</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միջին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մասնագիտական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ուսումնական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հաստատությունում</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սովորողների</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ընդունելության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կարգերի</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պահանջների</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կատարմանն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ուղղված</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ստուգումների</w:t>
      </w:r>
      <w:r w:rsidRPr="008C608E">
        <w:rPr>
          <w:rFonts w:ascii="GHEA Grapalat" w:eastAsia="Times New Roman" w:hAnsi="GHEA Grapalat" w:cs="Sylfaen"/>
          <w:bCs/>
          <w:color w:val="000000"/>
          <w:lang w:val="af-ZA" w:eastAsia="ru-RU"/>
        </w:rPr>
        <w:t xml:space="preserve"> </w:t>
      </w:r>
      <w:r w:rsidRPr="008C608E">
        <w:rPr>
          <w:rFonts w:ascii="GHEA Grapalat" w:eastAsia="Times New Roman" w:hAnsi="GHEA Grapalat" w:cs="Sylfaen"/>
          <w:bCs/>
          <w:color w:val="000000"/>
          <w:lang w:eastAsia="ru-RU"/>
        </w:rPr>
        <w:t>արդյունքում</w:t>
      </w:r>
      <w:r w:rsidRPr="008C608E">
        <w:rPr>
          <w:rFonts w:ascii="GHEA Grapalat" w:eastAsia="Times New Roman" w:hAnsi="GHEA Grapalat" w:cs="Sylfaen"/>
          <w:bCs/>
          <w:color w:val="000000"/>
          <w:lang w:val="af-ZA" w:eastAsia="ru-RU"/>
        </w:rPr>
        <w:t xml:space="preserve"> </w:t>
      </w:r>
      <w:r w:rsidRPr="008C608E">
        <w:rPr>
          <w:rFonts w:ascii="GHEA Grapalat" w:hAnsi="GHEA Grapalat" w:cs="Sylfaen"/>
          <w:lang w:val="hy-AM"/>
        </w:rPr>
        <w:t>ՀՀ օրենսդրության պահանջների խախտումներ են հայտնաբերվել</w:t>
      </w:r>
      <w:r w:rsidRPr="008C608E">
        <w:rPr>
          <w:rFonts w:ascii="GHEA Grapalat" w:hAnsi="GHEA Grapalat" w:cs="Sylfaen"/>
          <w:lang w:val="af-ZA"/>
        </w:rPr>
        <w:t xml:space="preserve"> 13 քոլեջներում </w:t>
      </w:r>
      <w:r w:rsidRPr="008C608E">
        <w:rPr>
          <w:rFonts w:ascii="GHEA Grapalat" w:hAnsi="GHEA Grapalat" w:cs="Sylfaen"/>
          <w:b/>
          <w:lang w:val="af-ZA"/>
        </w:rPr>
        <w:t xml:space="preserve">(76%) </w:t>
      </w:r>
      <w:r w:rsidRPr="008C608E">
        <w:rPr>
          <w:rFonts w:ascii="GHEA Grapalat" w:hAnsi="GHEA Grapalat" w:cs="Sylfaen"/>
          <w:lang w:val="af-ZA"/>
        </w:rPr>
        <w:t xml:space="preserve">և 10 ուսումնարաններում </w:t>
      </w:r>
      <w:r w:rsidRPr="008C608E">
        <w:rPr>
          <w:rFonts w:ascii="GHEA Grapalat" w:hAnsi="GHEA Grapalat" w:cs="Sylfaen"/>
          <w:b/>
          <w:lang w:val="af-ZA"/>
        </w:rPr>
        <w:t>(83%):</w:t>
      </w:r>
    </w:p>
    <w:p w14:paraId="53D493B2" w14:textId="77777777" w:rsidR="009941F4" w:rsidRPr="009B6809" w:rsidRDefault="009941F4" w:rsidP="009941F4">
      <w:pPr>
        <w:tabs>
          <w:tab w:val="left" w:pos="855"/>
        </w:tabs>
        <w:spacing w:after="0"/>
        <w:ind w:firstLine="851"/>
        <w:jc w:val="both"/>
        <w:rPr>
          <w:rFonts w:ascii="GHEA Grapalat" w:hAnsi="GHEA Grapalat" w:cs="Sylfaen"/>
          <w:lang w:val="af-ZA"/>
        </w:rPr>
      </w:pPr>
      <w:r w:rsidRPr="008C608E">
        <w:rPr>
          <w:rFonts w:ascii="GHEA Grapalat" w:hAnsi="GHEA Grapalat" w:cs="Sylfaen"/>
          <w:lang w:val="af-ZA"/>
        </w:rPr>
        <w:t xml:space="preserve">Ուսանողների </w:t>
      </w:r>
      <w:r w:rsidRPr="008C608E">
        <w:rPr>
          <w:rFonts w:ascii="GHEA Grapalat" w:hAnsi="GHEA Grapalat" w:cs="Sylfaen"/>
          <w:b/>
          <w:lang w:val="af-ZA"/>
        </w:rPr>
        <w:t xml:space="preserve">ընդունելության </w:t>
      </w:r>
      <w:r w:rsidRPr="008C608E">
        <w:rPr>
          <w:rFonts w:ascii="GHEA Grapalat" w:hAnsi="GHEA Grapalat" w:cs="Sylfaen"/>
          <w:lang w:val="af-ZA"/>
        </w:rPr>
        <w:t xml:space="preserve">գործընթացի խախտումներ. ընդունող հանձնաժողովի գործունեությունը և (կամ), դիմորդների փաստաթղթերի ընդունումը և (կամ) անվճար և վճարովի ուսուցման տեղերում մրցույները և (կամ) դիմորդի, որպես ուսանող հրամանագրումը և (կամ) դիմորդի անձնական գործում պատճենի, այնուհետև բնօրինակի առկայության ապահովումը իրականացվել են սահմանված պահանջների խախտումներով՝ 23(79%) </w:t>
      </w:r>
      <w:r w:rsidRPr="008C608E">
        <w:rPr>
          <w:rFonts w:ascii="GHEA Grapalat" w:hAnsi="GHEA Grapalat" w:cs="Sylfaen"/>
          <w:bCs/>
          <w:shd w:val="clear" w:color="auto" w:fill="FFFFFF"/>
        </w:rPr>
        <w:t>հաստատությունում</w:t>
      </w:r>
      <w:r w:rsidRPr="009B6809">
        <w:rPr>
          <w:rFonts w:ascii="GHEA Grapalat" w:hAnsi="GHEA Grapalat" w:cs="Sylfaen"/>
          <w:lang w:val="af-ZA"/>
        </w:rPr>
        <w:t xml:space="preserve"> (</w:t>
      </w:r>
      <w:r w:rsidRPr="009B6809">
        <w:rPr>
          <w:rFonts w:ascii="GHEA Grapalat" w:hAnsi="GHEA Grapalat" w:cs="Sylfaen"/>
          <w:b/>
          <w:bCs/>
          <w:i/>
          <w:sz w:val="20"/>
          <w:szCs w:val="20"/>
          <w:shd w:val="clear" w:color="auto" w:fill="FFFFFF"/>
          <w:lang w:val="hy-AM"/>
        </w:rPr>
        <w:t>Երևանի</w:t>
      </w:r>
      <w:r w:rsidRPr="009B6809">
        <w:rPr>
          <w:rFonts w:ascii="GHEA Grapalat" w:hAnsi="GHEA Grapalat"/>
          <w:b/>
          <w:bCs/>
          <w:i/>
          <w:sz w:val="20"/>
          <w:szCs w:val="20"/>
          <w:shd w:val="clear" w:color="auto" w:fill="FFFFFF"/>
          <w:lang w:val="hy-AM"/>
        </w:rPr>
        <w:t xml:space="preserve"> </w:t>
      </w:r>
      <w:r w:rsidRPr="009B6809">
        <w:rPr>
          <w:rFonts w:ascii="GHEA Grapalat" w:hAnsi="GHEA Grapalat" w:cs="Sylfaen"/>
          <w:b/>
          <w:bCs/>
          <w:i/>
          <w:sz w:val="20"/>
          <w:szCs w:val="20"/>
          <w:shd w:val="clear" w:color="auto" w:fill="FFFFFF"/>
          <w:lang w:val="hy-AM"/>
        </w:rPr>
        <w:t>Ռ</w:t>
      </w:r>
      <w:r w:rsidRPr="009B6809">
        <w:rPr>
          <w:rFonts w:ascii="GHEA Grapalat" w:hAnsi="GHEA Grapalat"/>
          <w:b/>
          <w:bCs/>
          <w:i/>
          <w:sz w:val="20"/>
          <w:szCs w:val="20"/>
          <w:shd w:val="clear" w:color="auto" w:fill="FFFFFF"/>
          <w:lang w:val="hy-AM"/>
        </w:rPr>
        <w:t xml:space="preserve">. </w:t>
      </w:r>
      <w:r w:rsidRPr="009B6809">
        <w:rPr>
          <w:rFonts w:ascii="GHEA Grapalat" w:hAnsi="GHEA Grapalat" w:cs="Sylfaen"/>
          <w:b/>
          <w:bCs/>
          <w:i/>
          <w:sz w:val="20"/>
          <w:szCs w:val="20"/>
          <w:shd w:val="clear" w:color="auto" w:fill="FFFFFF"/>
          <w:lang w:val="hy-AM"/>
        </w:rPr>
        <w:t>Մելիքյանի</w:t>
      </w:r>
      <w:r w:rsidRPr="009B6809">
        <w:rPr>
          <w:rFonts w:ascii="GHEA Grapalat" w:hAnsi="GHEA Grapalat"/>
          <w:b/>
          <w:bCs/>
          <w:i/>
          <w:sz w:val="20"/>
          <w:szCs w:val="20"/>
          <w:shd w:val="clear" w:color="auto" w:fill="FFFFFF"/>
          <w:lang w:val="hy-AM"/>
        </w:rPr>
        <w:t xml:space="preserve"> </w:t>
      </w:r>
      <w:r w:rsidRPr="009B6809">
        <w:rPr>
          <w:rFonts w:ascii="GHEA Grapalat" w:hAnsi="GHEA Grapalat" w:cs="Sylfaen"/>
          <w:b/>
          <w:bCs/>
          <w:i/>
          <w:sz w:val="20"/>
          <w:szCs w:val="20"/>
          <w:shd w:val="clear" w:color="auto" w:fill="FFFFFF"/>
          <w:lang w:val="hy-AM"/>
        </w:rPr>
        <w:t>անվան</w:t>
      </w:r>
      <w:r w:rsidRPr="009B6809">
        <w:rPr>
          <w:rFonts w:ascii="GHEA Grapalat" w:hAnsi="GHEA Grapalat"/>
          <w:b/>
          <w:bCs/>
          <w:i/>
          <w:sz w:val="20"/>
          <w:szCs w:val="20"/>
          <w:shd w:val="clear" w:color="auto" w:fill="FFFFFF"/>
          <w:lang w:val="hy-AM"/>
        </w:rPr>
        <w:t xml:space="preserve"> </w:t>
      </w:r>
      <w:r w:rsidRPr="009B6809">
        <w:rPr>
          <w:rFonts w:ascii="GHEA Grapalat" w:hAnsi="GHEA Grapalat" w:cs="Sylfaen"/>
          <w:b/>
          <w:bCs/>
          <w:i/>
          <w:sz w:val="20"/>
          <w:szCs w:val="20"/>
          <w:shd w:val="clear" w:color="auto" w:fill="FFFFFF"/>
          <w:lang w:val="hy-AM"/>
        </w:rPr>
        <w:t>պետական</w:t>
      </w:r>
      <w:r w:rsidRPr="009B6809">
        <w:rPr>
          <w:rFonts w:ascii="GHEA Grapalat" w:hAnsi="GHEA Grapalat"/>
          <w:b/>
          <w:bCs/>
          <w:i/>
          <w:sz w:val="20"/>
          <w:szCs w:val="20"/>
          <w:shd w:val="clear" w:color="auto" w:fill="FFFFFF"/>
          <w:lang w:val="hy-AM"/>
        </w:rPr>
        <w:t xml:space="preserve"> </w:t>
      </w:r>
      <w:r w:rsidRPr="009B6809">
        <w:rPr>
          <w:rFonts w:ascii="GHEA Grapalat" w:hAnsi="GHEA Grapalat" w:cs="Sylfaen"/>
          <w:b/>
          <w:bCs/>
          <w:i/>
          <w:sz w:val="20"/>
          <w:szCs w:val="20"/>
          <w:shd w:val="clear" w:color="auto" w:fill="FFFFFF"/>
          <w:lang w:val="hy-AM"/>
        </w:rPr>
        <w:t>երաժշտական</w:t>
      </w:r>
      <w:r w:rsidRPr="009B6809">
        <w:rPr>
          <w:rFonts w:ascii="GHEA Grapalat" w:hAnsi="GHEA Grapalat" w:cs="Sylfaen"/>
          <w:b/>
          <w:bCs/>
          <w:i/>
          <w:sz w:val="20"/>
          <w:szCs w:val="20"/>
          <w:shd w:val="clear" w:color="auto" w:fill="FFFFFF"/>
          <w:lang w:val="af-ZA"/>
        </w:rPr>
        <w:t>,</w:t>
      </w:r>
      <w:r w:rsidRPr="009B6809">
        <w:rPr>
          <w:rFonts w:ascii="GHEA Grapalat" w:hAnsi="GHEA Grapalat"/>
          <w:b/>
          <w:i/>
          <w:sz w:val="20"/>
          <w:szCs w:val="20"/>
          <w:lang w:val="hy-AM"/>
        </w:rPr>
        <w:t xml:space="preserve"> Երևանի </w:t>
      </w:r>
      <w:r w:rsidRPr="009B6809">
        <w:rPr>
          <w:rFonts w:ascii="GHEA Grapalat" w:hAnsi="GHEA Grapalat"/>
          <w:b/>
          <w:i/>
          <w:sz w:val="20"/>
          <w:szCs w:val="20"/>
          <w:lang w:val="af-ZA"/>
        </w:rPr>
        <w:t>պետական</w:t>
      </w:r>
      <w:r w:rsidRPr="009B6809">
        <w:rPr>
          <w:rFonts w:ascii="GHEA Grapalat" w:hAnsi="GHEA Grapalat"/>
          <w:b/>
          <w:i/>
          <w:sz w:val="20"/>
          <w:szCs w:val="20"/>
          <w:lang w:val="hy-AM"/>
        </w:rPr>
        <w:t xml:space="preserve"> հումանիտար-տեխնիկական</w:t>
      </w:r>
      <w:r w:rsidRPr="009B6809">
        <w:rPr>
          <w:rFonts w:ascii="GHEA Grapalat" w:hAnsi="GHEA Grapalat"/>
          <w:b/>
          <w:i/>
          <w:sz w:val="20"/>
          <w:szCs w:val="20"/>
          <w:lang w:val="af-ZA"/>
        </w:rPr>
        <w:t>,</w:t>
      </w:r>
      <w:r w:rsidRPr="009B6809">
        <w:rPr>
          <w:rFonts w:ascii="GHEA Grapalat" w:hAnsi="GHEA Grapalat" w:cs="Sylfaen"/>
          <w:b/>
          <w:i/>
          <w:sz w:val="20"/>
          <w:szCs w:val="20"/>
          <w:lang w:val="hy-AM"/>
        </w:rPr>
        <w:t xml:space="preserve"> Երևանի զբոսաշրջության, սպասարկման և սննդի արդյունաբերության հայ-հունական</w:t>
      </w:r>
      <w:r w:rsidRPr="009B6809">
        <w:rPr>
          <w:rFonts w:ascii="GHEA Grapalat" w:hAnsi="GHEA Grapalat" w:cs="Sylfaen"/>
          <w:b/>
          <w:i/>
          <w:sz w:val="20"/>
          <w:szCs w:val="20"/>
          <w:lang w:val="af-ZA"/>
        </w:rPr>
        <w:t>,</w:t>
      </w:r>
      <w:r w:rsidRPr="009B6809">
        <w:rPr>
          <w:rFonts w:ascii="GHEA Grapalat" w:hAnsi="GHEA Grapalat"/>
          <w:b/>
          <w:i/>
          <w:sz w:val="20"/>
          <w:szCs w:val="20"/>
          <w:lang w:val="hy-AM"/>
        </w:rPr>
        <w:t xml:space="preserve"> </w:t>
      </w:r>
      <w:r w:rsidRPr="009B6809">
        <w:rPr>
          <w:rFonts w:ascii="GHEA Grapalat" w:hAnsi="GHEA Grapalat" w:cs="Sylfaen"/>
          <w:b/>
          <w:i/>
          <w:sz w:val="20"/>
          <w:szCs w:val="20"/>
          <w:lang w:val="hy-AM"/>
        </w:rPr>
        <w:t xml:space="preserve">Կապանի պետական բժշկական, </w:t>
      </w:r>
      <w:r w:rsidRPr="009B6809">
        <w:rPr>
          <w:rFonts w:ascii="GHEA Grapalat" w:hAnsi="GHEA Grapalat"/>
          <w:b/>
          <w:i/>
          <w:sz w:val="20"/>
          <w:szCs w:val="20"/>
          <w:lang w:val="hy-AM"/>
        </w:rPr>
        <w:t>Կապանի արվեստի</w:t>
      </w:r>
      <w:r w:rsidRPr="009B6809">
        <w:rPr>
          <w:rFonts w:ascii="GHEA Grapalat" w:hAnsi="GHEA Grapalat"/>
          <w:b/>
          <w:i/>
          <w:sz w:val="20"/>
          <w:szCs w:val="20"/>
          <w:lang w:val="af-ZA"/>
        </w:rPr>
        <w:t>,</w:t>
      </w:r>
      <w:r w:rsidRPr="009B6809">
        <w:rPr>
          <w:rFonts w:ascii="GHEA Grapalat" w:hAnsi="GHEA Grapalat"/>
          <w:b/>
          <w:i/>
          <w:sz w:val="20"/>
          <w:szCs w:val="20"/>
          <w:lang w:val="hy-AM"/>
        </w:rPr>
        <w:t xml:space="preserve"> Ալավերդու</w:t>
      </w:r>
      <w:r w:rsidRPr="00455948">
        <w:rPr>
          <w:rFonts w:ascii="GHEA Grapalat" w:hAnsi="GHEA Grapalat"/>
          <w:b/>
          <w:i/>
          <w:sz w:val="20"/>
          <w:szCs w:val="20"/>
          <w:lang w:val="af-ZA"/>
        </w:rPr>
        <w:t>,</w:t>
      </w:r>
      <w:r w:rsidRPr="009B6809">
        <w:rPr>
          <w:rFonts w:ascii="GHEA Grapalat" w:hAnsi="GHEA Grapalat"/>
          <w:b/>
          <w:i/>
          <w:sz w:val="20"/>
          <w:szCs w:val="20"/>
          <w:lang w:val="hy-AM"/>
        </w:rPr>
        <w:t xml:space="preserve"> </w:t>
      </w:r>
      <w:r w:rsidRPr="009B6809">
        <w:rPr>
          <w:rFonts w:ascii="GHEA Grapalat" w:hAnsi="GHEA Grapalat" w:cs="Sylfaen"/>
          <w:b/>
          <w:i/>
          <w:sz w:val="20"/>
          <w:szCs w:val="20"/>
        </w:rPr>
        <w:t>Գյումրու</w:t>
      </w:r>
      <w:r w:rsidRPr="009B6809">
        <w:rPr>
          <w:rFonts w:ascii="GHEA Grapalat" w:hAnsi="GHEA Grapalat" w:cs="Sylfaen"/>
          <w:b/>
          <w:i/>
          <w:sz w:val="20"/>
          <w:szCs w:val="20"/>
          <w:lang w:val="pl-PL"/>
        </w:rPr>
        <w:t xml:space="preserve"> </w:t>
      </w:r>
      <w:r w:rsidRPr="009B6809">
        <w:rPr>
          <w:rFonts w:ascii="GHEA Grapalat" w:hAnsi="GHEA Grapalat" w:cs="Sylfaen"/>
          <w:b/>
          <w:i/>
          <w:sz w:val="20"/>
          <w:szCs w:val="20"/>
        </w:rPr>
        <w:t>Կարա</w:t>
      </w:r>
      <w:r w:rsidRPr="009B6809">
        <w:rPr>
          <w:rFonts w:ascii="GHEA Grapalat" w:hAnsi="GHEA Grapalat" w:cs="Sylfaen"/>
          <w:b/>
          <w:i/>
          <w:sz w:val="20"/>
          <w:szCs w:val="20"/>
          <w:lang w:val="pl-PL"/>
        </w:rPr>
        <w:t>-</w:t>
      </w:r>
      <w:r w:rsidRPr="009B6809">
        <w:rPr>
          <w:rFonts w:ascii="GHEA Grapalat" w:hAnsi="GHEA Grapalat" w:cs="Sylfaen"/>
          <w:b/>
          <w:i/>
          <w:sz w:val="20"/>
          <w:szCs w:val="20"/>
        </w:rPr>
        <w:t>Մուրզայի</w:t>
      </w:r>
      <w:r w:rsidRPr="009B6809">
        <w:rPr>
          <w:rFonts w:ascii="GHEA Grapalat" w:hAnsi="GHEA Grapalat" w:cs="Sylfaen"/>
          <w:b/>
          <w:i/>
          <w:sz w:val="20"/>
          <w:szCs w:val="20"/>
          <w:lang w:val="pl-PL"/>
        </w:rPr>
        <w:t xml:space="preserve"> </w:t>
      </w:r>
      <w:r w:rsidRPr="009B6809">
        <w:rPr>
          <w:rFonts w:ascii="GHEA Grapalat" w:hAnsi="GHEA Grapalat" w:cs="Sylfaen"/>
          <w:b/>
          <w:i/>
          <w:sz w:val="20"/>
          <w:szCs w:val="20"/>
        </w:rPr>
        <w:t>անվան</w:t>
      </w:r>
      <w:r w:rsidRPr="009B6809">
        <w:rPr>
          <w:rFonts w:ascii="GHEA Grapalat" w:hAnsi="GHEA Grapalat" w:cs="Sylfaen"/>
          <w:b/>
          <w:i/>
          <w:sz w:val="20"/>
          <w:szCs w:val="20"/>
          <w:lang w:val="pl-PL"/>
        </w:rPr>
        <w:t xml:space="preserve"> </w:t>
      </w:r>
      <w:r w:rsidRPr="009B6809">
        <w:rPr>
          <w:rFonts w:ascii="GHEA Grapalat" w:hAnsi="GHEA Grapalat" w:cs="Sylfaen"/>
          <w:b/>
          <w:i/>
          <w:sz w:val="20"/>
          <w:szCs w:val="20"/>
        </w:rPr>
        <w:t>պետական</w:t>
      </w:r>
      <w:r w:rsidRPr="009B6809">
        <w:rPr>
          <w:rFonts w:ascii="GHEA Grapalat" w:hAnsi="GHEA Grapalat" w:cs="Sylfaen"/>
          <w:b/>
          <w:i/>
          <w:sz w:val="20"/>
          <w:szCs w:val="20"/>
          <w:lang w:val="pl-PL"/>
        </w:rPr>
        <w:t xml:space="preserve"> </w:t>
      </w:r>
      <w:r w:rsidRPr="009B6809">
        <w:rPr>
          <w:rFonts w:ascii="GHEA Grapalat" w:hAnsi="GHEA Grapalat" w:cs="Sylfaen"/>
          <w:b/>
          <w:i/>
          <w:sz w:val="20"/>
          <w:szCs w:val="20"/>
        </w:rPr>
        <w:t>երաժշտական</w:t>
      </w:r>
      <w:r w:rsidRPr="009B6809">
        <w:rPr>
          <w:rFonts w:ascii="GHEA Grapalat" w:hAnsi="GHEA Grapalat" w:cs="Sylfaen"/>
          <w:b/>
          <w:i/>
          <w:sz w:val="20"/>
          <w:szCs w:val="20"/>
          <w:lang w:val="af-ZA"/>
        </w:rPr>
        <w:t>,</w:t>
      </w:r>
      <w:r w:rsidRPr="009B6809">
        <w:rPr>
          <w:rFonts w:ascii="GHEA Grapalat" w:hAnsi="GHEA Grapalat" w:cs="Sylfaen"/>
          <w:b/>
          <w:i/>
          <w:sz w:val="20"/>
          <w:szCs w:val="20"/>
          <w:lang w:val="pl-PL"/>
        </w:rPr>
        <w:t xml:space="preserve"> Սպիտակի</w:t>
      </w:r>
      <w:r w:rsidRPr="009B6809">
        <w:rPr>
          <w:rFonts w:ascii="GHEA Grapalat" w:hAnsi="GHEA Grapalat"/>
          <w:b/>
          <w:i/>
          <w:sz w:val="20"/>
          <w:szCs w:val="20"/>
          <w:lang w:val="hy-AM"/>
        </w:rPr>
        <w:t>,</w:t>
      </w:r>
      <w:r w:rsidRPr="009B6809">
        <w:rPr>
          <w:rFonts w:ascii="GHEA Grapalat" w:hAnsi="GHEA Grapalat" w:cs="Sylfaen"/>
          <w:b/>
          <w:i/>
          <w:sz w:val="20"/>
          <w:szCs w:val="20"/>
          <w:lang w:val="af-ZA"/>
        </w:rPr>
        <w:t xml:space="preserve"> </w:t>
      </w:r>
      <w:r w:rsidRPr="009B6809">
        <w:rPr>
          <w:rFonts w:ascii="GHEA Grapalat" w:hAnsi="GHEA Grapalat" w:cs="Sylfaen"/>
          <w:b/>
          <w:i/>
          <w:sz w:val="20"/>
          <w:szCs w:val="20"/>
        </w:rPr>
        <w:t>Տավուշի</w:t>
      </w:r>
      <w:r w:rsidRPr="009B6809">
        <w:rPr>
          <w:rFonts w:ascii="GHEA Grapalat" w:hAnsi="GHEA Grapalat" w:cs="Sylfaen"/>
          <w:b/>
          <w:i/>
          <w:sz w:val="20"/>
          <w:szCs w:val="20"/>
          <w:lang w:val="pl-PL"/>
        </w:rPr>
        <w:t xml:space="preserve"> </w:t>
      </w:r>
      <w:r w:rsidRPr="009B6809">
        <w:rPr>
          <w:rFonts w:ascii="GHEA Grapalat" w:hAnsi="GHEA Grapalat" w:cs="Sylfaen"/>
          <w:b/>
          <w:i/>
          <w:sz w:val="20"/>
          <w:szCs w:val="20"/>
        </w:rPr>
        <w:t>տարածաշրջանային</w:t>
      </w:r>
      <w:r w:rsidRPr="009B6809">
        <w:rPr>
          <w:rFonts w:ascii="GHEA Grapalat" w:hAnsi="GHEA Grapalat" w:cs="Sylfaen"/>
          <w:b/>
          <w:i/>
          <w:sz w:val="20"/>
          <w:szCs w:val="20"/>
          <w:lang w:val="af-ZA"/>
        </w:rPr>
        <w:t>,</w:t>
      </w:r>
      <w:r w:rsidRPr="009B6809">
        <w:rPr>
          <w:rFonts w:ascii="GHEA Grapalat" w:hAnsi="GHEA Grapalat" w:cs="Sylfaen"/>
          <w:b/>
          <w:i/>
          <w:sz w:val="20"/>
          <w:szCs w:val="20"/>
          <w:lang w:val="hy-AM"/>
        </w:rPr>
        <w:t xml:space="preserve"> Բերդի բազմագործառութային</w:t>
      </w:r>
      <w:r w:rsidRPr="009B6809">
        <w:rPr>
          <w:rFonts w:ascii="GHEA Grapalat" w:hAnsi="GHEA Grapalat"/>
          <w:b/>
          <w:i/>
          <w:sz w:val="20"/>
          <w:szCs w:val="20"/>
          <w:lang w:val="hy-AM"/>
        </w:rPr>
        <w:t xml:space="preserve"> պետական քոլեջներ</w:t>
      </w:r>
      <w:r w:rsidRPr="009B6809">
        <w:rPr>
          <w:rFonts w:ascii="GHEA Grapalat" w:hAnsi="GHEA Grapalat" w:cs="Sylfaen"/>
          <w:b/>
          <w:i/>
          <w:sz w:val="20"/>
          <w:szCs w:val="20"/>
          <w:lang w:val="af-ZA"/>
        </w:rPr>
        <w:t>,</w:t>
      </w:r>
      <w:r w:rsidRPr="009B6809">
        <w:rPr>
          <w:rFonts w:ascii="GHEA Grapalat" w:hAnsi="GHEA Grapalat"/>
          <w:b/>
          <w:i/>
          <w:sz w:val="20"/>
          <w:szCs w:val="20"/>
          <w:lang w:val="hy-AM"/>
        </w:rPr>
        <w:t xml:space="preserve"> </w:t>
      </w:r>
      <w:r w:rsidRPr="009B6809">
        <w:rPr>
          <w:rFonts w:ascii="GHEA Grapalat" w:hAnsi="GHEA Grapalat" w:cs="Sylfaen"/>
          <w:b/>
          <w:bCs/>
          <w:i/>
          <w:sz w:val="20"/>
          <w:szCs w:val="20"/>
          <w:shd w:val="clear" w:color="auto" w:fill="FFFFFF"/>
          <w:lang w:val="hy-AM"/>
        </w:rPr>
        <w:t>Նոր Գեղիի ակադեմիկոս Գ</w:t>
      </w:r>
      <w:r w:rsidRPr="009B6809">
        <w:rPr>
          <w:rFonts w:ascii="GHEA Grapalat" w:eastAsia="MS Mincho" w:hAnsi="GHEA Grapalat" w:cs="MS Mincho"/>
          <w:b/>
          <w:bCs/>
          <w:i/>
          <w:sz w:val="20"/>
          <w:szCs w:val="20"/>
          <w:shd w:val="clear" w:color="auto" w:fill="FFFFFF"/>
          <w:lang w:val="af-ZA"/>
        </w:rPr>
        <w:t>.</w:t>
      </w:r>
      <w:r w:rsidRPr="009B6809">
        <w:rPr>
          <w:rFonts w:ascii="GHEA Grapalat" w:hAnsi="GHEA Grapalat" w:cs="GHEA Grapalat"/>
          <w:b/>
          <w:bCs/>
          <w:i/>
          <w:sz w:val="20"/>
          <w:szCs w:val="20"/>
          <w:shd w:val="clear" w:color="auto" w:fill="FFFFFF"/>
          <w:lang w:val="hy-AM"/>
        </w:rPr>
        <w:t>Աղաջանյանի</w:t>
      </w:r>
      <w:r w:rsidRPr="009B6809">
        <w:rPr>
          <w:rFonts w:ascii="GHEA Grapalat" w:hAnsi="GHEA Grapalat" w:cs="Sylfaen"/>
          <w:b/>
          <w:bCs/>
          <w:i/>
          <w:sz w:val="20"/>
          <w:szCs w:val="20"/>
          <w:shd w:val="clear" w:color="auto" w:fill="FFFFFF"/>
          <w:lang w:val="hy-AM"/>
        </w:rPr>
        <w:t xml:space="preserve"> </w:t>
      </w:r>
      <w:r w:rsidRPr="009B6809">
        <w:rPr>
          <w:rFonts w:ascii="GHEA Grapalat" w:hAnsi="GHEA Grapalat" w:cs="GHEA Grapalat"/>
          <w:b/>
          <w:bCs/>
          <w:i/>
          <w:sz w:val="20"/>
          <w:szCs w:val="20"/>
          <w:shd w:val="clear" w:color="auto" w:fill="FFFFFF"/>
          <w:lang w:val="hy-AM"/>
        </w:rPr>
        <w:t>անվան</w:t>
      </w:r>
      <w:r w:rsidRPr="009B6809">
        <w:rPr>
          <w:rFonts w:ascii="GHEA Grapalat" w:hAnsi="GHEA Grapalat" w:cs="Sylfaen"/>
          <w:b/>
          <w:bCs/>
          <w:i/>
          <w:sz w:val="20"/>
          <w:szCs w:val="20"/>
          <w:shd w:val="clear" w:color="auto" w:fill="FFFFFF"/>
          <w:lang w:val="hy-AM"/>
        </w:rPr>
        <w:t xml:space="preserve"> </w:t>
      </w:r>
      <w:r w:rsidRPr="009B6809">
        <w:rPr>
          <w:rFonts w:ascii="GHEA Grapalat" w:hAnsi="GHEA Grapalat" w:cs="GHEA Grapalat"/>
          <w:b/>
          <w:bCs/>
          <w:i/>
          <w:sz w:val="20"/>
          <w:szCs w:val="20"/>
          <w:shd w:val="clear" w:color="auto" w:fill="FFFFFF"/>
          <w:lang w:val="hy-AM"/>
        </w:rPr>
        <w:t>պետական գյուղատնտեսական</w:t>
      </w:r>
      <w:r w:rsidRPr="009B6809">
        <w:rPr>
          <w:rFonts w:ascii="GHEA Grapalat" w:hAnsi="GHEA Grapalat" w:cs="Sylfaen"/>
          <w:b/>
          <w:bCs/>
          <w:i/>
          <w:sz w:val="20"/>
          <w:szCs w:val="20"/>
          <w:shd w:val="clear" w:color="auto" w:fill="FFFFFF"/>
          <w:lang w:val="hy-AM"/>
        </w:rPr>
        <w:t xml:space="preserve"> </w:t>
      </w:r>
      <w:r w:rsidRPr="009B6809">
        <w:rPr>
          <w:rFonts w:ascii="GHEA Grapalat" w:hAnsi="GHEA Grapalat" w:cs="GHEA Grapalat"/>
          <w:b/>
          <w:bCs/>
          <w:i/>
          <w:sz w:val="20"/>
          <w:szCs w:val="20"/>
          <w:shd w:val="clear" w:color="auto" w:fill="FFFFFF"/>
          <w:lang w:val="hy-AM"/>
        </w:rPr>
        <w:t>ք</w:t>
      </w:r>
      <w:r w:rsidRPr="009B6809">
        <w:rPr>
          <w:rFonts w:ascii="GHEA Grapalat" w:hAnsi="GHEA Grapalat" w:cs="Sylfaen"/>
          <w:b/>
          <w:bCs/>
          <w:i/>
          <w:sz w:val="20"/>
          <w:szCs w:val="20"/>
          <w:shd w:val="clear" w:color="auto" w:fill="FFFFFF"/>
          <w:lang w:val="hy-AM"/>
        </w:rPr>
        <w:t>ոլեջ,</w:t>
      </w:r>
      <w:r w:rsidRPr="009B6809">
        <w:rPr>
          <w:rFonts w:ascii="GHEA Grapalat" w:hAnsi="GHEA Grapalat" w:cs="Sylfaen"/>
          <w:b/>
          <w:bCs/>
          <w:i/>
          <w:sz w:val="20"/>
          <w:szCs w:val="20"/>
          <w:shd w:val="clear" w:color="auto" w:fill="FFFFFF"/>
          <w:lang w:val="af-ZA"/>
        </w:rPr>
        <w:t xml:space="preserve"> </w:t>
      </w:r>
      <w:r w:rsidRPr="009B6809">
        <w:rPr>
          <w:rFonts w:ascii="GHEA Grapalat" w:hAnsi="GHEA Grapalat"/>
          <w:b/>
          <w:i/>
          <w:sz w:val="20"/>
          <w:szCs w:val="20"/>
          <w:lang w:val="hy-AM"/>
        </w:rPr>
        <w:t></w:t>
      </w:r>
      <w:r w:rsidRPr="009B6809">
        <w:rPr>
          <w:rFonts w:ascii="GHEA Grapalat" w:hAnsi="GHEA Grapalat" w:cs="Sylfaen"/>
          <w:b/>
          <w:i/>
          <w:sz w:val="20"/>
          <w:szCs w:val="20"/>
          <w:lang w:val="hy-AM"/>
        </w:rPr>
        <w:t>Երևանի մենեջմենթի համալսարան» ՍՊԸ-ի Գյումրու կրթահամալիրի հենակետային քոլեջ</w:t>
      </w:r>
      <w:r w:rsidRPr="009B6809">
        <w:rPr>
          <w:rFonts w:ascii="GHEA Grapalat" w:hAnsi="GHEA Grapalat" w:cs="Sylfaen"/>
          <w:b/>
          <w:i/>
          <w:sz w:val="20"/>
          <w:szCs w:val="20"/>
          <w:lang w:val="af-ZA"/>
        </w:rPr>
        <w:t>,</w:t>
      </w:r>
      <w:r w:rsidRPr="009B6809">
        <w:rPr>
          <w:rFonts w:ascii="GHEA Grapalat" w:hAnsi="GHEA Grapalat"/>
          <w:b/>
          <w:i/>
          <w:sz w:val="20"/>
          <w:szCs w:val="20"/>
          <w:lang w:val="hy-AM"/>
        </w:rPr>
        <w:t xml:space="preserve"> Էջմիածնի</w:t>
      </w:r>
      <w:r w:rsidRPr="009B6809">
        <w:rPr>
          <w:rFonts w:ascii="GHEA Grapalat" w:hAnsi="GHEA Grapalat"/>
          <w:b/>
          <w:i/>
          <w:sz w:val="20"/>
          <w:szCs w:val="20"/>
          <w:lang w:val="af-ZA"/>
        </w:rPr>
        <w:t>,</w:t>
      </w:r>
      <w:r w:rsidRPr="009B6809">
        <w:rPr>
          <w:rFonts w:ascii="GHEA Grapalat" w:hAnsi="GHEA Grapalat" w:cs="Sylfaen"/>
          <w:i/>
          <w:sz w:val="20"/>
          <w:szCs w:val="20"/>
          <w:lang w:val="af-ZA"/>
        </w:rPr>
        <w:t xml:space="preserve"> </w:t>
      </w:r>
      <w:r w:rsidRPr="009B6809">
        <w:rPr>
          <w:rFonts w:ascii="GHEA Grapalat" w:hAnsi="GHEA Grapalat"/>
          <w:b/>
          <w:i/>
          <w:sz w:val="20"/>
          <w:szCs w:val="20"/>
          <w:lang w:val="hy-AM"/>
        </w:rPr>
        <w:t>Երևանի զարդակիրառական արվեստի</w:t>
      </w:r>
      <w:r w:rsidRPr="009B6809">
        <w:rPr>
          <w:rFonts w:ascii="GHEA Grapalat" w:hAnsi="GHEA Grapalat"/>
          <w:b/>
          <w:i/>
          <w:sz w:val="20"/>
          <w:szCs w:val="20"/>
          <w:lang w:val="af-ZA"/>
        </w:rPr>
        <w:t xml:space="preserve">, </w:t>
      </w:r>
      <w:r w:rsidRPr="009B6809">
        <w:rPr>
          <w:rFonts w:ascii="GHEA Grapalat" w:hAnsi="GHEA Grapalat" w:cs="Sylfaen"/>
          <w:b/>
          <w:i/>
          <w:sz w:val="20"/>
          <w:szCs w:val="20"/>
          <w:lang w:val="hy-AM"/>
        </w:rPr>
        <w:t xml:space="preserve">Գյումրու </w:t>
      </w:r>
      <w:r w:rsidRPr="009B6809">
        <w:rPr>
          <w:rFonts w:ascii="GHEA Grapalat" w:hAnsi="GHEA Grapalat"/>
          <w:b/>
          <w:i/>
          <w:sz w:val="20"/>
          <w:szCs w:val="20"/>
          <w:lang w:val="af-ZA"/>
        </w:rPr>
        <w:t>N</w:t>
      </w:r>
      <w:r w:rsidRPr="009B6809">
        <w:rPr>
          <w:rFonts w:ascii="GHEA Grapalat" w:hAnsi="GHEA Grapalat"/>
          <w:b/>
          <w:i/>
          <w:sz w:val="20"/>
          <w:szCs w:val="20"/>
          <w:lang w:val="hy-AM"/>
        </w:rPr>
        <w:t xml:space="preserve"> 3, Նաիրիի, Հրազդանի,</w:t>
      </w:r>
      <w:r w:rsidRPr="009B6809">
        <w:rPr>
          <w:rFonts w:ascii="GHEA Grapalat" w:hAnsi="GHEA Grapalat" w:cs="Sylfaen"/>
          <w:b/>
          <w:bCs/>
          <w:i/>
          <w:sz w:val="20"/>
          <w:szCs w:val="20"/>
          <w:shd w:val="clear" w:color="auto" w:fill="FFFFFF"/>
          <w:lang w:val="hy-AM"/>
        </w:rPr>
        <w:t xml:space="preserve"> Աբովյանի </w:t>
      </w:r>
      <w:r w:rsidRPr="009B6809">
        <w:rPr>
          <w:rFonts w:ascii="GHEA Grapalat" w:hAnsi="GHEA Grapalat" w:cs="Times Armenian"/>
          <w:b/>
          <w:i/>
          <w:sz w:val="20"/>
          <w:szCs w:val="20"/>
          <w:lang w:val="hy-AM"/>
        </w:rPr>
        <w:t>N</w:t>
      </w:r>
      <w:r w:rsidRPr="009B6809">
        <w:rPr>
          <w:rFonts w:ascii="GHEA Grapalat" w:hAnsi="GHEA Grapalat" w:cs="Sylfaen"/>
          <w:b/>
          <w:bCs/>
          <w:i/>
          <w:sz w:val="20"/>
          <w:szCs w:val="20"/>
          <w:shd w:val="clear" w:color="auto" w:fill="FFFFFF"/>
          <w:lang w:val="hy-AM"/>
        </w:rPr>
        <w:t xml:space="preserve"> 1,</w:t>
      </w:r>
      <w:r w:rsidRPr="009B6809">
        <w:rPr>
          <w:rFonts w:ascii="GHEA Grapalat" w:hAnsi="GHEA Grapalat" w:cs="Sylfaen"/>
          <w:b/>
          <w:i/>
          <w:sz w:val="20"/>
          <w:szCs w:val="20"/>
          <w:lang w:val="hy-AM"/>
        </w:rPr>
        <w:t xml:space="preserve"> Արագածի,</w:t>
      </w:r>
      <w:r w:rsidRPr="009B6809">
        <w:rPr>
          <w:rFonts w:ascii="GHEA Grapalat" w:hAnsi="GHEA Grapalat"/>
          <w:b/>
          <w:i/>
          <w:sz w:val="20"/>
          <w:szCs w:val="20"/>
          <w:shd w:val="clear" w:color="auto" w:fill="FFFFFF"/>
          <w:lang w:val="hy-AM"/>
        </w:rPr>
        <w:t xml:space="preserve"> Գյումրու թիվ 1</w:t>
      </w:r>
      <w:r w:rsidRPr="009B6809">
        <w:rPr>
          <w:rFonts w:ascii="GHEA Grapalat" w:hAnsi="GHEA Grapalat"/>
          <w:b/>
          <w:i/>
          <w:sz w:val="20"/>
          <w:szCs w:val="20"/>
          <w:shd w:val="clear" w:color="auto" w:fill="FFFFFF"/>
          <w:lang w:val="af-ZA"/>
        </w:rPr>
        <w:t>,</w:t>
      </w:r>
      <w:r w:rsidRPr="009B6809">
        <w:rPr>
          <w:rFonts w:ascii="GHEA Grapalat" w:hAnsi="GHEA Grapalat"/>
          <w:b/>
          <w:i/>
          <w:sz w:val="20"/>
          <w:szCs w:val="20"/>
          <w:shd w:val="clear" w:color="auto" w:fill="FFFFFF"/>
          <w:lang w:val="hy-AM"/>
        </w:rPr>
        <w:t xml:space="preserve"> </w:t>
      </w:r>
      <w:r w:rsidRPr="009B6809">
        <w:rPr>
          <w:rFonts w:ascii="GHEA Grapalat" w:hAnsi="GHEA Grapalat" w:cs="Sylfaen"/>
          <w:b/>
          <w:i/>
          <w:sz w:val="20"/>
          <w:szCs w:val="20"/>
          <w:lang w:val="hy-AM"/>
        </w:rPr>
        <w:t xml:space="preserve"> </w:t>
      </w:r>
      <w:r w:rsidRPr="009B6809">
        <w:rPr>
          <w:rFonts w:ascii="GHEA Grapalat" w:hAnsi="GHEA Grapalat" w:cs="Sylfaen"/>
          <w:b/>
          <w:i/>
          <w:sz w:val="20"/>
          <w:szCs w:val="20"/>
          <w:lang w:val="fr-FR"/>
        </w:rPr>
        <w:t>Բյուրեղավանի</w:t>
      </w:r>
      <w:r w:rsidRPr="009B6809">
        <w:rPr>
          <w:rFonts w:ascii="GHEA Grapalat" w:hAnsi="GHEA Grapalat"/>
          <w:b/>
          <w:i/>
          <w:sz w:val="20"/>
          <w:szCs w:val="20"/>
          <w:lang w:val="pl-PL"/>
        </w:rPr>
        <w:t xml:space="preserve"> արհեստագործական պետական ուսումնարաններ, </w:t>
      </w:r>
      <w:r w:rsidRPr="009B6809">
        <w:rPr>
          <w:rFonts w:ascii="GHEA Grapalat" w:hAnsi="GHEA Grapalat"/>
          <w:b/>
          <w:i/>
          <w:sz w:val="20"/>
          <w:szCs w:val="20"/>
          <w:lang w:val="af-ZA"/>
        </w:rPr>
        <w:t xml:space="preserve">Երևանի «Մխիթար Սեբաստացի» կրթահամալիր», </w:t>
      </w:r>
      <w:r w:rsidRPr="009B6809">
        <w:rPr>
          <w:rFonts w:ascii="GHEA Grapalat" w:hAnsi="GHEA Grapalat" w:cs="Sylfaen"/>
          <w:b/>
          <w:i/>
          <w:sz w:val="20"/>
          <w:szCs w:val="20"/>
          <w:lang w:val="af-ZA"/>
        </w:rPr>
        <w:t>«</w:t>
      </w:r>
      <w:r w:rsidRPr="009B6809">
        <w:rPr>
          <w:rFonts w:ascii="GHEA Grapalat" w:hAnsi="GHEA Grapalat" w:cs="Sylfaen"/>
          <w:b/>
          <w:i/>
          <w:sz w:val="20"/>
          <w:szCs w:val="20"/>
        </w:rPr>
        <w:t>Հայաստանում</w:t>
      </w:r>
      <w:r w:rsidRPr="009B6809">
        <w:rPr>
          <w:rFonts w:ascii="GHEA Grapalat" w:hAnsi="GHEA Grapalat" w:cs="Sylfaen"/>
          <w:b/>
          <w:i/>
          <w:sz w:val="20"/>
          <w:szCs w:val="20"/>
          <w:lang w:val="af-ZA"/>
        </w:rPr>
        <w:t xml:space="preserve"> </w:t>
      </w:r>
      <w:r w:rsidRPr="009B6809">
        <w:rPr>
          <w:rFonts w:ascii="GHEA Grapalat" w:hAnsi="GHEA Grapalat" w:cs="Sylfaen"/>
          <w:b/>
          <w:i/>
          <w:sz w:val="20"/>
          <w:szCs w:val="20"/>
        </w:rPr>
        <w:t>ֆրանսիական</w:t>
      </w:r>
      <w:r w:rsidRPr="009B6809">
        <w:rPr>
          <w:rFonts w:ascii="GHEA Grapalat" w:hAnsi="GHEA Grapalat" w:cs="Sylfaen"/>
          <w:b/>
          <w:i/>
          <w:sz w:val="20"/>
          <w:szCs w:val="20"/>
          <w:lang w:val="af-ZA"/>
        </w:rPr>
        <w:t xml:space="preserve"> </w:t>
      </w:r>
      <w:r w:rsidRPr="009B6809">
        <w:rPr>
          <w:rFonts w:ascii="GHEA Grapalat" w:hAnsi="GHEA Grapalat" w:cs="Sylfaen"/>
          <w:b/>
          <w:i/>
          <w:sz w:val="20"/>
          <w:szCs w:val="20"/>
        </w:rPr>
        <w:t>քոլեջ</w:t>
      </w:r>
      <w:r w:rsidRPr="009B6809">
        <w:rPr>
          <w:rFonts w:ascii="GHEA Grapalat" w:hAnsi="GHEA Grapalat" w:cs="Sylfaen"/>
          <w:b/>
          <w:i/>
          <w:sz w:val="20"/>
          <w:szCs w:val="20"/>
          <w:lang w:val="af-ZA"/>
        </w:rPr>
        <w:t xml:space="preserve">» </w:t>
      </w:r>
      <w:r w:rsidRPr="009B6809">
        <w:rPr>
          <w:rFonts w:ascii="GHEA Grapalat" w:hAnsi="GHEA Grapalat" w:cs="Sylfaen"/>
          <w:b/>
          <w:i/>
          <w:sz w:val="20"/>
          <w:szCs w:val="20"/>
        </w:rPr>
        <w:t>հիմնադրամ</w:t>
      </w:r>
      <w:r>
        <w:rPr>
          <w:rFonts w:ascii="GHEA Grapalat" w:hAnsi="GHEA Grapalat" w:cs="Sylfaen"/>
          <w:b/>
          <w:i/>
          <w:sz w:val="20"/>
          <w:szCs w:val="20"/>
          <w:lang w:val="af-ZA"/>
        </w:rPr>
        <w:t>):</w:t>
      </w:r>
    </w:p>
    <w:p w14:paraId="1D32EE08" w14:textId="77777777" w:rsidR="009941F4" w:rsidRPr="008C608E" w:rsidRDefault="009941F4" w:rsidP="009941F4">
      <w:pPr>
        <w:shd w:val="clear" w:color="auto" w:fill="FFFFFF"/>
        <w:spacing w:after="0" w:line="240" w:lineRule="auto"/>
        <w:jc w:val="both"/>
        <w:rPr>
          <w:rFonts w:ascii="GHEA Grapalat" w:hAnsi="GHEA Grapalat" w:cs="Sylfaen"/>
          <w:lang w:val="af-ZA"/>
        </w:rPr>
      </w:pPr>
      <w:r w:rsidRPr="008C608E">
        <w:rPr>
          <w:rFonts w:ascii="GHEA Grapalat" w:hAnsi="GHEA Grapalat"/>
          <w:b/>
          <w:highlight w:val="lightGray"/>
          <w:lang w:val="af-ZA"/>
        </w:rPr>
        <w:t>Ստուգաթերթ 8</w:t>
      </w:r>
      <w:r w:rsidRPr="008C608E">
        <w:rPr>
          <w:rFonts w:ascii="GHEA Grapalat" w:hAnsi="GHEA Grapalat"/>
          <w:b/>
          <w:lang w:val="af-ZA"/>
        </w:rPr>
        <w:t>.</w:t>
      </w:r>
      <w:r w:rsidRPr="008C608E">
        <w:rPr>
          <w:rFonts w:ascii="Sylfaen" w:eastAsia="Times New Roman" w:hAnsi="Sylfaen" w:cs="Sylfaen"/>
          <w:b/>
          <w:bCs/>
          <w:color w:val="000000"/>
          <w:lang w:val="af-ZA" w:eastAsia="ru-RU"/>
        </w:rPr>
        <w:t xml:space="preserve"> </w:t>
      </w:r>
      <w:r w:rsidRPr="008C608E">
        <w:rPr>
          <w:rFonts w:ascii="GHEA Grapalat" w:eastAsia="Times New Roman" w:hAnsi="GHEA Grapalat" w:cs="Sylfaen"/>
          <w:bCs/>
          <w:color w:val="000000"/>
          <w:lang w:eastAsia="ru-RU"/>
        </w:rPr>
        <w:t>Նախնական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մասնագիտական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և</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կամ</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միջին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մասնագիտական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ուսումնական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հաստատությունում</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սովորողների</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ակադեմիական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արձակուրդում</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գտնվելու</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տեղափոխման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և</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վերականգնման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կարգերի</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պահանջների</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կատարմանն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ուղղված</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ստուգումների</w:t>
      </w:r>
      <w:r w:rsidRPr="008C608E">
        <w:rPr>
          <w:rFonts w:ascii="GHEA Grapalat" w:eastAsia="Times New Roman" w:hAnsi="GHEA Grapalat" w:cs="Sylfaen"/>
          <w:bCs/>
          <w:color w:val="000000"/>
          <w:lang w:val="af-ZA" w:eastAsia="ru-RU"/>
        </w:rPr>
        <w:t xml:space="preserve"> </w:t>
      </w:r>
      <w:r w:rsidRPr="008C608E">
        <w:rPr>
          <w:rFonts w:ascii="GHEA Grapalat" w:eastAsia="Times New Roman" w:hAnsi="GHEA Grapalat" w:cs="Sylfaen"/>
          <w:bCs/>
          <w:color w:val="000000"/>
          <w:lang w:eastAsia="ru-RU"/>
        </w:rPr>
        <w:t>արդյունքում</w:t>
      </w:r>
      <w:r w:rsidRPr="008C608E">
        <w:rPr>
          <w:rFonts w:ascii="GHEA Grapalat" w:eastAsia="Times New Roman" w:hAnsi="GHEA Grapalat" w:cs="Sylfaen"/>
          <w:bCs/>
          <w:color w:val="000000"/>
          <w:lang w:val="af-ZA" w:eastAsia="ru-RU"/>
        </w:rPr>
        <w:t xml:space="preserve"> </w:t>
      </w:r>
      <w:r w:rsidRPr="008C608E">
        <w:rPr>
          <w:rFonts w:ascii="GHEA Grapalat" w:hAnsi="GHEA Grapalat" w:cs="Sylfaen"/>
          <w:lang w:val="hy-AM"/>
        </w:rPr>
        <w:t>ՀՀ օրենսդրության պահանջների խախտումներ են հայտնաբերվել</w:t>
      </w:r>
      <w:r w:rsidRPr="008C608E">
        <w:rPr>
          <w:rFonts w:ascii="GHEA Grapalat" w:hAnsi="GHEA Grapalat" w:cs="Sylfaen"/>
          <w:lang w:val="af-ZA"/>
        </w:rPr>
        <w:t xml:space="preserve"> 14 քոլեջներում </w:t>
      </w:r>
      <w:r w:rsidRPr="008C608E">
        <w:rPr>
          <w:rFonts w:ascii="GHEA Grapalat" w:hAnsi="GHEA Grapalat" w:cs="Sylfaen"/>
          <w:b/>
          <w:lang w:val="af-ZA"/>
        </w:rPr>
        <w:t xml:space="preserve">(82%) </w:t>
      </w:r>
      <w:r w:rsidRPr="008C608E">
        <w:rPr>
          <w:rFonts w:ascii="GHEA Grapalat" w:hAnsi="GHEA Grapalat" w:cs="Sylfaen"/>
          <w:lang w:val="af-ZA"/>
        </w:rPr>
        <w:t xml:space="preserve">և 10 ուսումնարաններում </w:t>
      </w:r>
      <w:r w:rsidRPr="008C608E">
        <w:rPr>
          <w:rFonts w:ascii="GHEA Grapalat" w:hAnsi="GHEA Grapalat" w:cs="Sylfaen"/>
          <w:b/>
          <w:lang w:val="af-ZA"/>
        </w:rPr>
        <w:t>(83%):</w:t>
      </w:r>
    </w:p>
    <w:p w14:paraId="45E25EA1" w14:textId="4E56807D" w:rsidR="009941F4" w:rsidRDefault="00DA1853" w:rsidP="009941F4">
      <w:pPr>
        <w:shd w:val="clear" w:color="auto" w:fill="FFFFFF"/>
        <w:spacing w:after="0" w:line="240" w:lineRule="auto"/>
        <w:jc w:val="both"/>
        <w:rPr>
          <w:rFonts w:ascii="GHEA Grapalat" w:hAnsi="GHEA Grapalat" w:cs="Sylfaen"/>
          <w:sz w:val="24"/>
          <w:szCs w:val="24"/>
          <w:lang w:val="af-ZA"/>
        </w:rPr>
      </w:pPr>
      <w:r w:rsidRPr="008C608E">
        <w:rPr>
          <w:rFonts w:ascii="GHEA Grapalat" w:hAnsi="GHEA Grapalat" w:cs="Sylfaen"/>
          <w:lang w:val="af-ZA"/>
        </w:rPr>
        <w:t>1.</w:t>
      </w:r>
      <w:r w:rsidR="009941F4" w:rsidRPr="008C608E">
        <w:rPr>
          <w:rFonts w:ascii="GHEA Grapalat" w:hAnsi="GHEA Grapalat" w:cs="Sylfaen"/>
          <w:lang w:val="af-ZA"/>
        </w:rPr>
        <w:t xml:space="preserve"> Ուսանողական իրավունքի </w:t>
      </w:r>
      <w:r w:rsidR="009941F4" w:rsidRPr="008C608E">
        <w:rPr>
          <w:rFonts w:ascii="GHEA Grapalat" w:hAnsi="GHEA Grapalat" w:cs="Sylfaen"/>
          <w:b/>
          <w:lang w:val="af-ZA"/>
        </w:rPr>
        <w:t>վերականգնման</w:t>
      </w:r>
      <w:r w:rsidR="009941F4" w:rsidRPr="008C608E">
        <w:rPr>
          <w:rFonts w:ascii="GHEA Grapalat" w:hAnsi="GHEA Grapalat" w:cs="Sylfaen"/>
          <w:lang w:val="af-ZA"/>
        </w:rPr>
        <w:t xml:space="preserve"> գործընթացի խախտումներ. չի կազմվել ակադեմիական տարբերությունների ցանկ և (կամ)  հրամանագրումն իրականացվել է առանց ժամանակավոր հրամանագրման և (կամ) չի կնքվել նոր պայմանագիր և (կամ) ուսումնական կիսամյակի ավարտին Լիազորված մարմին չի ներկայացվել ուսանողի ուսանողական իրավունքի վերականգնման վերաբերյալ հաշվետվություն՝ 21 (72%) </w:t>
      </w:r>
      <w:r w:rsidR="009941F4" w:rsidRPr="008C608E">
        <w:rPr>
          <w:rFonts w:ascii="GHEA Grapalat" w:hAnsi="GHEA Grapalat" w:cs="Sylfaen"/>
          <w:bCs/>
          <w:shd w:val="clear" w:color="auto" w:fill="FFFFFF"/>
        </w:rPr>
        <w:t>հաստատությունում</w:t>
      </w:r>
      <w:r w:rsidR="009941F4" w:rsidRPr="00455948">
        <w:rPr>
          <w:rFonts w:ascii="GHEA Grapalat" w:hAnsi="GHEA Grapalat" w:cs="Sylfaen"/>
          <w:lang w:val="af-ZA"/>
        </w:rPr>
        <w:t xml:space="preserve"> </w:t>
      </w:r>
      <w:r w:rsidR="009941F4" w:rsidRPr="00455948">
        <w:rPr>
          <w:rFonts w:ascii="GHEA Grapalat" w:hAnsi="GHEA Grapalat" w:cs="Sylfaen"/>
          <w:i/>
          <w:sz w:val="20"/>
          <w:szCs w:val="20"/>
          <w:lang w:val="af-ZA"/>
        </w:rPr>
        <w:t>(</w:t>
      </w:r>
      <w:r w:rsidR="009941F4" w:rsidRPr="00455948">
        <w:rPr>
          <w:rFonts w:ascii="GHEA Grapalat" w:hAnsi="GHEA Grapalat" w:cs="Sylfaen"/>
          <w:b/>
          <w:bCs/>
          <w:i/>
          <w:sz w:val="20"/>
          <w:szCs w:val="20"/>
          <w:shd w:val="clear" w:color="auto" w:fill="FFFFFF"/>
          <w:lang w:val="hy-AM"/>
        </w:rPr>
        <w:t>Երևանի</w:t>
      </w:r>
      <w:r w:rsidR="009941F4" w:rsidRPr="00455948">
        <w:rPr>
          <w:rFonts w:ascii="GHEA Grapalat" w:hAnsi="GHEA Grapalat"/>
          <w:b/>
          <w:bCs/>
          <w:i/>
          <w:sz w:val="20"/>
          <w:szCs w:val="20"/>
          <w:shd w:val="clear" w:color="auto" w:fill="FFFFFF"/>
          <w:lang w:val="hy-AM"/>
        </w:rPr>
        <w:t xml:space="preserve"> </w:t>
      </w:r>
      <w:r w:rsidR="009941F4" w:rsidRPr="00455948">
        <w:rPr>
          <w:rFonts w:ascii="GHEA Grapalat" w:hAnsi="GHEA Grapalat" w:cs="Sylfaen"/>
          <w:b/>
          <w:bCs/>
          <w:i/>
          <w:sz w:val="20"/>
          <w:szCs w:val="20"/>
          <w:shd w:val="clear" w:color="auto" w:fill="FFFFFF"/>
          <w:lang w:val="hy-AM"/>
        </w:rPr>
        <w:t>Ռ</w:t>
      </w:r>
      <w:r w:rsidR="009941F4" w:rsidRPr="00455948">
        <w:rPr>
          <w:rFonts w:ascii="GHEA Grapalat" w:hAnsi="GHEA Grapalat"/>
          <w:b/>
          <w:bCs/>
          <w:i/>
          <w:sz w:val="20"/>
          <w:szCs w:val="20"/>
          <w:shd w:val="clear" w:color="auto" w:fill="FFFFFF"/>
          <w:lang w:val="hy-AM"/>
        </w:rPr>
        <w:t xml:space="preserve">. </w:t>
      </w:r>
      <w:r w:rsidR="009941F4" w:rsidRPr="00455948">
        <w:rPr>
          <w:rFonts w:ascii="GHEA Grapalat" w:hAnsi="GHEA Grapalat" w:cs="Sylfaen"/>
          <w:b/>
          <w:bCs/>
          <w:i/>
          <w:sz w:val="20"/>
          <w:szCs w:val="20"/>
          <w:shd w:val="clear" w:color="auto" w:fill="FFFFFF"/>
          <w:lang w:val="hy-AM"/>
        </w:rPr>
        <w:t>Մելիքյանի</w:t>
      </w:r>
      <w:r w:rsidR="009941F4" w:rsidRPr="00455948">
        <w:rPr>
          <w:rFonts w:ascii="GHEA Grapalat" w:hAnsi="GHEA Grapalat"/>
          <w:b/>
          <w:bCs/>
          <w:i/>
          <w:sz w:val="20"/>
          <w:szCs w:val="20"/>
          <w:shd w:val="clear" w:color="auto" w:fill="FFFFFF"/>
          <w:lang w:val="hy-AM"/>
        </w:rPr>
        <w:t xml:space="preserve"> </w:t>
      </w:r>
      <w:r w:rsidR="009941F4" w:rsidRPr="00455948">
        <w:rPr>
          <w:rFonts w:ascii="GHEA Grapalat" w:hAnsi="GHEA Grapalat" w:cs="Sylfaen"/>
          <w:b/>
          <w:bCs/>
          <w:i/>
          <w:sz w:val="20"/>
          <w:szCs w:val="20"/>
          <w:shd w:val="clear" w:color="auto" w:fill="FFFFFF"/>
          <w:lang w:val="hy-AM"/>
        </w:rPr>
        <w:t>անվան</w:t>
      </w:r>
      <w:r w:rsidR="009941F4" w:rsidRPr="00455948">
        <w:rPr>
          <w:rFonts w:ascii="GHEA Grapalat" w:hAnsi="GHEA Grapalat"/>
          <w:b/>
          <w:bCs/>
          <w:i/>
          <w:sz w:val="20"/>
          <w:szCs w:val="20"/>
          <w:shd w:val="clear" w:color="auto" w:fill="FFFFFF"/>
          <w:lang w:val="hy-AM"/>
        </w:rPr>
        <w:t xml:space="preserve"> </w:t>
      </w:r>
      <w:r w:rsidR="009941F4" w:rsidRPr="00455948">
        <w:rPr>
          <w:rFonts w:ascii="GHEA Grapalat" w:hAnsi="GHEA Grapalat" w:cs="Sylfaen"/>
          <w:b/>
          <w:bCs/>
          <w:i/>
          <w:sz w:val="20"/>
          <w:szCs w:val="20"/>
          <w:shd w:val="clear" w:color="auto" w:fill="FFFFFF"/>
          <w:lang w:val="hy-AM"/>
        </w:rPr>
        <w:t>պետական</w:t>
      </w:r>
      <w:r w:rsidR="009941F4" w:rsidRPr="00455948">
        <w:rPr>
          <w:rFonts w:ascii="GHEA Grapalat" w:hAnsi="GHEA Grapalat"/>
          <w:b/>
          <w:bCs/>
          <w:i/>
          <w:sz w:val="20"/>
          <w:szCs w:val="20"/>
          <w:shd w:val="clear" w:color="auto" w:fill="FFFFFF"/>
          <w:lang w:val="hy-AM"/>
        </w:rPr>
        <w:t xml:space="preserve"> </w:t>
      </w:r>
      <w:r w:rsidR="009941F4" w:rsidRPr="00455948">
        <w:rPr>
          <w:rFonts w:ascii="GHEA Grapalat" w:hAnsi="GHEA Grapalat" w:cs="Sylfaen"/>
          <w:b/>
          <w:bCs/>
          <w:i/>
          <w:sz w:val="20"/>
          <w:szCs w:val="20"/>
          <w:shd w:val="clear" w:color="auto" w:fill="FFFFFF"/>
          <w:lang w:val="hy-AM"/>
        </w:rPr>
        <w:t>երաժշտական</w:t>
      </w:r>
      <w:r w:rsidR="009941F4" w:rsidRPr="00455948">
        <w:rPr>
          <w:rFonts w:ascii="GHEA Grapalat" w:hAnsi="GHEA Grapalat" w:cs="Sylfaen"/>
          <w:b/>
          <w:bCs/>
          <w:i/>
          <w:sz w:val="20"/>
          <w:szCs w:val="20"/>
          <w:shd w:val="clear" w:color="auto" w:fill="FFFFFF"/>
          <w:lang w:val="af-ZA"/>
        </w:rPr>
        <w:t>,</w:t>
      </w:r>
      <w:r w:rsidR="009941F4" w:rsidRPr="00455948">
        <w:rPr>
          <w:rFonts w:ascii="GHEA Grapalat" w:hAnsi="GHEA Grapalat"/>
          <w:b/>
          <w:i/>
          <w:sz w:val="20"/>
          <w:szCs w:val="20"/>
          <w:lang w:val="hy-AM"/>
        </w:rPr>
        <w:t xml:space="preserve"> Երևանի </w:t>
      </w:r>
      <w:r w:rsidR="009941F4" w:rsidRPr="00455948">
        <w:rPr>
          <w:rFonts w:ascii="GHEA Grapalat" w:hAnsi="GHEA Grapalat"/>
          <w:b/>
          <w:i/>
          <w:sz w:val="20"/>
          <w:szCs w:val="20"/>
          <w:lang w:val="af-ZA"/>
        </w:rPr>
        <w:t>պետական</w:t>
      </w:r>
      <w:r w:rsidR="009941F4" w:rsidRPr="00455948">
        <w:rPr>
          <w:rFonts w:ascii="GHEA Grapalat" w:hAnsi="GHEA Grapalat"/>
          <w:b/>
          <w:i/>
          <w:sz w:val="20"/>
          <w:szCs w:val="20"/>
          <w:lang w:val="hy-AM"/>
        </w:rPr>
        <w:t xml:space="preserve"> հումանիտար-տեխնիկական</w:t>
      </w:r>
      <w:r w:rsidR="009941F4" w:rsidRPr="00455948">
        <w:rPr>
          <w:rFonts w:ascii="GHEA Grapalat" w:hAnsi="GHEA Grapalat"/>
          <w:b/>
          <w:i/>
          <w:sz w:val="20"/>
          <w:szCs w:val="20"/>
          <w:lang w:val="af-ZA"/>
        </w:rPr>
        <w:t>,</w:t>
      </w:r>
      <w:r w:rsidR="009941F4" w:rsidRPr="00455948">
        <w:rPr>
          <w:rFonts w:ascii="GHEA Grapalat" w:hAnsi="GHEA Grapalat"/>
          <w:b/>
          <w:i/>
          <w:sz w:val="20"/>
          <w:szCs w:val="20"/>
          <w:lang w:val="hy-AM"/>
        </w:rPr>
        <w:t xml:space="preserve"> </w:t>
      </w:r>
      <w:r w:rsidR="009941F4" w:rsidRPr="00455948">
        <w:rPr>
          <w:rFonts w:ascii="GHEA Grapalat" w:hAnsi="GHEA Grapalat" w:cs="Sylfaen"/>
          <w:b/>
          <w:i/>
          <w:sz w:val="20"/>
          <w:szCs w:val="20"/>
          <w:lang w:val="hy-AM"/>
        </w:rPr>
        <w:t>Կապանի պետական բժշկական</w:t>
      </w:r>
      <w:r w:rsidR="009941F4" w:rsidRPr="00455948">
        <w:rPr>
          <w:rFonts w:ascii="GHEA Grapalat" w:hAnsi="GHEA Grapalat" w:cs="Sylfaen"/>
          <w:b/>
          <w:i/>
          <w:sz w:val="20"/>
          <w:szCs w:val="20"/>
          <w:lang w:val="af-ZA"/>
        </w:rPr>
        <w:t>,</w:t>
      </w:r>
      <w:r w:rsidR="009941F4" w:rsidRPr="00455948">
        <w:rPr>
          <w:rFonts w:ascii="GHEA Grapalat" w:hAnsi="GHEA Grapalat"/>
          <w:b/>
          <w:i/>
          <w:sz w:val="20"/>
          <w:szCs w:val="20"/>
          <w:lang w:val="hy-AM"/>
        </w:rPr>
        <w:t xml:space="preserve"> Կապանի</w:t>
      </w:r>
      <w:r w:rsidR="009941F4" w:rsidRPr="00455948">
        <w:rPr>
          <w:rFonts w:ascii="GHEA Grapalat" w:hAnsi="GHEA Grapalat"/>
          <w:b/>
          <w:i/>
          <w:sz w:val="20"/>
          <w:szCs w:val="20"/>
          <w:lang w:val="af-ZA"/>
        </w:rPr>
        <w:t xml:space="preserve">, </w:t>
      </w:r>
      <w:r w:rsidR="009941F4" w:rsidRPr="00455948">
        <w:rPr>
          <w:rFonts w:ascii="GHEA Grapalat" w:hAnsi="GHEA Grapalat" w:cs="Sylfaen"/>
          <w:b/>
          <w:bCs/>
          <w:i/>
          <w:sz w:val="20"/>
          <w:szCs w:val="20"/>
          <w:shd w:val="clear" w:color="auto" w:fill="FFFFFF"/>
          <w:lang w:val="hy-AM"/>
        </w:rPr>
        <w:t>Դիլիջանի արվեստի</w:t>
      </w:r>
      <w:r w:rsidR="009941F4" w:rsidRPr="00455948">
        <w:rPr>
          <w:rFonts w:ascii="GHEA Grapalat" w:hAnsi="GHEA Grapalat"/>
          <w:b/>
          <w:bCs/>
          <w:i/>
          <w:sz w:val="20"/>
          <w:szCs w:val="20"/>
          <w:shd w:val="clear" w:color="auto" w:fill="FFFFFF"/>
          <w:lang w:val="af-ZA"/>
        </w:rPr>
        <w:t xml:space="preserve">, </w:t>
      </w:r>
      <w:r w:rsidR="009941F4" w:rsidRPr="00455948">
        <w:rPr>
          <w:rFonts w:ascii="GHEA Grapalat" w:hAnsi="GHEA Grapalat" w:cs="Sylfaen"/>
          <w:b/>
          <w:i/>
          <w:sz w:val="20"/>
          <w:szCs w:val="20"/>
        </w:rPr>
        <w:t>Գյումրու</w:t>
      </w:r>
      <w:r w:rsidR="009941F4" w:rsidRPr="00455948">
        <w:rPr>
          <w:rFonts w:ascii="GHEA Grapalat" w:hAnsi="GHEA Grapalat" w:cs="Sylfaen"/>
          <w:b/>
          <w:i/>
          <w:sz w:val="20"/>
          <w:szCs w:val="20"/>
          <w:lang w:val="pl-PL"/>
        </w:rPr>
        <w:t xml:space="preserve"> </w:t>
      </w:r>
      <w:r w:rsidR="009941F4" w:rsidRPr="00455948">
        <w:rPr>
          <w:rFonts w:ascii="GHEA Grapalat" w:hAnsi="GHEA Grapalat" w:cs="Sylfaen"/>
          <w:b/>
          <w:i/>
          <w:sz w:val="20"/>
          <w:szCs w:val="20"/>
        </w:rPr>
        <w:t>Կարա</w:t>
      </w:r>
      <w:r w:rsidR="009941F4" w:rsidRPr="00455948">
        <w:rPr>
          <w:rFonts w:ascii="GHEA Grapalat" w:hAnsi="GHEA Grapalat" w:cs="Sylfaen"/>
          <w:b/>
          <w:i/>
          <w:sz w:val="20"/>
          <w:szCs w:val="20"/>
          <w:lang w:val="pl-PL"/>
        </w:rPr>
        <w:t>-</w:t>
      </w:r>
      <w:r w:rsidR="009941F4" w:rsidRPr="00455948">
        <w:rPr>
          <w:rFonts w:ascii="GHEA Grapalat" w:hAnsi="GHEA Grapalat" w:cs="Sylfaen"/>
          <w:b/>
          <w:i/>
          <w:sz w:val="20"/>
          <w:szCs w:val="20"/>
        </w:rPr>
        <w:t>Մուրզայի</w:t>
      </w:r>
      <w:r w:rsidR="009941F4" w:rsidRPr="00455948">
        <w:rPr>
          <w:rFonts w:ascii="GHEA Grapalat" w:hAnsi="GHEA Grapalat" w:cs="Sylfaen"/>
          <w:b/>
          <w:i/>
          <w:sz w:val="20"/>
          <w:szCs w:val="20"/>
          <w:lang w:val="pl-PL"/>
        </w:rPr>
        <w:t xml:space="preserve"> </w:t>
      </w:r>
      <w:r w:rsidR="009941F4" w:rsidRPr="00455948">
        <w:rPr>
          <w:rFonts w:ascii="GHEA Grapalat" w:hAnsi="GHEA Grapalat" w:cs="Sylfaen"/>
          <w:b/>
          <w:i/>
          <w:sz w:val="20"/>
          <w:szCs w:val="20"/>
        </w:rPr>
        <w:t>անվան</w:t>
      </w:r>
      <w:r w:rsidR="009941F4" w:rsidRPr="00455948">
        <w:rPr>
          <w:rFonts w:ascii="GHEA Grapalat" w:hAnsi="GHEA Grapalat" w:cs="Sylfaen"/>
          <w:b/>
          <w:i/>
          <w:sz w:val="20"/>
          <w:szCs w:val="20"/>
          <w:lang w:val="pl-PL"/>
        </w:rPr>
        <w:t xml:space="preserve"> </w:t>
      </w:r>
      <w:r w:rsidR="009941F4" w:rsidRPr="00455948">
        <w:rPr>
          <w:rFonts w:ascii="GHEA Grapalat" w:hAnsi="GHEA Grapalat" w:cs="Sylfaen"/>
          <w:b/>
          <w:i/>
          <w:sz w:val="20"/>
          <w:szCs w:val="20"/>
        </w:rPr>
        <w:t>պետական</w:t>
      </w:r>
      <w:r w:rsidR="009941F4" w:rsidRPr="00455948">
        <w:rPr>
          <w:rFonts w:ascii="GHEA Grapalat" w:hAnsi="GHEA Grapalat" w:cs="Sylfaen"/>
          <w:b/>
          <w:i/>
          <w:sz w:val="20"/>
          <w:szCs w:val="20"/>
          <w:lang w:val="pl-PL"/>
        </w:rPr>
        <w:t xml:space="preserve"> </w:t>
      </w:r>
      <w:r w:rsidR="009941F4" w:rsidRPr="00455948">
        <w:rPr>
          <w:rFonts w:ascii="GHEA Grapalat" w:hAnsi="GHEA Grapalat" w:cs="Sylfaen"/>
          <w:b/>
          <w:i/>
          <w:sz w:val="20"/>
          <w:szCs w:val="20"/>
        </w:rPr>
        <w:t>երաժշտական</w:t>
      </w:r>
      <w:r w:rsidR="009941F4" w:rsidRPr="00455948">
        <w:rPr>
          <w:rFonts w:ascii="GHEA Grapalat" w:hAnsi="GHEA Grapalat" w:cs="Sylfaen"/>
          <w:b/>
          <w:i/>
          <w:sz w:val="20"/>
          <w:szCs w:val="20"/>
          <w:lang w:val="af-ZA"/>
        </w:rPr>
        <w:t xml:space="preserve">, </w:t>
      </w:r>
      <w:r w:rsidR="009941F4" w:rsidRPr="00455948">
        <w:rPr>
          <w:rFonts w:ascii="GHEA Grapalat" w:hAnsi="GHEA Grapalat" w:cs="Sylfaen"/>
          <w:b/>
          <w:i/>
          <w:sz w:val="20"/>
          <w:szCs w:val="20"/>
        </w:rPr>
        <w:t>Տավուշի</w:t>
      </w:r>
      <w:r w:rsidR="009941F4" w:rsidRPr="00455948">
        <w:rPr>
          <w:rFonts w:ascii="GHEA Grapalat" w:hAnsi="GHEA Grapalat" w:cs="Sylfaen"/>
          <w:b/>
          <w:i/>
          <w:sz w:val="20"/>
          <w:szCs w:val="20"/>
          <w:lang w:val="pl-PL"/>
        </w:rPr>
        <w:t xml:space="preserve"> </w:t>
      </w:r>
      <w:r w:rsidR="009941F4" w:rsidRPr="00455948">
        <w:rPr>
          <w:rFonts w:ascii="GHEA Grapalat" w:hAnsi="GHEA Grapalat" w:cs="Sylfaen"/>
          <w:b/>
          <w:i/>
          <w:sz w:val="20"/>
          <w:szCs w:val="20"/>
        </w:rPr>
        <w:t>տարածաշրջանային</w:t>
      </w:r>
      <w:r w:rsidR="009941F4" w:rsidRPr="00455948">
        <w:rPr>
          <w:rFonts w:ascii="GHEA Grapalat" w:hAnsi="GHEA Grapalat" w:cs="Sylfaen"/>
          <w:b/>
          <w:i/>
          <w:sz w:val="20"/>
          <w:szCs w:val="20"/>
          <w:lang w:val="af-ZA"/>
        </w:rPr>
        <w:t xml:space="preserve">, </w:t>
      </w:r>
      <w:r w:rsidR="009941F4" w:rsidRPr="00455948">
        <w:rPr>
          <w:rFonts w:ascii="GHEA Grapalat" w:hAnsi="GHEA Grapalat" w:cs="Sylfaen"/>
          <w:b/>
          <w:i/>
          <w:sz w:val="20"/>
          <w:szCs w:val="20"/>
          <w:lang w:val="hy-AM"/>
        </w:rPr>
        <w:t>Բերդի բազմագործառութային</w:t>
      </w:r>
      <w:r w:rsidR="009941F4" w:rsidRPr="00455948">
        <w:rPr>
          <w:rFonts w:ascii="GHEA Grapalat" w:hAnsi="GHEA Grapalat" w:cs="Sylfaen"/>
          <w:b/>
          <w:i/>
          <w:sz w:val="20"/>
          <w:szCs w:val="20"/>
          <w:lang w:val="af-ZA"/>
        </w:rPr>
        <w:t xml:space="preserve">, </w:t>
      </w:r>
      <w:r w:rsidR="009941F4" w:rsidRPr="00455948">
        <w:rPr>
          <w:rFonts w:ascii="GHEA Grapalat" w:hAnsi="GHEA Grapalat" w:cs="Sylfaen"/>
          <w:b/>
          <w:i/>
          <w:sz w:val="20"/>
          <w:szCs w:val="20"/>
        </w:rPr>
        <w:t>Գորիսի</w:t>
      </w:r>
      <w:r w:rsidR="009941F4" w:rsidRPr="00455948">
        <w:rPr>
          <w:rFonts w:ascii="GHEA Grapalat" w:hAnsi="GHEA Grapalat" w:cs="Sylfaen"/>
          <w:b/>
          <w:i/>
          <w:sz w:val="20"/>
          <w:szCs w:val="20"/>
          <w:lang w:val="pl-PL"/>
        </w:rPr>
        <w:t xml:space="preserve"> </w:t>
      </w:r>
      <w:r w:rsidR="009941F4" w:rsidRPr="00455948">
        <w:rPr>
          <w:rFonts w:ascii="GHEA Grapalat" w:hAnsi="GHEA Grapalat" w:cs="Sylfaen"/>
          <w:b/>
          <w:i/>
          <w:sz w:val="20"/>
          <w:szCs w:val="20"/>
        </w:rPr>
        <w:t>պետական</w:t>
      </w:r>
      <w:r w:rsidR="009941F4" w:rsidRPr="00455948">
        <w:rPr>
          <w:rFonts w:ascii="GHEA Grapalat" w:hAnsi="GHEA Grapalat" w:cs="Sylfaen"/>
          <w:b/>
          <w:i/>
          <w:sz w:val="20"/>
          <w:szCs w:val="20"/>
          <w:lang w:val="af-ZA"/>
        </w:rPr>
        <w:t>,</w:t>
      </w:r>
      <w:r w:rsidR="009941F4" w:rsidRPr="00455948">
        <w:rPr>
          <w:rFonts w:ascii="GHEA Grapalat" w:hAnsi="GHEA Grapalat" w:cs="Sylfaen"/>
          <w:b/>
          <w:i/>
          <w:sz w:val="20"/>
          <w:szCs w:val="20"/>
          <w:lang w:val="pl-PL"/>
        </w:rPr>
        <w:t xml:space="preserve"> Սպիտակի </w:t>
      </w:r>
      <w:r w:rsidR="009941F4" w:rsidRPr="00455948">
        <w:rPr>
          <w:rFonts w:ascii="GHEA Grapalat" w:hAnsi="GHEA Grapalat" w:cs="Sylfaen"/>
          <w:b/>
          <w:bCs/>
          <w:i/>
          <w:sz w:val="20"/>
          <w:szCs w:val="20"/>
          <w:shd w:val="clear" w:color="auto" w:fill="FFFFFF"/>
          <w:lang w:val="hy-AM"/>
        </w:rPr>
        <w:t>պետական քոլեջ</w:t>
      </w:r>
      <w:r w:rsidR="009941F4" w:rsidRPr="00455948">
        <w:rPr>
          <w:rFonts w:ascii="GHEA Grapalat" w:hAnsi="GHEA Grapalat" w:cs="Sylfaen"/>
          <w:b/>
          <w:bCs/>
          <w:i/>
          <w:sz w:val="20"/>
          <w:szCs w:val="20"/>
          <w:shd w:val="clear" w:color="auto" w:fill="FFFFFF"/>
        </w:rPr>
        <w:t>ներ</w:t>
      </w:r>
      <w:r w:rsidR="009941F4" w:rsidRPr="00455948">
        <w:rPr>
          <w:rFonts w:ascii="GHEA Grapalat" w:hAnsi="GHEA Grapalat" w:cs="Sylfaen"/>
          <w:b/>
          <w:bCs/>
          <w:i/>
          <w:sz w:val="20"/>
          <w:szCs w:val="20"/>
          <w:shd w:val="clear" w:color="auto" w:fill="FFFFFF"/>
          <w:lang w:val="af-ZA"/>
        </w:rPr>
        <w:t>,</w:t>
      </w:r>
      <w:r w:rsidR="009941F4" w:rsidRPr="00455948">
        <w:rPr>
          <w:rFonts w:ascii="GHEA Grapalat" w:hAnsi="GHEA Grapalat"/>
          <w:b/>
          <w:i/>
          <w:sz w:val="20"/>
          <w:szCs w:val="20"/>
          <w:lang w:val="hy-AM"/>
        </w:rPr>
        <w:t xml:space="preserve"> </w:t>
      </w:r>
      <w:r w:rsidR="009941F4" w:rsidRPr="00455948">
        <w:rPr>
          <w:rFonts w:ascii="GHEA Grapalat" w:hAnsi="GHEA Grapalat" w:cs="Sylfaen"/>
          <w:b/>
          <w:i/>
          <w:sz w:val="20"/>
          <w:szCs w:val="20"/>
          <w:lang w:val="hy-AM"/>
        </w:rPr>
        <w:t>Երևանի մենեջմենթի համալսարան» ՍՊԸ-ի Գյումրու կրթահամալիրի հենակետային քոլեջ</w:t>
      </w:r>
      <w:r w:rsidR="009941F4" w:rsidRPr="00455948">
        <w:rPr>
          <w:rFonts w:ascii="GHEA Grapalat" w:hAnsi="GHEA Grapalat" w:cs="Sylfaen"/>
          <w:b/>
          <w:i/>
          <w:sz w:val="20"/>
          <w:szCs w:val="20"/>
          <w:lang w:val="af-ZA"/>
        </w:rPr>
        <w:t>,</w:t>
      </w:r>
      <w:r w:rsidR="009941F4" w:rsidRPr="00455948">
        <w:rPr>
          <w:rFonts w:ascii="GHEA Grapalat" w:hAnsi="GHEA Grapalat"/>
          <w:b/>
          <w:i/>
          <w:sz w:val="20"/>
          <w:szCs w:val="20"/>
          <w:lang w:val="hy-AM"/>
        </w:rPr>
        <w:t xml:space="preserve"> Էջմիածնի</w:t>
      </w:r>
      <w:r w:rsidR="009941F4" w:rsidRPr="00455948">
        <w:rPr>
          <w:rFonts w:ascii="GHEA Grapalat" w:hAnsi="GHEA Grapalat"/>
          <w:b/>
          <w:i/>
          <w:sz w:val="20"/>
          <w:szCs w:val="20"/>
          <w:lang w:val="pl-PL"/>
        </w:rPr>
        <w:t>,</w:t>
      </w:r>
      <w:r w:rsidR="009941F4" w:rsidRPr="00455948">
        <w:rPr>
          <w:rFonts w:ascii="GHEA Grapalat" w:hAnsi="GHEA Grapalat"/>
          <w:b/>
          <w:i/>
          <w:sz w:val="20"/>
          <w:szCs w:val="20"/>
          <w:lang w:val="hy-AM"/>
        </w:rPr>
        <w:t xml:space="preserve"> Երևանի զարդակիրառական արվեստի</w:t>
      </w:r>
      <w:r w:rsidR="009941F4" w:rsidRPr="00455948">
        <w:rPr>
          <w:rFonts w:ascii="GHEA Grapalat" w:hAnsi="GHEA Grapalat"/>
          <w:b/>
          <w:i/>
          <w:sz w:val="20"/>
          <w:szCs w:val="20"/>
          <w:lang w:val="af-ZA"/>
        </w:rPr>
        <w:t xml:space="preserve">, </w:t>
      </w:r>
      <w:r w:rsidR="009941F4" w:rsidRPr="00455948">
        <w:rPr>
          <w:rFonts w:ascii="GHEA Grapalat" w:hAnsi="GHEA Grapalat" w:cs="Sylfaen"/>
          <w:b/>
          <w:bCs/>
          <w:i/>
          <w:sz w:val="20"/>
          <w:szCs w:val="20"/>
          <w:shd w:val="clear" w:color="auto" w:fill="FFFFFF"/>
          <w:lang w:val="hy-AM"/>
        </w:rPr>
        <w:t xml:space="preserve">Աբովյանի </w:t>
      </w:r>
      <w:r w:rsidR="009941F4" w:rsidRPr="00455948">
        <w:rPr>
          <w:rFonts w:ascii="GHEA Grapalat" w:hAnsi="GHEA Grapalat" w:cs="Times Armenian"/>
          <w:b/>
          <w:i/>
          <w:sz w:val="20"/>
          <w:szCs w:val="20"/>
          <w:lang w:val="hy-AM"/>
        </w:rPr>
        <w:t>N</w:t>
      </w:r>
      <w:r w:rsidR="009941F4" w:rsidRPr="00455948">
        <w:rPr>
          <w:rFonts w:ascii="GHEA Grapalat" w:hAnsi="GHEA Grapalat" w:cs="Sylfaen"/>
          <w:b/>
          <w:bCs/>
          <w:i/>
          <w:sz w:val="20"/>
          <w:szCs w:val="20"/>
          <w:shd w:val="clear" w:color="auto" w:fill="FFFFFF"/>
          <w:lang w:val="hy-AM"/>
        </w:rPr>
        <w:t xml:space="preserve"> 1</w:t>
      </w:r>
      <w:r w:rsidR="009941F4" w:rsidRPr="00455948">
        <w:rPr>
          <w:rFonts w:ascii="GHEA Grapalat" w:hAnsi="GHEA Grapalat" w:cs="Sylfaen"/>
          <w:b/>
          <w:bCs/>
          <w:i/>
          <w:sz w:val="20"/>
          <w:szCs w:val="20"/>
          <w:shd w:val="clear" w:color="auto" w:fill="FFFFFF"/>
          <w:lang w:val="af-ZA"/>
        </w:rPr>
        <w:t xml:space="preserve">, </w:t>
      </w:r>
      <w:r w:rsidR="009941F4" w:rsidRPr="00455948">
        <w:rPr>
          <w:rFonts w:ascii="GHEA Grapalat" w:hAnsi="GHEA Grapalat"/>
          <w:b/>
          <w:i/>
          <w:sz w:val="20"/>
          <w:szCs w:val="20"/>
          <w:lang w:val="hy-AM"/>
        </w:rPr>
        <w:t>Նաիրիի</w:t>
      </w:r>
      <w:r w:rsidR="009941F4" w:rsidRPr="00455948">
        <w:rPr>
          <w:rFonts w:ascii="GHEA Grapalat" w:hAnsi="GHEA Grapalat"/>
          <w:b/>
          <w:i/>
          <w:sz w:val="20"/>
          <w:szCs w:val="20"/>
          <w:lang w:val="af-ZA"/>
        </w:rPr>
        <w:t xml:space="preserve">, </w:t>
      </w:r>
      <w:r w:rsidR="009941F4" w:rsidRPr="00455948">
        <w:rPr>
          <w:rFonts w:ascii="GHEA Grapalat" w:hAnsi="GHEA Grapalat" w:cs="Sylfaen"/>
          <w:b/>
          <w:i/>
          <w:sz w:val="20"/>
          <w:szCs w:val="20"/>
          <w:lang w:val="fr-FR"/>
        </w:rPr>
        <w:t xml:space="preserve">Բյուրեղավանի, </w:t>
      </w:r>
      <w:r w:rsidR="009941F4" w:rsidRPr="00455948">
        <w:rPr>
          <w:rFonts w:ascii="GHEA Grapalat" w:hAnsi="GHEA Grapalat"/>
          <w:b/>
          <w:bCs/>
          <w:i/>
          <w:sz w:val="20"/>
          <w:szCs w:val="20"/>
          <w:shd w:val="clear" w:color="auto" w:fill="FFFFFF"/>
          <w:lang w:val="hy-AM"/>
        </w:rPr>
        <w:t>Արագածի</w:t>
      </w:r>
      <w:r w:rsidR="009941F4" w:rsidRPr="00455948">
        <w:rPr>
          <w:rFonts w:ascii="GHEA Grapalat" w:hAnsi="GHEA Grapalat"/>
          <w:b/>
          <w:bCs/>
          <w:i/>
          <w:sz w:val="20"/>
          <w:szCs w:val="20"/>
          <w:shd w:val="clear" w:color="auto" w:fill="FFFFFF"/>
          <w:lang w:val="af-ZA"/>
        </w:rPr>
        <w:t>, Ալավերդու,</w:t>
      </w:r>
      <w:r w:rsidR="009941F4" w:rsidRPr="00455948">
        <w:rPr>
          <w:rFonts w:ascii="GHEA Grapalat" w:hAnsi="GHEA Grapalat"/>
          <w:b/>
          <w:bCs/>
          <w:i/>
          <w:sz w:val="20"/>
          <w:szCs w:val="20"/>
          <w:shd w:val="clear" w:color="auto" w:fill="FFFFFF"/>
          <w:lang w:val="hy-AM"/>
        </w:rPr>
        <w:t xml:space="preserve"> </w:t>
      </w:r>
      <w:r w:rsidR="009941F4" w:rsidRPr="00455948">
        <w:rPr>
          <w:rFonts w:ascii="GHEA Grapalat" w:hAnsi="GHEA Grapalat"/>
          <w:b/>
          <w:i/>
          <w:sz w:val="20"/>
          <w:szCs w:val="20"/>
          <w:lang w:val="af-ZA"/>
        </w:rPr>
        <w:t>Ամասիայի,</w:t>
      </w:r>
      <w:r w:rsidR="009941F4" w:rsidRPr="00455948">
        <w:rPr>
          <w:rFonts w:ascii="GHEA Grapalat" w:hAnsi="GHEA Grapalat" w:cs="Sylfaen"/>
          <w:b/>
          <w:i/>
          <w:sz w:val="20"/>
          <w:szCs w:val="20"/>
          <w:lang w:val="pl-PL"/>
        </w:rPr>
        <w:t xml:space="preserve"> Երևանի թիվ 8, </w:t>
      </w:r>
      <w:r w:rsidR="009941F4" w:rsidRPr="00455948">
        <w:rPr>
          <w:rFonts w:ascii="GHEA Grapalat" w:hAnsi="GHEA Grapalat"/>
          <w:b/>
          <w:i/>
          <w:sz w:val="20"/>
          <w:szCs w:val="20"/>
          <w:shd w:val="clear" w:color="auto" w:fill="FFFFFF"/>
          <w:lang w:val="hy-AM"/>
        </w:rPr>
        <w:t xml:space="preserve">Գյումրու թիվ 1 </w:t>
      </w:r>
      <w:r w:rsidR="009941F4" w:rsidRPr="00455948">
        <w:rPr>
          <w:rFonts w:ascii="GHEA Grapalat" w:hAnsi="GHEA Grapalat"/>
          <w:b/>
          <w:bCs/>
          <w:i/>
          <w:sz w:val="20"/>
          <w:szCs w:val="20"/>
          <w:shd w:val="clear" w:color="auto" w:fill="FFFFFF"/>
          <w:lang w:val="hy-AM"/>
        </w:rPr>
        <w:t>արհեստագործական պետական ուսումնարան</w:t>
      </w:r>
      <w:r w:rsidR="009941F4" w:rsidRPr="00455948">
        <w:rPr>
          <w:rFonts w:ascii="GHEA Grapalat" w:hAnsi="GHEA Grapalat"/>
          <w:b/>
          <w:bCs/>
          <w:i/>
          <w:sz w:val="20"/>
          <w:szCs w:val="20"/>
          <w:shd w:val="clear" w:color="auto" w:fill="FFFFFF"/>
        </w:rPr>
        <w:t>ներ</w:t>
      </w:r>
      <w:r w:rsidR="009941F4" w:rsidRPr="00455948">
        <w:rPr>
          <w:rFonts w:ascii="GHEA Grapalat" w:hAnsi="GHEA Grapalat"/>
          <w:b/>
          <w:i/>
          <w:sz w:val="20"/>
          <w:szCs w:val="20"/>
          <w:lang w:val="af-ZA"/>
        </w:rPr>
        <w:t>).</w:t>
      </w:r>
    </w:p>
    <w:p w14:paraId="18552965" w14:textId="7D972E1D" w:rsidR="009941F4" w:rsidRPr="00455948" w:rsidRDefault="00DA1853" w:rsidP="009941F4">
      <w:pPr>
        <w:shd w:val="clear" w:color="auto" w:fill="FFFFFF"/>
        <w:spacing w:after="0" w:line="240" w:lineRule="auto"/>
        <w:jc w:val="both"/>
        <w:rPr>
          <w:rFonts w:ascii="GHEA Grapalat" w:hAnsi="GHEA Grapalat" w:cs="Sylfaen"/>
          <w:sz w:val="24"/>
          <w:szCs w:val="24"/>
          <w:lang w:val="af-ZA"/>
        </w:rPr>
      </w:pPr>
      <w:r w:rsidRPr="008C608E">
        <w:rPr>
          <w:rFonts w:ascii="GHEA Grapalat" w:hAnsi="GHEA Grapalat"/>
          <w:bCs/>
          <w:shd w:val="clear" w:color="auto" w:fill="FFFFFF"/>
          <w:lang w:val="af-ZA"/>
        </w:rPr>
        <w:t>2.</w:t>
      </w:r>
      <w:r w:rsidR="009941F4" w:rsidRPr="008C608E">
        <w:rPr>
          <w:rFonts w:ascii="GHEA Grapalat" w:hAnsi="GHEA Grapalat"/>
          <w:b/>
          <w:bCs/>
          <w:shd w:val="clear" w:color="auto" w:fill="FFFFFF"/>
          <w:lang w:val="af-ZA"/>
        </w:rPr>
        <w:t xml:space="preserve"> </w:t>
      </w:r>
      <w:r w:rsidR="009941F4" w:rsidRPr="008C608E">
        <w:rPr>
          <w:rFonts w:ascii="GHEA Grapalat" w:hAnsi="GHEA Grapalat" w:cs="Sylfaen"/>
          <w:lang w:val="pl-PL"/>
        </w:rPr>
        <w:t xml:space="preserve">Ուսանողի </w:t>
      </w:r>
      <w:r w:rsidR="009941F4" w:rsidRPr="008C608E">
        <w:rPr>
          <w:rFonts w:ascii="GHEA Grapalat" w:hAnsi="GHEA Grapalat" w:cs="Sylfaen"/>
          <w:b/>
          <w:lang w:val="pl-PL"/>
        </w:rPr>
        <w:t>տեղափոխման</w:t>
      </w:r>
      <w:r w:rsidR="009941F4" w:rsidRPr="008C608E">
        <w:rPr>
          <w:rFonts w:ascii="GHEA Grapalat" w:hAnsi="GHEA Grapalat" w:cs="Sylfaen"/>
          <w:lang w:val="pl-PL"/>
        </w:rPr>
        <w:t xml:space="preserve"> գործընթացի խախտումներ. չի պահպանվել տվյալ տարվա համար սահմանված ընդունելության տեղերի ընդհանուր թիվը </w:t>
      </w:r>
      <w:r w:rsidR="009941F4" w:rsidRPr="008C608E">
        <w:rPr>
          <w:rFonts w:ascii="GHEA Grapalat" w:hAnsi="GHEA Grapalat" w:cs="Sylfaen"/>
          <w:lang w:val="af-ZA"/>
        </w:rPr>
        <w:t>և (կամ) երկու ուսումնական հաստատությունների տնօրենների համաձայնեցման գործընթացը չի իրականացվեկ սահմանված պահանջներով և (կամ)  ուսումնական տարվա ավարտին Լիազոր մարմին չի ներկայացվել ուսանողի տեղափոխման վերաբերյալ հաշվետվություն՝ 14</w:t>
      </w:r>
      <w:r w:rsidR="009941F4" w:rsidRPr="008C608E">
        <w:rPr>
          <w:rFonts w:ascii="GHEA Grapalat" w:hAnsi="GHEA Grapalat" w:cs="Sylfaen"/>
          <w:bCs/>
          <w:shd w:val="clear" w:color="auto" w:fill="FFFFFF"/>
          <w:lang w:val="af-ZA"/>
        </w:rPr>
        <w:t xml:space="preserve"> </w:t>
      </w:r>
      <w:r w:rsidR="009941F4" w:rsidRPr="008C608E">
        <w:rPr>
          <w:rFonts w:ascii="GHEA Grapalat" w:hAnsi="GHEA Grapalat" w:cs="Sylfaen"/>
          <w:bCs/>
          <w:shd w:val="clear" w:color="auto" w:fill="FFFFFF"/>
        </w:rPr>
        <w:t>հաստատությունում</w:t>
      </w:r>
      <w:r w:rsidR="009941F4" w:rsidRPr="00455948">
        <w:rPr>
          <w:rFonts w:ascii="GHEA Grapalat" w:hAnsi="GHEA Grapalat" w:cs="Sylfaen"/>
          <w:lang w:val="af-ZA"/>
        </w:rPr>
        <w:t xml:space="preserve"> </w:t>
      </w:r>
      <w:r w:rsidR="009941F4" w:rsidRPr="00455948">
        <w:rPr>
          <w:rFonts w:ascii="GHEA Grapalat" w:hAnsi="GHEA Grapalat" w:cs="Sylfaen"/>
          <w:i/>
          <w:sz w:val="20"/>
          <w:szCs w:val="20"/>
          <w:lang w:val="af-ZA"/>
        </w:rPr>
        <w:t>(</w:t>
      </w:r>
      <w:r w:rsidR="009941F4" w:rsidRPr="00455948">
        <w:rPr>
          <w:rFonts w:ascii="GHEA Grapalat" w:hAnsi="GHEA Grapalat" w:cs="Sylfaen"/>
          <w:b/>
          <w:bCs/>
          <w:i/>
          <w:sz w:val="20"/>
          <w:szCs w:val="20"/>
          <w:shd w:val="clear" w:color="auto" w:fill="FFFFFF"/>
          <w:lang w:val="hy-AM"/>
        </w:rPr>
        <w:t>Երևանի</w:t>
      </w:r>
      <w:r w:rsidR="009941F4" w:rsidRPr="00455948">
        <w:rPr>
          <w:rFonts w:ascii="GHEA Grapalat" w:hAnsi="GHEA Grapalat"/>
          <w:b/>
          <w:bCs/>
          <w:i/>
          <w:sz w:val="20"/>
          <w:szCs w:val="20"/>
          <w:shd w:val="clear" w:color="auto" w:fill="FFFFFF"/>
          <w:lang w:val="hy-AM"/>
        </w:rPr>
        <w:t xml:space="preserve"> </w:t>
      </w:r>
      <w:r w:rsidR="009941F4" w:rsidRPr="00455948">
        <w:rPr>
          <w:rFonts w:ascii="GHEA Grapalat" w:hAnsi="GHEA Grapalat" w:cs="Sylfaen"/>
          <w:b/>
          <w:bCs/>
          <w:i/>
          <w:sz w:val="20"/>
          <w:szCs w:val="20"/>
          <w:shd w:val="clear" w:color="auto" w:fill="FFFFFF"/>
          <w:lang w:val="hy-AM"/>
        </w:rPr>
        <w:t>Ռ</w:t>
      </w:r>
      <w:r w:rsidR="009941F4" w:rsidRPr="00455948">
        <w:rPr>
          <w:rFonts w:ascii="GHEA Grapalat" w:hAnsi="GHEA Grapalat"/>
          <w:b/>
          <w:bCs/>
          <w:i/>
          <w:sz w:val="20"/>
          <w:szCs w:val="20"/>
          <w:shd w:val="clear" w:color="auto" w:fill="FFFFFF"/>
          <w:lang w:val="hy-AM"/>
        </w:rPr>
        <w:t xml:space="preserve">. </w:t>
      </w:r>
      <w:r w:rsidR="009941F4" w:rsidRPr="00455948">
        <w:rPr>
          <w:rFonts w:ascii="GHEA Grapalat" w:hAnsi="GHEA Grapalat" w:cs="Sylfaen"/>
          <w:b/>
          <w:bCs/>
          <w:i/>
          <w:sz w:val="20"/>
          <w:szCs w:val="20"/>
          <w:shd w:val="clear" w:color="auto" w:fill="FFFFFF"/>
          <w:lang w:val="hy-AM"/>
        </w:rPr>
        <w:t>Մելիքյանի</w:t>
      </w:r>
      <w:r w:rsidR="009941F4" w:rsidRPr="00455948">
        <w:rPr>
          <w:rFonts w:ascii="GHEA Grapalat" w:hAnsi="GHEA Grapalat"/>
          <w:b/>
          <w:bCs/>
          <w:i/>
          <w:sz w:val="20"/>
          <w:szCs w:val="20"/>
          <w:shd w:val="clear" w:color="auto" w:fill="FFFFFF"/>
          <w:lang w:val="hy-AM"/>
        </w:rPr>
        <w:t xml:space="preserve"> </w:t>
      </w:r>
      <w:r w:rsidR="009941F4" w:rsidRPr="00455948">
        <w:rPr>
          <w:rFonts w:ascii="GHEA Grapalat" w:hAnsi="GHEA Grapalat" w:cs="Sylfaen"/>
          <w:b/>
          <w:bCs/>
          <w:i/>
          <w:sz w:val="20"/>
          <w:szCs w:val="20"/>
          <w:shd w:val="clear" w:color="auto" w:fill="FFFFFF"/>
          <w:lang w:val="hy-AM"/>
        </w:rPr>
        <w:t>անվան</w:t>
      </w:r>
      <w:r w:rsidR="009941F4" w:rsidRPr="00455948">
        <w:rPr>
          <w:rFonts w:ascii="GHEA Grapalat" w:hAnsi="GHEA Grapalat"/>
          <w:b/>
          <w:bCs/>
          <w:i/>
          <w:sz w:val="20"/>
          <w:szCs w:val="20"/>
          <w:shd w:val="clear" w:color="auto" w:fill="FFFFFF"/>
          <w:lang w:val="hy-AM"/>
        </w:rPr>
        <w:t xml:space="preserve"> </w:t>
      </w:r>
      <w:r w:rsidR="009941F4" w:rsidRPr="00455948">
        <w:rPr>
          <w:rFonts w:ascii="GHEA Grapalat" w:hAnsi="GHEA Grapalat" w:cs="Sylfaen"/>
          <w:b/>
          <w:bCs/>
          <w:i/>
          <w:sz w:val="20"/>
          <w:szCs w:val="20"/>
          <w:shd w:val="clear" w:color="auto" w:fill="FFFFFF"/>
          <w:lang w:val="hy-AM"/>
        </w:rPr>
        <w:t>պետական</w:t>
      </w:r>
      <w:r w:rsidR="009941F4" w:rsidRPr="00455948">
        <w:rPr>
          <w:rFonts w:ascii="GHEA Grapalat" w:hAnsi="GHEA Grapalat"/>
          <w:b/>
          <w:bCs/>
          <w:i/>
          <w:sz w:val="20"/>
          <w:szCs w:val="20"/>
          <w:shd w:val="clear" w:color="auto" w:fill="FFFFFF"/>
          <w:lang w:val="hy-AM"/>
        </w:rPr>
        <w:t xml:space="preserve"> </w:t>
      </w:r>
      <w:r w:rsidR="009941F4" w:rsidRPr="00455948">
        <w:rPr>
          <w:rFonts w:ascii="GHEA Grapalat" w:hAnsi="GHEA Grapalat" w:cs="Sylfaen"/>
          <w:b/>
          <w:bCs/>
          <w:i/>
          <w:sz w:val="20"/>
          <w:szCs w:val="20"/>
          <w:shd w:val="clear" w:color="auto" w:fill="FFFFFF"/>
          <w:lang w:val="hy-AM"/>
        </w:rPr>
        <w:t>երաժշտական</w:t>
      </w:r>
      <w:r w:rsidR="009941F4" w:rsidRPr="00455948">
        <w:rPr>
          <w:rFonts w:ascii="GHEA Grapalat" w:hAnsi="GHEA Grapalat" w:cs="Sylfaen"/>
          <w:b/>
          <w:bCs/>
          <w:i/>
          <w:sz w:val="20"/>
          <w:szCs w:val="20"/>
          <w:shd w:val="clear" w:color="auto" w:fill="FFFFFF"/>
          <w:lang w:val="af-ZA"/>
        </w:rPr>
        <w:t>,</w:t>
      </w:r>
      <w:r w:rsidR="009941F4" w:rsidRPr="00455948">
        <w:rPr>
          <w:rFonts w:ascii="GHEA Grapalat" w:hAnsi="GHEA Grapalat"/>
          <w:b/>
          <w:i/>
          <w:sz w:val="20"/>
          <w:szCs w:val="20"/>
          <w:lang w:val="hy-AM"/>
        </w:rPr>
        <w:t xml:space="preserve"> Երևանի </w:t>
      </w:r>
      <w:r w:rsidR="009941F4" w:rsidRPr="00455948">
        <w:rPr>
          <w:rFonts w:ascii="GHEA Grapalat" w:hAnsi="GHEA Grapalat"/>
          <w:b/>
          <w:i/>
          <w:sz w:val="20"/>
          <w:szCs w:val="20"/>
          <w:lang w:val="af-ZA"/>
        </w:rPr>
        <w:t>պետական</w:t>
      </w:r>
      <w:r w:rsidR="009941F4" w:rsidRPr="00455948">
        <w:rPr>
          <w:rFonts w:ascii="GHEA Grapalat" w:hAnsi="GHEA Grapalat"/>
          <w:b/>
          <w:i/>
          <w:sz w:val="20"/>
          <w:szCs w:val="20"/>
          <w:lang w:val="hy-AM"/>
        </w:rPr>
        <w:t xml:space="preserve"> հումանիտար-տեխնիկական</w:t>
      </w:r>
      <w:r w:rsidR="009941F4" w:rsidRPr="00455948">
        <w:rPr>
          <w:rFonts w:ascii="GHEA Grapalat" w:hAnsi="GHEA Grapalat"/>
          <w:b/>
          <w:i/>
          <w:sz w:val="20"/>
          <w:szCs w:val="20"/>
          <w:lang w:val="af-ZA"/>
        </w:rPr>
        <w:t>,</w:t>
      </w:r>
      <w:r w:rsidR="009941F4" w:rsidRPr="00455948">
        <w:rPr>
          <w:rFonts w:ascii="GHEA Grapalat" w:hAnsi="GHEA Grapalat"/>
          <w:b/>
          <w:i/>
          <w:sz w:val="20"/>
          <w:szCs w:val="20"/>
          <w:lang w:val="hy-AM"/>
        </w:rPr>
        <w:t xml:space="preserve"> Կապանի արվեստի</w:t>
      </w:r>
      <w:r w:rsidR="009941F4" w:rsidRPr="00455948">
        <w:rPr>
          <w:rFonts w:ascii="GHEA Grapalat" w:hAnsi="GHEA Grapalat"/>
          <w:b/>
          <w:i/>
          <w:sz w:val="20"/>
          <w:szCs w:val="20"/>
          <w:lang w:val="af-ZA"/>
        </w:rPr>
        <w:t>,</w:t>
      </w:r>
      <w:r w:rsidR="009941F4" w:rsidRPr="00455948">
        <w:rPr>
          <w:rFonts w:ascii="GHEA Grapalat" w:hAnsi="GHEA Grapalat"/>
          <w:b/>
          <w:i/>
          <w:sz w:val="20"/>
          <w:szCs w:val="20"/>
          <w:lang w:val="hy-AM"/>
        </w:rPr>
        <w:t xml:space="preserve"> Ալավերդու</w:t>
      </w:r>
      <w:r w:rsidR="009941F4" w:rsidRPr="00455948">
        <w:rPr>
          <w:rFonts w:ascii="GHEA Grapalat" w:hAnsi="GHEA Grapalat"/>
          <w:b/>
          <w:i/>
          <w:sz w:val="20"/>
          <w:szCs w:val="20"/>
          <w:lang w:val="af-ZA"/>
        </w:rPr>
        <w:t>,</w:t>
      </w:r>
      <w:r w:rsidR="009941F4" w:rsidRPr="00455948">
        <w:rPr>
          <w:rFonts w:ascii="GHEA Grapalat" w:hAnsi="GHEA Grapalat"/>
          <w:b/>
          <w:i/>
          <w:sz w:val="20"/>
          <w:szCs w:val="20"/>
          <w:lang w:val="hy-AM"/>
        </w:rPr>
        <w:t xml:space="preserve"> </w:t>
      </w:r>
      <w:r w:rsidR="009941F4" w:rsidRPr="00455948">
        <w:rPr>
          <w:rFonts w:ascii="GHEA Grapalat" w:hAnsi="GHEA Grapalat" w:cs="Sylfaen"/>
          <w:b/>
          <w:i/>
          <w:sz w:val="20"/>
          <w:szCs w:val="20"/>
        </w:rPr>
        <w:t>Գյումրու</w:t>
      </w:r>
      <w:r w:rsidR="009941F4" w:rsidRPr="00455948">
        <w:rPr>
          <w:rFonts w:ascii="GHEA Grapalat" w:hAnsi="GHEA Grapalat" w:cs="Sylfaen"/>
          <w:b/>
          <w:i/>
          <w:sz w:val="20"/>
          <w:szCs w:val="20"/>
          <w:lang w:val="pl-PL"/>
        </w:rPr>
        <w:t xml:space="preserve"> </w:t>
      </w:r>
      <w:r w:rsidR="009941F4" w:rsidRPr="00455948">
        <w:rPr>
          <w:rFonts w:ascii="GHEA Grapalat" w:hAnsi="GHEA Grapalat" w:cs="Sylfaen"/>
          <w:b/>
          <w:i/>
          <w:sz w:val="20"/>
          <w:szCs w:val="20"/>
        </w:rPr>
        <w:t>Կարա</w:t>
      </w:r>
      <w:r w:rsidR="009941F4" w:rsidRPr="00455948">
        <w:rPr>
          <w:rFonts w:ascii="GHEA Grapalat" w:hAnsi="GHEA Grapalat" w:cs="Sylfaen"/>
          <w:b/>
          <w:i/>
          <w:sz w:val="20"/>
          <w:szCs w:val="20"/>
          <w:lang w:val="pl-PL"/>
        </w:rPr>
        <w:t>-</w:t>
      </w:r>
      <w:r w:rsidR="009941F4" w:rsidRPr="00455948">
        <w:rPr>
          <w:rFonts w:ascii="GHEA Grapalat" w:hAnsi="GHEA Grapalat" w:cs="Sylfaen"/>
          <w:b/>
          <w:i/>
          <w:sz w:val="20"/>
          <w:szCs w:val="20"/>
        </w:rPr>
        <w:t>Մուրզայի</w:t>
      </w:r>
      <w:r w:rsidR="009941F4" w:rsidRPr="00455948">
        <w:rPr>
          <w:rFonts w:ascii="GHEA Grapalat" w:hAnsi="GHEA Grapalat" w:cs="Sylfaen"/>
          <w:b/>
          <w:i/>
          <w:sz w:val="20"/>
          <w:szCs w:val="20"/>
          <w:lang w:val="pl-PL"/>
        </w:rPr>
        <w:t xml:space="preserve"> </w:t>
      </w:r>
      <w:r w:rsidR="009941F4" w:rsidRPr="00455948">
        <w:rPr>
          <w:rFonts w:ascii="GHEA Grapalat" w:hAnsi="GHEA Grapalat" w:cs="Sylfaen"/>
          <w:b/>
          <w:i/>
          <w:sz w:val="20"/>
          <w:szCs w:val="20"/>
        </w:rPr>
        <w:t>անվան</w:t>
      </w:r>
      <w:r w:rsidR="009941F4" w:rsidRPr="00455948">
        <w:rPr>
          <w:rFonts w:ascii="GHEA Grapalat" w:hAnsi="GHEA Grapalat" w:cs="Sylfaen"/>
          <w:b/>
          <w:i/>
          <w:sz w:val="20"/>
          <w:szCs w:val="20"/>
          <w:lang w:val="pl-PL"/>
        </w:rPr>
        <w:t xml:space="preserve"> </w:t>
      </w:r>
      <w:r w:rsidR="009941F4" w:rsidRPr="00455948">
        <w:rPr>
          <w:rFonts w:ascii="GHEA Grapalat" w:hAnsi="GHEA Grapalat" w:cs="Sylfaen"/>
          <w:b/>
          <w:i/>
          <w:sz w:val="20"/>
          <w:szCs w:val="20"/>
        </w:rPr>
        <w:t>պետական</w:t>
      </w:r>
      <w:r w:rsidR="009941F4" w:rsidRPr="00455948">
        <w:rPr>
          <w:rFonts w:ascii="GHEA Grapalat" w:hAnsi="GHEA Grapalat" w:cs="Sylfaen"/>
          <w:b/>
          <w:i/>
          <w:sz w:val="20"/>
          <w:szCs w:val="20"/>
          <w:lang w:val="pl-PL"/>
        </w:rPr>
        <w:t xml:space="preserve"> </w:t>
      </w:r>
      <w:r w:rsidR="009941F4" w:rsidRPr="00455948">
        <w:rPr>
          <w:rFonts w:ascii="GHEA Grapalat" w:hAnsi="GHEA Grapalat" w:cs="Sylfaen"/>
          <w:b/>
          <w:i/>
          <w:sz w:val="20"/>
          <w:szCs w:val="20"/>
        </w:rPr>
        <w:t>երաժշտական</w:t>
      </w:r>
      <w:r w:rsidR="009941F4" w:rsidRPr="00455948">
        <w:rPr>
          <w:rFonts w:ascii="GHEA Grapalat" w:hAnsi="GHEA Grapalat" w:cs="Sylfaen"/>
          <w:b/>
          <w:i/>
          <w:sz w:val="20"/>
          <w:szCs w:val="20"/>
          <w:lang w:val="af-ZA"/>
        </w:rPr>
        <w:t>,</w:t>
      </w:r>
      <w:r w:rsidR="009941F4" w:rsidRPr="00455948">
        <w:rPr>
          <w:rFonts w:ascii="GHEA Grapalat" w:hAnsi="GHEA Grapalat" w:cs="Sylfaen"/>
          <w:b/>
          <w:i/>
          <w:sz w:val="20"/>
          <w:szCs w:val="20"/>
          <w:lang w:val="pl-PL"/>
        </w:rPr>
        <w:t xml:space="preserve"> Սպիտակի,</w:t>
      </w:r>
      <w:r w:rsidR="009941F4" w:rsidRPr="00455948">
        <w:rPr>
          <w:rFonts w:ascii="GHEA Grapalat" w:hAnsi="GHEA Grapalat"/>
          <w:b/>
          <w:i/>
          <w:sz w:val="20"/>
          <w:szCs w:val="20"/>
          <w:lang w:val="hy-AM"/>
        </w:rPr>
        <w:t xml:space="preserve"> </w:t>
      </w:r>
      <w:r w:rsidR="009941F4" w:rsidRPr="00455948">
        <w:rPr>
          <w:rFonts w:ascii="GHEA Grapalat" w:hAnsi="GHEA Grapalat" w:cs="Sylfaen"/>
          <w:b/>
          <w:i/>
          <w:sz w:val="20"/>
          <w:szCs w:val="20"/>
          <w:lang w:val="hy-AM"/>
        </w:rPr>
        <w:t>Վայոց</w:t>
      </w:r>
      <w:r w:rsidR="009941F4" w:rsidRPr="00455948">
        <w:rPr>
          <w:rFonts w:ascii="GHEA Grapalat" w:hAnsi="GHEA Grapalat" w:cs="Sylfaen"/>
          <w:b/>
          <w:i/>
          <w:sz w:val="20"/>
          <w:szCs w:val="20"/>
          <w:lang w:val="af-ZA"/>
        </w:rPr>
        <w:t xml:space="preserve"> </w:t>
      </w:r>
      <w:r w:rsidR="009941F4" w:rsidRPr="00455948">
        <w:rPr>
          <w:rFonts w:ascii="GHEA Grapalat" w:hAnsi="GHEA Grapalat" w:cs="Sylfaen"/>
          <w:b/>
          <w:i/>
          <w:sz w:val="20"/>
          <w:szCs w:val="20"/>
          <w:lang w:val="hy-AM"/>
        </w:rPr>
        <w:t>ձորի</w:t>
      </w:r>
      <w:r w:rsidR="009941F4" w:rsidRPr="00455948">
        <w:rPr>
          <w:rFonts w:ascii="GHEA Grapalat" w:hAnsi="GHEA Grapalat" w:cs="Sylfaen"/>
          <w:b/>
          <w:i/>
          <w:sz w:val="20"/>
          <w:szCs w:val="20"/>
          <w:lang w:val="af-ZA"/>
        </w:rPr>
        <w:t xml:space="preserve"> </w:t>
      </w:r>
      <w:r w:rsidR="009941F4" w:rsidRPr="00455948">
        <w:rPr>
          <w:rFonts w:ascii="GHEA Grapalat" w:hAnsi="GHEA Grapalat" w:cs="Sylfaen"/>
          <w:b/>
          <w:i/>
          <w:sz w:val="20"/>
          <w:szCs w:val="20"/>
          <w:lang w:val="hy-AM"/>
        </w:rPr>
        <w:t>տարածաշրջանային</w:t>
      </w:r>
      <w:r w:rsidR="009941F4" w:rsidRPr="00455948">
        <w:rPr>
          <w:rFonts w:ascii="GHEA Grapalat" w:hAnsi="GHEA Grapalat" w:cs="Sylfaen"/>
          <w:b/>
          <w:i/>
          <w:sz w:val="20"/>
          <w:szCs w:val="20"/>
          <w:lang w:val="af-ZA"/>
        </w:rPr>
        <w:t xml:space="preserve">, </w:t>
      </w:r>
      <w:r w:rsidR="009941F4" w:rsidRPr="00455948">
        <w:rPr>
          <w:rFonts w:ascii="GHEA Grapalat" w:hAnsi="GHEA Grapalat" w:cs="Sylfaen"/>
          <w:b/>
          <w:i/>
          <w:sz w:val="20"/>
          <w:szCs w:val="20"/>
        </w:rPr>
        <w:t>Տավուշի</w:t>
      </w:r>
      <w:r w:rsidR="009941F4" w:rsidRPr="00455948">
        <w:rPr>
          <w:rFonts w:ascii="GHEA Grapalat" w:hAnsi="GHEA Grapalat" w:cs="Sylfaen"/>
          <w:b/>
          <w:i/>
          <w:sz w:val="20"/>
          <w:szCs w:val="20"/>
          <w:lang w:val="pl-PL"/>
        </w:rPr>
        <w:t xml:space="preserve"> </w:t>
      </w:r>
      <w:r w:rsidR="009941F4" w:rsidRPr="00455948">
        <w:rPr>
          <w:rFonts w:ascii="GHEA Grapalat" w:hAnsi="GHEA Grapalat" w:cs="Sylfaen"/>
          <w:b/>
          <w:i/>
          <w:sz w:val="20"/>
          <w:szCs w:val="20"/>
        </w:rPr>
        <w:t>տարածաշրջանային</w:t>
      </w:r>
      <w:r w:rsidR="009941F4" w:rsidRPr="00455948">
        <w:rPr>
          <w:rFonts w:ascii="GHEA Grapalat" w:hAnsi="GHEA Grapalat" w:cs="Sylfaen"/>
          <w:b/>
          <w:i/>
          <w:sz w:val="20"/>
          <w:szCs w:val="20"/>
          <w:lang w:val="af-ZA"/>
        </w:rPr>
        <w:t xml:space="preserve">, </w:t>
      </w:r>
      <w:r w:rsidR="009941F4" w:rsidRPr="00455948">
        <w:rPr>
          <w:rFonts w:ascii="GHEA Grapalat" w:hAnsi="GHEA Grapalat" w:cs="Sylfaen"/>
          <w:b/>
          <w:i/>
          <w:sz w:val="20"/>
          <w:szCs w:val="20"/>
          <w:lang w:val="hy-AM"/>
        </w:rPr>
        <w:t>Բերդի բազմագործառութային</w:t>
      </w:r>
      <w:r w:rsidR="009941F4" w:rsidRPr="00455948">
        <w:rPr>
          <w:rFonts w:ascii="GHEA Grapalat" w:hAnsi="GHEA Grapalat" w:cs="Sylfaen"/>
          <w:b/>
          <w:i/>
          <w:sz w:val="20"/>
          <w:szCs w:val="20"/>
          <w:lang w:val="af-ZA"/>
        </w:rPr>
        <w:t xml:space="preserve">, </w:t>
      </w:r>
      <w:r w:rsidR="009941F4" w:rsidRPr="00455948">
        <w:rPr>
          <w:rFonts w:ascii="GHEA Grapalat" w:hAnsi="GHEA Grapalat" w:cs="Sylfaen"/>
          <w:b/>
          <w:i/>
          <w:sz w:val="20"/>
          <w:szCs w:val="20"/>
        </w:rPr>
        <w:t>Գորիսի</w:t>
      </w:r>
      <w:r w:rsidR="009941F4" w:rsidRPr="00455948">
        <w:rPr>
          <w:rFonts w:ascii="GHEA Grapalat" w:hAnsi="GHEA Grapalat" w:cs="Sylfaen"/>
          <w:b/>
          <w:i/>
          <w:sz w:val="20"/>
          <w:szCs w:val="20"/>
          <w:lang w:val="af-ZA"/>
        </w:rPr>
        <w:t xml:space="preserve">, </w:t>
      </w:r>
      <w:r w:rsidR="009941F4" w:rsidRPr="00455948">
        <w:rPr>
          <w:rFonts w:ascii="GHEA Grapalat" w:hAnsi="GHEA Grapalat" w:cs="Sylfaen"/>
          <w:b/>
          <w:bCs/>
          <w:i/>
          <w:sz w:val="20"/>
          <w:szCs w:val="20"/>
          <w:shd w:val="clear" w:color="auto" w:fill="FFFFFF"/>
          <w:lang w:val="hy-AM"/>
        </w:rPr>
        <w:t xml:space="preserve">Վանաձորի պետական գյուղատնտեսական </w:t>
      </w:r>
      <w:r w:rsidR="009941F4" w:rsidRPr="00455948">
        <w:rPr>
          <w:rFonts w:ascii="GHEA Grapalat" w:hAnsi="GHEA Grapalat"/>
          <w:b/>
          <w:i/>
          <w:sz w:val="20"/>
          <w:szCs w:val="20"/>
          <w:lang w:val="hy-AM"/>
        </w:rPr>
        <w:t>պետական քոլեջ</w:t>
      </w:r>
      <w:r w:rsidR="009941F4" w:rsidRPr="00455948">
        <w:rPr>
          <w:rFonts w:ascii="GHEA Grapalat" w:hAnsi="GHEA Grapalat"/>
          <w:b/>
          <w:i/>
          <w:sz w:val="20"/>
          <w:szCs w:val="20"/>
        </w:rPr>
        <w:t>ներ</w:t>
      </w:r>
      <w:r w:rsidR="009941F4" w:rsidRPr="00455948">
        <w:rPr>
          <w:rFonts w:ascii="GHEA Grapalat" w:hAnsi="GHEA Grapalat"/>
          <w:b/>
          <w:i/>
          <w:sz w:val="20"/>
          <w:szCs w:val="20"/>
          <w:lang w:val="af-ZA"/>
        </w:rPr>
        <w:t xml:space="preserve">, </w:t>
      </w:r>
      <w:r w:rsidR="009941F4" w:rsidRPr="00455948">
        <w:rPr>
          <w:rFonts w:ascii="GHEA Grapalat" w:hAnsi="GHEA Grapalat"/>
          <w:b/>
          <w:i/>
          <w:sz w:val="20"/>
          <w:szCs w:val="20"/>
          <w:lang w:val="hy-AM"/>
        </w:rPr>
        <w:t>Հրազդանի</w:t>
      </w:r>
      <w:r w:rsidR="009941F4" w:rsidRPr="00455948">
        <w:rPr>
          <w:rFonts w:ascii="GHEA Grapalat" w:hAnsi="GHEA Grapalat"/>
          <w:b/>
          <w:i/>
          <w:sz w:val="20"/>
          <w:szCs w:val="20"/>
          <w:lang w:val="af-ZA"/>
        </w:rPr>
        <w:t>,</w:t>
      </w:r>
      <w:r w:rsidR="009941F4" w:rsidRPr="00455948">
        <w:rPr>
          <w:rFonts w:ascii="GHEA Grapalat" w:hAnsi="GHEA Grapalat" w:cs="Sylfaen"/>
          <w:b/>
          <w:bCs/>
          <w:i/>
          <w:sz w:val="20"/>
          <w:szCs w:val="20"/>
          <w:shd w:val="clear" w:color="auto" w:fill="FFFFFF"/>
          <w:lang w:val="hy-AM"/>
        </w:rPr>
        <w:t xml:space="preserve"> Աբովյանի </w:t>
      </w:r>
      <w:r w:rsidR="009941F4" w:rsidRPr="00455948">
        <w:rPr>
          <w:rFonts w:ascii="GHEA Grapalat" w:hAnsi="GHEA Grapalat" w:cs="Times Armenian"/>
          <w:b/>
          <w:i/>
          <w:sz w:val="20"/>
          <w:szCs w:val="20"/>
          <w:lang w:val="hy-AM"/>
        </w:rPr>
        <w:t>N</w:t>
      </w:r>
      <w:r w:rsidR="009941F4" w:rsidRPr="00455948">
        <w:rPr>
          <w:rFonts w:ascii="GHEA Grapalat" w:hAnsi="GHEA Grapalat" w:cs="Sylfaen"/>
          <w:b/>
          <w:bCs/>
          <w:i/>
          <w:sz w:val="20"/>
          <w:szCs w:val="20"/>
          <w:shd w:val="clear" w:color="auto" w:fill="FFFFFF"/>
          <w:lang w:val="hy-AM"/>
        </w:rPr>
        <w:t xml:space="preserve"> 1</w:t>
      </w:r>
      <w:r w:rsidR="009941F4" w:rsidRPr="00455948">
        <w:rPr>
          <w:rFonts w:ascii="GHEA Grapalat" w:hAnsi="GHEA Grapalat" w:cs="Sylfaen"/>
          <w:b/>
          <w:bCs/>
          <w:i/>
          <w:sz w:val="20"/>
          <w:szCs w:val="20"/>
          <w:shd w:val="clear" w:color="auto" w:fill="FFFFFF"/>
          <w:lang w:val="af-ZA"/>
        </w:rPr>
        <w:t xml:space="preserve">, </w:t>
      </w:r>
      <w:r w:rsidR="009941F4" w:rsidRPr="00455948">
        <w:rPr>
          <w:rFonts w:ascii="GHEA Grapalat" w:hAnsi="GHEA Grapalat"/>
          <w:b/>
          <w:i/>
          <w:sz w:val="20"/>
          <w:szCs w:val="20"/>
          <w:shd w:val="clear" w:color="auto" w:fill="FFFFFF"/>
          <w:lang w:val="hy-AM"/>
        </w:rPr>
        <w:t xml:space="preserve">Գյումրու թիվ 1 </w:t>
      </w:r>
      <w:r w:rsidR="009941F4" w:rsidRPr="00455948">
        <w:rPr>
          <w:rFonts w:ascii="GHEA Grapalat" w:hAnsi="GHEA Grapalat"/>
          <w:b/>
          <w:bCs/>
          <w:i/>
          <w:sz w:val="20"/>
          <w:szCs w:val="20"/>
          <w:shd w:val="clear" w:color="auto" w:fill="FFFFFF"/>
          <w:lang w:val="hy-AM"/>
        </w:rPr>
        <w:t>արհեստագործական պետական ուսումնարան</w:t>
      </w:r>
      <w:r w:rsidR="009941F4" w:rsidRPr="00455948">
        <w:rPr>
          <w:rFonts w:ascii="GHEA Grapalat" w:hAnsi="GHEA Grapalat"/>
          <w:b/>
          <w:bCs/>
          <w:i/>
          <w:sz w:val="20"/>
          <w:szCs w:val="20"/>
          <w:shd w:val="clear" w:color="auto" w:fill="FFFFFF"/>
        </w:rPr>
        <w:t>ներ</w:t>
      </w:r>
      <w:r w:rsidR="009941F4">
        <w:rPr>
          <w:rFonts w:ascii="GHEA Grapalat" w:hAnsi="GHEA Grapalat"/>
          <w:b/>
          <w:i/>
          <w:sz w:val="20"/>
          <w:szCs w:val="20"/>
          <w:lang w:val="af-ZA"/>
        </w:rPr>
        <w:t>):</w:t>
      </w:r>
    </w:p>
    <w:p w14:paraId="1621D88B" w14:textId="77777777" w:rsidR="009941F4" w:rsidRPr="008C608E" w:rsidRDefault="009941F4" w:rsidP="009941F4">
      <w:pPr>
        <w:shd w:val="clear" w:color="auto" w:fill="FFFFFF"/>
        <w:spacing w:after="0" w:line="240" w:lineRule="auto"/>
        <w:ind w:firstLine="709"/>
        <w:jc w:val="both"/>
        <w:rPr>
          <w:rFonts w:ascii="GHEA Grapalat" w:eastAsia="Times New Roman" w:hAnsi="GHEA Grapalat"/>
          <w:bCs/>
          <w:color w:val="000000"/>
          <w:lang w:val="af-ZA" w:eastAsia="ru-RU"/>
        </w:rPr>
      </w:pPr>
      <w:r w:rsidRPr="008C608E">
        <w:rPr>
          <w:rFonts w:ascii="GHEA Grapalat" w:eastAsia="Times New Roman" w:hAnsi="GHEA Grapalat"/>
          <w:bCs/>
          <w:color w:val="000000"/>
          <w:lang w:val="af-ZA" w:eastAsia="ru-RU"/>
        </w:rPr>
        <w:lastRenderedPageBreak/>
        <w:t>Համաձայն 2018 թվականի ստուգումների տարեկան ծրագրի ԿՏՄ կողմից ստուգումներ են իրականացվել ՀՀ  3 ուսումնարաններում, 5 քոլեջներում: Նույն ստուգաթերթերի կիրառման արդյունքում ստացվել է հետևյալ պատկերը.</w:t>
      </w:r>
    </w:p>
    <w:p w14:paraId="2B7CFF99" w14:textId="77777777" w:rsidR="009941F4" w:rsidRPr="008C608E" w:rsidRDefault="009941F4" w:rsidP="009941F4">
      <w:pPr>
        <w:shd w:val="clear" w:color="auto" w:fill="FFFFFF"/>
        <w:spacing w:after="0" w:line="240" w:lineRule="auto"/>
        <w:jc w:val="both"/>
        <w:rPr>
          <w:rFonts w:ascii="GHEA Grapalat" w:hAnsi="GHEA Grapalat" w:cs="Sylfaen"/>
          <w:lang w:val="af-ZA"/>
        </w:rPr>
      </w:pPr>
      <w:r w:rsidRPr="008C608E">
        <w:rPr>
          <w:rFonts w:ascii="GHEA Grapalat" w:hAnsi="GHEA Grapalat"/>
          <w:b/>
          <w:highlight w:val="lightGray"/>
          <w:lang w:val="af-ZA"/>
        </w:rPr>
        <w:t>Ստուգաթերթ 1.</w:t>
      </w:r>
      <w:r w:rsidRPr="008C608E">
        <w:rPr>
          <w:rFonts w:ascii="Sylfaen" w:eastAsia="Times New Roman" w:hAnsi="Sylfaen" w:cs="Sylfaen"/>
          <w:b/>
          <w:bCs/>
          <w:color w:val="000000"/>
          <w:lang w:val="af-ZA" w:eastAsia="ru-RU"/>
        </w:rPr>
        <w:t xml:space="preserve"> </w:t>
      </w:r>
      <w:r w:rsidRPr="008C608E">
        <w:rPr>
          <w:rFonts w:ascii="GHEA Grapalat" w:eastAsia="Times New Roman" w:hAnsi="GHEA Grapalat" w:cs="Sylfaen"/>
          <w:bCs/>
          <w:color w:val="000000"/>
          <w:lang w:eastAsia="ru-RU"/>
        </w:rPr>
        <w:t>Նախնական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մասնագիտական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և</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կամ</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միջին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մասնագիտական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ուսումնական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հաստատությունում</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կոլեգիալ</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կառավարման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մարմնի</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խորհրդի</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ձևավորման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և</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տնօրենի</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ընտրության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կարգերի</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պահանջների</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կատարմանն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ուղղված</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ստուգումների</w:t>
      </w:r>
      <w:r w:rsidRPr="008C608E">
        <w:rPr>
          <w:rFonts w:ascii="GHEA Grapalat" w:eastAsia="Times New Roman" w:hAnsi="GHEA Grapalat" w:cs="Sylfaen"/>
          <w:bCs/>
          <w:color w:val="000000"/>
          <w:lang w:val="af-ZA" w:eastAsia="ru-RU"/>
        </w:rPr>
        <w:t xml:space="preserve"> </w:t>
      </w:r>
      <w:r w:rsidRPr="008C608E">
        <w:rPr>
          <w:rFonts w:ascii="GHEA Grapalat" w:eastAsia="Times New Roman" w:hAnsi="GHEA Grapalat" w:cs="Sylfaen"/>
          <w:bCs/>
          <w:color w:val="000000"/>
          <w:lang w:eastAsia="ru-RU"/>
        </w:rPr>
        <w:t>արդյունքում</w:t>
      </w:r>
      <w:r w:rsidRPr="008C608E">
        <w:rPr>
          <w:rFonts w:ascii="GHEA Grapalat" w:eastAsia="Times New Roman" w:hAnsi="GHEA Grapalat" w:cs="Sylfaen"/>
          <w:bCs/>
          <w:color w:val="000000"/>
          <w:lang w:val="af-ZA" w:eastAsia="ru-RU"/>
        </w:rPr>
        <w:t xml:space="preserve"> </w:t>
      </w:r>
      <w:r w:rsidRPr="008C608E">
        <w:rPr>
          <w:rFonts w:ascii="GHEA Grapalat" w:hAnsi="GHEA Grapalat" w:cs="Sylfaen"/>
          <w:lang w:val="hy-AM"/>
        </w:rPr>
        <w:t>ՀՀ օրենսդրության պահանջների խախտումներ են հայտնաբերվել</w:t>
      </w:r>
      <w:r w:rsidRPr="008C608E">
        <w:rPr>
          <w:rFonts w:ascii="GHEA Grapalat" w:hAnsi="GHEA Grapalat" w:cs="Sylfaen"/>
          <w:lang w:val="af-ZA"/>
        </w:rPr>
        <w:t xml:space="preserve"> 5 քոլեջներում (100%) և 2 ուսումնարաններում (67%):</w:t>
      </w:r>
    </w:p>
    <w:p w14:paraId="756665C6" w14:textId="77777777" w:rsidR="009941F4" w:rsidRPr="008C608E" w:rsidRDefault="009941F4" w:rsidP="009941F4">
      <w:pPr>
        <w:tabs>
          <w:tab w:val="left" w:pos="855"/>
        </w:tabs>
        <w:spacing w:after="0"/>
        <w:jc w:val="both"/>
        <w:rPr>
          <w:rFonts w:ascii="GHEA Grapalat" w:hAnsi="GHEA Grapalat" w:cs="Sylfaen"/>
          <w:b/>
          <w:lang w:val="af-ZA"/>
        </w:rPr>
      </w:pPr>
      <w:r w:rsidRPr="008C608E">
        <w:rPr>
          <w:rFonts w:ascii="GHEA Grapalat" w:hAnsi="GHEA Grapalat" w:cs="Sylfaen"/>
          <w:lang w:val="af-ZA"/>
        </w:rPr>
        <w:t xml:space="preserve">       Խորհրդի ուսանողական և կամ մանկավարժական կազմից անդամների լիազորությունների դադարեցումը և խորհրդի թափուր տեղի համալրումը իրականացվել է կարգով սահմանված ժամկետի խախտումով</w:t>
      </w:r>
      <w:r w:rsidRPr="008C608E">
        <w:rPr>
          <w:rFonts w:ascii="GHEA Grapalat" w:hAnsi="GHEA Grapalat" w:cs="Sylfaen"/>
          <w:b/>
          <w:lang w:val="af-ZA"/>
        </w:rPr>
        <w:t xml:space="preserve">՝ </w:t>
      </w:r>
      <w:r w:rsidRPr="008C608E">
        <w:rPr>
          <w:rFonts w:ascii="GHEA Grapalat" w:hAnsi="GHEA Grapalat" w:cs="Sylfaen"/>
          <w:lang w:val="af-ZA"/>
        </w:rPr>
        <w:t>7 հաստատությունում:</w:t>
      </w:r>
      <w:r w:rsidRPr="008C608E">
        <w:rPr>
          <w:rFonts w:ascii="GHEA Grapalat" w:hAnsi="GHEA Grapalat" w:cs="Sylfaen"/>
          <w:b/>
          <w:lang w:val="af-ZA"/>
        </w:rPr>
        <w:t xml:space="preserve"> </w:t>
      </w:r>
    </w:p>
    <w:p w14:paraId="745B4AEC" w14:textId="77777777" w:rsidR="009941F4" w:rsidRPr="008C608E" w:rsidRDefault="009941F4" w:rsidP="009941F4">
      <w:pPr>
        <w:shd w:val="clear" w:color="auto" w:fill="FFFFFF"/>
        <w:spacing w:after="0" w:line="240" w:lineRule="auto"/>
        <w:jc w:val="both"/>
        <w:rPr>
          <w:rFonts w:ascii="GHEA Grapalat" w:hAnsi="GHEA Grapalat" w:cs="Sylfaen"/>
          <w:b/>
          <w:lang w:val="af-ZA"/>
        </w:rPr>
      </w:pPr>
      <w:r w:rsidRPr="008C608E">
        <w:rPr>
          <w:rFonts w:ascii="GHEA Grapalat" w:hAnsi="GHEA Grapalat"/>
          <w:b/>
          <w:highlight w:val="lightGray"/>
          <w:lang w:val="af-ZA"/>
        </w:rPr>
        <w:t>Ստուգաթերթ 2.</w:t>
      </w:r>
      <w:r w:rsidRPr="008C608E">
        <w:rPr>
          <w:rFonts w:ascii="GHEA Grapalat" w:hAnsi="GHEA Grapalat"/>
          <w:b/>
          <w:lang w:val="af-ZA"/>
        </w:rPr>
        <w:t xml:space="preserve"> </w:t>
      </w:r>
      <w:r w:rsidRPr="008C608E">
        <w:rPr>
          <w:rFonts w:ascii="GHEA Grapalat" w:eastAsia="Times New Roman" w:hAnsi="GHEA Grapalat" w:cs="Sylfaen"/>
          <w:bCs/>
          <w:color w:val="000000"/>
          <w:lang w:eastAsia="ru-RU"/>
        </w:rPr>
        <w:t>Նախնական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մասնագիտական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և</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կամ</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միջին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մասնագիտական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ուսումնական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հաստատությունում</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տնօրենին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ներկայացվող</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և</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կրթության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կազմակերպման՝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ՀՀ</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օրենսդրությամբ</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սահմանված</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պահանջների</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կատարմանն</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ուղղված</w:t>
      </w:r>
      <w:r w:rsidRPr="008C608E">
        <w:rPr>
          <w:rFonts w:ascii="GHEA Grapalat" w:eastAsia="Times New Roman" w:hAnsi="GHEA Grapalat"/>
          <w:bCs/>
          <w:color w:val="000000"/>
          <w:lang w:val="af-ZA" w:eastAsia="ru-RU"/>
        </w:rPr>
        <w:t xml:space="preserve"> </w:t>
      </w:r>
      <w:r w:rsidRPr="008C608E">
        <w:rPr>
          <w:rFonts w:ascii="GHEA Grapalat" w:eastAsia="Times New Roman" w:hAnsi="GHEA Grapalat" w:cs="Sylfaen"/>
          <w:bCs/>
          <w:color w:val="000000"/>
          <w:lang w:eastAsia="ru-RU"/>
        </w:rPr>
        <w:t>ստուգումների</w:t>
      </w:r>
      <w:r w:rsidRPr="008C608E">
        <w:rPr>
          <w:rFonts w:ascii="GHEA Grapalat" w:eastAsia="Times New Roman" w:hAnsi="GHEA Grapalat" w:cs="Sylfaen"/>
          <w:bCs/>
          <w:color w:val="000000"/>
          <w:lang w:val="af-ZA" w:eastAsia="ru-RU"/>
        </w:rPr>
        <w:t xml:space="preserve"> </w:t>
      </w:r>
      <w:r w:rsidRPr="008C608E">
        <w:rPr>
          <w:rFonts w:ascii="GHEA Grapalat" w:eastAsia="Times New Roman" w:hAnsi="GHEA Grapalat" w:cs="Sylfaen"/>
          <w:bCs/>
          <w:color w:val="000000"/>
          <w:lang w:eastAsia="ru-RU"/>
        </w:rPr>
        <w:t>արդյունքում</w:t>
      </w:r>
      <w:r w:rsidRPr="008C608E">
        <w:rPr>
          <w:rFonts w:ascii="GHEA Grapalat" w:eastAsia="Times New Roman" w:hAnsi="GHEA Grapalat" w:cs="Sylfaen"/>
          <w:bCs/>
          <w:color w:val="000000"/>
          <w:lang w:val="af-ZA" w:eastAsia="ru-RU"/>
        </w:rPr>
        <w:t xml:space="preserve"> </w:t>
      </w:r>
      <w:r w:rsidRPr="008C608E">
        <w:rPr>
          <w:rFonts w:ascii="GHEA Grapalat" w:hAnsi="GHEA Grapalat" w:cs="Sylfaen"/>
          <w:lang w:val="hy-AM"/>
        </w:rPr>
        <w:t>ՀՀ օրենսդրության պահանջների խախտումներ են հայտնաբերվել</w:t>
      </w:r>
      <w:r w:rsidRPr="008C608E">
        <w:rPr>
          <w:rFonts w:ascii="GHEA Grapalat" w:hAnsi="GHEA Grapalat" w:cs="Sylfaen"/>
          <w:lang w:val="af-ZA"/>
        </w:rPr>
        <w:t xml:space="preserve"> 5 քոլեջներում </w:t>
      </w:r>
      <w:r w:rsidRPr="008C608E">
        <w:rPr>
          <w:rFonts w:ascii="GHEA Grapalat" w:hAnsi="GHEA Grapalat" w:cs="Sylfaen"/>
          <w:b/>
          <w:lang w:val="af-ZA"/>
        </w:rPr>
        <w:t>(100%)</w:t>
      </w:r>
      <w:r w:rsidRPr="008C608E">
        <w:rPr>
          <w:rFonts w:ascii="GHEA Grapalat" w:hAnsi="GHEA Grapalat" w:cs="Sylfaen"/>
          <w:lang w:val="af-ZA"/>
        </w:rPr>
        <w:t xml:space="preserve"> և 2 ուսումնարաններում </w:t>
      </w:r>
      <w:r w:rsidRPr="008C608E">
        <w:rPr>
          <w:rFonts w:ascii="GHEA Grapalat" w:hAnsi="GHEA Grapalat" w:cs="Sylfaen"/>
          <w:b/>
          <w:lang w:val="af-ZA"/>
        </w:rPr>
        <w:t>(67%):</w:t>
      </w:r>
    </w:p>
    <w:p w14:paraId="6D563272" w14:textId="77777777" w:rsidR="009941F4" w:rsidRPr="008C608E" w:rsidRDefault="009941F4" w:rsidP="009941F4">
      <w:pPr>
        <w:tabs>
          <w:tab w:val="left" w:pos="855"/>
        </w:tabs>
        <w:spacing w:after="0"/>
        <w:jc w:val="both"/>
        <w:rPr>
          <w:rFonts w:ascii="GHEA Grapalat" w:hAnsi="GHEA Grapalat" w:cs="Sylfaen"/>
          <w:lang w:val="af-ZA"/>
        </w:rPr>
      </w:pPr>
      <w:r w:rsidRPr="008C608E">
        <w:rPr>
          <w:rFonts w:ascii="GHEA Grapalat" w:hAnsi="GHEA Grapalat" w:cs="Sylfaen"/>
          <w:lang w:val="af-ZA"/>
        </w:rPr>
        <w:t xml:space="preserve">1) Տնօրենը կադրերի ընտրությունն իրականացրել է օրենսդրական պահանջների խախտմամբ` 4 հաստատությունում 10 անձ. </w:t>
      </w:r>
    </w:p>
    <w:p w14:paraId="1EDA4337" w14:textId="77777777" w:rsidR="009941F4" w:rsidRPr="008C608E" w:rsidRDefault="009941F4" w:rsidP="009941F4">
      <w:pPr>
        <w:tabs>
          <w:tab w:val="left" w:pos="855"/>
        </w:tabs>
        <w:spacing w:after="0"/>
        <w:jc w:val="both"/>
        <w:rPr>
          <w:rFonts w:ascii="GHEA Grapalat" w:hAnsi="GHEA Grapalat" w:cs="Sylfaen"/>
          <w:lang w:val="af-ZA"/>
        </w:rPr>
      </w:pPr>
      <w:r w:rsidRPr="008C608E">
        <w:rPr>
          <w:rFonts w:ascii="GHEA Grapalat" w:hAnsi="GHEA Grapalat" w:cs="Sylfaen"/>
          <w:lang w:val="af-ZA"/>
        </w:rPr>
        <w:t>2) Հաստատության հանրակրթական և (կամ) մասնագիտական առարկաներ դասավանդող մանկավարժները վերջին 5 տարվա ընթացքում չեն վերապատրաստվել՝ 3 հաստատությունում.</w:t>
      </w:r>
    </w:p>
    <w:p w14:paraId="36515BF0" w14:textId="77777777" w:rsidR="009941F4" w:rsidRPr="00950A91" w:rsidRDefault="009941F4" w:rsidP="009941F4">
      <w:pPr>
        <w:shd w:val="clear" w:color="auto" w:fill="FFFFFF"/>
        <w:spacing w:after="0" w:line="240" w:lineRule="auto"/>
        <w:jc w:val="both"/>
        <w:rPr>
          <w:rFonts w:ascii="GHEA Grapalat" w:hAnsi="GHEA Grapalat" w:cs="Sylfaen"/>
          <w:lang w:val="af-ZA"/>
        </w:rPr>
      </w:pPr>
      <w:r w:rsidRPr="00950A91">
        <w:rPr>
          <w:rFonts w:ascii="GHEA Grapalat" w:hAnsi="GHEA Grapalat"/>
          <w:b/>
          <w:highlight w:val="lightGray"/>
          <w:lang w:val="af-ZA"/>
        </w:rPr>
        <w:t>Ստուգաթերթ 3.</w:t>
      </w:r>
      <w:r w:rsidRPr="00950A91">
        <w:rPr>
          <w:rFonts w:ascii="Sylfaen" w:eastAsia="Times New Roman" w:hAnsi="Sylfaen" w:cs="Sylfaen"/>
          <w:b/>
          <w:bCs/>
          <w:color w:val="000000"/>
          <w:lang w:val="af-ZA" w:eastAsia="ru-RU"/>
        </w:rPr>
        <w:t xml:space="preserve"> </w:t>
      </w:r>
      <w:r w:rsidRPr="00950A91">
        <w:rPr>
          <w:rFonts w:ascii="GHEA Grapalat" w:eastAsia="Times New Roman" w:hAnsi="GHEA Grapalat" w:cs="Sylfaen"/>
          <w:bCs/>
          <w:color w:val="000000"/>
          <w:lang w:eastAsia="ru-RU"/>
        </w:rPr>
        <w:t>Նախնական</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մասնագիտական</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և</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կամ</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միջին</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մասնագիտական</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ուսումնական</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հաստատությունում</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սովորողների</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ընդունելության</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կարգերի</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պահանջների</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կատարմանն</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ուղղված</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ստուգումների</w:t>
      </w:r>
      <w:r w:rsidRPr="00950A91">
        <w:rPr>
          <w:rFonts w:ascii="GHEA Grapalat" w:eastAsia="Times New Roman" w:hAnsi="GHEA Grapalat" w:cs="Sylfaen"/>
          <w:bCs/>
          <w:color w:val="000000"/>
          <w:lang w:val="af-ZA" w:eastAsia="ru-RU"/>
        </w:rPr>
        <w:t xml:space="preserve"> </w:t>
      </w:r>
      <w:r w:rsidRPr="00950A91">
        <w:rPr>
          <w:rFonts w:ascii="GHEA Grapalat" w:eastAsia="Times New Roman" w:hAnsi="GHEA Grapalat" w:cs="Sylfaen"/>
          <w:bCs/>
          <w:color w:val="000000"/>
          <w:lang w:eastAsia="ru-RU"/>
        </w:rPr>
        <w:t>արդյունքում</w:t>
      </w:r>
      <w:r w:rsidRPr="00950A91">
        <w:rPr>
          <w:rFonts w:ascii="GHEA Grapalat" w:eastAsia="Times New Roman" w:hAnsi="GHEA Grapalat" w:cs="Sylfaen"/>
          <w:bCs/>
          <w:color w:val="000000"/>
          <w:lang w:val="af-ZA" w:eastAsia="ru-RU"/>
        </w:rPr>
        <w:t xml:space="preserve"> </w:t>
      </w:r>
      <w:r w:rsidRPr="00950A91">
        <w:rPr>
          <w:rFonts w:ascii="GHEA Grapalat" w:hAnsi="GHEA Grapalat" w:cs="Sylfaen"/>
          <w:lang w:val="hy-AM"/>
        </w:rPr>
        <w:t>ՀՀ օրենսդրության պահանջների խախտումներ են հայտնաբերվել</w:t>
      </w:r>
      <w:r w:rsidRPr="00950A91">
        <w:rPr>
          <w:rFonts w:ascii="GHEA Grapalat" w:hAnsi="GHEA Grapalat" w:cs="Sylfaen"/>
          <w:lang w:val="af-ZA"/>
        </w:rPr>
        <w:t xml:space="preserve"> 4 քոլեջներում </w:t>
      </w:r>
      <w:r w:rsidRPr="00950A91">
        <w:rPr>
          <w:rFonts w:ascii="GHEA Grapalat" w:hAnsi="GHEA Grapalat" w:cs="Sylfaen"/>
          <w:b/>
          <w:lang w:val="af-ZA"/>
        </w:rPr>
        <w:t xml:space="preserve">(80%) </w:t>
      </w:r>
      <w:r w:rsidRPr="00950A91">
        <w:rPr>
          <w:rFonts w:ascii="GHEA Grapalat" w:hAnsi="GHEA Grapalat" w:cs="Sylfaen"/>
          <w:lang w:val="af-ZA"/>
        </w:rPr>
        <w:t xml:space="preserve">և 2 ուսումնարաններում </w:t>
      </w:r>
      <w:r w:rsidRPr="00950A91">
        <w:rPr>
          <w:rFonts w:ascii="GHEA Grapalat" w:hAnsi="GHEA Grapalat" w:cs="Sylfaen"/>
          <w:b/>
          <w:lang w:val="af-ZA"/>
        </w:rPr>
        <w:t>(67%):</w:t>
      </w:r>
    </w:p>
    <w:p w14:paraId="6A40E08C" w14:textId="77777777" w:rsidR="009941F4" w:rsidRPr="00950A91" w:rsidRDefault="009941F4" w:rsidP="009941F4">
      <w:pPr>
        <w:shd w:val="clear" w:color="auto" w:fill="FFFFFF"/>
        <w:spacing w:after="0" w:line="240" w:lineRule="auto"/>
        <w:jc w:val="both"/>
        <w:rPr>
          <w:rFonts w:ascii="GHEA Grapalat" w:hAnsi="GHEA Grapalat" w:cs="Sylfaen"/>
          <w:b/>
          <w:lang w:val="af-ZA"/>
        </w:rPr>
      </w:pPr>
      <w:r w:rsidRPr="00950A91">
        <w:rPr>
          <w:rFonts w:ascii="GHEA Grapalat" w:hAnsi="GHEA Grapalat"/>
          <w:b/>
          <w:highlight w:val="lightGray"/>
          <w:lang w:val="af-ZA"/>
        </w:rPr>
        <w:t>Ստուգաթերթ 8.</w:t>
      </w:r>
      <w:r w:rsidRPr="00950A91">
        <w:rPr>
          <w:rFonts w:ascii="Sylfaen" w:eastAsia="Times New Roman" w:hAnsi="Sylfaen" w:cs="Sylfaen"/>
          <w:b/>
          <w:bCs/>
          <w:color w:val="000000"/>
          <w:lang w:val="af-ZA" w:eastAsia="ru-RU"/>
        </w:rPr>
        <w:t xml:space="preserve"> </w:t>
      </w:r>
      <w:r w:rsidRPr="00950A91">
        <w:rPr>
          <w:rFonts w:ascii="GHEA Grapalat" w:eastAsia="Times New Roman" w:hAnsi="GHEA Grapalat" w:cs="Sylfaen"/>
          <w:bCs/>
          <w:color w:val="000000"/>
          <w:lang w:eastAsia="ru-RU"/>
        </w:rPr>
        <w:t>Նախնական</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մասնագիտական</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և</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կամ</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միջին</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մասնագիտական</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ուսումնական</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հաստատությունում</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սովորողների</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ակադեմիական</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արձակուրդում</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գտնվելու</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տեղափոխման</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և</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վերականգնման</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կարգերի</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պահանջների</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կատարմանն</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ուղղված</w:t>
      </w:r>
      <w:r w:rsidRPr="00950A91">
        <w:rPr>
          <w:rFonts w:ascii="GHEA Grapalat" w:eastAsia="Times New Roman" w:hAnsi="GHEA Grapalat"/>
          <w:bCs/>
          <w:color w:val="000000"/>
          <w:lang w:val="af-ZA" w:eastAsia="ru-RU"/>
        </w:rPr>
        <w:t xml:space="preserve"> </w:t>
      </w:r>
      <w:r w:rsidRPr="00950A91">
        <w:rPr>
          <w:rFonts w:ascii="GHEA Grapalat" w:eastAsia="Times New Roman" w:hAnsi="GHEA Grapalat" w:cs="Sylfaen"/>
          <w:bCs/>
          <w:color w:val="000000"/>
          <w:lang w:eastAsia="ru-RU"/>
        </w:rPr>
        <w:t>ստուգումների</w:t>
      </w:r>
      <w:r w:rsidRPr="00950A91">
        <w:rPr>
          <w:rFonts w:ascii="GHEA Grapalat" w:eastAsia="Times New Roman" w:hAnsi="GHEA Grapalat" w:cs="Sylfaen"/>
          <w:bCs/>
          <w:color w:val="000000"/>
          <w:lang w:val="af-ZA" w:eastAsia="ru-RU"/>
        </w:rPr>
        <w:t xml:space="preserve"> </w:t>
      </w:r>
      <w:r w:rsidRPr="00950A91">
        <w:rPr>
          <w:rFonts w:ascii="GHEA Grapalat" w:eastAsia="Times New Roman" w:hAnsi="GHEA Grapalat" w:cs="Sylfaen"/>
          <w:bCs/>
          <w:color w:val="000000"/>
          <w:lang w:eastAsia="ru-RU"/>
        </w:rPr>
        <w:t>արդյունքում</w:t>
      </w:r>
      <w:r w:rsidRPr="00950A91">
        <w:rPr>
          <w:rFonts w:ascii="GHEA Grapalat" w:eastAsia="Times New Roman" w:hAnsi="GHEA Grapalat" w:cs="Sylfaen"/>
          <w:bCs/>
          <w:color w:val="000000"/>
          <w:lang w:val="af-ZA" w:eastAsia="ru-RU"/>
        </w:rPr>
        <w:t xml:space="preserve"> </w:t>
      </w:r>
      <w:r w:rsidRPr="00950A91">
        <w:rPr>
          <w:rFonts w:ascii="GHEA Grapalat" w:hAnsi="GHEA Grapalat" w:cs="Sylfaen"/>
          <w:lang w:val="hy-AM"/>
        </w:rPr>
        <w:t>ՀՀ օրենսդրության պահանջների խախտումներ են հայտնաբերվել</w:t>
      </w:r>
      <w:r w:rsidRPr="00950A91">
        <w:rPr>
          <w:rFonts w:ascii="GHEA Grapalat" w:hAnsi="GHEA Grapalat" w:cs="Sylfaen"/>
          <w:lang w:val="af-ZA"/>
        </w:rPr>
        <w:t xml:space="preserve"> 3 ուսումնարաններում </w:t>
      </w:r>
      <w:r w:rsidRPr="00950A91">
        <w:rPr>
          <w:rFonts w:ascii="GHEA Grapalat" w:hAnsi="GHEA Grapalat" w:cs="Sylfaen"/>
          <w:b/>
          <w:lang w:val="af-ZA"/>
        </w:rPr>
        <w:t>(100%):</w:t>
      </w:r>
    </w:p>
    <w:p w14:paraId="55F35D4F" w14:textId="166FE024" w:rsidR="009941F4" w:rsidRPr="00950A91" w:rsidRDefault="00950A91" w:rsidP="00950A91">
      <w:pPr>
        <w:shd w:val="clear" w:color="auto" w:fill="FFFFFF"/>
        <w:tabs>
          <w:tab w:val="left" w:pos="8239"/>
        </w:tabs>
        <w:spacing w:after="0" w:line="240" w:lineRule="auto"/>
        <w:jc w:val="both"/>
        <w:rPr>
          <w:rFonts w:ascii="GHEA Grapalat" w:hAnsi="GHEA Grapalat" w:cs="Sylfaen"/>
          <w:lang w:val="af-ZA"/>
        </w:rPr>
      </w:pPr>
      <w:r w:rsidRPr="00950A91">
        <w:rPr>
          <w:rFonts w:ascii="GHEA Grapalat" w:hAnsi="GHEA Grapalat" w:cs="Sylfaen"/>
          <w:lang w:val="af-ZA"/>
        </w:rPr>
        <w:tab/>
      </w:r>
    </w:p>
    <w:p w14:paraId="744F829A" w14:textId="77777777" w:rsidR="009941F4" w:rsidRDefault="009941F4" w:rsidP="009941F4">
      <w:pPr>
        <w:pStyle w:val="ListParagraph"/>
        <w:spacing w:line="276" w:lineRule="auto"/>
        <w:ind w:left="1080"/>
        <w:jc w:val="both"/>
        <w:rPr>
          <w:rFonts w:ascii="GHEA Grapalat" w:hAnsi="GHEA Grapalat"/>
          <w:bCs/>
          <w:lang w:val="af-ZA"/>
        </w:rPr>
      </w:pPr>
    </w:p>
    <w:p w14:paraId="29524528" w14:textId="77777777" w:rsidR="009941F4" w:rsidRDefault="009941F4" w:rsidP="009941F4">
      <w:pPr>
        <w:pStyle w:val="ListParagraph"/>
        <w:spacing w:line="276" w:lineRule="auto"/>
        <w:ind w:left="1080"/>
        <w:jc w:val="both"/>
        <w:rPr>
          <w:rFonts w:ascii="GHEA Grapalat" w:hAnsi="GHEA Grapalat"/>
          <w:bCs/>
          <w:lang w:val="af-ZA"/>
        </w:rPr>
      </w:pPr>
    </w:p>
    <w:p w14:paraId="5433E912" w14:textId="77777777" w:rsidR="009941F4" w:rsidRDefault="009941F4" w:rsidP="009941F4">
      <w:pPr>
        <w:pStyle w:val="ListParagraph"/>
        <w:spacing w:line="276" w:lineRule="auto"/>
        <w:ind w:left="1080"/>
        <w:jc w:val="both"/>
        <w:rPr>
          <w:rFonts w:ascii="GHEA Grapalat" w:hAnsi="GHEA Grapalat"/>
          <w:bCs/>
          <w:lang w:val="af-ZA"/>
        </w:rPr>
      </w:pPr>
      <w:r>
        <w:rPr>
          <w:noProof/>
          <w:lang w:val="en-US" w:eastAsia="en-US"/>
        </w:rPr>
        <w:lastRenderedPageBreak/>
        <w:drawing>
          <wp:inline distT="0" distB="0" distL="0" distR="0" wp14:anchorId="499EC1A5" wp14:editId="2C0D225E">
            <wp:extent cx="6384898" cy="4794636"/>
            <wp:effectExtent l="0" t="0" r="16510" b="2540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5A943E8" w14:textId="77777777" w:rsidR="009941F4" w:rsidRPr="00BC5CEE" w:rsidRDefault="009941F4" w:rsidP="009941F4">
      <w:pPr>
        <w:pStyle w:val="ListParagraph"/>
        <w:spacing w:line="276" w:lineRule="auto"/>
        <w:ind w:left="0" w:firstLine="709"/>
        <w:jc w:val="both"/>
        <w:rPr>
          <w:rFonts w:ascii="GHEA Grapalat" w:hAnsi="GHEA Grapalat" w:cs="Sylfaen"/>
          <w:bCs/>
          <w:color w:val="000000"/>
          <w:sz w:val="22"/>
          <w:szCs w:val="22"/>
          <w:lang w:val="af-ZA"/>
        </w:rPr>
      </w:pPr>
      <w:r w:rsidRPr="00BC5CEE">
        <w:rPr>
          <w:rFonts w:ascii="GHEA Grapalat" w:hAnsi="GHEA Grapalat"/>
          <w:bCs/>
          <w:sz w:val="22"/>
          <w:szCs w:val="22"/>
          <w:lang w:val="af-ZA"/>
        </w:rPr>
        <w:t>2019 և 2018 թվականներին նախնական (արհեստագործական) և միջին մասնագիտական կրթության ոլորտներում իրականացված ստուգումների արդյունքների համեմատական պատկերը արտահայտված է գծապատկերում: Ինչպես նկատում ենք %-ային համամասնությամբ նվազել են են ՀՀ օրենսդրության պահանջների խախտումները միայն ն</w:t>
      </w:r>
      <w:r w:rsidRPr="00BC5CEE">
        <w:rPr>
          <w:rFonts w:ascii="GHEA Grapalat" w:hAnsi="GHEA Grapalat" w:cs="Sylfaen"/>
          <w:bCs/>
          <w:color w:val="000000"/>
          <w:sz w:val="22"/>
          <w:szCs w:val="22"/>
        </w:rPr>
        <w:t>ախնական</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մասնագիտական</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ուսումնական</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հաստատությունում</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սովորողների</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ակադեմիական</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արձակուրդում</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գտնվելու</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տեղափոխման</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և</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վերականգնման</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կարգերի</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պահանջների</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կատարմանն</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ուղղված</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ստուգումների</w:t>
      </w:r>
      <w:r w:rsidRPr="00BC5CEE">
        <w:rPr>
          <w:rFonts w:ascii="GHEA Grapalat" w:hAnsi="GHEA Grapalat" w:cs="Sylfaen"/>
          <w:bCs/>
          <w:color w:val="000000"/>
          <w:sz w:val="22"/>
          <w:szCs w:val="22"/>
          <w:lang w:val="af-ZA"/>
        </w:rPr>
        <w:t xml:space="preserve"> </w:t>
      </w:r>
      <w:r w:rsidRPr="00BC5CEE">
        <w:rPr>
          <w:rFonts w:ascii="GHEA Grapalat" w:hAnsi="GHEA Grapalat" w:cs="Sylfaen"/>
          <w:bCs/>
          <w:color w:val="000000"/>
          <w:sz w:val="22"/>
          <w:szCs w:val="22"/>
        </w:rPr>
        <w:t>արդյունքում</w:t>
      </w:r>
      <w:r w:rsidRPr="00BC5CEE">
        <w:rPr>
          <w:rFonts w:ascii="GHEA Grapalat" w:hAnsi="GHEA Grapalat" w:cs="Sylfaen"/>
          <w:bCs/>
          <w:color w:val="000000"/>
          <w:sz w:val="22"/>
          <w:szCs w:val="22"/>
          <w:lang w:val="af-ZA"/>
        </w:rPr>
        <w:t xml:space="preserve"> (Ստուգաթերթ 8): Քոլեջներում ընդհակառակը՝ </w:t>
      </w:r>
      <w:r w:rsidRPr="00BC5CEE">
        <w:rPr>
          <w:rFonts w:ascii="GHEA Grapalat" w:hAnsi="GHEA Grapalat"/>
          <w:bCs/>
          <w:sz w:val="22"/>
          <w:szCs w:val="22"/>
          <w:lang w:val="af-ZA"/>
        </w:rPr>
        <w:t xml:space="preserve">%-ային համամասնությամբ </w:t>
      </w:r>
      <w:r w:rsidRPr="00BC5CEE">
        <w:rPr>
          <w:rFonts w:ascii="GHEA Grapalat" w:hAnsi="GHEA Grapalat" w:cs="Sylfaen"/>
          <w:bCs/>
          <w:color w:val="000000"/>
          <w:sz w:val="22"/>
          <w:szCs w:val="22"/>
          <w:lang w:val="af-ZA"/>
        </w:rPr>
        <w:t>աճել են միայն միջին</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մասնագիտական</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ուսումնական</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հաստատությունում</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սովորողների</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ակադեմիական</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արձակուրդում</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գտնվելու</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տեղափոխման</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և</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վերականգնման</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կարգերի</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պահանջների</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կատարմանն</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ուղղված</w:t>
      </w:r>
      <w:r w:rsidRPr="00BC5CEE">
        <w:rPr>
          <w:rFonts w:ascii="GHEA Grapalat" w:hAnsi="GHEA Grapalat"/>
          <w:bCs/>
          <w:color w:val="000000"/>
          <w:sz w:val="22"/>
          <w:szCs w:val="22"/>
          <w:lang w:val="af-ZA"/>
        </w:rPr>
        <w:t xml:space="preserve"> </w:t>
      </w:r>
      <w:r w:rsidRPr="00BC5CEE">
        <w:rPr>
          <w:rFonts w:ascii="GHEA Grapalat" w:hAnsi="GHEA Grapalat" w:cs="Sylfaen"/>
          <w:bCs/>
          <w:color w:val="000000"/>
          <w:sz w:val="22"/>
          <w:szCs w:val="22"/>
        </w:rPr>
        <w:t>ստուգումների</w:t>
      </w:r>
      <w:r w:rsidRPr="00BC5CEE">
        <w:rPr>
          <w:rFonts w:ascii="GHEA Grapalat" w:hAnsi="GHEA Grapalat" w:cs="Sylfaen"/>
          <w:bCs/>
          <w:color w:val="000000"/>
          <w:sz w:val="22"/>
          <w:szCs w:val="22"/>
          <w:lang w:val="af-ZA"/>
        </w:rPr>
        <w:t xml:space="preserve"> </w:t>
      </w:r>
      <w:r w:rsidRPr="00BC5CEE">
        <w:rPr>
          <w:rFonts w:ascii="GHEA Grapalat" w:hAnsi="GHEA Grapalat" w:cs="Sylfaen"/>
          <w:bCs/>
          <w:color w:val="000000"/>
          <w:sz w:val="22"/>
          <w:szCs w:val="22"/>
        </w:rPr>
        <w:t>արդյունքում</w:t>
      </w:r>
      <w:r w:rsidRPr="00BC5CEE">
        <w:rPr>
          <w:rFonts w:ascii="GHEA Grapalat" w:hAnsi="GHEA Grapalat" w:cs="Sylfaen"/>
          <w:bCs/>
          <w:color w:val="000000"/>
          <w:sz w:val="22"/>
          <w:szCs w:val="22"/>
          <w:lang w:val="af-ZA"/>
        </w:rPr>
        <w:t xml:space="preserve"> </w:t>
      </w:r>
      <w:r w:rsidRPr="00BC5CEE">
        <w:rPr>
          <w:rFonts w:ascii="GHEA Grapalat" w:hAnsi="GHEA Grapalat" w:cs="Sylfaen"/>
          <w:bCs/>
          <w:color w:val="000000"/>
          <w:sz w:val="22"/>
          <w:szCs w:val="22"/>
          <w:lang w:val="en-US"/>
        </w:rPr>
        <w:t>հայտնաբերված</w:t>
      </w:r>
      <w:r w:rsidRPr="00BC5CEE">
        <w:rPr>
          <w:rFonts w:ascii="GHEA Grapalat" w:hAnsi="GHEA Grapalat" w:cs="Sylfaen"/>
          <w:bCs/>
          <w:color w:val="000000"/>
          <w:sz w:val="22"/>
          <w:szCs w:val="22"/>
          <w:lang w:val="af-ZA"/>
        </w:rPr>
        <w:t xml:space="preserve"> ՀՀ օրենսդրության պահանջների խախտումները:</w:t>
      </w:r>
    </w:p>
    <w:p w14:paraId="0E3B037D" w14:textId="4D6C53F9" w:rsidR="00C249B1" w:rsidRPr="00965FF5" w:rsidRDefault="00965FF5" w:rsidP="00965FF5">
      <w:pPr>
        <w:spacing w:after="0"/>
        <w:jc w:val="both"/>
        <w:rPr>
          <w:rFonts w:ascii="GHEA Grapalat" w:hAnsi="GHEA Grapalat"/>
          <w:b/>
          <w:bCs/>
          <w:i/>
          <w:lang w:val="af-ZA"/>
        </w:rPr>
      </w:pPr>
      <w:r>
        <w:rPr>
          <w:rFonts w:ascii="GHEA Grapalat" w:hAnsi="GHEA Grapalat"/>
          <w:b/>
          <w:bCs/>
          <w:i/>
          <w:lang w:val="af-ZA"/>
        </w:rPr>
        <w:t xml:space="preserve">      8.6.</w:t>
      </w:r>
      <w:r w:rsidR="00CC4B2D" w:rsidRPr="00965FF5">
        <w:rPr>
          <w:rFonts w:ascii="GHEA Grapalat" w:hAnsi="GHEA Grapalat"/>
          <w:b/>
          <w:bCs/>
          <w:i/>
          <w:lang w:val="af-ZA"/>
        </w:rPr>
        <w:t>Վարչական վարույթների քանակը, դրանց հարուցելու հիմնական հիմքերը</w:t>
      </w:r>
    </w:p>
    <w:p w14:paraId="12F1B284" w14:textId="37781E14" w:rsidR="00CC4B2D" w:rsidRPr="00BC5CEE" w:rsidRDefault="00CC4B2D" w:rsidP="00965FF5">
      <w:pPr>
        <w:pStyle w:val="NormalWeb"/>
        <w:tabs>
          <w:tab w:val="left" w:pos="851"/>
        </w:tabs>
        <w:spacing w:before="0" w:beforeAutospacing="0" w:after="0" w:afterAutospacing="0" w:line="276" w:lineRule="auto"/>
        <w:jc w:val="both"/>
        <w:rPr>
          <w:rFonts w:ascii="GHEA Grapalat" w:hAnsi="GHEA Grapalat" w:cs="GHEA Grapalat"/>
          <w:sz w:val="22"/>
          <w:szCs w:val="22"/>
          <w:lang w:val="hy-AM"/>
        </w:rPr>
      </w:pPr>
      <w:r>
        <w:rPr>
          <w:rFonts w:ascii="GHEA Grapalat" w:hAnsi="GHEA Grapalat" w:cs="Sylfaen"/>
          <w:lang w:val="af-ZA"/>
        </w:rPr>
        <w:tab/>
      </w:r>
      <w:r w:rsidR="004D778A" w:rsidRPr="00BC5CEE">
        <w:rPr>
          <w:rFonts w:ascii="GHEA Grapalat" w:hAnsi="GHEA Grapalat" w:cs="GHEA Grapalat"/>
          <w:sz w:val="22"/>
          <w:szCs w:val="22"/>
          <w:lang w:val="hy-AM"/>
        </w:rPr>
        <w:t>201</w:t>
      </w:r>
      <w:r w:rsidR="004D778A" w:rsidRPr="00BC5CEE">
        <w:rPr>
          <w:rFonts w:ascii="GHEA Grapalat" w:hAnsi="GHEA Grapalat" w:cs="GHEA Grapalat"/>
          <w:sz w:val="22"/>
          <w:szCs w:val="22"/>
          <w:lang w:val="af-ZA"/>
        </w:rPr>
        <w:t>9</w:t>
      </w:r>
      <w:r w:rsidR="004D778A" w:rsidRPr="00BC5CEE">
        <w:rPr>
          <w:rFonts w:ascii="GHEA Grapalat" w:hAnsi="GHEA Grapalat" w:cs="GHEA Grapalat"/>
          <w:sz w:val="22"/>
          <w:szCs w:val="22"/>
          <w:lang w:val="hy-AM"/>
        </w:rPr>
        <w:t xml:space="preserve"> թվականի</w:t>
      </w:r>
      <w:r w:rsidR="004D778A" w:rsidRPr="00BC5CEE">
        <w:rPr>
          <w:rFonts w:ascii="GHEA Grapalat" w:hAnsi="GHEA Grapalat" w:cs="GHEA Grapalat"/>
          <w:sz w:val="22"/>
          <w:szCs w:val="22"/>
        </w:rPr>
        <w:t>ն</w:t>
      </w:r>
      <w:r w:rsidR="004D778A" w:rsidRPr="00BC5CEE">
        <w:rPr>
          <w:rFonts w:ascii="GHEA Grapalat" w:hAnsi="GHEA Grapalat" w:cs="GHEA Grapalat"/>
          <w:sz w:val="22"/>
          <w:szCs w:val="22"/>
          <w:lang w:val="af-ZA"/>
        </w:rPr>
        <w:t xml:space="preserve"> </w:t>
      </w:r>
      <w:r w:rsidRPr="00BC5CEE">
        <w:rPr>
          <w:rFonts w:ascii="GHEA Grapalat" w:hAnsi="GHEA Grapalat" w:cs="Sylfaen"/>
          <w:sz w:val="22"/>
          <w:szCs w:val="22"/>
        </w:rPr>
        <w:t>ԿՏՄ</w:t>
      </w:r>
      <w:r w:rsidRPr="00BC5CEE">
        <w:rPr>
          <w:rFonts w:ascii="GHEA Grapalat" w:hAnsi="GHEA Grapalat" w:cs="Sylfaen"/>
          <w:sz w:val="22"/>
          <w:szCs w:val="22"/>
          <w:lang w:val="hy-AM"/>
        </w:rPr>
        <w:t xml:space="preserve"> նախաձեռնությամբ</w:t>
      </w:r>
      <w:r w:rsidRPr="00BC5CEE">
        <w:rPr>
          <w:rFonts w:ascii="GHEA Grapalat" w:hAnsi="GHEA Grapalat"/>
          <w:sz w:val="22"/>
          <w:szCs w:val="22"/>
          <w:lang w:val="af-ZA"/>
        </w:rPr>
        <w:t xml:space="preserve"> </w:t>
      </w:r>
      <w:r w:rsidR="004D778A" w:rsidRPr="00BC5CEE">
        <w:rPr>
          <w:rFonts w:ascii="GHEA Grapalat" w:hAnsi="GHEA Grapalat" w:cs="GHEA Grapalat"/>
          <w:sz w:val="22"/>
          <w:szCs w:val="22"/>
        </w:rPr>
        <w:t>իրականացվել</w:t>
      </w:r>
      <w:r w:rsidR="004D778A" w:rsidRPr="00BC5CEE">
        <w:rPr>
          <w:rFonts w:ascii="GHEA Grapalat" w:hAnsi="GHEA Grapalat" w:cs="GHEA Grapalat"/>
          <w:sz w:val="22"/>
          <w:szCs w:val="22"/>
          <w:lang w:val="af-ZA"/>
        </w:rPr>
        <w:t xml:space="preserve"> </w:t>
      </w:r>
      <w:r w:rsidR="004D778A" w:rsidRPr="00BC5CEE">
        <w:rPr>
          <w:rFonts w:ascii="GHEA Grapalat" w:hAnsi="GHEA Grapalat" w:cs="GHEA Grapalat"/>
          <w:sz w:val="22"/>
          <w:szCs w:val="22"/>
        </w:rPr>
        <w:t>են</w:t>
      </w:r>
      <w:r w:rsidR="004D778A" w:rsidRPr="00BC5CEE">
        <w:rPr>
          <w:rFonts w:ascii="GHEA Grapalat" w:hAnsi="GHEA Grapalat" w:cs="GHEA Grapalat"/>
          <w:sz w:val="22"/>
          <w:szCs w:val="22"/>
          <w:lang w:val="af-ZA"/>
        </w:rPr>
        <w:t xml:space="preserve"> </w:t>
      </w:r>
      <w:r w:rsidR="00411075" w:rsidRPr="00BC5CEE">
        <w:rPr>
          <w:rFonts w:ascii="GHEA Grapalat" w:hAnsi="GHEA Grapalat" w:cs="GHEA Grapalat"/>
          <w:sz w:val="22"/>
          <w:szCs w:val="22"/>
          <w:lang w:val="af-ZA"/>
        </w:rPr>
        <w:t>32</w:t>
      </w:r>
      <w:r w:rsidR="004D778A" w:rsidRPr="00BC5CEE">
        <w:rPr>
          <w:rFonts w:ascii="GHEA Grapalat" w:hAnsi="GHEA Grapalat" w:cs="GHEA Grapalat"/>
          <w:sz w:val="22"/>
          <w:szCs w:val="22"/>
          <w:lang w:val="af-ZA"/>
        </w:rPr>
        <w:t xml:space="preserve"> վարչական վարույթներ</w:t>
      </w:r>
      <w:r w:rsidR="00CB4CE5" w:rsidRPr="00BC5CEE">
        <w:rPr>
          <w:rFonts w:ascii="GHEA Grapalat" w:hAnsi="GHEA Grapalat" w:cs="GHEA Grapalat"/>
          <w:sz w:val="22"/>
          <w:szCs w:val="22"/>
          <w:lang w:val="af-ZA"/>
        </w:rPr>
        <w:t xml:space="preserve"> </w:t>
      </w:r>
      <w:r w:rsidR="00411075" w:rsidRPr="00BC5CEE">
        <w:rPr>
          <w:rFonts w:ascii="GHEA Grapalat" w:hAnsi="GHEA Grapalat" w:cs="GHEA Grapalat"/>
          <w:sz w:val="22"/>
          <w:szCs w:val="22"/>
          <w:lang w:val="af-ZA"/>
        </w:rPr>
        <w:t>(դիտարկումներ)՝ ՀՀ Կոտայքի և ՀՀ Վայոց ձորի մարզպետարանների աշխատակազմերի</w:t>
      </w:r>
      <w:r w:rsidR="00411075" w:rsidRPr="00BC5CEE">
        <w:rPr>
          <w:rFonts w:ascii="GHEA Grapalat" w:hAnsi="GHEA Grapalat" w:cs="GHEA Grapalat"/>
          <w:sz w:val="22"/>
          <w:szCs w:val="22"/>
          <w:lang w:val="hy-AM"/>
        </w:rPr>
        <w:t xml:space="preserve"> կրթության, մշակույթի և սպորտի վարչություն</w:t>
      </w:r>
      <w:r w:rsidR="00411075" w:rsidRPr="00BC5CEE">
        <w:rPr>
          <w:rFonts w:ascii="GHEA Grapalat" w:hAnsi="GHEA Grapalat" w:cs="GHEA Grapalat"/>
          <w:sz w:val="22"/>
          <w:szCs w:val="22"/>
        </w:rPr>
        <w:t>ներ</w:t>
      </w:r>
      <w:r w:rsidR="00411075" w:rsidRPr="00BC5CEE">
        <w:rPr>
          <w:rFonts w:ascii="GHEA Grapalat" w:hAnsi="GHEA Grapalat" w:cs="GHEA Grapalat"/>
          <w:sz w:val="22"/>
          <w:szCs w:val="22"/>
          <w:lang w:val="hy-AM"/>
        </w:rPr>
        <w:t>ում</w:t>
      </w:r>
      <w:r w:rsidR="00411075" w:rsidRPr="00BC5CEE">
        <w:rPr>
          <w:rFonts w:ascii="GHEA Grapalat" w:hAnsi="GHEA Grapalat" w:cs="GHEA Grapalat"/>
          <w:sz w:val="22"/>
          <w:szCs w:val="22"/>
          <w:lang w:val="af-ZA"/>
        </w:rPr>
        <w:t>, ՀՀ 18 դպրոցներում, 8 մանկապարտեզներում, 1 ուսումնարանում, 3 քոլեջներում</w:t>
      </w:r>
      <w:r w:rsidR="004D778A" w:rsidRPr="00BC5CEE">
        <w:rPr>
          <w:rFonts w:ascii="GHEA Grapalat" w:hAnsi="GHEA Grapalat" w:cs="GHEA Grapalat"/>
          <w:sz w:val="22"/>
          <w:szCs w:val="22"/>
          <w:lang w:val="af-ZA"/>
        </w:rPr>
        <w:t xml:space="preserve">: 2018 թվականի </w:t>
      </w:r>
      <w:r w:rsidRPr="00BC5CEE">
        <w:rPr>
          <w:rFonts w:ascii="GHEA Grapalat" w:hAnsi="GHEA Grapalat" w:cs="GHEA Grapalat"/>
          <w:sz w:val="22"/>
          <w:szCs w:val="22"/>
          <w:lang w:val="hy-AM"/>
        </w:rPr>
        <w:t xml:space="preserve">ընթացքում ՀՀ </w:t>
      </w:r>
      <w:r w:rsidRPr="00BC5CEE">
        <w:rPr>
          <w:rFonts w:ascii="GHEA Grapalat" w:hAnsi="GHEA Grapalat" w:cs="GHEA Grapalat"/>
          <w:sz w:val="22"/>
          <w:szCs w:val="22"/>
        </w:rPr>
        <w:t>Կոտայքի</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rPr>
        <w:t>և</w:t>
      </w:r>
      <w:r w:rsidRPr="00BC5CEE">
        <w:rPr>
          <w:rFonts w:ascii="GHEA Grapalat" w:hAnsi="GHEA Grapalat" w:cs="GHEA Grapalat"/>
          <w:sz w:val="22"/>
          <w:szCs w:val="22"/>
          <w:lang w:val="hy-AM"/>
        </w:rPr>
        <w:t xml:space="preserve"> ՀՀ Վայոց Ձորի </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lang w:val="hy-AM"/>
        </w:rPr>
        <w:t>մարզպետարան</w:t>
      </w:r>
      <w:r w:rsidRPr="00BC5CEE">
        <w:rPr>
          <w:rFonts w:ascii="GHEA Grapalat" w:hAnsi="GHEA Grapalat" w:cs="GHEA Grapalat"/>
          <w:sz w:val="22"/>
          <w:szCs w:val="22"/>
        </w:rPr>
        <w:t>ներ</w:t>
      </w:r>
      <w:r w:rsidRPr="00BC5CEE">
        <w:rPr>
          <w:rFonts w:ascii="GHEA Grapalat" w:hAnsi="GHEA Grapalat" w:cs="GHEA Grapalat"/>
          <w:sz w:val="22"/>
          <w:szCs w:val="22"/>
          <w:lang w:val="hy-AM"/>
        </w:rPr>
        <w:t>ի աշխատակազմ</w:t>
      </w:r>
      <w:r w:rsidRPr="00BC5CEE">
        <w:rPr>
          <w:rFonts w:ascii="GHEA Grapalat" w:hAnsi="GHEA Grapalat" w:cs="GHEA Grapalat"/>
          <w:sz w:val="22"/>
          <w:szCs w:val="22"/>
        </w:rPr>
        <w:t>եր</w:t>
      </w:r>
      <w:r w:rsidRPr="00BC5CEE">
        <w:rPr>
          <w:rFonts w:ascii="GHEA Grapalat" w:hAnsi="GHEA Grapalat" w:cs="GHEA Grapalat"/>
          <w:sz w:val="22"/>
          <w:szCs w:val="22"/>
          <w:lang w:val="hy-AM"/>
        </w:rPr>
        <w:t>ի կրթության, մշակույթի և սպորտի վարչություն</w:t>
      </w:r>
      <w:r w:rsidRPr="00BC5CEE">
        <w:rPr>
          <w:rFonts w:ascii="GHEA Grapalat" w:hAnsi="GHEA Grapalat" w:cs="GHEA Grapalat"/>
          <w:sz w:val="22"/>
          <w:szCs w:val="22"/>
        </w:rPr>
        <w:t>ներ</w:t>
      </w:r>
      <w:r w:rsidRPr="00BC5CEE">
        <w:rPr>
          <w:rFonts w:ascii="GHEA Grapalat" w:hAnsi="GHEA Grapalat" w:cs="GHEA Grapalat"/>
          <w:sz w:val="22"/>
          <w:szCs w:val="22"/>
          <w:lang w:val="hy-AM"/>
        </w:rPr>
        <w:t xml:space="preserve">ում իրականացված ուսումնասիրությունների արդյունքում հայտնաբերված խախտումների հետևանքները վերացնելու նպատակով ՀՀ </w:t>
      </w:r>
      <w:r w:rsidRPr="00BC5CEE">
        <w:rPr>
          <w:rFonts w:ascii="GHEA Grapalat" w:hAnsi="GHEA Grapalat" w:cs="GHEA Grapalat"/>
          <w:sz w:val="22"/>
          <w:szCs w:val="22"/>
        </w:rPr>
        <w:t>Կոտայքի</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rPr>
        <w:t>և</w:t>
      </w:r>
      <w:r w:rsidRPr="00BC5CEE">
        <w:rPr>
          <w:rFonts w:ascii="GHEA Grapalat" w:hAnsi="GHEA Grapalat" w:cs="GHEA Grapalat"/>
          <w:sz w:val="22"/>
          <w:szCs w:val="22"/>
          <w:lang w:val="hy-AM"/>
        </w:rPr>
        <w:t xml:space="preserve"> ՀՀ Վայոց Ձորի </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lang w:val="hy-AM"/>
        </w:rPr>
        <w:t>մարզպետ</w:t>
      </w:r>
      <w:r w:rsidRPr="00BC5CEE">
        <w:rPr>
          <w:rFonts w:ascii="GHEA Grapalat" w:hAnsi="GHEA Grapalat" w:cs="GHEA Grapalat"/>
          <w:sz w:val="22"/>
          <w:szCs w:val="22"/>
        </w:rPr>
        <w:t>ներ</w:t>
      </w:r>
      <w:r w:rsidRPr="00BC5CEE">
        <w:rPr>
          <w:rFonts w:ascii="GHEA Grapalat" w:hAnsi="GHEA Grapalat" w:cs="GHEA Grapalat"/>
          <w:sz w:val="22"/>
          <w:szCs w:val="22"/>
          <w:lang w:val="hy-AM"/>
        </w:rPr>
        <w:t xml:space="preserve">ի, </w:t>
      </w:r>
      <w:r w:rsidRPr="00BC5CEE">
        <w:rPr>
          <w:rFonts w:ascii="GHEA Grapalat" w:hAnsi="GHEA Grapalat" w:cs="GHEA Grapalat"/>
          <w:sz w:val="22"/>
          <w:szCs w:val="22"/>
        </w:rPr>
        <w:t>ՀՀ</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rPr>
        <w:t>Տավուշի</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rPr>
        <w:t>մարզի</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rPr>
        <w:t>Իջևան</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rPr>
        <w:t>ՀՀ</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rPr>
        <w:t>Լոռու</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rPr>
        <w:t>մարզի</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rPr>
        <w:t>Ստեփանավան</w:t>
      </w:r>
      <w:r w:rsidRPr="00BC5CEE">
        <w:rPr>
          <w:rFonts w:ascii="GHEA Grapalat" w:hAnsi="GHEA Grapalat" w:cs="GHEA Grapalat"/>
          <w:sz w:val="22"/>
          <w:szCs w:val="22"/>
          <w:lang w:val="hy-AM"/>
        </w:rPr>
        <w:t xml:space="preserve"> համայնք</w:t>
      </w:r>
      <w:r w:rsidRPr="00BC5CEE">
        <w:rPr>
          <w:rFonts w:ascii="GHEA Grapalat" w:hAnsi="GHEA Grapalat" w:cs="GHEA Grapalat"/>
          <w:sz w:val="22"/>
          <w:szCs w:val="22"/>
        </w:rPr>
        <w:t>ների</w:t>
      </w:r>
      <w:r w:rsidRPr="00BC5CEE">
        <w:rPr>
          <w:rFonts w:ascii="GHEA Grapalat" w:hAnsi="GHEA Grapalat" w:cs="GHEA Grapalat"/>
          <w:sz w:val="22"/>
          <w:szCs w:val="22"/>
          <w:lang w:val="hy-AM"/>
        </w:rPr>
        <w:t xml:space="preserve"> ղեկավար</w:t>
      </w:r>
      <w:r w:rsidRPr="00BC5CEE">
        <w:rPr>
          <w:rFonts w:ascii="GHEA Grapalat" w:hAnsi="GHEA Grapalat" w:cs="GHEA Grapalat"/>
          <w:sz w:val="22"/>
          <w:szCs w:val="22"/>
        </w:rPr>
        <w:t>ներ</w:t>
      </w:r>
      <w:r w:rsidRPr="00BC5CEE">
        <w:rPr>
          <w:rFonts w:ascii="GHEA Grapalat" w:hAnsi="GHEA Grapalat" w:cs="GHEA Grapalat"/>
          <w:sz w:val="22"/>
          <w:szCs w:val="22"/>
          <w:lang w:val="hy-AM"/>
        </w:rPr>
        <w:t>ի կողմից ուսումնական հաստատությունների տնօրեններին տրված հանձնարարականների (առաջարկությունների),</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lang w:val="hy-AM"/>
        </w:rPr>
        <w:t xml:space="preserve">ՀՀ </w:t>
      </w:r>
      <w:r w:rsidRPr="00BC5CEE">
        <w:rPr>
          <w:rFonts w:ascii="GHEA Grapalat" w:hAnsi="GHEA Grapalat" w:cs="GHEA Grapalat"/>
          <w:sz w:val="22"/>
          <w:szCs w:val="22"/>
        </w:rPr>
        <w:t>Տավուշի</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rPr>
        <w:t>և</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lang w:val="hy-AM"/>
        </w:rPr>
        <w:t xml:space="preserve">ՀՀ Լոռու մարզերի </w:t>
      </w:r>
      <w:r w:rsidR="00580E33">
        <w:rPr>
          <w:rFonts w:ascii="GHEA Grapalat" w:hAnsi="GHEA Grapalat" w:cs="GHEA Grapalat"/>
          <w:sz w:val="22"/>
          <w:szCs w:val="22"/>
          <w:lang w:val="hy-AM"/>
        </w:rPr>
        <w:lastRenderedPageBreak/>
        <w:t>նախադպրոցական</w:t>
      </w:r>
      <w:r w:rsidRPr="00BC5CEE">
        <w:rPr>
          <w:rFonts w:ascii="GHEA Grapalat" w:hAnsi="GHEA Grapalat" w:cs="GHEA Grapalat"/>
          <w:sz w:val="22"/>
          <w:szCs w:val="22"/>
          <w:lang w:val="hy-AM"/>
        </w:rPr>
        <w:t xml:space="preserve">, ՀՀ </w:t>
      </w:r>
      <w:r w:rsidRPr="00BC5CEE">
        <w:rPr>
          <w:rFonts w:ascii="GHEA Grapalat" w:hAnsi="GHEA Grapalat" w:cs="GHEA Grapalat"/>
          <w:sz w:val="22"/>
          <w:szCs w:val="22"/>
        </w:rPr>
        <w:t>Շիրակի</w:t>
      </w:r>
      <w:r w:rsidRPr="00BC5CEE">
        <w:rPr>
          <w:rFonts w:ascii="GHEA Grapalat" w:hAnsi="GHEA Grapalat" w:cs="GHEA Grapalat"/>
          <w:sz w:val="22"/>
          <w:szCs w:val="22"/>
          <w:lang w:val="hy-AM"/>
        </w:rPr>
        <w:t>,</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lang w:val="hy-AM"/>
        </w:rPr>
        <w:t xml:space="preserve">ՀՀ </w:t>
      </w:r>
      <w:r w:rsidRPr="00BC5CEE">
        <w:rPr>
          <w:rFonts w:ascii="GHEA Grapalat" w:hAnsi="GHEA Grapalat" w:cs="GHEA Grapalat"/>
          <w:sz w:val="22"/>
          <w:szCs w:val="22"/>
        </w:rPr>
        <w:t>Տավուշի</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rPr>
        <w:t>և</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lang w:val="hy-AM"/>
        </w:rPr>
        <w:t xml:space="preserve">ՀՀ Լոռու մարզերի </w:t>
      </w:r>
      <w:r w:rsidRPr="00BC5CEE">
        <w:rPr>
          <w:rFonts w:ascii="GHEA Grapalat" w:hAnsi="GHEA Grapalat" w:cs="GHEA Grapalat"/>
          <w:sz w:val="22"/>
          <w:szCs w:val="22"/>
        </w:rPr>
        <w:t>միջին</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lang w:val="hy-AM"/>
        </w:rPr>
        <w:t xml:space="preserve">մասնագիտական ուսումնական հաստատություններում ստուգումների արդյունքում հայտնաբերված խախտումների հետևանքները վերացնելու վերաբերյալ ուսումնական հաստատություններին </w:t>
      </w:r>
      <w:r w:rsidR="004D778A" w:rsidRPr="00BC5CEE">
        <w:rPr>
          <w:rFonts w:ascii="GHEA Grapalat" w:hAnsi="GHEA Grapalat" w:cs="GHEA Grapalat"/>
          <w:sz w:val="22"/>
          <w:szCs w:val="22"/>
        </w:rPr>
        <w:t>ԿՏՄ</w:t>
      </w:r>
      <w:r w:rsidRPr="00BC5CEE">
        <w:rPr>
          <w:rFonts w:ascii="GHEA Grapalat" w:hAnsi="GHEA Grapalat" w:cs="GHEA Grapalat"/>
          <w:sz w:val="22"/>
          <w:szCs w:val="22"/>
          <w:lang w:val="hy-AM"/>
        </w:rPr>
        <w:t xml:space="preserve"> ղեկավարի կողմից տրված հանձնարարականների</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lang w:val="hy-AM"/>
        </w:rPr>
        <w:t xml:space="preserve">(կարգադրագրերի), </w:t>
      </w:r>
      <w:r w:rsidRPr="00BC5CEE">
        <w:rPr>
          <w:rFonts w:ascii="GHEA Grapalat" w:hAnsi="GHEA Grapalat"/>
          <w:sz w:val="22"/>
          <w:szCs w:val="22"/>
          <w:lang w:val="af-ZA"/>
        </w:rPr>
        <w:t>լիազորված</w:t>
      </w:r>
      <w:r w:rsidRPr="00BC5CEE">
        <w:rPr>
          <w:rFonts w:ascii="GHEA Grapalat" w:hAnsi="GHEA Grapalat" w:cs="GHEA Grapalat"/>
          <w:sz w:val="22"/>
          <w:szCs w:val="22"/>
          <w:lang w:val="hy-AM"/>
        </w:rPr>
        <w:t xml:space="preserve"> մարմինների ղեկավարներին ներկայացված առաջարկությունների կատարումը պարզելու, դրանց արդյունքների հիման վրա ուսումնական հաստատությունների գործունեության ռիսկերը վերագնահատելու, ըստ անհրաժեշտության՝ մեթոդական աջակցություն ցուցաբերելու և հանձնարարականների չկատարման դեպքում համապատասխան վարչական ակտ ընդունելու նպատակով` </w:t>
      </w:r>
      <w:r w:rsidR="004D778A" w:rsidRPr="00BC5CEE">
        <w:rPr>
          <w:rFonts w:ascii="GHEA Grapalat" w:hAnsi="GHEA Grapalat" w:cs="GHEA Grapalat"/>
          <w:sz w:val="22"/>
          <w:szCs w:val="22"/>
        </w:rPr>
        <w:t>ԿՏՄ</w:t>
      </w:r>
      <w:r w:rsidR="004D778A" w:rsidRPr="00BC5CEE">
        <w:rPr>
          <w:rFonts w:ascii="GHEA Grapalat" w:hAnsi="GHEA Grapalat" w:cs="GHEA Grapalat"/>
          <w:sz w:val="22"/>
          <w:szCs w:val="22"/>
          <w:lang w:val="af-ZA"/>
        </w:rPr>
        <w:t xml:space="preserve"> ղեկավարի՝ </w:t>
      </w:r>
      <w:r w:rsidRPr="00BC5CEE">
        <w:rPr>
          <w:rFonts w:ascii="GHEA Grapalat" w:hAnsi="GHEA Grapalat" w:cs="GHEA Grapalat"/>
          <w:sz w:val="22"/>
          <w:szCs w:val="22"/>
          <w:lang w:val="hy-AM"/>
        </w:rPr>
        <w:t xml:space="preserve">2019 թվականի հոկտեմբերի </w:t>
      </w:r>
      <w:r w:rsidRPr="00BC5CEE">
        <w:rPr>
          <w:rFonts w:ascii="GHEA Grapalat" w:hAnsi="GHEA Grapalat" w:cs="GHEA Grapalat"/>
          <w:sz w:val="22"/>
          <w:szCs w:val="22"/>
          <w:lang w:val="af-ZA"/>
        </w:rPr>
        <w:t>3-</w:t>
      </w:r>
      <w:r w:rsidRPr="00BC5CEE">
        <w:rPr>
          <w:rFonts w:ascii="GHEA Grapalat" w:hAnsi="GHEA Grapalat" w:cs="GHEA Grapalat"/>
          <w:sz w:val="22"/>
          <w:szCs w:val="22"/>
        </w:rPr>
        <w:t>ի</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rPr>
        <w:t>և</w:t>
      </w:r>
      <w:r w:rsidRPr="00BC5CEE">
        <w:rPr>
          <w:rFonts w:ascii="GHEA Grapalat" w:hAnsi="GHEA Grapalat" w:cs="GHEA Grapalat"/>
          <w:sz w:val="22"/>
          <w:szCs w:val="22"/>
          <w:lang w:val="af-ZA"/>
        </w:rPr>
        <w:t xml:space="preserve"> </w:t>
      </w:r>
      <w:r w:rsidRPr="00BC5CEE">
        <w:rPr>
          <w:rFonts w:ascii="GHEA Grapalat" w:hAnsi="GHEA Grapalat"/>
          <w:sz w:val="22"/>
          <w:szCs w:val="22"/>
          <w:lang w:val="af-ZA"/>
        </w:rPr>
        <w:t>21</w:t>
      </w:r>
      <w:r w:rsidRPr="00BC5CEE">
        <w:rPr>
          <w:rFonts w:ascii="GHEA Grapalat" w:hAnsi="GHEA Grapalat"/>
          <w:sz w:val="22"/>
          <w:szCs w:val="22"/>
          <w:lang w:val="hy-AM"/>
        </w:rPr>
        <w:t xml:space="preserve">-ի </w:t>
      </w:r>
      <w:r w:rsidRPr="00BC5CEE">
        <w:rPr>
          <w:rFonts w:ascii="GHEA Grapalat" w:hAnsi="GHEA Grapalat" w:cs="Sylfaen"/>
          <w:sz w:val="22"/>
          <w:szCs w:val="22"/>
          <w:lang w:val="pt-BR"/>
        </w:rPr>
        <w:t>N 213-Ա և</w:t>
      </w:r>
      <w:r w:rsidRPr="00BC5CEE">
        <w:rPr>
          <w:rFonts w:ascii="GHEA Grapalat" w:hAnsi="GHEA Grapalat" w:cs="Sylfaen"/>
          <w:i/>
          <w:sz w:val="22"/>
          <w:szCs w:val="22"/>
          <w:lang w:val="pt-BR"/>
        </w:rPr>
        <w:t xml:space="preserve"> </w:t>
      </w:r>
      <w:r w:rsidRPr="00BC5CEE">
        <w:rPr>
          <w:rFonts w:ascii="GHEA Grapalat" w:hAnsi="GHEA Grapalat" w:cs="Sylfaen"/>
          <w:sz w:val="22"/>
          <w:szCs w:val="22"/>
          <w:lang w:val="pt-BR"/>
        </w:rPr>
        <w:t>N 2</w:t>
      </w:r>
      <w:r w:rsidRPr="00BC5CEE">
        <w:rPr>
          <w:rFonts w:ascii="GHEA Grapalat" w:hAnsi="GHEA Grapalat" w:cs="Sylfaen"/>
          <w:sz w:val="22"/>
          <w:szCs w:val="22"/>
          <w:lang w:val="hy-AM"/>
        </w:rPr>
        <w:t>26</w:t>
      </w:r>
      <w:r w:rsidRPr="00BC5CEE">
        <w:rPr>
          <w:rFonts w:ascii="GHEA Grapalat" w:hAnsi="GHEA Grapalat" w:cs="Sylfaen"/>
          <w:sz w:val="22"/>
          <w:szCs w:val="22"/>
          <w:lang w:val="pt-BR"/>
        </w:rPr>
        <w:t>-Ա հրամանների համաձայն հարուցվ</w:t>
      </w:r>
      <w:r w:rsidRPr="00BC5CEE">
        <w:rPr>
          <w:rFonts w:ascii="GHEA Grapalat" w:hAnsi="GHEA Grapalat" w:cs="Sylfaen"/>
          <w:sz w:val="22"/>
          <w:szCs w:val="22"/>
          <w:lang w:val="hy-AM"/>
        </w:rPr>
        <w:t xml:space="preserve">ել </w:t>
      </w:r>
      <w:r w:rsidRPr="00BC5CEE">
        <w:rPr>
          <w:rFonts w:ascii="GHEA Grapalat" w:hAnsi="GHEA Grapalat" w:cs="Sylfaen"/>
          <w:sz w:val="22"/>
          <w:szCs w:val="22"/>
        </w:rPr>
        <w:t>են</w:t>
      </w:r>
      <w:r w:rsidRPr="00BC5CEE">
        <w:rPr>
          <w:rFonts w:ascii="GHEA Grapalat" w:hAnsi="GHEA Grapalat" w:cs="Sylfaen"/>
          <w:sz w:val="22"/>
          <w:szCs w:val="22"/>
          <w:lang w:val="pt-BR"/>
        </w:rPr>
        <w:t xml:space="preserve"> </w:t>
      </w:r>
      <w:r w:rsidRPr="00BC5CEE">
        <w:rPr>
          <w:rFonts w:ascii="GHEA Grapalat" w:hAnsi="GHEA Grapalat" w:cs="GHEA Grapalat"/>
          <w:sz w:val="22"/>
          <w:szCs w:val="22"/>
          <w:lang w:val="hy-AM"/>
        </w:rPr>
        <w:t>վարչական</w:t>
      </w:r>
      <w:r w:rsidRPr="00BC5CEE">
        <w:rPr>
          <w:rFonts w:ascii="GHEA Grapalat" w:hAnsi="GHEA Grapalat" w:cs="GHEA Grapalat"/>
          <w:sz w:val="22"/>
          <w:szCs w:val="22"/>
          <w:lang w:val="ro-RO"/>
        </w:rPr>
        <w:t xml:space="preserve"> </w:t>
      </w:r>
      <w:r w:rsidRPr="00BC5CEE">
        <w:rPr>
          <w:rFonts w:ascii="GHEA Grapalat" w:hAnsi="GHEA Grapalat" w:cs="GHEA Grapalat"/>
          <w:sz w:val="22"/>
          <w:szCs w:val="22"/>
          <w:lang w:val="hy-AM"/>
        </w:rPr>
        <w:t>վարույթ</w:t>
      </w:r>
      <w:r w:rsidRPr="00BC5CEE">
        <w:rPr>
          <w:rFonts w:ascii="GHEA Grapalat" w:hAnsi="GHEA Grapalat" w:cs="GHEA Grapalat"/>
          <w:sz w:val="22"/>
          <w:szCs w:val="22"/>
        </w:rPr>
        <w:t>ներ</w:t>
      </w:r>
      <w:r w:rsidRPr="00BC5CEE">
        <w:rPr>
          <w:rFonts w:ascii="GHEA Grapalat" w:hAnsi="GHEA Grapalat" w:cs="GHEA Grapalat"/>
          <w:sz w:val="22"/>
          <w:szCs w:val="22"/>
          <w:lang w:val="hy-AM"/>
        </w:rPr>
        <w:t>:</w:t>
      </w:r>
    </w:p>
    <w:p w14:paraId="5D5A28A6" w14:textId="618777FC" w:rsidR="00CC4B2D" w:rsidRPr="00BC5CEE" w:rsidRDefault="00CC4B2D" w:rsidP="00CC4B2D">
      <w:pPr>
        <w:pStyle w:val="NormalWeb"/>
        <w:tabs>
          <w:tab w:val="left" w:pos="851"/>
        </w:tabs>
        <w:spacing w:before="0" w:beforeAutospacing="0" w:after="0" w:afterAutospacing="0" w:line="276" w:lineRule="auto"/>
        <w:jc w:val="both"/>
        <w:rPr>
          <w:rFonts w:ascii="GHEA Grapalat" w:hAnsi="GHEA Grapalat"/>
          <w:sz w:val="22"/>
          <w:szCs w:val="22"/>
          <w:lang w:val="af-ZA"/>
        </w:rPr>
      </w:pPr>
      <w:r w:rsidRPr="00BC5CEE">
        <w:rPr>
          <w:rFonts w:ascii="GHEA Grapalat" w:hAnsi="GHEA Grapalat" w:cs="GHEA Grapalat"/>
          <w:sz w:val="22"/>
          <w:szCs w:val="22"/>
          <w:lang w:val="af-ZA"/>
        </w:rPr>
        <w:tab/>
      </w:r>
      <w:r w:rsidRPr="00BC5CEE">
        <w:rPr>
          <w:rFonts w:ascii="GHEA Grapalat" w:hAnsi="GHEA Grapalat" w:cs="GHEA Grapalat"/>
          <w:sz w:val="22"/>
          <w:szCs w:val="22"/>
          <w:lang w:val="hy-AM"/>
        </w:rPr>
        <w:t xml:space="preserve">Արդյունքում՝ </w:t>
      </w:r>
      <w:r w:rsidRPr="00BC5CEE">
        <w:rPr>
          <w:rFonts w:ascii="GHEA Grapalat" w:hAnsi="GHEA Grapalat" w:cs="Sylfaen"/>
          <w:sz w:val="22"/>
          <w:szCs w:val="22"/>
          <w:lang w:val="pt-BR"/>
        </w:rPr>
        <w:t xml:space="preserve">համաձայն </w:t>
      </w:r>
      <w:r w:rsidR="004D778A" w:rsidRPr="00BC5CEE">
        <w:rPr>
          <w:rFonts w:ascii="GHEA Grapalat" w:hAnsi="GHEA Grapalat" w:cs="GHEA Grapalat"/>
          <w:sz w:val="22"/>
          <w:szCs w:val="22"/>
          <w:lang w:val="pt-BR"/>
        </w:rPr>
        <w:t>ԿՏՄ</w:t>
      </w:r>
      <w:r w:rsidRPr="00BC5CEE">
        <w:rPr>
          <w:rFonts w:ascii="GHEA Grapalat" w:hAnsi="GHEA Grapalat" w:cs="GHEA Grapalat"/>
          <w:sz w:val="22"/>
          <w:szCs w:val="22"/>
          <w:lang w:val="pt-BR"/>
        </w:rPr>
        <w:t xml:space="preserve"> ղեկավարի՝ </w:t>
      </w:r>
      <w:r w:rsidRPr="00BC5CEE">
        <w:rPr>
          <w:rFonts w:ascii="GHEA Grapalat" w:hAnsi="GHEA Grapalat" w:cs="Sylfaen"/>
          <w:sz w:val="22"/>
          <w:szCs w:val="22"/>
          <w:lang w:val="pt-BR"/>
        </w:rPr>
        <w:t>2019 թվականի նոյ</w:t>
      </w:r>
      <w:r w:rsidRPr="00BC5CEE">
        <w:rPr>
          <w:rFonts w:ascii="GHEA Grapalat" w:hAnsi="GHEA Grapalat" w:cs="Sylfaen"/>
          <w:sz w:val="22"/>
          <w:szCs w:val="22"/>
          <w:lang w:val="hy-AM"/>
        </w:rPr>
        <w:t>եմբերի</w:t>
      </w:r>
      <w:r w:rsidRPr="00BC5CEE">
        <w:rPr>
          <w:rFonts w:ascii="GHEA Grapalat" w:hAnsi="GHEA Grapalat" w:cs="Sylfaen"/>
          <w:sz w:val="22"/>
          <w:szCs w:val="22"/>
          <w:lang w:val="pt-BR"/>
        </w:rPr>
        <w:t xml:space="preserve"> 12-ի և </w:t>
      </w:r>
      <w:r w:rsidRPr="00BC5CEE">
        <w:rPr>
          <w:rFonts w:ascii="GHEA Grapalat" w:hAnsi="GHEA Grapalat" w:cs="Sylfaen"/>
          <w:sz w:val="22"/>
          <w:szCs w:val="22"/>
          <w:lang w:val="hy-AM"/>
        </w:rPr>
        <w:t>20</w:t>
      </w:r>
      <w:r w:rsidRPr="00BC5CEE">
        <w:rPr>
          <w:rFonts w:ascii="GHEA Grapalat" w:hAnsi="GHEA Grapalat" w:cs="Sylfaen"/>
          <w:sz w:val="22"/>
          <w:szCs w:val="22"/>
          <w:lang w:val="pt-BR"/>
        </w:rPr>
        <w:t>-</w:t>
      </w:r>
      <w:r w:rsidRPr="00BC5CEE">
        <w:rPr>
          <w:rFonts w:ascii="GHEA Grapalat" w:hAnsi="GHEA Grapalat" w:cs="Sylfaen"/>
          <w:sz w:val="22"/>
          <w:szCs w:val="22"/>
          <w:lang w:val="hy-AM"/>
        </w:rPr>
        <w:t>ի</w:t>
      </w:r>
      <w:r w:rsidRPr="00BC5CEE">
        <w:rPr>
          <w:rFonts w:ascii="GHEA Grapalat" w:hAnsi="GHEA Grapalat" w:cs="Sylfaen"/>
          <w:sz w:val="22"/>
          <w:szCs w:val="22"/>
          <w:lang w:val="pt-BR"/>
        </w:rPr>
        <w:t xml:space="preserve">  N243-Ա և N2</w:t>
      </w:r>
      <w:r w:rsidRPr="00BC5CEE">
        <w:rPr>
          <w:rFonts w:ascii="GHEA Grapalat" w:hAnsi="GHEA Grapalat" w:cs="Sylfaen"/>
          <w:sz w:val="22"/>
          <w:szCs w:val="22"/>
          <w:lang w:val="hy-AM"/>
        </w:rPr>
        <w:t>5</w:t>
      </w:r>
      <w:r w:rsidRPr="00BC5CEE">
        <w:rPr>
          <w:rFonts w:ascii="GHEA Grapalat" w:hAnsi="GHEA Grapalat" w:cs="Sylfaen"/>
          <w:sz w:val="22"/>
          <w:szCs w:val="22"/>
          <w:lang w:val="pt-BR"/>
        </w:rPr>
        <w:t xml:space="preserve">3-Ա հրամանների, </w:t>
      </w:r>
      <w:r w:rsidRPr="00BC5CEE">
        <w:rPr>
          <w:rFonts w:ascii="GHEA Grapalat" w:hAnsi="GHEA Grapalat" w:cs="Sylfaen"/>
          <w:sz w:val="22"/>
          <w:szCs w:val="22"/>
          <w:lang w:val="hy-AM"/>
        </w:rPr>
        <w:t>ո</w:t>
      </w:r>
      <w:r w:rsidRPr="00BC5CEE">
        <w:rPr>
          <w:rFonts w:ascii="GHEA Grapalat" w:hAnsi="GHEA Grapalat" w:cs="GHEA Grapalat"/>
          <w:sz w:val="22"/>
          <w:szCs w:val="22"/>
          <w:lang w:val="hy-AM"/>
        </w:rPr>
        <w:t>ւսումնական հաստատությունների</w:t>
      </w:r>
      <w:r w:rsidRPr="00BC5CEE">
        <w:rPr>
          <w:rFonts w:ascii="GHEA Grapalat" w:hAnsi="GHEA Grapalat" w:cs="GHEA Grapalat"/>
          <w:sz w:val="22"/>
          <w:szCs w:val="22"/>
          <w:lang w:val="af-ZA"/>
        </w:rPr>
        <w:t xml:space="preserve"> </w:t>
      </w:r>
      <w:r w:rsidRPr="00BC5CEE">
        <w:rPr>
          <w:rFonts w:ascii="GHEA Grapalat" w:hAnsi="GHEA Grapalat" w:cs="Sylfaen"/>
          <w:sz w:val="22"/>
          <w:szCs w:val="22"/>
          <w:lang w:val="hy-AM"/>
        </w:rPr>
        <w:t>կողմից խախտումների հետևանքները վերացնելու կամ դրանք վերացնելու ուղղությամբ պատշաճ միջոցներ ձեռնարկելու հիմքով</w:t>
      </w:r>
      <w:r w:rsidRPr="00BC5CEE">
        <w:rPr>
          <w:rFonts w:ascii="GHEA Grapalat" w:hAnsi="GHEA Grapalat" w:cs="Sylfaen"/>
          <w:sz w:val="22"/>
          <w:szCs w:val="22"/>
          <w:lang w:val="af-ZA"/>
        </w:rPr>
        <w:t xml:space="preserve"> վարչական </w:t>
      </w:r>
      <w:r w:rsidRPr="00BC5CEE">
        <w:rPr>
          <w:rFonts w:ascii="GHEA Grapalat" w:hAnsi="GHEA Grapalat" w:cs="Sylfaen"/>
          <w:b/>
          <w:sz w:val="22"/>
          <w:szCs w:val="22"/>
          <w:lang w:val="af-ZA"/>
        </w:rPr>
        <w:t xml:space="preserve">վարույթը կարճվել է </w:t>
      </w:r>
      <w:r w:rsidRPr="00BC5CEE">
        <w:rPr>
          <w:rFonts w:ascii="GHEA Grapalat" w:hAnsi="GHEA Grapalat" w:cs="Sylfaen"/>
          <w:sz w:val="22"/>
          <w:szCs w:val="22"/>
          <w:lang w:val="af-ZA"/>
        </w:rPr>
        <w:t>հետևյալ 11</w:t>
      </w:r>
      <w:r w:rsidRPr="00BC5CEE">
        <w:rPr>
          <w:rFonts w:ascii="GHEA Grapalat" w:hAnsi="GHEA Grapalat" w:cs="Sylfaen"/>
          <w:sz w:val="22"/>
          <w:szCs w:val="22"/>
          <w:lang w:val="hy-AM"/>
        </w:rPr>
        <w:t xml:space="preserve"> </w:t>
      </w:r>
      <w:r w:rsidRPr="00BC5CEE">
        <w:rPr>
          <w:rFonts w:ascii="GHEA Grapalat" w:hAnsi="GHEA Grapalat" w:cs="Sylfaen"/>
          <w:sz w:val="22"/>
          <w:szCs w:val="22"/>
          <w:lang w:val="af-ZA"/>
        </w:rPr>
        <w:t xml:space="preserve">ուսումնական </w:t>
      </w:r>
      <w:r w:rsidRPr="00BC5CEE">
        <w:rPr>
          <w:rFonts w:ascii="GHEA Grapalat" w:hAnsi="GHEA Grapalat" w:cs="GHEA Grapalat"/>
          <w:sz w:val="22"/>
          <w:szCs w:val="22"/>
          <w:lang w:val="af-ZA"/>
        </w:rPr>
        <w:t>հաստատությունների նկատմամբ</w:t>
      </w:r>
      <w:r w:rsidRPr="00BC5CEE">
        <w:rPr>
          <w:rFonts w:ascii="GHEA Grapalat" w:hAnsi="GHEA Grapalat" w:cs="Sylfaen"/>
          <w:sz w:val="22"/>
          <w:szCs w:val="22"/>
          <w:lang w:val="hy-AM"/>
        </w:rPr>
        <w:t xml:space="preserve">. </w:t>
      </w:r>
      <w:r w:rsidRPr="00BC5CEE">
        <w:rPr>
          <w:rFonts w:ascii="GHEA Grapalat" w:hAnsi="GHEA Grapalat"/>
          <w:sz w:val="22"/>
          <w:szCs w:val="22"/>
          <w:lang w:val="hy-AM"/>
        </w:rPr>
        <w:t>Դիլիջանի  պետական քոլեջ, Շիրակի</w:t>
      </w:r>
      <w:r w:rsidRPr="00BC5CEE">
        <w:rPr>
          <w:rFonts w:ascii="GHEA Grapalat" w:hAnsi="GHEA Grapalat"/>
          <w:sz w:val="22"/>
          <w:szCs w:val="22"/>
          <w:lang w:val="pt-BR"/>
        </w:rPr>
        <w:t xml:space="preserve"> </w:t>
      </w:r>
      <w:r w:rsidRPr="00BC5CEE">
        <w:rPr>
          <w:rFonts w:ascii="GHEA Grapalat" w:hAnsi="GHEA Grapalat"/>
          <w:sz w:val="22"/>
          <w:szCs w:val="22"/>
          <w:lang w:val="hy-AM"/>
        </w:rPr>
        <w:t>տարածաշրջանային</w:t>
      </w:r>
      <w:r w:rsidRPr="00BC5CEE">
        <w:rPr>
          <w:rFonts w:ascii="GHEA Grapalat" w:hAnsi="GHEA Grapalat"/>
          <w:sz w:val="22"/>
          <w:szCs w:val="22"/>
          <w:lang w:val="pt-BR"/>
        </w:rPr>
        <w:t xml:space="preserve"> պետական քոլեջ, Նոյեմբերյանի պետական քոլեջ,</w:t>
      </w:r>
      <w:r w:rsidRPr="00BC5CEE">
        <w:rPr>
          <w:rFonts w:ascii="GHEA Grapalat" w:hAnsi="GHEA Grapalat" w:cs="GHEA Grapalat"/>
          <w:sz w:val="22"/>
          <w:szCs w:val="22"/>
          <w:lang w:val="af-ZA"/>
        </w:rPr>
        <w:t xml:space="preserve"> Ալավերդու արհեստագործական պետական ուսումնարան, </w:t>
      </w:r>
      <w:r w:rsidRPr="00BC5CEE">
        <w:rPr>
          <w:rFonts w:ascii="GHEA Grapalat" w:hAnsi="GHEA Grapalat" w:cs="GHEA Grapalat"/>
          <w:sz w:val="22"/>
          <w:szCs w:val="22"/>
          <w:lang w:val="hy-AM"/>
        </w:rPr>
        <w:t>ՀՀ</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lang w:val="hy-AM"/>
        </w:rPr>
        <w:t>Վայոց</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lang w:val="hy-AM"/>
        </w:rPr>
        <w:t>Ձորի</w:t>
      </w:r>
      <w:r w:rsidRPr="00BC5CEE">
        <w:rPr>
          <w:rFonts w:ascii="GHEA Grapalat" w:hAnsi="GHEA Grapalat" w:cs="GHEA Grapalat"/>
          <w:sz w:val="22"/>
          <w:szCs w:val="22"/>
          <w:lang w:val="af-ZA"/>
        </w:rPr>
        <w:t xml:space="preserve"> </w:t>
      </w:r>
      <w:r w:rsidRPr="00BC5CEE">
        <w:rPr>
          <w:rFonts w:ascii="GHEA Grapalat" w:hAnsi="GHEA Grapalat" w:cs="GHEA Grapalat"/>
          <w:sz w:val="22"/>
          <w:szCs w:val="22"/>
          <w:lang w:val="hy-AM"/>
        </w:rPr>
        <w:t>մարզի</w:t>
      </w:r>
      <w:r w:rsidRPr="00BC5CEE">
        <w:rPr>
          <w:rFonts w:ascii="GHEA Grapalat" w:hAnsi="GHEA Grapalat" w:cs="GHEA Grapalat"/>
          <w:sz w:val="22"/>
          <w:szCs w:val="22"/>
          <w:lang w:val="af-ZA"/>
        </w:rPr>
        <w:t xml:space="preserve"> Աղավնաձորի, Արտաբույնքի, Արինի, Արփիի, Ելփինի միջնակարգ և Ջերմուկի թիվ 3, ՀՀ Գեղարքունիքի մարզի Մարտունու թիվ 2 </w:t>
      </w:r>
      <w:r w:rsidRPr="00BC5CEE">
        <w:rPr>
          <w:rFonts w:ascii="GHEA Grapalat" w:hAnsi="GHEA Grapalat" w:cs="GHEA Grapalat"/>
          <w:sz w:val="22"/>
          <w:szCs w:val="22"/>
          <w:lang w:val="hy-AM"/>
        </w:rPr>
        <w:t xml:space="preserve"> </w:t>
      </w:r>
      <w:r w:rsidRPr="00BC5CEE">
        <w:rPr>
          <w:rFonts w:ascii="GHEA Grapalat" w:hAnsi="GHEA Grapalat" w:cs="GHEA Grapalat"/>
          <w:sz w:val="22"/>
          <w:szCs w:val="22"/>
          <w:lang w:val="af-ZA"/>
        </w:rPr>
        <w:t>հիմնական դպրոցներ:</w:t>
      </w:r>
    </w:p>
    <w:p w14:paraId="66D65912" w14:textId="44871CFE" w:rsidR="00CC4B2D" w:rsidRPr="00BC5CEE" w:rsidRDefault="00CC4B2D" w:rsidP="00CC4B2D">
      <w:pPr>
        <w:pStyle w:val="NormalWeb"/>
        <w:tabs>
          <w:tab w:val="left" w:pos="567"/>
          <w:tab w:val="left" w:pos="709"/>
          <w:tab w:val="left" w:pos="851"/>
        </w:tabs>
        <w:spacing w:before="0" w:beforeAutospacing="0" w:after="0" w:afterAutospacing="0" w:line="276" w:lineRule="auto"/>
        <w:jc w:val="both"/>
        <w:rPr>
          <w:rFonts w:ascii="GHEA Grapalat" w:hAnsi="GHEA Grapalat" w:cs="Sylfaen"/>
          <w:sz w:val="22"/>
          <w:szCs w:val="22"/>
          <w:lang w:val="hy-AM"/>
        </w:rPr>
      </w:pPr>
      <w:r w:rsidRPr="00BC5CEE">
        <w:rPr>
          <w:rFonts w:ascii="GHEA Grapalat" w:hAnsi="GHEA Grapalat" w:cs="Sylfaen"/>
          <w:sz w:val="22"/>
          <w:szCs w:val="22"/>
          <w:lang w:val="af-ZA"/>
        </w:rPr>
        <w:tab/>
        <w:t xml:space="preserve">Տեսչական մարմնի կողմից 2018 թվականին իրականացված ստուգումների արդյունքում ուսումնական հաստատությունների կողմից խախտումների հետևանքները չվերացնելու կամ խախտումների հետևանքները սահմանված ժամկետում չվերացնելու կամ դրա վերաբերյալ տեսչական մարմնին պատշաճ կարգով չծանուցելու կամ լիազորված մարմնի ղեկավարի հանձնարարականները չկատարելու հիմքով </w:t>
      </w:r>
      <w:r w:rsidRPr="00BC5CEE">
        <w:rPr>
          <w:rFonts w:ascii="GHEA Grapalat" w:hAnsi="GHEA Grapalat" w:cs="GHEA Grapalat"/>
          <w:b/>
          <w:sz w:val="22"/>
          <w:szCs w:val="22"/>
          <w:lang w:val="af-ZA"/>
        </w:rPr>
        <w:t xml:space="preserve">վարչական ակտ է ընդունվել </w:t>
      </w:r>
      <w:r w:rsidRPr="00BC5CEE">
        <w:rPr>
          <w:rFonts w:ascii="GHEA Grapalat" w:hAnsi="GHEA Grapalat" w:cs="Sylfaen"/>
          <w:sz w:val="22"/>
          <w:szCs w:val="22"/>
          <w:lang w:val="af-ZA"/>
        </w:rPr>
        <w:t xml:space="preserve">ՀՀ Վայոց Ձորի մարզի </w:t>
      </w:r>
      <w:r w:rsidRPr="00BC5CEE">
        <w:rPr>
          <w:rFonts w:ascii="GHEA Grapalat" w:hAnsi="GHEA Grapalat"/>
          <w:sz w:val="22"/>
          <w:szCs w:val="22"/>
        </w:rPr>
        <w:t>Արենիի</w:t>
      </w:r>
      <w:r w:rsidRPr="00BC5CEE">
        <w:rPr>
          <w:rFonts w:ascii="GHEA Grapalat" w:hAnsi="GHEA Grapalat"/>
          <w:sz w:val="22"/>
          <w:szCs w:val="22"/>
          <w:lang w:val="af-ZA"/>
        </w:rPr>
        <w:t xml:space="preserve">, </w:t>
      </w:r>
      <w:r w:rsidRPr="00BC5CEE">
        <w:rPr>
          <w:rFonts w:ascii="GHEA Grapalat" w:hAnsi="GHEA Grapalat" w:cs="Sylfaen"/>
          <w:sz w:val="22"/>
          <w:szCs w:val="22"/>
          <w:lang w:val="af-ZA"/>
        </w:rPr>
        <w:t xml:space="preserve">Գետափի, </w:t>
      </w:r>
      <w:r w:rsidRPr="00BC5CEE">
        <w:rPr>
          <w:rFonts w:ascii="GHEA Grapalat" w:hAnsi="GHEA Grapalat" w:cs="Arial"/>
          <w:bCs/>
          <w:sz w:val="22"/>
          <w:szCs w:val="22"/>
        </w:rPr>
        <w:t>Խնձորուտի</w:t>
      </w:r>
      <w:r w:rsidRPr="00BC5CEE">
        <w:rPr>
          <w:rFonts w:ascii="GHEA Grapalat" w:hAnsi="GHEA Grapalat" w:cs="Arial"/>
          <w:bCs/>
          <w:sz w:val="22"/>
          <w:szCs w:val="22"/>
          <w:lang w:val="af-ZA"/>
        </w:rPr>
        <w:t xml:space="preserve">, </w:t>
      </w:r>
      <w:r w:rsidRPr="00BC5CEE">
        <w:rPr>
          <w:rFonts w:ascii="GHEA Grapalat" w:hAnsi="GHEA Grapalat" w:cs="Arial"/>
          <w:bCs/>
          <w:sz w:val="22"/>
          <w:szCs w:val="22"/>
        </w:rPr>
        <w:t>Մալիշկայի</w:t>
      </w:r>
      <w:r w:rsidRPr="00BC5CEE">
        <w:rPr>
          <w:rFonts w:ascii="GHEA Grapalat" w:hAnsi="GHEA Grapalat" w:cs="Arial"/>
          <w:bCs/>
          <w:sz w:val="22"/>
          <w:szCs w:val="22"/>
          <w:lang w:val="af-ZA"/>
        </w:rPr>
        <w:t xml:space="preserve"> </w:t>
      </w:r>
      <w:r w:rsidRPr="00BC5CEE">
        <w:rPr>
          <w:rFonts w:ascii="GHEA Grapalat" w:hAnsi="GHEA Grapalat" w:cs="Arial"/>
          <w:bCs/>
          <w:sz w:val="22"/>
          <w:szCs w:val="22"/>
        </w:rPr>
        <w:t>հ</w:t>
      </w:r>
      <w:r w:rsidRPr="00BC5CEE">
        <w:rPr>
          <w:rFonts w:ascii="GHEA Grapalat" w:hAnsi="GHEA Grapalat" w:cs="Arial"/>
          <w:bCs/>
          <w:sz w:val="22"/>
          <w:szCs w:val="22"/>
          <w:lang w:val="af-ZA"/>
        </w:rPr>
        <w:t xml:space="preserve">. 1, </w:t>
      </w:r>
      <w:r w:rsidRPr="00BC5CEE">
        <w:rPr>
          <w:rFonts w:ascii="GHEA Grapalat" w:hAnsi="GHEA Grapalat" w:cs="Arial"/>
          <w:bCs/>
          <w:sz w:val="22"/>
          <w:szCs w:val="22"/>
        </w:rPr>
        <w:t>Մարտիրոսի</w:t>
      </w:r>
      <w:r w:rsidRPr="00BC5CEE">
        <w:rPr>
          <w:rFonts w:ascii="GHEA Grapalat" w:hAnsi="GHEA Grapalat" w:cs="Arial"/>
          <w:bCs/>
          <w:sz w:val="22"/>
          <w:szCs w:val="22"/>
          <w:lang w:val="af-ZA"/>
        </w:rPr>
        <w:t xml:space="preserve"> </w:t>
      </w:r>
      <w:r w:rsidRPr="00BC5CEE">
        <w:rPr>
          <w:rFonts w:ascii="GHEA Grapalat" w:hAnsi="GHEA Grapalat" w:cs="Arial"/>
          <w:bCs/>
          <w:sz w:val="22"/>
          <w:szCs w:val="22"/>
        </w:rPr>
        <w:t>միջնակարգ</w:t>
      </w:r>
      <w:r w:rsidRPr="00BC5CEE">
        <w:rPr>
          <w:rFonts w:ascii="GHEA Grapalat" w:hAnsi="GHEA Grapalat" w:cs="Arial"/>
          <w:bCs/>
          <w:sz w:val="22"/>
          <w:szCs w:val="22"/>
          <w:lang w:val="af-ZA"/>
        </w:rPr>
        <w:t>,</w:t>
      </w:r>
      <w:r w:rsidRPr="00BC5CEE">
        <w:rPr>
          <w:rFonts w:ascii="GHEA Grapalat" w:hAnsi="GHEA Grapalat"/>
          <w:sz w:val="22"/>
          <w:szCs w:val="22"/>
          <w:lang w:val="af-ZA"/>
        </w:rPr>
        <w:t xml:space="preserve"> </w:t>
      </w:r>
      <w:r w:rsidRPr="00BC5CEE">
        <w:rPr>
          <w:rFonts w:ascii="GHEA Grapalat" w:hAnsi="GHEA Grapalat" w:cs="Arial"/>
          <w:bCs/>
          <w:sz w:val="22"/>
          <w:szCs w:val="22"/>
        </w:rPr>
        <w:t>Եղեգնաձորի</w:t>
      </w:r>
      <w:r w:rsidRPr="00BC5CEE">
        <w:rPr>
          <w:rFonts w:ascii="GHEA Grapalat" w:hAnsi="GHEA Grapalat" w:cs="Arial"/>
          <w:bCs/>
          <w:sz w:val="22"/>
          <w:szCs w:val="22"/>
          <w:lang w:val="af-ZA"/>
        </w:rPr>
        <w:t xml:space="preserve"> </w:t>
      </w:r>
      <w:r w:rsidRPr="00BC5CEE">
        <w:rPr>
          <w:rFonts w:ascii="GHEA Grapalat" w:hAnsi="GHEA Grapalat" w:cs="Arial"/>
          <w:bCs/>
          <w:sz w:val="22"/>
          <w:szCs w:val="22"/>
        </w:rPr>
        <w:t>հ</w:t>
      </w:r>
      <w:r w:rsidRPr="00BC5CEE">
        <w:rPr>
          <w:rFonts w:ascii="GHEA Grapalat" w:hAnsi="GHEA Grapalat" w:cs="Arial"/>
          <w:bCs/>
          <w:sz w:val="22"/>
          <w:szCs w:val="22"/>
          <w:lang w:val="af-ZA"/>
        </w:rPr>
        <w:t xml:space="preserve">. 2 </w:t>
      </w:r>
      <w:r w:rsidRPr="00BC5CEE">
        <w:rPr>
          <w:rFonts w:ascii="GHEA Grapalat" w:hAnsi="GHEA Grapalat" w:cs="Arial"/>
          <w:bCs/>
          <w:sz w:val="22"/>
          <w:szCs w:val="22"/>
        </w:rPr>
        <w:t>հիմնական</w:t>
      </w:r>
      <w:r w:rsidRPr="00BC5CEE">
        <w:rPr>
          <w:rFonts w:ascii="GHEA Grapalat" w:hAnsi="GHEA Grapalat" w:cs="Arial"/>
          <w:bCs/>
          <w:sz w:val="22"/>
          <w:szCs w:val="22"/>
          <w:lang w:val="af-ZA"/>
        </w:rPr>
        <w:t xml:space="preserve">, </w:t>
      </w:r>
      <w:r w:rsidRPr="00BC5CEE">
        <w:rPr>
          <w:rFonts w:ascii="GHEA Grapalat" w:hAnsi="GHEA Grapalat"/>
          <w:sz w:val="22"/>
          <w:szCs w:val="22"/>
        </w:rPr>
        <w:t>ՀՀ</w:t>
      </w:r>
      <w:r w:rsidRPr="00BC5CEE">
        <w:rPr>
          <w:rFonts w:ascii="GHEA Grapalat" w:hAnsi="GHEA Grapalat"/>
          <w:sz w:val="22"/>
          <w:szCs w:val="22"/>
          <w:lang w:val="af-ZA"/>
        </w:rPr>
        <w:t xml:space="preserve"> </w:t>
      </w:r>
      <w:r w:rsidRPr="00BC5CEE">
        <w:rPr>
          <w:rFonts w:ascii="GHEA Grapalat" w:hAnsi="GHEA Grapalat"/>
          <w:sz w:val="22"/>
          <w:szCs w:val="22"/>
        </w:rPr>
        <w:t>Արարատի</w:t>
      </w:r>
      <w:r w:rsidRPr="00BC5CEE">
        <w:rPr>
          <w:rFonts w:ascii="GHEA Grapalat" w:hAnsi="GHEA Grapalat"/>
          <w:sz w:val="22"/>
          <w:szCs w:val="22"/>
          <w:lang w:val="af-ZA"/>
        </w:rPr>
        <w:t xml:space="preserve"> </w:t>
      </w:r>
      <w:r w:rsidRPr="00BC5CEE">
        <w:rPr>
          <w:rFonts w:ascii="GHEA Grapalat" w:hAnsi="GHEA Grapalat"/>
          <w:sz w:val="22"/>
          <w:szCs w:val="22"/>
        </w:rPr>
        <w:t>մարզի</w:t>
      </w:r>
      <w:r w:rsidRPr="00BC5CEE">
        <w:rPr>
          <w:rFonts w:ascii="GHEA Grapalat" w:hAnsi="GHEA Grapalat"/>
          <w:sz w:val="22"/>
          <w:szCs w:val="22"/>
          <w:lang w:val="af-ZA"/>
        </w:rPr>
        <w:t xml:space="preserve"> </w:t>
      </w:r>
      <w:r w:rsidRPr="00BC5CEE">
        <w:rPr>
          <w:rFonts w:ascii="GHEA Grapalat" w:hAnsi="GHEA Grapalat"/>
          <w:sz w:val="22"/>
          <w:szCs w:val="22"/>
        </w:rPr>
        <w:t>Սիսավանի</w:t>
      </w:r>
      <w:r w:rsidRPr="00BC5CEE">
        <w:rPr>
          <w:rFonts w:ascii="GHEA Grapalat" w:hAnsi="GHEA Grapalat"/>
          <w:sz w:val="22"/>
          <w:szCs w:val="22"/>
          <w:lang w:val="af-ZA"/>
        </w:rPr>
        <w:t xml:space="preserve"> </w:t>
      </w:r>
      <w:r w:rsidRPr="00BC5CEE">
        <w:rPr>
          <w:rFonts w:ascii="GHEA Grapalat" w:hAnsi="GHEA Grapalat"/>
          <w:sz w:val="22"/>
          <w:szCs w:val="22"/>
        </w:rPr>
        <w:t>միջնակարգ</w:t>
      </w:r>
      <w:r w:rsidRPr="00BC5CEE">
        <w:rPr>
          <w:rFonts w:ascii="GHEA Grapalat" w:hAnsi="GHEA Grapalat"/>
          <w:sz w:val="22"/>
          <w:szCs w:val="22"/>
          <w:lang w:val="af-ZA"/>
        </w:rPr>
        <w:t xml:space="preserve">, </w:t>
      </w:r>
      <w:r w:rsidRPr="00BC5CEE">
        <w:rPr>
          <w:rFonts w:ascii="GHEA Grapalat" w:hAnsi="GHEA Grapalat"/>
          <w:sz w:val="22"/>
          <w:szCs w:val="22"/>
        </w:rPr>
        <w:t>ՀՀ</w:t>
      </w:r>
      <w:r w:rsidRPr="00BC5CEE">
        <w:rPr>
          <w:rFonts w:ascii="GHEA Grapalat" w:hAnsi="GHEA Grapalat"/>
          <w:sz w:val="22"/>
          <w:szCs w:val="22"/>
          <w:lang w:val="af-ZA"/>
        </w:rPr>
        <w:t xml:space="preserve"> </w:t>
      </w:r>
      <w:r w:rsidRPr="00BC5CEE">
        <w:rPr>
          <w:rFonts w:ascii="GHEA Grapalat" w:hAnsi="GHEA Grapalat"/>
          <w:sz w:val="22"/>
          <w:szCs w:val="22"/>
        </w:rPr>
        <w:t>Լոռու</w:t>
      </w:r>
      <w:r w:rsidRPr="00BC5CEE">
        <w:rPr>
          <w:rFonts w:ascii="GHEA Grapalat" w:hAnsi="GHEA Grapalat"/>
          <w:sz w:val="22"/>
          <w:szCs w:val="22"/>
          <w:lang w:val="af-ZA"/>
        </w:rPr>
        <w:t xml:space="preserve"> </w:t>
      </w:r>
      <w:r w:rsidRPr="00BC5CEE">
        <w:rPr>
          <w:rFonts w:ascii="GHEA Grapalat" w:hAnsi="GHEA Grapalat"/>
          <w:sz w:val="22"/>
          <w:szCs w:val="22"/>
        </w:rPr>
        <w:t>մարզի</w:t>
      </w:r>
      <w:r w:rsidRPr="00BC5CEE">
        <w:rPr>
          <w:rFonts w:ascii="GHEA Grapalat" w:hAnsi="GHEA Grapalat"/>
          <w:sz w:val="22"/>
          <w:szCs w:val="22"/>
          <w:lang w:val="af-ZA"/>
        </w:rPr>
        <w:t xml:space="preserve"> </w:t>
      </w:r>
      <w:r w:rsidRPr="00BC5CEE">
        <w:rPr>
          <w:rFonts w:ascii="GHEA Grapalat" w:hAnsi="GHEA Grapalat"/>
          <w:sz w:val="22"/>
          <w:szCs w:val="22"/>
        </w:rPr>
        <w:t>Վանաձորի</w:t>
      </w:r>
      <w:r w:rsidRPr="00BC5CEE">
        <w:rPr>
          <w:rFonts w:ascii="GHEA Grapalat" w:hAnsi="GHEA Grapalat"/>
          <w:sz w:val="22"/>
          <w:szCs w:val="22"/>
          <w:lang w:val="af-ZA"/>
        </w:rPr>
        <w:t xml:space="preserve"> </w:t>
      </w:r>
      <w:r w:rsidRPr="00BC5CEE">
        <w:rPr>
          <w:rFonts w:ascii="GHEA Grapalat" w:hAnsi="GHEA Grapalat"/>
          <w:sz w:val="22"/>
          <w:szCs w:val="22"/>
        </w:rPr>
        <w:t>հ</w:t>
      </w:r>
      <w:r w:rsidRPr="00BC5CEE">
        <w:rPr>
          <w:rFonts w:ascii="GHEA Grapalat" w:hAnsi="GHEA Grapalat"/>
          <w:sz w:val="22"/>
          <w:szCs w:val="22"/>
          <w:lang w:val="af-ZA"/>
        </w:rPr>
        <w:t xml:space="preserve">. 6 </w:t>
      </w:r>
      <w:r w:rsidRPr="00BC5CEE">
        <w:rPr>
          <w:rFonts w:ascii="GHEA Grapalat" w:hAnsi="GHEA Grapalat"/>
          <w:sz w:val="22"/>
          <w:szCs w:val="22"/>
        </w:rPr>
        <w:t>և</w:t>
      </w:r>
      <w:r w:rsidRPr="00BC5CEE">
        <w:rPr>
          <w:rFonts w:ascii="GHEA Grapalat" w:hAnsi="GHEA Grapalat"/>
          <w:sz w:val="22"/>
          <w:szCs w:val="22"/>
          <w:lang w:val="af-ZA"/>
        </w:rPr>
        <w:t xml:space="preserve"> </w:t>
      </w:r>
      <w:r w:rsidRPr="00BC5CEE">
        <w:rPr>
          <w:rFonts w:ascii="GHEA Grapalat" w:hAnsi="GHEA Grapalat"/>
          <w:sz w:val="22"/>
          <w:szCs w:val="22"/>
        </w:rPr>
        <w:t>Խնկոյանի</w:t>
      </w:r>
      <w:r w:rsidRPr="00BC5CEE">
        <w:rPr>
          <w:rFonts w:ascii="GHEA Grapalat" w:hAnsi="GHEA Grapalat"/>
          <w:sz w:val="22"/>
          <w:szCs w:val="22"/>
          <w:lang w:val="af-ZA"/>
        </w:rPr>
        <w:t xml:space="preserve"> </w:t>
      </w:r>
      <w:r w:rsidRPr="00BC5CEE">
        <w:rPr>
          <w:rFonts w:ascii="GHEA Grapalat" w:hAnsi="GHEA Grapalat"/>
          <w:sz w:val="22"/>
          <w:szCs w:val="22"/>
        </w:rPr>
        <w:t>հիմնական</w:t>
      </w:r>
      <w:r w:rsidRPr="00BC5CEE">
        <w:rPr>
          <w:rFonts w:ascii="GHEA Grapalat" w:hAnsi="GHEA Grapalat" w:cs="Sylfaen"/>
          <w:sz w:val="22"/>
          <w:szCs w:val="22"/>
          <w:lang w:val="af-ZA"/>
        </w:rPr>
        <w:t xml:space="preserve"> </w:t>
      </w:r>
      <w:r w:rsidRPr="00BC5CEE">
        <w:rPr>
          <w:rFonts w:ascii="GHEA Grapalat" w:hAnsi="GHEA Grapalat" w:cs="Arial"/>
          <w:bCs/>
          <w:sz w:val="22"/>
          <w:szCs w:val="22"/>
        </w:rPr>
        <w:t>դպրոցների</w:t>
      </w:r>
      <w:r w:rsidRPr="00BC5CEE">
        <w:rPr>
          <w:rFonts w:ascii="GHEA Grapalat" w:hAnsi="GHEA Grapalat" w:cs="Arial"/>
          <w:bCs/>
          <w:sz w:val="22"/>
          <w:szCs w:val="22"/>
          <w:lang w:val="hy-AM"/>
        </w:rPr>
        <w:t>,</w:t>
      </w:r>
      <w:r w:rsidRPr="00BC5CEE">
        <w:rPr>
          <w:rFonts w:ascii="GHEA Grapalat" w:hAnsi="GHEA Grapalat" w:cs="Arial"/>
          <w:bCs/>
          <w:sz w:val="22"/>
          <w:szCs w:val="22"/>
          <w:lang w:val="af-ZA"/>
        </w:rPr>
        <w:t xml:space="preserve"> ինչպես նաև </w:t>
      </w:r>
      <w:r w:rsidRPr="00BC5CEE">
        <w:rPr>
          <w:rFonts w:ascii="GHEA Grapalat" w:hAnsi="GHEA Grapalat" w:cs="Sylfaen"/>
          <w:sz w:val="22"/>
          <w:szCs w:val="22"/>
          <w:lang w:val="af-ZA"/>
        </w:rPr>
        <w:t xml:space="preserve">ՀՀ </w:t>
      </w:r>
      <w:r w:rsidRPr="00BC5CEE">
        <w:rPr>
          <w:rFonts w:ascii="GHEA Grapalat" w:hAnsi="GHEA Grapalat" w:cs="Sylfaen"/>
          <w:sz w:val="22"/>
          <w:szCs w:val="22"/>
          <w:lang w:val="hy-AM"/>
        </w:rPr>
        <w:t xml:space="preserve">Տավուշի </w:t>
      </w:r>
      <w:r w:rsidRPr="00BC5CEE">
        <w:rPr>
          <w:rFonts w:ascii="GHEA Grapalat" w:hAnsi="GHEA Grapalat" w:cs="Sylfaen"/>
          <w:sz w:val="22"/>
          <w:szCs w:val="22"/>
          <w:lang w:val="af-ZA"/>
        </w:rPr>
        <w:t xml:space="preserve">մարզի </w:t>
      </w:r>
      <w:r w:rsidRPr="00BC5CEE">
        <w:rPr>
          <w:rFonts w:ascii="GHEA Grapalat" w:hAnsi="GHEA Grapalat" w:cs="Sylfaen"/>
          <w:sz w:val="22"/>
          <w:szCs w:val="22"/>
          <w:lang w:val="hy-AM"/>
        </w:rPr>
        <w:t>Իջևանի թիվ 1, թիվ 5, թիվ 8 մանկապարտեզների նկատմամբ:</w:t>
      </w:r>
    </w:p>
    <w:p w14:paraId="09019AA5" w14:textId="0E7021CE" w:rsidR="00C249B1" w:rsidRPr="00BC5CEE" w:rsidRDefault="00CC4B2D" w:rsidP="002505CD">
      <w:pPr>
        <w:spacing w:after="0"/>
        <w:ind w:firstLine="720"/>
        <w:jc w:val="both"/>
        <w:rPr>
          <w:rFonts w:ascii="GHEA Grapalat" w:hAnsi="GHEA Grapalat" w:cs="Arial"/>
          <w:bCs/>
          <w:lang w:val="af-ZA"/>
        </w:rPr>
      </w:pPr>
      <w:r w:rsidRPr="00BC5CEE">
        <w:rPr>
          <w:rFonts w:ascii="GHEA Grapalat" w:hAnsi="GHEA Grapalat" w:cs="Sylfaen"/>
          <w:lang w:val="af-ZA"/>
        </w:rPr>
        <w:t xml:space="preserve">  Վարչական վարույթի արդյունքում իրականացվել է ուսումնական հաստատությունների ռիսկայնության վերագնահատում՝ </w:t>
      </w:r>
      <w:r w:rsidRPr="00BC5CEE">
        <w:rPr>
          <w:rFonts w:ascii="GHEA Grapalat" w:hAnsi="GHEA Grapalat" w:cs="Arial"/>
          <w:bCs/>
          <w:lang w:val="hy-AM"/>
        </w:rPr>
        <w:t>ՀՀ</w:t>
      </w:r>
      <w:r w:rsidRPr="00BC5CEE">
        <w:rPr>
          <w:rFonts w:ascii="GHEA Grapalat" w:hAnsi="GHEA Grapalat" w:cs="Arial"/>
          <w:bCs/>
          <w:lang w:val="af-ZA"/>
        </w:rPr>
        <w:t xml:space="preserve"> </w:t>
      </w:r>
      <w:r w:rsidRPr="00BC5CEE">
        <w:rPr>
          <w:rFonts w:ascii="GHEA Grapalat" w:hAnsi="GHEA Grapalat" w:cs="Arial"/>
          <w:bCs/>
          <w:lang w:val="hy-AM"/>
        </w:rPr>
        <w:t>կառավարության</w:t>
      </w:r>
      <w:r w:rsidRPr="00BC5CEE">
        <w:rPr>
          <w:rFonts w:ascii="GHEA Grapalat" w:hAnsi="GHEA Grapalat" w:cs="Arial"/>
          <w:bCs/>
          <w:lang w:val="af-ZA"/>
        </w:rPr>
        <w:t xml:space="preserve"> 2019 </w:t>
      </w:r>
      <w:r w:rsidRPr="00BC5CEE">
        <w:rPr>
          <w:rFonts w:ascii="GHEA Grapalat" w:hAnsi="GHEA Grapalat" w:cs="Arial"/>
          <w:bCs/>
          <w:lang w:val="hy-AM"/>
        </w:rPr>
        <w:t>թվականի</w:t>
      </w:r>
      <w:r w:rsidRPr="00BC5CEE">
        <w:rPr>
          <w:rFonts w:ascii="GHEA Grapalat" w:hAnsi="GHEA Grapalat" w:cs="Arial"/>
          <w:bCs/>
          <w:lang w:val="af-ZA"/>
        </w:rPr>
        <w:t xml:space="preserve"> </w:t>
      </w:r>
      <w:r w:rsidRPr="00BC5CEE">
        <w:rPr>
          <w:rFonts w:ascii="GHEA Grapalat" w:hAnsi="GHEA Grapalat" w:cs="Arial"/>
          <w:bCs/>
          <w:lang w:val="hy-AM"/>
        </w:rPr>
        <w:t>օգոստոսի</w:t>
      </w:r>
      <w:r w:rsidRPr="00BC5CEE">
        <w:rPr>
          <w:rFonts w:ascii="GHEA Grapalat" w:hAnsi="GHEA Grapalat" w:cs="Arial"/>
          <w:bCs/>
          <w:lang w:val="af-ZA"/>
        </w:rPr>
        <w:t xml:space="preserve"> 22-</w:t>
      </w:r>
      <w:r w:rsidRPr="00BC5CEE">
        <w:rPr>
          <w:rFonts w:ascii="GHEA Grapalat" w:hAnsi="GHEA Grapalat" w:cs="Arial"/>
          <w:bCs/>
          <w:lang w:val="hy-AM"/>
        </w:rPr>
        <w:t>ի</w:t>
      </w:r>
      <w:r w:rsidRPr="00BC5CEE">
        <w:rPr>
          <w:rFonts w:ascii="GHEA Grapalat" w:hAnsi="GHEA Grapalat" w:cs="Arial"/>
          <w:bCs/>
          <w:lang w:val="af-ZA"/>
        </w:rPr>
        <w:t xml:space="preserve"> «</w:t>
      </w:r>
      <w:r w:rsidRPr="00BC5CEE">
        <w:rPr>
          <w:rFonts w:ascii="GHEA Grapalat" w:hAnsi="GHEA Grapalat" w:cs="Arial"/>
          <w:bCs/>
          <w:lang w:val="hy-AM"/>
        </w:rPr>
        <w:t>ՀՀ</w:t>
      </w:r>
      <w:r w:rsidRPr="00BC5CEE">
        <w:rPr>
          <w:rFonts w:ascii="GHEA Grapalat" w:hAnsi="GHEA Grapalat" w:cs="Arial"/>
          <w:bCs/>
          <w:lang w:val="af-ZA"/>
        </w:rPr>
        <w:t xml:space="preserve"> </w:t>
      </w:r>
      <w:r w:rsidRPr="00BC5CEE">
        <w:rPr>
          <w:rFonts w:ascii="GHEA Grapalat" w:hAnsi="GHEA Grapalat" w:cs="Arial"/>
          <w:bCs/>
          <w:lang w:val="hy-AM"/>
        </w:rPr>
        <w:t>կրթության</w:t>
      </w:r>
      <w:r w:rsidRPr="00BC5CEE">
        <w:rPr>
          <w:rFonts w:ascii="GHEA Grapalat" w:hAnsi="GHEA Grapalat" w:cs="Arial"/>
          <w:bCs/>
          <w:lang w:val="af-ZA"/>
        </w:rPr>
        <w:t xml:space="preserve"> </w:t>
      </w:r>
      <w:r w:rsidRPr="00BC5CEE">
        <w:rPr>
          <w:rFonts w:ascii="GHEA Grapalat" w:hAnsi="GHEA Grapalat" w:cs="Arial"/>
          <w:bCs/>
          <w:lang w:val="hy-AM"/>
        </w:rPr>
        <w:t>տեսչական</w:t>
      </w:r>
      <w:r w:rsidRPr="00BC5CEE">
        <w:rPr>
          <w:rFonts w:ascii="GHEA Grapalat" w:hAnsi="GHEA Grapalat" w:cs="Arial"/>
          <w:bCs/>
          <w:lang w:val="af-ZA"/>
        </w:rPr>
        <w:t xml:space="preserve"> </w:t>
      </w:r>
      <w:r w:rsidRPr="00BC5CEE">
        <w:rPr>
          <w:rFonts w:ascii="GHEA Grapalat" w:hAnsi="GHEA Grapalat" w:cs="Arial"/>
          <w:bCs/>
          <w:lang w:val="hy-AM"/>
        </w:rPr>
        <w:t>մարմնի</w:t>
      </w:r>
      <w:r w:rsidRPr="00BC5CEE">
        <w:rPr>
          <w:rFonts w:ascii="GHEA Grapalat" w:hAnsi="GHEA Grapalat" w:cs="Arial"/>
          <w:bCs/>
          <w:lang w:val="af-ZA"/>
        </w:rPr>
        <w:t xml:space="preserve">` </w:t>
      </w:r>
      <w:r w:rsidRPr="00BC5CEE">
        <w:rPr>
          <w:rFonts w:ascii="GHEA Grapalat" w:hAnsi="GHEA Grapalat" w:cs="Arial"/>
          <w:bCs/>
          <w:lang w:val="hy-AM"/>
        </w:rPr>
        <w:t>ռիսկի</w:t>
      </w:r>
      <w:r w:rsidRPr="00BC5CEE">
        <w:rPr>
          <w:rFonts w:ascii="GHEA Grapalat" w:hAnsi="GHEA Grapalat" w:cs="Arial"/>
          <w:bCs/>
          <w:lang w:val="af-ZA"/>
        </w:rPr>
        <w:t xml:space="preserve"> </w:t>
      </w:r>
      <w:r w:rsidRPr="00BC5CEE">
        <w:rPr>
          <w:rFonts w:ascii="GHEA Grapalat" w:hAnsi="GHEA Grapalat" w:cs="Arial"/>
          <w:bCs/>
          <w:lang w:val="hy-AM"/>
        </w:rPr>
        <w:t>վրա</w:t>
      </w:r>
      <w:r w:rsidRPr="00BC5CEE">
        <w:rPr>
          <w:rFonts w:ascii="GHEA Grapalat" w:hAnsi="GHEA Grapalat" w:cs="Arial"/>
          <w:bCs/>
          <w:lang w:val="af-ZA"/>
        </w:rPr>
        <w:t xml:space="preserve"> </w:t>
      </w:r>
      <w:r w:rsidRPr="00BC5CEE">
        <w:rPr>
          <w:rFonts w:ascii="GHEA Grapalat" w:hAnsi="GHEA Grapalat" w:cs="Arial"/>
          <w:bCs/>
          <w:lang w:val="hy-AM"/>
        </w:rPr>
        <w:t>հիմնված</w:t>
      </w:r>
      <w:r w:rsidRPr="00BC5CEE">
        <w:rPr>
          <w:rFonts w:ascii="GHEA Grapalat" w:hAnsi="GHEA Grapalat" w:cs="Arial"/>
          <w:bCs/>
          <w:lang w:val="af-ZA"/>
        </w:rPr>
        <w:t xml:space="preserve"> </w:t>
      </w:r>
      <w:r w:rsidRPr="00BC5CEE">
        <w:rPr>
          <w:rFonts w:ascii="GHEA Grapalat" w:hAnsi="GHEA Grapalat" w:cs="Arial"/>
          <w:bCs/>
          <w:lang w:val="hy-AM"/>
        </w:rPr>
        <w:t>ստուգումների</w:t>
      </w:r>
      <w:r w:rsidRPr="00BC5CEE">
        <w:rPr>
          <w:rFonts w:ascii="GHEA Grapalat" w:hAnsi="GHEA Grapalat" w:cs="Arial"/>
          <w:bCs/>
          <w:lang w:val="af-ZA"/>
        </w:rPr>
        <w:t xml:space="preserve"> </w:t>
      </w:r>
      <w:r w:rsidRPr="00BC5CEE">
        <w:rPr>
          <w:rFonts w:ascii="GHEA Grapalat" w:hAnsi="GHEA Grapalat" w:cs="Arial"/>
          <w:bCs/>
          <w:lang w:val="hy-AM"/>
        </w:rPr>
        <w:t>մեթոդաբանությունը</w:t>
      </w:r>
      <w:r w:rsidRPr="00BC5CEE">
        <w:rPr>
          <w:rFonts w:ascii="GHEA Grapalat" w:hAnsi="GHEA Grapalat" w:cs="Arial"/>
          <w:bCs/>
          <w:lang w:val="af-ZA"/>
        </w:rPr>
        <w:t xml:space="preserve"> </w:t>
      </w:r>
      <w:r w:rsidRPr="00BC5CEE">
        <w:rPr>
          <w:rFonts w:ascii="GHEA Grapalat" w:hAnsi="GHEA Grapalat" w:cs="Arial"/>
          <w:bCs/>
          <w:lang w:val="hy-AM"/>
        </w:rPr>
        <w:t>և</w:t>
      </w:r>
      <w:r w:rsidRPr="00BC5CEE">
        <w:rPr>
          <w:rFonts w:ascii="GHEA Grapalat" w:hAnsi="GHEA Grapalat" w:cs="Arial"/>
          <w:bCs/>
          <w:lang w:val="af-ZA"/>
        </w:rPr>
        <w:t xml:space="preserve"> </w:t>
      </w:r>
      <w:r w:rsidRPr="00BC5CEE">
        <w:rPr>
          <w:rFonts w:ascii="GHEA Grapalat" w:hAnsi="GHEA Grapalat" w:cs="Arial"/>
          <w:bCs/>
          <w:lang w:val="hy-AM"/>
        </w:rPr>
        <w:t>ռիսկայնությունը</w:t>
      </w:r>
      <w:r w:rsidRPr="00BC5CEE">
        <w:rPr>
          <w:rFonts w:ascii="GHEA Grapalat" w:hAnsi="GHEA Grapalat" w:cs="Arial"/>
          <w:bCs/>
          <w:lang w:val="af-ZA"/>
        </w:rPr>
        <w:t xml:space="preserve"> </w:t>
      </w:r>
      <w:r w:rsidRPr="00BC5CEE">
        <w:rPr>
          <w:rFonts w:ascii="GHEA Grapalat" w:hAnsi="GHEA Grapalat" w:cs="Arial"/>
          <w:bCs/>
          <w:lang w:val="hy-AM"/>
        </w:rPr>
        <w:t>որոշող</w:t>
      </w:r>
      <w:r w:rsidRPr="00BC5CEE">
        <w:rPr>
          <w:rFonts w:ascii="GHEA Grapalat" w:hAnsi="GHEA Grapalat" w:cs="Arial"/>
          <w:bCs/>
          <w:lang w:val="af-ZA"/>
        </w:rPr>
        <w:t xml:space="preserve"> </w:t>
      </w:r>
      <w:r w:rsidRPr="00BC5CEE">
        <w:rPr>
          <w:rFonts w:ascii="GHEA Grapalat" w:hAnsi="GHEA Grapalat" w:cs="Arial"/>
          <w:bCs/>
          <w:lang w:val="hy-AM"/>
        </w:rPr>
        <w:t>չափանիշների</w:t>
      </w:r>
      <w:r w:rsidRPr="00BC5CEE">
        <w:rPr>
          <w:rFonts w:ascii="GHEA Grapalat" w:hAnsi="GHEA Grapalat" w:cs="Arial"/>
          <w:bCs/>
          <w:lang w:val="af-ZA"/>
        </w:rPr>
        <w:t xml:space="preserve"> </w:t>
      </w:r>
      <w:r w:rsidRPr="00BC5CEE">
        <w:rPr>
          <w:rFonts w:ascii="GHEA Grapalat" w:hAnsi="GHEA Grapalat" w:cs="Arial"/>
          <w:bCs/>
          <w:lang w:val="hy-AM"/>
        </w:rPr>
        <w:t>ընդհանուր</w:t>
      </w:r>
      <w:r w:rsidRPr="00BC5CEE">
        <w:rPr>
          <w:rFonts w:ascii="GHEA Grapalat" w:hAnsi="GHEA Grapalat" w:cs="Arial"/>
          <w:bCs/>
          <w:lang w:val="af-ZA"/>
        </w:rPr>
        <w:t xml:space="preserve"> </w:t>
      </w:r>
      <w:r w:rsidRPr="00BC5CEE">
        <w:rPr>
          <w:rFonts w:ascii="GHEA Grapalat" w:hAnsi="GHEA Grapalat" w:cs="Arial"/>
          <w:bCs/>
          <w:lang w:val="hy-AM"/>
        </w:rPr>
        <w:t>նկարագիրը</w:t>
      </w:r>
      <w:r w:rsidRPr="00BC5CEE">
        <w:rPr>
          <w:rFonts w:ascii="GHEA Grapalat" w:hAnsi="GHEA Grapalat" w:cs="Arial"/>
          <w:bCs/>
          <w:lang w:val="af-ZA"/>
        </w:rPr>
        <w:t xml:space="preserve"> </w:t>
      </w:r>
      <w:r w:rsidRPr="00BC5CEE">
        <w:rPr>
          <w:rFonts w:ascii="GHEA Grapalat" w:hAnsi="GHEA Grapalat" w:cs="Arial"/>
          <w:bCs/>
          <w:lang w:val="hy-AM"/>
        </w:rPr>
        <w:t>հաստատելու</w:t>
      </w:r>
      <w:r w:rsidRPr="00BC5CEE">
        <w:rPr>
          <w:rFonts w:ascii="GHEA Grapalat" w:hAnsi="GHEA Grapalat" w:cs="Arial"/>
          <w:bCs/>
          <w:lang w:val="af-ZA"/>
        </w:rPr>
        <w:t xml:space="preserve"> </w:t>
      </w:r>
      <w:r w:rsidRPr="00BC5CEE">
        <w:rPr>
          <w:rFonts w:ascii="GHEA Grapalat" w:hAnsi="GHEA Grapalat" w:cs="Arial"/>
          <w:bCs/>
          <w:lang w:val="hy-AM"/>
        </w:rPr>
        <w:t>մասին</w:t>
      </w:r>
      <w:r w:rsidRPr="00BC5CEE">
        <w:rPr>
          <w:rFonts w:ascii="GHEA Grapalat" w:hAnsi="GHEA Grapalat" w:cs="Arial"/>
          <w:bCs/>
          <w:lang w:val="af-ZA"/>
        </w:rPr>
        <w:t>» N 1153-</w:t>
      </w:r>
      <w:r w:rsidRPr="00BC5CEE">
        <w:rPr>
          <w:rFonts w:ascii="GHEA Grapalat" w:hAnsi="GHEA Grapalat" w:cs="Arial"/>
          <w:bCs/>
          <w:lang w:val="hy-AM"/>
        </w:rPr>
        <w:t>Ն</w:t>
      </w:r>
      <w:r w:rsidRPr="00BC5CEE">
        <w:rPr>
          <w:rFonts w:ascii="GHEA Grapalat" w:hAnsi="GHEA Grapalat" w:cs="Arial"/>
          <w:bCs/>
          <w:lang w:val="af-ZA"/>
        </w:rPr>
        <w:t xml:space="preserve"> </w:t>
      </w:r>
      <w:r w:rsidRPr="00BC5CEE">
        <w:rPr>
          <w:rFonts w:ascii="GHEA Grapalat" w:hAnsi="GHEA Grapalat" w:cs="Arial"/>
          <w:bCs/>
          <w:lang w:val="hy-AM"/>
        </w:rPr>
        <w:t>որոշմամբ</w:t>
      </w:r>
      <w:r w:rsidRPr="00BC5CEE">
        <w:rPr>
          <w:rFonts w:ascii="GHEA Grapalat" w:hAnsi="GHEA Grapalat" w:cs="Arial"/>
          <w:bCs/>
          <w:lang w:val="af-ZA"/>
        </w:rPr>
        <w:t xml:space="preserve"> </w:t>
      </w:r>
      <w:r w:rsidRPr="00BC5CEE">
        <w:rPr>
          <w:rFonts w:ascii="GHEA Grapalat" w:hAnsi="GHEA Grapalat" w:cs="Arial"/>
          <w:bCs/>
          <w:lang w:val="hy-AM"/>
        </w:rPr>
        <w:t>հաստատված</w:t>
      </w:r>
      <w:r w:rsidRPr="00BC5CEE">
        <w:rPr>
          <w:rFonts w:ascii="GHEA Grapalat" w:hAnsi="GHEA Grapalat" w:cs="Arial"/>
          <w:bCs/>
          <w:lang w:val="af-ZA"/>
        </w:rPr>
        <w:t xml:space="preserve"> </w:t>
      </w:r>
      <w:r w:rsidRPr="00BC5CEE">
        <w:rPr>
          <w:rFonts w:ascii="GHEA Grapalat" w:hAnsi="GHEA Grapalat" w:cs="Arial"/>
          <w:bCs/>
          <w:lang w:val="hy-AM"/>
        </w:rPr>
        <w:t>հավելվածի</w:t>
      </w:r>
      <w:r w:rsidRPr="00BC5CEE">
        <w:rPr>
          <w:rFonts w:ascii="GHEA Grapalat" w:hAnsi="GHEA Grapalat" w:cs="Arial"/>
          <w:bCs/>
          <w:lang w:val="af-ZA"/>
        </w:rPr>
        <w:t xml:space="preserve"> 32-</w:t>
      </w:r>
      <w:r w:rsidRPr="00BC5CEE">
        <w:rPr>
          <w:rFonts w:ascii="GHEA Grapalat" w:hAnsi="GHEA Grapalat" w:cs="Arial"/>
          <w:bCs/>
          <w:lang w:val="hy-AM"/>
        </w:rPr>
        <w:t>րդ</w:t>
      </w:r>
      <w:r w:rsidRPr="00BC5CEE">
        <w:rPr>
          <w:rFonts w:ascii="GHEA Grapalat" w:hAnsi="GHEA Grapalat" w:cs="Arial"/>
          <w:bCs/>
          <w:lang w:val="af-ZA"/>
        </w:rPr>
        <w:t xml:space="preserve"> </w:t>
      </w:r>
      <w:r w:rsidRPr="00BC5CEE">
        <w:rPr>
          <w:rFonts w:ascii="GHEA Grapalat" w:hAnsi="GHEA Grapalat" w:cs="Arial"/>
          <w:bCs/>
          <w:lang w:val="hy-AM"/>
        </w:rPr>
        <w:t>կետի</w:t>
      </w:r>
      <w:r w:rsidRPr="00BC5CEE">
        <w:rPr>
          <w:rFonts w:ascii="GHEA Grapalat" w:hAnsi="GHEA Grapalat" w:cs="Arial"/>
          <w:bCs/>
          <w:lang w:val="af-ZA"/>
        </w:rPr>
        <w:t xml:space="preserve"> </w:t>
      </w:r>
      <w:r w:rsidRPr="00BC5CEE">
        <w:rPr>
          <w:rFonts w:ascii="GHEA Grapalat" w:hAnsi="GHEA Grapalat" w:cs="Arial"/>
          <w:bCs/>
          <w:lang w:val="hy-AM"/>
        </w:rPr>
        <w:t>համաձայն</w:t>
      </w:r>
      <w:r w:rsidRPr="00BC5CEE">
        <w:rPr>
          <w:rFonts w:ascii="GHEA Grapalat" w:hAnsi="GHEA Grapalat" w:cs="Arial"/>
          <w:bCs/>
          <w:lang w:val="af-ZA"/>
        </w:rPr>
        <w:t>:</w:t>
      </w:r>
    </w:p>
    <w:p w14:paraId="276C536B" w14:textId="3F81B6D5" w:rsidR="004D778A" w:rsidRPr="00BC5CEE" w:rsidRDefault="004D778A" w:rsidP="002505CD">
      <w:pPr>
        <w:pStyle w:val="norm"/>
        <w:spacing w:line="276" w:lineRule="auto"/>
        <w:ind w:firstLine="567"/>
        <w:rPr>
          <w:rFonts w:ascii="GHEA Grapalat" w:hAnsi="GHEA Grapalat" w:cs="Arial Armenian"/>
          <w:szCs w:val="22"/>
          <w:lang w:val="af-ZA"/>
        </w:rPr>
      </w:pPr>
      <w:r w:rsidRPr="00BC5CEE">
        <w:rPr>
          <w:rFonts w:ascii="GHEA Grapalat" w:hAnsi="GHEA Grapalat" w:cs="Arial Armenian"/>
          <w:szCs w:val="22"/>
        </w:rPr>
        <w:t>Վարչական</w:t>
      </w:r>
      <w:r w:rsidRPr="00BC5CEE">
        <w:rPr>
          <w:rFonts w:ascii="GHEA Grapalat" w:hAnsi="GHEA Grapalat" w:cs="Arial Armenian"/>
          <w:szCs w:val="22"/>
          <w:lang w:val="af-ZA"/>
        </w:rPr>
        <w:t xml:space="preserve"> </w:t>
      </w:r>
      <w:r w:rsidRPr="00BC5CEE">
        <w:rPr>
          <w:rFonts w:ascii="GHEA Grapalat" w:hAnsi="GHEA Grapalat" w:cs="Arial Armenian"/>
          <w:szCs w:val="22"/>
        </w:rPr>
        <w:t>վարույթների</w:t>
      </w:r>
      <w:r w:rsidRPr="00BC5CEE">
        <w:rPr>
          <w:rFonts w:ascii="GHEA Grapalat" w:hAnsi="GHEA Grapalat" w:cs="Arial Armenian"/>
          <w:szCs w:val="22"/>
          <w:lang w:val="af-ZA"/>
        </w:rPr>
        <w:t xml:space="preserve"> </w:t>
      </w:r>
      <w:r w:rsidRPr="00BC5CEE">
        <w:rPr>
          <w:rFonts w:ascii="GHEA Grapalat" w:hAnsi="GHEA Grapalat" w:cs="Arial Armenian"/>
          <w:szCs w:val="22"/>
        </w:rPr>
        <w:t>արդյունքները</w:t>
      </w:r>
      <w:r w:rsidRPr="00BC5CEE">
        <w:rPr>
          <w:rFonts w:ascii="GHEA Grapalat" w:hAnsi="GHEA Grapalat" w:cs="Arial Armenian"/>
          <w:szCs w:val="22"/>
          <w:lang w:val="af-ZA"/>
        </w:rPr>
        <w:t xml:space="preserve"> </w:t>
      </w:r>
      <w:r w:rsidRPr="00BC5CEE">
        <w:rPr>
          <w:rFonts w:ascii="GHEA Grapalat" w:hAnsi="GHEA Grapalat" w:cs="Arial Armenian"/>
          <w:szCs w:val="22"/>
        </w:rPr>
        <w:t>ուղարկվել</w:t>
      </w:r>
      <w:r w:rsidRPr="00BC5CEE">
        <w:rPr>
          <w:rFonts w:ascii="GHEA Grapalat" w:hAnsi="GHEA Grapalat" w:cs="Arial Armenian"/>
          <w:szCs w:val="22"/>
          <w:lang w:val="af-ZA"/>
        </w:rPr>
        <w:t xml:space="preserve"> </w:t>
      </w:r>
      <w:r w:rsidRPr="00BC5CEE">
        <w:rPr>
          <w:rFonts w:ascii="GHEA Grapalat" w:hAnsi="GHEA Grapalat" w:cs="Arial Armenian"/>
          <w:szCs w:val="22"/>
        </w:rPr>
        <w:t>են</w:t>
      </w:r>
      <w:r w:rsidRPr="00BC5CEE">
        <w:rPr>
          <w:rFonts w:ascii="GHEA Grapalat" w:hAnsi="GHEA Grapalat" w:cs="Arial Armenian"/>
          <w:szCs w:val="22"/>
          <w:lang w:val="af-ZA"/>
        </w:rPr>
        <w:t xml:space="preserve"> </w:t>
      </w:r>
      <w:r w:rsidRPr="00BC5CEE">
        <w:rPr>
          <w:rFonts w:ascii="GHEA Grapalat" w:hAnsi="GHEA Grapalat" w:cs="Arial Armenian"/>
          <w:szCs w:val="22"/>
        </w:rPr>
        <w:t>համապատասխան</w:t>
      </w:r>
      <w:r w:rsidRPr="00BC5CEE">
        <w:rPr>
          <w:rFonts w:ascii="GHEA Grapalat" w:hAnsi="GHEA Grapalat" w:cs="Arial Armenian"/>
          <w:szCs w:val="22"/>
          <w:lang w:val="af-ZA"/>
        </w:rPr>
        <w:t xml:space="preserve"> </w:t>
      </w:r>
      <w:r w:rsidRPr="00BC5CEE">
        <w:rPr>
          <w:rFonts w:ascii="GHEA Grapalat" w:hAnsi="GHEA Grapalat" w:cs="Arial Armenian"/>
          <w:szCs w:val="22"/>
        </w:rPr>
        <w:t>լիազոր</w:t>
      </w:r>
      <w:r w:rsidRPr="00BC5CEE">
        <w:rPr>
          <w:rFonts w:ascii="GHEA Grapalat" w:hAnsi="GHEA Grapalat" w:cs="Arial Armenian"/>
          <w:szCs w:val="22"/>
          <w:lang w:val="af-ZA"/>
        </w:rPr>
        <w:t xml:space="preserve"> </w:t>
      </w:r>
      <w:r w:rsidRPr="00BC5CEE">
        <w:rPr>
          <w:rFonts w:ascii="GHEA Grapalat" w:hAnsi="GHEA Grapalat" w:cs="Arial Armenian"/>
          <w:szCs w:val="22"/>
        </w:rPr>
        <w:t>մարմինների</w:t>
      </w:r>
      <w:r w:rsidRPr="00BC5CEE">
        <w:rPr>
          <w:rFonts w:ascii="GHEA Grapalat" w:hAnsi="GHEA Grapalat" w:cs="Arial Armenian"/>
          <w:szCs w:val="22"/>
          <w:lang w:val="af-ZA"/>
        </w:rPr>
        <w:t xml:space="preserve"> </w:t>
      </w:r>
      <w:r w:rsidRPr="00BC5CEE">
        <w:rPr>
          <w:rFonts w:ascii="GHEA Grapalat" w:hAnsi="GHEA Grapalat" w:cs="Arial Armenian"/>
          <w:szCs w:val="22"/>
        </w:rPr>
        <w:t>ղեկավարներին</w:t>
      </w:r>
      <w:r w:rsidRPr="00BC5CEE">
        <w:rPr>
          <w:rFonts w:ascii="GHEA Grapalat" w:hAnsi="GHEA Grapalat" w:cs="Arial Armenian"/>
          <w:szCs w:val="22"/>
          <w:lang w:val="af-ZA"/>
        </w:rPr>
        <w:t xml:space="preserve">: </w:t>
      </w:r>
      <w:r w:rsidRPr="00BC5CEE">
        <w:rPr>
          <w:rFonts w:ascii="GHEA Grapalat" w:hAnsi="GHEA Grapalat" w:cs="Arial Armenian"/>
          <w:szCs w:val="22"/>
        </w:rPr>
        <w:t>Վարչական</w:t>
      </w:r>
      <w:r w:rsidRPr="00BC5CEE">
        <w:rPr>
          <w:rFonts w:ascii="GHEA Grapalat" w:hAnsi="GHEA Grapalat" w:cs="Arial Armenian"/>
          <w:szCs w:val="22"/>
          <w:lang w:val="af-ZA"/>
        </w:rPr>
        <w:t xml:space="preserve"> </w:t>
      </w:r>
      <w:r w:rsidRPr="00BC5CEE">
        <w:rPr>
          <w:rFonts w:ascii="GHEA Grapalat" w:hAnsi="GHEA Grapalat" w:cs="Arial Armenian"/>
          <w:szCs w:val="22"/>
        </w:rPr>
        <w:t>վարույթների</w:t>
      </w:r>
      <w:r w:rsidRPr="00BC5CEE">
        <w:rPr>
          <w:rFonts w:ascii="GHEA Grapalat" w:hAnsi="GHEA Grapalat" w:cs="Arial Armenian"/>
          <w:szCs w:val="22"/>
          <w:lang w:val="af-ZA"/>
        </w:rPr>
        <w:t xml:space="preserve"> </w:t>
      </w:r>
      <w:r w:rsidRPr="00BC5CEE">
        <w:rPr>
          <w:rFonts w:ascii="GHEA Grapalat" w:hAnsi="GHEA Grapalat" w:cs="Arial Armenian"/>
          <w:szCs w:val="22"/>
        </w:rPr>
        <w:t>արդյունքների</w:t>
      </w:r>
      <w:r w:rsidRPr="00BC5CEE">
        <w:rPr>
          <w:rFonts w:ascii="GHEA Grapalat" w:hAnsi="GHEA Grapalat" w:cs="Arial Armenian"/>
          <w:szCs w:val="22"/>
          <w:lang w:val="af-ZA"/>
        </w:rPr>
        <w:t xml:space="preserve"> </w:t>
      </w:r>
      <w:r w:rsidRPr="00BC5CEE">
        <w:rPr>
          <w:rFonts w:ascii="GHEA Grapalat" w:hAnsi="GHEA Grapalat" w:cs="Arial Armenian"/>
          <w:szCs w:val="22"/>
        </w:rPr>
        <w:t>վերաբերյալ</w:t>
      </w:r>
      <w:r w:rsidRPr="00BC5CEE">
        <w:rPr>
          <w:rFonts w:ascii="GHEA Grapalat" w:hAnsi="GHEA Grapalat" w:cs="Arial Armenian"/>
          <w:szCs w:val="22"/>
          <w:lang w:val="af-ZA"/>
        </w:rPr>
        <w:t xml:space="preserve"> </w:t>
      </w:r>
      <w:r w:rsidRPr="00BC5CEE">
        <w:rPr>
          <w:rFonts w:ascii="GHEA Grapalat" w:hAnsi="GHEA Grapalat" w:cs="Arial Armenian"/>
          <w:szCs w:val="22"/>
        </w:rPr>
        <w:t>վերլուծությունները</w:t>
      </w:r>
      <w:r w:rsidRPr="00BC5CEE">
        <w:rPr>
          <w:rFonts w:ascii="GHEA Grapalat" w:hAnsi="GHEA Grapalat" w:cs="Arial Armenian"/>
          <w:szCs w:val="22"/>
          <w:lang w:val="af-ZA"/>
        </w:rPr>
        <w:t xml:space="preserve"> </w:t>
      </w:r>
      <w:r w:rsidRPr="00BC5CEE">
        <w:rPr>
          <w:rFonts w:ascii="GHEA Grapalat" w:hAnsi="GHEA Grapalat" w:cs="Arial Armenian"/>
          <w:szCs w:val="22"/>
        </w:rPr>
        <w:t>հրապարակվել</w:t>
      </w:r>
      <w:r w:rsidRPr="00BC5CEE">
        <w:rPr>
          <w:rFonts w:ascii="GHEA Grapalat" w:hAnsi="GHEA Grapalat" w:cs="Arial Armenian"/>
          <w:szCs w:val="22"/>
          <w:lang w:val="af-ZA"/>
        </w:rPr>
        <w:t xml:space="preserve"> </w:t>
      </w:r>
      <w:r w:rsidRPr="00BC5CEE">
        <w:rPr>
          <w:rFonts w:ascii="GHEA Grapalat" w:hAnsi="GHEA Grapalat" w:cs="Arial Armenian"/>
          <w:szCs w:val="22"/>
        </w:rPr>
        <w:t>են</w:t>
      </w:r>
      <w:r w:rsidRPr="00BC5CEE">
        <w:rPr>
          <w:rFonts w:ascii="GHEA Grapalat" w:hAnsi="GHEA Grapalat" w:cs="Arial Armenian"/>
          <w:szCs w:val="22"/>
          <w:lang w:val="af-ZA"/>
        </w:rPr>
        <w:t xml:space="preserve"> eib.am </w:t>
      </w:r>
      <w:r w:rsidRPr="00BC5CEE">
        <w:rPr>
          <w:rFonts w:ascii="GHEA Grapalat" w:hAnsi="GHEA Grapalat" w:cs="Arial Armenian"/>
          <w:szCs w:val="22"/>
        </w:rPr>
        <w:t>կայքում</w:t>
      </w:r>
      <w:r w:rsidRPr="00BC5CEE">
        <w:rPr>
          <w:rFonts w:ascii="GHEA Grapalat" w:hAnsi="GHEA Grapalat" w:cs="Arial Armenian"/>
          <w:szCs w:val="22"/>
          <w:lang w:val="af-ZA"/>
        </w:rPr>
        <w:t xml:space="preserve">, </w:t>
      </w:r>
      <w:r w:rsidRPr="00BC5CEE">
        <w:rPr>
          <w:rFonts w:ascii="GHEA Grapalat" w:hAnsi="GHEA Grapalat" w:cs="Arial Armenian"/>
          <w:szCs w:val="22"/>
        </w:rPr>
        <w:t>ինչպես</w:t>
      </w:r>
      <w:r w:rsidRPr="00BC5CEE">
        <w:rPr>
          <w:rFonts w:ascii="GHEA Grapalat" w:hAnsi="GHEA Grapalat" w:cs="Arial Armenian"/>
          <w:szCs w:val="22"/>
          <w:lang w:val="af-ZA"/>
        </w:rPr>
        <w:t xml:space="preserve"> </w:t>
      </w:r>
      <w:r w:rsidRPr="00BC5CEE">
        <w:rPr>
          <w:rFonts w:ascii="GHEA Grapalat" w:hAnsi="GHEA Grapalat" w:cs="Arial Armenian"/>
          <w:szCs w:val="22"/>
        </w:rPr>
        <w:t>նաև</w:t>
      </w:r>
      <w:r w:rsidRPr="00BC5CEE">
        <w:rPr>
          <w:rFonts w:ascii="GHEA Grapalat" w:hAnsi="GHEA Grapalat" w:cs="Arial Armenian"/>
          <w:szCs w:val="22"/>
          <w:lang w:val="af-ZA"/>
        </w:rPr>
        <w:t xml:space="preserve">  </w:t>
      </w:r>
      <w:r w:rsidRPr="00BC5CEE">
        <w:rPr>
          <w:rFonts w:ascii="GHEA Grapalat" w:hAnsi="GHEA Grapalat" w:cs="Arial Armenian"/>
          <w:szCs w:val="22"/>
        </w:rPr>
        <w:t>ներառվել</w:t>
      </w:r>
      <w:r w:rsidRPr="00BC5CEE">
        <w:rPr>
          <w:rFonts w:ascii="GHEA Grapalat" w:hAnsi="GHEA Grapalat" w:cs="Arial Armenian"/>
          <w:szCs w:val="22"/>
          <w:lang w:val="af-ZA"/>
        </w:rPr>
        <w:t xml:space="preserve"> </w:t>
      </w:r>
      <w:r w:rsidRPr="00BC5CEE">
        <w:rPr>
          <w:rFonts w:ascii="GHEA Grapalat" w:hAnsi="GHEA Grapalat" w:cs="Arial Armenian"/>
          <w:szCs w:val="22"/>
        </w:rPr>
        <w:t>են</w:t>
      </w:r>
      <w:r w:rsidRPr="00BC5CEE">
        <w:rPr>
          <w:rFonts w:ascii="GHEA Grapalat" w:hAnsi="GHEA Grapalat" w:cs="Arial Armenian"/>
          <w:szCs w:val="22"/>
          <w:lang w:val="af-ZA"/>
        </w:rPr>
        <w:t xml:space="preserve"> </w:t>
      </w:r>
      <w:r w:rsidR="002505CD" w:rsidRPr="00BC5CEE">
        <w:rPr>
          <w:rFonts w:ascii="GHEA Grapalat" w:hAnsi="GHEA Grapalat" w:cs="Arial Armenian"/>
          <w:szCs w:val="22"/>
          <w:lang w:val="af-ZA"/>
        </w:rPr>
        <w:t>ԿՏՄ</w:t>
      </w:r>
      <w:r w:rsidRPr="00BC5CEE">
        <w:rPr>
          <w:rFonts w:ascii="GHEA Grapalat" w:hAnsi="GHEA Grapalat" w:cs="Arial Armenian"/>
          <w:szCs w:val="22"/>
          <w:lang w:val="af-ZA"/>
        </w:rPr>
        <w:t xml:space="preserve"> 2019 </w:t>
      </w:r>
      <w:r w:rsidRPr="00BC5CEE">
        <w:rPr>
          <w:rFonts w:ascii="GHEA Grapalat" w:hAnsi="GHEA Grapalat" w:cs="Arial Armenian"/>
          <w:szCs w:val="22"/>
        </w:rPr>
        <w:t>թ</w:t>
      </w:r>
      <w:r w:rsidRPr="00BC5CEE">
        <w:rPr>
          <w:rFonts w:ascii="GHEA Grapalat" w:hAnsi="GHEA Grapalat" w:cs="Arial Armenian"/>
          <w:szCs w:val="22"/>
          <w:lang w:val="af-ZA"/>
        </w:rPr>
        <w:t>-</w:t>
      </w:r>
      <w:r w:rsidRPr="00BC5CEE">
        <w:rPr>
          <w:rFonts w:ascii="GHEA Grapalat" w:hAnsi="GHEA Grapalat" w:cs="Arial Armenian"/>
          <w:szCs w:val="22"/>
        </w:rPr>
        <w:t>ի</w:t>
      </w:r>
      <w:r w:rsidRPr="00BC5CEE">
        <w:rPr>
          <w:rFonts w:ascii="GHEA Grapalat" w:hAnsi="GHEA Grapalat" w:cs="Arial Armenian"/>
          <w:szCs w:val="22"/>
          <w:lang w:val="af-ZA"/>
        </w:rPr>
        <w:t xml:space="preserve"> 4-</w:t>
      </w:r>
      <w:r w:rsidRPr="00BC5CEE">
        <w:rPr>
          <w:rFonts w:ascii="GHEA Grapalat" w:hAnsi="GHEA Grapalat" w:cs="Arial Armenian"/>
          <w:szCs w:val="22"/>
        </w:rPr>
        <w:t>րդ</w:t>
      </w:r>
      <w:r w:rsidRPr="00BC5CEE">
        <w:rPr>
          <w:rFonts w:ascii="GHEA Grapalat" w:hAnsi="GHEA Grapalat" w:cs="Arial Armenian"/>
          <w:szCs w:val="22"/>
          <w:lang w:val="af-ZA"/>
        </w:rPr>
        <w:t xml:space="preserve"> </w:t>
      </w:r>
      <w:r w:rsidRPr="00BC5CEE">
        <w:rPr>
          <w:rFonts w:ascii="GHEA Grapalat" w:hAnsi="GHEA Grapalat" w:cs="Arial Armenian"/>
          <w:szCs w:val="22"/>
        </w:rPr>
        <w:t>եռամսյակի</w:t>
      </w:r>
      <w:r w:rsidRPr="00BC5CEE">
        <w:rPr>
          <w:rFonts w:ascii="GHEA Grapalat" w:hAnsi="GHEA Grapalat" w:cs="Arial Armenian"/>
          <w:szCs w:val="22"/>
          <w:lang w:val="af-ZA"/>
        </w:rPr>
        <w:t xml:space="preserve"> </w:t>
      </w:r>
      <w:r w:rsidRPr="00BC5CEE">
        <w:rPr>
          <w:rFonts w:ascii="GHEA Grapalat" w:hAnsi="GHEA Grapalat" w:cs="Arial Armenian"/>
          <w:szCs w:val="22"/>
        </w:rPr>
        <w:t>հաշվետվությունում</w:t>
      </w:r>
      <w:r w:rsidRPr="00BC5CEE">
        <w:rPr>
          <w:rFonts w:ascii="GHEA Grapalat" w:hAnsi="GHEA Grapalat" w:cs="Arial Armenian"/>
          <w:szCs w:val="22"/>
          <w:lang w:val="af-ZA"/>
        </w:rPr>
        <w:t>:</w:t>
      </w:r>
    </w:p>
    <w:p w14:paraId="01C8EB98" w14:textId="30785F86" w:rsidR="004D778A" w:rsidRDefault="004D778A" w:rsidP="004D778A">
      <w:pPr>
        <w:jc w:val="both"/>
        <w:rPr>
          <w:rFonts w:ascii="GHEA Grapalat" w:hAnsi="GHEA Grapalat"/>
          <w:bCs/>
          <w:sz w:val="24"/>
          <w:szCs w:val="24"/>
          <w:lang w:val="af-ZA"/>
        </w:rPr>
      </w:pPr>
      <w:r w:rsidRPr="00BC5CEE">
        <w:rPr>
          <w:rFonts w:ascii="GHEA Grapalat" w:hAnsi="GHEA Grapalat"/>
          <w:bCs/>
          <w:lang w:val="af-ZA"/>
        </w:rPr>
        <w:t xml:space="preserve">          2018 և 2019 թվականներին ՀՀ մարզպետարաններում իրականացված դիտարկումների</w:t>
      </w:r>
      <w:r w:rsidR="002505CD" w:rsidRPr="00BC5CEE">
        <w:rPr>
          <w:rFonts w:ascii="GHEA Grapalat" w:hAnsi="GHEA Grapalat"/>
          <w:bCs/>
          <w:lang w:val="af-ZA"/>
        </w:rPr>
        <w:t xml:space="preserve"> </w:t>
      </w:r>
      <w:r w:rsidRPr="00BC5CEE">
        <w:rPr>
          <w:rFonts w:ascii="GHEA Grapalat" w:hAnsi="GHEA Grapalat"/>
          <w:bCs/>
          <w:lang w:val="af-ZA"/>
        </w:rPr>
        <w:t>արդյունքների համեմատական պատկերը հետևյալն է</w:t>
      </w:r>
      <w:r>
        <w:rPr>
          <w:rFonts w:ascii="GHEA Grapalat" w:hAnsi="GHEA Grapalat"/>
          <w:bCs/>
          <w:sz w:val="24"/>
          <w:szCs w:val="24"/>
          <w:lang w:val="af-ZA"/>
        </w:rPr>
        <w:t xml:space="preserve">. </w:t>
      </w:r>
    </w:p>
    <w:tbl>
      <w:tblPr>
        <w:tblStyle w:val="2"/>
        <w:tblW w:w="0" w:type="auto"/>
        <w:jc w:val="center"/>
        <w:tblLook w:val="04A0" w:firstRow="1" w:lastRow="0" w:firstColumn="1" w:lastColumn="0" w:noHBand="0" w:noVBand="1"/>
      </w:tblPr>
      <w:tblGrid>
        <w:gridCol w:w="2977"/>
        <w:gridCol w:w="1276"/>
        <w:gridCol w:w="1276"/>
        <w:gridCol w:w="1275"/>
        <w:gridCol w:w="1276"/>
        <w:gridCol w:w="1276"/>
        <w:gridCol w:w="1241"/>
      </w:tblGrid>
      <w:tr w:rsidR="00BC5CEE" w:rsidRPr="006A70F9" w14:paraId="3D541D5D" w14:textId="77777777" w:rsidTr="00BC5CEE">
        <w:trPr>
          <w:jc w:val="center"/>
        </w:trPr>
        <w:tc>
          <w:tcPr>
            <w:tcW w:w="2977" w:type="dxa"/>
            <w:vMerge w:val="restart"/>
          </w:tcPr>
          <w:p w14:paraId="154FA2CC" w14:textId="77777777" w:rsidR="00BC5CEE" w:rsidRPr="007671A2" w:rsidRDefault="00BC5CEE" w:rsidP="00BC5CEE">
            <w:pPr>
              <w:spacing w:after="0" w:line="240" w:lineRule="auto"/>
              <w:jc w:val="center"/>
              <w:rPr>
                <w:rFonts w:ascii="GHEA Grapalat" w:hAnsi="GHEA Grapalat"/>
                <w:b/>
                <w:i/>
                <w:sz w:val="16"/>
                <w:szCs w:val="16"/>
                <w:lang w:val="af-ZA"/>
              </w:rPr>
            </w:pPr>
          </w:p>
          <w:p w14:paraId="2B252B20" w14:textId="77777777" w:rsidR="00BC5CEE" w:rsidRPr="007671A2" w:rsidRDefault="00BC5CEE" w:rsidP="00BC5CEE">
            <w:pPr>
              <w:spacing w:after="0" w:line="240" w:lineRule="auto"/>
              <w:jc w:val="center"/>
              <w:rPr>
                <w:rFonts w:ascii="GHEA Grapalat" w:hAnsi="GHEA Grapalat"/>
                <w:b/>
                <w:i/>
                <w:sz w:val="16"/>
                <w:szCs w:val="16"/>
                <w:lang w:val="af-ZA"/>
              </w:rPr>
            </w:pPr>
          </w:p>
          <w:p w14:paraId="4BF43B3F" w14:textId="77777777" w:rsidR="00BC5CEE" w:rsidRPr="007671A2" w:rsidRDefault="00BC5CEE" w:rsidP="00BC5CEE">
            <w:pPr>
              <w:spacing w:after="0" w:line="240" w:lineRule="auto"/>
              <w:jc w:val="center"/>
              <w:rPr>
                <w:rFonts w:ascii="GHEA Grapalat" w:hAnsi="GHEA Grapalat"/>
                <w:b/>
                <w:i/>
                <w:sz w:val="16"/>
                <w:szCs w:val="16"/>
                <w:lang w:val="af-ZA"/>
              </w:rPr>
            </w:pPr>
          </w:p>
          <w:p w14:paraId="7391CACE" w14:textId="77777777" w:rsidR="00BC5CEE" w:rsidRPr="007671A2" w:rsidRDefault="00BC5CEE" w:rsidP="00BC5CEE">
            <w:pPr>
              <w:spacing w:after="0" w:line="240" w:lineRule="auto"/>
              <w:jc w:val="center"/>
              <w:rPr>
                <w:rFonts w:ascii="GHEA Grapalat" w:hAnsi="GHEA Grapalat"/>
                <w:b/>
                <w:i/>
                <w:sz w:val="16"/>
                <w:szCs w:val="16"/>
                <w:lang w:val="af-ZA"/>
              </w:rPr>
            </w:pPr>
          </w:p>
          <w:p w14:paraId="3B1E48C2" w14:textId="77777777" w:rsidR="00BC5CEE" w:rsidRPr="007671A2" w:rsidRDefault="00BC5CEE" w:rsidP="00BC5CEE">
            <w:pPr>
              <w:spacing w:after="0" w:line="240" w:lineRule="auto"/>
              <w:jc w:val="center"/>
              <w:rPr>
                <w:rFonts w:ascii="GHEA Grapalat" w:hAnsi="GHEA Grapalat"/>
                <w:b/>
                <w:i/>
                <w:sz w:val="16"/>
                <w:szCs w:val="16"/>
                <w:lang w:val="af-ZA"/>
              </w:rPr>
            </w:pPr>
          </w:p>
          <w:p w14:paraId="13DA0123" w14:textId="77777777" w:rsidR="00BC5CEE" w:rsidRPr="007671A2" w:rsidRDefault="00BC5CEE" w:rsidP="00BC5CEE">
            <w:pPr>
              <w:spacing w:after="0" w:line="240" w:lineRule="auto"/>
              <w:jc w:val="center"/>
              <w:rPr>
                <w:rFonts w:ascii="GHEA Grapalat" w:hAnsi="GHEA Grapalat"/>
                <w:b/>
                <w:i/>
                <w:sz w:val="16"/>
                <w:szCs w:val="16"/>
                <w:lang w:val="af-ZA"/>
              </w:rPr>
            </w:pPr>
          </w:p>
          <w:p w14:paraId="2D6A5A35" w14:textId="77777777" w:rsidR="00BC5CEE" w:rsidRPr="00990338" w:rsidRDefault="00BC5CEE" w:rsidP="00BC5CEE">
            <w:pPr>
              <w:spacing w:after="0" w:line="240" w:lineRule="auto"/>
              <w:jc w:val="center"/>
              <w:rPr>
                <w:rFonts w:ascii="GHEA Grapalat" w:eastAsia="Calibri" w:hAnsi="GHEA Grapalat" w:cs="Times New Roman"/>
                <w:b/>
                <w:i/>
                <w:sz w:val="16"/>
                <w:szCs w:val="16"/>
                <w:lang w:val="af-ZA"/>
              </w:rPr>
            </w:pPr>
            <w:r w:rsidRPr="007671A2">
              <w:rPr>
                <w:rFonts w:ascii="GHEA Grapalat" w:hAnsi="GHEA Grapalat"/>
                <w:b/>
                <w:i/>
                <w:sz w:val="16"/>
                <w:szCs w:val="16"/>
                <w:lang w:val="ru-RU"/>
              </w:rPr>
              <w:t>ՀՀ</w:t>
            </w:r>
            <w:r w:rsidRPr="00990338">
              <w:rPr>
                <w:rFonts w:ascii="GHEA Grapalat" w:hAnsi="GHEA Grapalat"/>
                <w:b/>
                <w:i/>
                <w:sz w:val="16"/>
                <w:szCs w:val="16"/>
                <w:lang w:val="af-ZA"/>
              </w:rPr>
              <w:t xml:space="preserve"> </w:t>
            </w:r>
            <w:r w:rsidRPr="007671A2">
              <w:rPr>
                <w:rFonts w:ascii="GHEA Grapalat" w:hAnsi="GHEA Grapalat"/>
                <w:b/>
                <w:i/>
                <w:sz w:val="16"/>
                <w:szCs w:val="16"/>
                <w:lang w:val="ru-RU"/>
              </w:rPr>
              <w:t>օրենսդրության</w:t>
            </w:r>
            <w:r w:rsidRPr="00990338">
              <w:rPr>
                <w:rFonts w:ascii="GHEA Grapalat" w:hAnsi="GHEA Grapalat"/>
                <w:b/>
                <w:i/>
                <w:sz w:val="16"/>
                <w:szCs w:val="16"/>
                <w:lang w:val="af-ZA"/>
              </w:rPr>
              <w:t xml:space="preserve"> </w:t>
            </w:r>
            <w:r w:rsidRPr="007671A2">
              <w:rPr>
                <w:rFonts w:ascii="GHEA Grapalat" w:hAnsi="GHEA Grapalat"/>
                <w:b/>
                <w:i/>
                <w:sz w:val="16"/>
                <w:szCs w:val="16"/>
                <w:lang w:val="ru-RU"/>
              </w:rPr>
              <w:t>պահանջների</w:t>
            </w:r>
            <w:r w:rsidRPr="00990338">
              <w:rPr>
                <w:rFonts w:ascii="GHEA Grapalat" w:hAnsi="GHEA Grapalat"/>
                <w:b/>
                <w:i/>
                <w:sz w:val="16"/>
                <w:szCs w:val="16"/>
                <w:lang w:val="af-ZA"/>
              </w:rPr>
              <w:t xml:space="preserve"> </w:t>
            </w:r>
            <w:r w:rsidRPr="007671A2">
              <w:rPr>
                <w:rFonts w:ascii="GHEA Grapalat" w:hAnsi="GHEA Grapalat"/>
                <w:b/>
                <w:i/>
                <w:sz w:val="16"/>
                <w:szCs w:val="16"/>
                <w:lang w:val="ru-RU"/>
              </w:rPr>
              <w:t>խախտումներն</w:t>
            </w:r>
            <w:r w:rsidRPr="00990338">
              <w:rPr>
                <w:rFonts w:ascii="GHEA Grapalat" w:hAnsi="GHEA Grapalat"/>
                <w:b/>
                <w:i/>
                <w:sz w:val="16"/>
                <w:szCs w:val="16"/>
                <w:lang w:val="af-ZA"/>
              </w:rPr>
              <w:t xml:space="preserve"> </w:t>
            </w:r>
            <w:r w:rsidRPr="007671A2">
              <w:rPr>
                <w:rFonts w:ascii="GHEA Grapalat" w:hAnsi="GHEA Grapalat"/>
                <w:b/>
                <w:i/>
                <w:sz w:val="16"/>
                <w:szCs w:val="16"/>
                <w:lang w:val="ru-RU"/>
              </w:rPr>
              <w:t>ըստ</w:t>
            </w:r>
            <w:r w:rsidRPr="00990338">
              <w:rPr>
                <w:rFonts w:ascii="GHEA Grapalat" w:hAnsi="GHEA Grapalat"/>
                <w:b/>
                <w:i/>
                <w:sz w:val="16"/>
                <w:szCs w:val="16"/>
                <w:lang w:val="af-ZA"/>
              </w:rPr>
              <w:t xml:space="preserve"> </w:t>
            </w:r>
            <w:r w:rsidRPr="007671A2">
              <w:rPr>
                <w:rFonts w:ascii="GHEA Grapalat" w:hAnsi="GHEA Grapalat"/>
                <w:b/>
                <w:i/>
                <w:sz w:val="16"/>
                <w:szCs w:val="16"/>
                <w:lang w:val="ru-RU"/>
              </w:rPr>
              <w:t>բնույթների</w:t>
            </w:r>
          </w:p>
        </w:tc>
        <w:tc>
          <w:tcPr>
            <w:tcW w:w="7620" w:type="dxa"/>
            <w:gridSpan w:val="6"/>
          </w:tcPr>
          <w:p w14:paraId="64136976" w14:textId="77777777" w:rsidR="00BC5CEE" w:rsidRPr="00990338" w:rsidRDefault="00BC5CEE" w:rsidP="00BC5CEE">
            <w:pPr>
              <w:spacing w:after="0" w:line="240" w:lineRule="auto"/>
              <w:jc w:val="center"/>
              <w:rPr>
                <w:rFonts w:ascii="GHEA Grapalat" w:eastAsia="Calibri" w:hAnsi="GHEA Grapalat" w:cs="Times New Roman"/>
                <w:b/>
                <w:i/>
                <w:sz w:val="16"/>
                <w:szCs w:val="16"/>
                <w:lang w:val="af-ZA"/>
              </w:rPr>
            </w:pPr>
            <w:r w:rsidRPr="007671A2">
              <w:rPr>
                <w:rFonts w:ascii="GHEA Grapalat" w:hAnsi="GHEA Grapalat"/>
                <w:b/>
                <w:i/>
                <w:sz w:val="16"/>
                <w:szCs w:val="16"/>
                <w:lang w:val="ru-RU"/>
              </w:rPr>
              <w:lastRenderedPageBreak/>
              <w:t>Խախտում</w:t>
            </w:r>
            <w:r w:rsidRPr="00990338">
              <w:rPr>
                <w:rFonts w:ascii="GHEA Grapalat" w:hAnsi="GHEA Grapalat"/>
                <w:b/>
                <w:i/>
                <w:sz w:val="16"/>
                <w:szCs w:val="16"/>
                <w:lang w:val="af-ZA"/>
              </w:rPr>
              <w:t xml:space="preserve"> </w:t>
            </w:r>
            <w:r w:rsidRPr="007671A2">
              <w:rPr>
                <w:rFonts w:ascii="GHEA Grapalat" w:hAnsi="GHEA Grapalat"/>
                <w:b/>
                <w:i/>
                <w:sz w:val="16"/>
                <w:szCs w:val="16"/>
                <w:lang w:val="ru-RU"/>
              </w:rPr>
              <w:t>կատարած</w:t>
            </w:r>
            <w:r w:rsidRPr="00990338">
              <w:rPr>
                <w:rFonts w:ascii="GHEA Grapalat" w:hAnsi="GHEA Grapalat"/>
                <w:b/>
                <w:i/>
                <w:sz w:val="16"/>
                <w:szCs w:val="16"/>
                <w:lang w:val="af-ZA"/>
              </w:rPr>
              <w:t xml:space="preserve"> </w:t>
            </w:r>
            <w:r w:rsidRPr="007671A2">
              <w:rPr>
                <w:rFonts w:ascii="GHEA Grapalat" w:hAnsi="GHEA Grapalat"/>
                <w:b/>
                <w:i/>
                <w:sz w:val="16"/>
                <w:szCs w:val="16"/>
                <w:lang w:val="ru-RU"/>
              </w:rPr>
              <w:t>դպրոցների</w:t>
            </w:r>
            <w:r w:rsidRPr="00990338">
              <w:rPr>
                <w:rFonts w:ascii="GHEA Grapalat" w:hAnsi="GHEA Grapalat"/>
                <w:b/>
                <w:i/>
                <w:sz w:val="16"/>
                <w:szCs w:val="16"/>
                <w:lang w:val="af-ZA"/>
              </w:rPr>
              <w:t xml:space="preserve"> </w:t>
            </w:r>
            <w:r w:rsidRPr="007671A2">
              <w:rPr>
                <w:rFonts w:ascii="GHEA Grapalat" w:hAnsi="GHEA Grapalat"/>
                <w:b/>
                <w:i/>
                <w:sz w:val="16"/>
                <w:szCs w:val="16"/>
                <w:lang w:val="ru-RU"/>
              </w:rPr>
              <w:t>թիվը</w:t>
            </w:r>
            <w:r w:rsidRPr="00990338">
              <w:rPr>
                <w:rFonts w:ascii="GHEA Grapalat" w:hAnsi="GHEA Grapalat"/>
                <w:b/>
                <w:i/>
                <w:sz w:val="16"/>
                <w:szCs w:val="16"/>
                <w:lang w:val="af-ZA"/>
              </w:rPr>
              <w:t>(%) /</w:t>
            </w:r>
            <w:r w:rsidRPr="007671A2">
              <w:rPr>
                <w:rFonts w:ascii="GHEA Grapalat" w:hAnsi="GHEA Grapalat"/>
                <w:b/>
                <w:i/>
                <w:sz w:val="16"/>
                <w:szCs w:val="16"/>
                <w:lang w:val="ru-RU"/>
              </w:rPr>
              <w:t>խախտումների</w:t>
            </w:r>
            <w:r w:rsidRPr="00990338">
              <w:rPr>
                <w:rFonts w:ascii="GHEA Grapalat" w:hAnsi="GHEA Grapalat"/>
                <w:b/>
                <w:i/>
                <w:sz w:val="16"/>
                <w:szCs w:val="16"/>
                <w:lang w:val="af-ZA"/>
              </w:rPr>
              <w:t xml:space="preserve"> </w:t>
            </w:r>
            <w:r w:rsidRPr="007671A2">
              <w:rPr>
                <w:rFonts w:ascii="GHEA Grapalat" w:hAnsi="GHEA Grapalat"/>
                <w:b/>
                <w:i/>
                <w:sz w:val="16"/>
                <w:szCs w:val="16"/>
                <w:lang w:val="ru-RU"/>
              </w:rPr>
              <w:t>թիվը</w:t>
            </w:r>
          </w:p>
          <w:p w14:paraId="57C1B546" w14:textId="77777777" w:rsidR="00BC5CEE" w:rsidRPr="00990338" w:rsidRDefault="00BC5CEE" w:rsidP="00BC5CEE">
            <w:pPr>
              <w:spacing w:after="0" w:line="240" w:lineRule="auto"/>
              <w:jc w:val="center"/>
              <w:rPr>
                <w:rFonts w:ascii="GHEA Grapalat" w:eastAsia="Calibri" w:hAnsi="GHEA Grapalat" w:cs="Times New Roman"/>
                <w:b/>
                <w:i/>
                <w:sz w:val="16"/>
                <w:szCs w:val="16"/>
                <w:lang w:val="af-ZA"/>
              </w:rPr>
            </w:pPr>
          </w:p>
        </w:tc>
      </w:tr>
      <w:tr w:rsidR="00BC5CEE" w:rsidRPr="006A70F9" w14:paraId="461D81A3" w14:textId="77777777" w:rsidTr="00BC5CEE">
        <w:trPr>
          <w:jc w:val="center"/>
        </w:trPr>
        <w:tc>
          <w:tcPr>
            <w:tcW w:w="2977" w:type="dxa"/>
            <w:vMerge/>
          </w:tcPr>
          <w:p w14:paraId="5EF757F1" w14:textId="77777777" w:rsidR="00BC5CEE" w:rsidRPr="00990338" w:rsidRDefault="00BC5CEE" w:rsidP="00BC5CEE">
            <w:pPr>
              <w:spacing w:after="0" w:line="240" w:lineRule="auto"/>
              <w:rPr>
                <w:rFonts w:ascii="GHEA Grapalat" w:eastAsia="Calibri" w:hAnsi="GHEA Grapalat" w:cs="Times New Roman"/>
                <w:b/>
                <w:i/>
                <w:sz w:val="16"/>
                <w:szCs w:val="16"/>
                <w:lang w:val="af-ZA"/>
              </w:rPr>
            </w:pPr>
          </w:p>
        </w:tc>
        <w:tc>
          <w:tcPr>
            <w:tcW w:w="2552" w:type="dxa"/>
            <w:gridSpan w:val="2"/>
          </w:tcPr>
          <w:p w14:paraId="51F5AC9D"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ՀՀ Շիրակի մարզ              (149 դպրոց)</w:t>
            </w:r>
          </w:p>
        </w:tc>
        <w:tc>
          <w:tcPr>
            <w:tcW w:w="2551" w:type="dxa"/>
            <w:gridSpan w:val="2"/>
          </w:tcPr>
          <w:p w14:paraId="58EBEABC"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ՀՀ Կոտայքի մարզ</w:t>
            </w:r>
          </w:p>
          <w:p w14:paraId="6D99171E"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(90 դպրոց)</w:t>
            </w:r>
          </w:p>
        </w:tc>
        <w:tc>
          <w:tcPr>
            <w:tcW w:w="2517" w:type="dxa"/>
            <w:gridSpan w:val="2"/>
          </w:tcPr>
          <w:p w14:paraId="2518DE86"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ՀՀ Վայոց ձորի մարզ         (45 դպրոց)</w:t>
            </w:r>
          </w:p>
        </w:tc>
      </w:tr>
      <w:tr w:rsidR="00BC5CEE" w:rsidRPr="007671A2" w14:paraId="720D365B" w14:textId="77777777" w:rsidTr="00BC5CEE">
        <w:trPr>
          <w:cantSplit/>
          <w:trHeight w:val="1919"/>
          <w:jc w:val="center"/>
        </w:trPr>
        <w:tc>
          <w:tcPr>
            <w:tcW w:w="2977" w:type="dxa"/>
            <w:vMerge/>
          </w:tcPr>
          <w:p w14:paraId="75032493" w14:textId="77777777" w:rsidR="00BC5CEE" w:rsidRPr="007671A2" w:rsidRDefault="00BC5CEE" w:rsidP="00BC5CEE">
            <w:pPr>
              <w:spacing w:after="0" w:line="240" w:lineRule="auto"/>
              <w:rPr>
                <w:rFonts w:ascii="GHEA Grapalat" w:hAnsi="GHEA Grapalat"/>
                <w:b/>
                <w:i/>
                <w:sz w:val="16"/>
                <w:szCs w:val="16"/>
                <w:lang w:val="ru-RU"/>
              </w:rPr>
            </w:pPr>
          </w:p>
        </w:tc>
        <w:tc>
          <w:tcPr>
            <w:tcW w:w="1276" w:type="dxa"/>
            <w:textDirection w:val="btLr"/>
          </w:tcPr>
          <w:p w14:paraId="149F1DDB"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p>
          <w:p w14:paraId="3749172D"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Ուսումնասիրություն</w:t>
            </w:r>
          </w:p>
        </w:tc>
        <w:tc>
          <w:tcPr>
            <w:tcW w:w="1276" w:type="dxa"/>
            <w:textDirection w:val="btLr"/>
          </w:tcPr>
          <w:p w14:paraId="0A0AF12B"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p>
          <w:p w14:paraId="60D2AD99"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Դիտարկում  (2018թ.)</w:t>
            </w:r>
          </w:p>
        </w:tc>
        <w:tc>
          <w:tcPr>
            <w:tcW w:w="1275" w:type="dxa"/>
            <w:textDirection w:val="btLr"/>
          </w:tcPr>
          <w:p w14:paraId="0D5AC284"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p>
          <w:p w14:paraId="6DE5060F"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Ուսումնասիրություն</w:t>
            </w:r>
          </w:p>
        </w:tc>
        <w:tc>
          <w:tcPr>
            <w:tcW w:w="1276" w:type="dxa"/>
            <w:textDirection w:val="btLr"/>
          </w:tcPr>
          <w:p w14:paraId="062671ED"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p>
          <w:p w14:paraId="0BED49F9"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 xml:space="preserve">Դիտարկում (2019թ.)  </w:t>
            </w:r>
          </w:p>
        </w:tc>
        <w:tc>
          <w:tcPr>
            <w:tcW w:w="1276" w:type="dxa"/>
            <w:textDirection w:val="btLr"/>
          </w:tcPr>
          <w:p w14:paraId="293B83C4"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p>
          <w:p w14:paraId="6B3AB36B"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Ուսումնասիրություն</w:t>
            </w:r>
          </w:p>
        </w:tc>
        <w:tc>
          <w:tcPr>
            <w:tcW w:w="1241" w:type="dxa"/>
            <w:textDirection w:val="btLr"/>
          </w:tcPr>
          <w:p w14:paraId="4601F912"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p>
          <w:p w14:paraId="54BD0247"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Դիտարկում (2019թ.)</w:t>
            </w:r>
          </w:p>
        </w:tc>
      </w:tr>
      <w:tr w:rsidR="00BC5CEE" w:rsidRPr="007671A2" w14:paraId="10B2ED5C" w14:textId="77777777" w:rsidTr="00BC5CEE">
        <w:trPr>
          <w:trHeight w:val="759"/>
          <w:jc w:val="center"/>
        </w:trPr>
        <w:tc>
          <w:tcPr>
            <w:tcW w:w="2977" w:type="dxa"/>
          </w:tcPr>
          <w:p w14:paraId="7FEB35B8" w14:textId="77777777" w:rsidR="00BC5CEE" w:rsidRPr="00990338" w:rsidRDefault="00BC5CEE" w:rsidP="00BC5CEE">
            <w:pPr>
              <w:spacing w:after="0" w:line="240" w:lineRule="auto"/>
              <w:jc w:val="center"/>
              <w:rPr>
                <w:rFonts w:ascii="GHEA Grapalat" w:eastAsia="Calibri" w:hAnsi="GHEA Grapalat" w:cs="Times New Roman"/>
                <w:b/>
                <w:i/>
                <w:sz w:val="16"/>
                <w:szCs w:val="16"/>
              </w:rPr>
            </w:pPr>
            <w:r w:rsidRPr="007671A2">
              <w:rPr>
                <w:rFonts w:ascii="GHEA Grapalat" w:hAnsi="GHEA Grapalat" w:cs="Sylfaen"/>
                <w:b/>
                <w:i/>
                <w:sz w:val="16"/>
                <w:szCs w:val="16"/>
                <w:lang w:val="ru-RU"/>
              </w:rPr>
              <w:lastRenderedPageBreak/>
              <w:t>Դպրոցի</w:t>
            </w:r>
            <w:r w:rsidRPr="00990338">
              <w:rPr>
                <w:rFonts w:ascii="GHEA Grapalat" w:hAnsi="GHEA Grapalat" w:cs="Sylfaen"/>
                <w:b/>
                <w:i/>
                <w:sz w:val="16"/>
                <w:szCs w:val="16"/>
              </w:rPr>
              <w:t xml:space="preserve"> </w:t>
            </w:r>
            <w:r w:rsidRPr="007671A2">
              <w:rPr>
                <w:rFonts w:ascii="GHEA Grapalat" w:hAnsi="GHEA Grapalat" w:cs="Sylfaen"/>
                <w:b/>
                <w:i/>
                <w:sz w:val="16"/>
                <w:szCs w:val="16"/>
                <w:lang w:val="ru-RU"/>
              </w:rPr>
              <w:t>կ</w:t>
            </w:r>
            <w:r w:rsidRPr="007671A2">
              <w:rPr>
                <w:rFonts w:ascii="GHEA Grapalat" w:hAnsi="GHEA Grapalat" w:cs="Sylfaen"/>
                <w:b/>
                <w:i/>
                <w:sz w:val="16"/>
                <w:szCs w:val="16"/>
              </w:rPr>
              <w:t>ան</w:t>
            </w:r>
            <w:r w:rsidRPr="007671A2">
              <w:rPr>
                <w:rFonts w:ascii="GHEA Grapalat" w:hAnsi="GHEA Grapalat" w:cs="Sylfaen"/>
                <w:b/>
                <w:i/>
                <w:sz w:val="16"/>
                <w:szCs w:val="16"/>
                <w:lang w:val="hy-AM"/>
              </w:rPr>
              <w:t>ոնադրություն</w:t>
            </w:r>
            <w:r w:rsidRPr="007671A2">
              <w:rPr>
                <w:rFonts w:ascii="GHEA Grapalat" w:hAnsi="GHEA Grapalat" w:cs="Sylfaen"/>
                <w:b/>
                <w:i/>
                <w:sz w:val="16"/>
                <w:szCs w:val="16"/>
                <w:lang w:val="ru-RU"/>
              </w:rPr>
              <w:t>ում</w:t>
            </w:r>
            <w:r w:rsidRPr="00990338">
              <w:rPr>
                <w:rFonts w:ascii="GHEA Grapalat" w:hAnsi="GHEA Grapalat" w:cs="Sylfaen"/>
                <w:b/>
                <w:i/>
                <w:sz w:val="16"/>
                <w:szCs w:val="16"/>
              </w:rPr>
              <w:t xml:space="preserve">  </w:t>
            </w:r>
            <w:r w:rsidRPr="007671A2">
              <w:rPr>
                <w:rFonts w:ascii="GHEA Grapalat" w:hAnsi="GHEA Grapalat" w:cs="Sylfaen"/>
                <w:b/>
                <w:i/>
                <w:sz w:val="16"/>
                <w:szCs w:val="16"/>
                <w:lang w:val="ru-RU"/>
              </w:rPr>
              <w:t>սահմանված</w:t>
            </w:r>
            <w:r w:rsidRPr="00990338">
              <w:rPr>
                <w:rFonts w:ascii="GHEA Grapalat" w:hAnsi="GHEA Grapalat" w:cs="Sylfaen"/>
                <w:b/>
                <w:i/>
                <w:sz w:val="16"/>
                <w:szCs w:val="16"/>
              </w:rPr>
              <w:t xml:space="preserve"> </w:t>
            </w:r>
            <w:r w:rsidRPr="007671A2">
              <w:rPr>
                <w:rFonts w:ascii="GHEA Grapalat" w:hAnsi="GHEA Grapalat" w:cs="Sylfaen"/>
                <w:b/>
                <w:i/>
                <w:sz w:val="16"/>
                <w:szCs w:val="16"/>
                <w:lang w:val="ru-RU"/>
              </w:rPr>
              <w:t>կարգով</w:t>
            </w:r>
            <w:r w:rsidRPr="00990338">
              <w:rPr>
                <w:rFonts w:ascii="GHEA Grapalat" w:hAnsi="GHEA Grapalat" w:cs="Sylfaen"/>
                <w:b/>
                <w:i/>
                <w:sz w:val="16"/>
                <w:szCs w:val="16"/>
              </w:rPr>
              <w:t xml:space="preserve">  </w:t>
            </w:r>
            <w:r w:rsidRPr="007671A2">
              <w:rPr>
                <w:rFonts w:ascii="GHEA Grapalat" w:hAnsi="GHEA Grapalat" w:cs="Sylfaen"/>
                <w:b/>
                <w:i/>
                <w:sz w:val="16"/>
                <w:szCs w:val="16"/>
                <w:lang w:val="af-ZA"/>
              </w:rPr>
              <w:t xml:space="preserve"> </w:t>
            </w:r>
            <w:r w:rsidRPr="007671A2">
              <w:rPr>
                <w:rFonts w:ascii="GHEA Grapalat" w:hAnsi="GHEA Grapalat" w:cs="Sylfaen"/>
                <w:b/>
                <w:i/>
                <w:sz w:val="16"/>
                <w:szCs w:val="16"/>
                <w:lang w:val="hy-AM"/>
              </w:rPr>
              <w:t>փոփոխութ</w:t>
            </w:r>
            <w:r w:rsidRPr="007671A2">
              <w:rPr>
                <w:rFonts w:ascii="GHEA Grapalat" w:hAnsi="GHEA Grapalat" w:cs="Sylfaen"/>
                <w:b/>
                <w:i/>
                <w:sz w:val="16"/>
                <w:szCs w:val="16"/>
                <w:lang w:val="ru-RU"/>
              </w:rPr>
              <w:t>յուն</w:t>
            </w:r>
            <w:r w:rsidRPr="00990338">
              <w:rPr>
                <w:rFonts w:ascii="GHEA Grapalat" w:hAnsi="GHEA Grapalat" w:cs="Sylfaen"/>
                <w:b/>
                <w:i/>
                <w:sz w:val="16"/>
                <w:szCs w:val="16"/>
              </w:rPr>
              <w:t xml:space="preserve"> </w:t>
            </w:r>
            <w:r w:rsidRPr="007671A2">
              <w:rPr>
                <w:rFonts w:ascii="GHEA Grapalat" w:hAnsi="GHEA Grapalat" w:cs="Sylfaen"/>
                <w:b/>
                <w:i/>
                <w:sz w:val="16"/>
                <w:szCs w:val="16"/>
                <w:lang w:val="ru-RU"/>
              </w:rPr>
              <w:t>չի</w:t>
            </w:r>
            <w:r w:rsidRPr="00990338">
              <w:rPr>
                <w:rFonts w:ascii="GHEA Grapalat" w:hAnsi="GHEA Grapalat" w:cs="Sylfaen"/>
                <w:b/>
                <w:i/>
                <w:sz w:val="16"/>
                <w:szCs w:val="16"/>
              </w:rPr>
              <w:t xml:space="preserve">  </w:t>
            </w:r>
            <w:r w:rsidRPr="007671A2">
              <w:rPr>
                <w:rFonts w:ascii="GHEA Grapalat" w:hAnsi="GHEA Grapalat" w:cs="Sylfaen"/>
                <w:b/>
                <w:i/>
                <w:sz w:val="16"/>
                <w:szCs w:val="16"/>
                <w:lang w:val="ru-RU"/>
              </w:rPr>
              <w:t>կատարվել</w:t>
            </w:r>
          </w:p>
        </w:tc>
        <w:tc>
          <w:tcPr>
            <w:tcW w:w="1276" w:type="dxa"/>
          </w:tcPr>
          <w:p w14:paraId="7D78CD00" w14:textId="77777777" w:rsidR="00BC5CEE" w:rsidRPr="00990338" w:rsidRDefault="00BC5CEE" w:rsidP="00BC5CEE">
            <w:pPr>
              <w:spacing w:after="0" w:line="240" w:lineRule="auto"/>
              <w:jc w:val="center"/>
              <w:rPr>
                <w:rFonts w:ascii="GHEA Grapalat" w:eastAsia="Calibri" w:hAnsi="GHEA Grapalat" w:cs="Times New Roman"/>
                <w:b/>
                <w:i/>
                <w:sz w:val="16"/>
                <w:szCs w:val="16"/>
              </w:rPr>
            </w:pPr>
          </w:p>
          <w:p w14:paraId="1E5D6E44"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3 (2 %)</w:t>
            </w:r>
          </w:p>
        </w:tc>
        <w:tc>
          <w:tcPr>
            <w:tcW w:w="1276" w:type="dxa"/>
          </w:tcPr>
          <w:p w14:paraId="015BE486" w14:textId="77777777" w:rsidR="00BC5CEE" w:rsidRPr="007671A2" w:rsidRDefault="00BC5CEE" w:rsidP="00BC5CEE">
            <w:pPr>
              <w:spacing w:after="0" w:line="240" w:lineRule="auto"/>
              <w:jc w:val="center"/>
              <w:rPr>
                <w:rFonts w:ascii="GHEA Grapalat" w:hAnsi="GHEA Grapalat"/>
                <w:b/>
                <w:i/>
                <w:sz w:val="16"/>
                <w:szCs w:val="16"/>
                <w:lang w:val="ru-RU"/>
              </w:rPr>
            </w:pPr>
          </w:p>
          <w:p w14:paraId="3D5A9689"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3 (2%)</w:t>
            </w:r>
          </w:p>
        </w:tc>
        <w:tc>
          <w:tcPr>
            <w:tcW w:w="1275" w:type="dxa"/>
          </w:tcPr>
          <w:p w14:paraId="574DE5E7" w14:textId="77777777" w:rsidR="00BC5CEE" w:rsidRPr="007671A2" w:rsidRDefault="00BC5CEE" w:rsidP="00BC5CEE">
            <w:pPr>
              <w:spacing w:after="0" w:line="240" w:lineRule="auto"/>
              <w:jc w:val="center"/>
              <w:rPr>
                <w:rFonts w:ascii="GHEA Grapalat" w:hAnsi="GHEA Grapalat"/>
                <w:b/>
                <w:i/>
                <w:sz w:val="16"/>
                <w:szCs w:val="16"/>
                <w:lang w:val="ru-RU"/>
              </w:rPr>
            </w:pPr>
          </w:p>
          <w:p w14:paraId="6279B5F1"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2 (2 %)</w:t>
            </w:r>
          </w:p>
        </w:tc>
        <w:tc>
          <w:tcPr>
            <w:tcW w:w="1276" w:type="dxa"/>
          </w:tcPr>
          <w:p w14:paraId="7245D562" w14:textId="77777777" w:rsidR="00BC5CEE" w:rsidRPr="007671A2" w:rsidRDefault="00BC5CEE" w:rsidP="00BC5CEE">
            <w:pPr>
              <w:spacing w:after="0" w:line="240" w:lineRule="auto"/>
              <w:jc w:val="center"/>
              <w:rPr>
                <w:rFonts w:ascii="GHEA Grapalat" w:hAnsi="GHEA Grapalat"/>
                <w:b/>
                <w:i/>
                <w:sz w:val="16"/>
                <w:szCs w:val="16"/>
                <w:lang w:val="ru-RU"/>
              </w:rPr>
            </w:pPr>
          </w:p>
          <w:p w14:paraId="7C1813F3"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2 (2%)</w:t>
            </w:r>
          </w:p>
        </w:tc>
        <w:tc>
          <w:tcPr>
            <w:tcW w:w="1276" w:type="dxa"/>
          </w:tcPr>
          <w:p w14:paraId="42C23B27" w14:textId="77777777" w:rsidR="00BC5CEE" w:rsidRPr="007671A2" w:rsidRDefault="00BC5CEE" w:rsidP="00BC5CEE">
            <w:pPr>
              <w:spacing w:after="0" w:line="240" w:lineRule="auto"/>
              <w:jc w:val="center"/>
              <w:rPr>
                <w:rFonts w:ascii="GHEA Grapalat" w:hAnsi="GHEA Grapalat"/>
                <w:b/>
                <w:i/>
                <w:sz w:val="16"/>
                <w:szCs w:val="16"/>
                <w:lang w:val="ru-RU"/>
              </w:rPr>
            </w:pPr>
          </w:p>
          <w:p w14:paraId="306413F9"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w:t>
            </w:r>
          </w:p>
        </w:tc>
        <w:tc>
          <w:tcPr>
            <w:tcW w:w="1241" w:type="dxa"/>
          </w:tcPr>
          <w:p w14:paraId="0A5EF1E8" w14:textId="77777777" w:rsidR="00BC5CEE" w:rsidRPr="007671A2" w:rsidRDefault="00BC5CEE" w:rsidP="00BC5CEE">
            <w:pPr>
              <w:spacing w:after="0" w:line="240" w:lineRule="auto"/>
              <w:jc w:val="center"/>
              <w:rPr>
                <w:rFonts w:ascii="GHEA Grapalat" w:hAnsi="GHEA Grapalat"/>
                <w:b/>
                <w:i/>
                <w:sz w:val="16"/>
                <w:szCs w:val="16"/>
                <w:lang w:val="ru-RU"/>
              </w:rPr>
            </w:pPr>
          </w:p>
          <w:p w14:paraId="7772F877"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w:t>
            </w:r>
          </w:p>
        </w:tc>
      </w:tr>
      <w:tr w:rsidR="00BC5CEE" w:rsidRPr="007671A2" w14:paraId="78487C6D" w14:textId="77777777" w:rsidTr="00BC5CEE">
        <w:trPr>
          <w:jc w:val="center"/>
        </w:trPr>
        <w:tc>
          <w:tcPr>
            <w:tcW w:w="2977" w:type="dxa"/>
          </w:tcPr>
          <w:p w14:paraId="3B48AD47" w14:textId="77777777" w:rsidR="00BC5CEE" w:rsidRPr="00ED0555" w:rsidRDefault="00BC5CEE" w:rsidP="00BC5CEE">
            <w:pPr>
              <w:spacing w:after="0" w:line="240" w:lineRule="auto"/>
              <w:jc w:val="center"/>
              <w:rPr>
                <w:rFonts w:ascii="GHEA Grapalat" w:eastAsia="Calibri" w:hAnsi="GHEA Grapalat" w:cs="Times New Roman"/>
                <w:b/>
                <w:i/>
                <w:sz w:val="16"/>
                <w:szCs w:val="16"/>
              </w:rPr>
            </w:pPr>
            <w:r w:rsidRPr="007671A2">
              <w:rPr>
                <w:rFonts w:ascii="GHEA Grapalat" w:hAnsi="GHEA Grapalat"/>
                <w:b/>
                <w:i/>
                <w:sz w:val="16"/>
                <w:szCs w:val="16"/>
                <w:lang w:val="ru-RU"/>
              </w:rPr>
              <w:t>Հաստատության</w:t>
            </w:r>
            <w:r w:rsidRPr="00ED0555">
              <w:rPr>
                <w:rFonts w:ascii="GHEA Grapalat" w:hAnsi="GHEA Grapalat"/>
                <w:b/>
                <w:i/>
                <w:sz w:val="16"/>
                <w:szCs w:val="16"/>
              </w:rPr>
              <w:t xml:space="preserve"> </w:t>
            </w:r>
            <w:r w:rsidRPr="007671A2">
              <w:rPr>
                <w:rFonts w:ascii="GHEA Grapalat" w:hAnsi="GHEA Grapalat"/>
                <w:b/>
                <w:i/>
                <w:sz w:val="16"/>
                <w:szCs w:val="16"/>
                <w:lang w:val="ru-RU"/>
              </w:rPr>
              <w:t>կոլեգիալ</w:t>
            </w:r>
            <w:r w:rsidRPr="00ED0555">
              <w:rPr>
                <w:rFonts w:ascii="GHEA Grapalat" w:hAnsi="GHEA Grapalat"/>
                <w:b/>
                <w:i/>
                <w:sz w:val="16"/>
                <w:szCs w:val="16"/>
              </w:rPr>
              <w:t xml:space="preserve"> </w:t>
            </w:r>
            <w:r w:rsidRPr="007671A2">
              <w:rPr>
                <w:rFonts w:ascii="GHEA Grapalat" w:hAnsi="GHEA Grapalat"/>
                <w:b/>
                <w:i/>
                <w:sz w:val="16"/>
                <w:szCs w:val="16"/>
                <w:lang w:val="ru-RU"/>
              </w:rPr>
              <w:t>կառավարման</w:t>
            </w:r>
            <w:r w:rsidRPr="00ED0555">
              <w:rPr>
                <w:rFonts w:ascii="GHEA Grapalat" w:hAnsi="GHEA Grapalat"/>
                <w:b/>
                <w:i/>
                <w:sz w:val="16"/>
                <w:szCs w:val="16"/>
              </w:rPr>
              <w:t xml:space="preserve"> </w:t>
            </w:r>
            <w:r w:rsidRPr="007671A2">
              <w:rPr>
                <w:rFonts w:ascii="GHEA Grapalat" w:hAnsi="GHEA Grapalat"/>
                <w:b/>
                <w:i/>
                <w:sz w:val="16"/>
                <w:szCs w:val="16"/>
                <w:lang w:val="ru-RU"/>
              </w:rPr>
              <w:t>մարմնի</w:t>
            </w:r>
            <w:r w:rsidRPr="00ED0555">
              <w:rPr>
                <w:rFonts w:ascii="GHEA Grapalat" w:hAnsi="GHEA Grapalat"/>
                <w:b/>
                <w:i/>
                <w:sz w:val="16"/>
                <w:szCs w:val="16"/>
              </w:rPr>
              <w:t xml:space="preserve">` </w:t>
            </w:r>
            <w:r w:rsidRPr="007671A2">
              <w:rPr>
                <w:rFonts w:ascii="GHEA Grapalat" w:hAnsi="GHEA Grapalat"/>
                <w:b/>
                <w:i/>
                <w:sz w:val="16"/>
                <w:szCs w:val="16"/>
                <w:lang w:val="ru-RU"/>
              </w:rPr>
              <w:t>խորհրդի</w:t>
            </w:r>
            <w:r w:rsidRPr="00ED0555">
              <w:rPr>
                <w:rFonts w:ascii="GHEA Grapalat" w:hAnsi="GHEA Grapalat"/>
                <w:b/>
                <w:i/>
                <w:sz w:val="16"/>
                <w:szCs w:val="16"/>
              </w:rPr>
              <w:t xml:space="preserve">, </w:t>
            </w:r>
            <w:r w:rsidRPr="007671A2">
              <w:rPr>
                <w:rFonts w:ascii="GHEA Grapalat" w:hAnsi="GHEA Grapalat"/>
                <w:b/>
                <w:i/>
                <w:sz w:val="16"/>
                <w:szCs w:val="16"/>
                <w:lang w:val="ru-RU"/>
              </w:rPr>
              <w:t>անդամի</w:t>
            </w:r>
            <w:r w:rsidRPr="00ED0555">
              <w:rPr>
                <w:rFonts w:ascii="GHEA Grapalat" w:hAnsi="GHEA Grapalat"/>
                <w:b/>
                <w:i/>
                <w:sz w:val="16"/>
                <w:szCs w:val="16"/>
              </w:rPr>
              <w:t xml:space="preserve"> </w:t>
            </w:r>
            <w:r w:rsidRPr="007671A2">
              <w:rPr>
                <w:rFonts w:ascii="GHEA Grapalat" w:hAnsi="GHEA Grapalat"/>
                <w:b/>
                <w:i/>
                <w:sz w:val="16"/>
                <w:szCs w:val="16"/>
                <w:lang w:val="ru-RU"/>
              </w:rPr>
              <w:t>ոչ</w:t>
            </w:r>
            <w:r w:rsidRPr="00ED0555">
              <w:rPr>
                <w:rFonts w:ascii="GHEA Grapalat" w:hAnsi="GHEA Grapalat"/>
                <w:b/>
                <w:i/>
                <w:sz w:val="16"/>
                <w:szCs w:val="16"/>
              </w:rPr>
              <w:t xml:space="preserve"> </w:t>
            </w:r>
            <w:r w:rsidRPr="007671A2">
              <w:rPr>
                <w:rFonts w:ascii="GHEA Grapalat" w:hAnsi="GHEA Grapalat"/>
                <w:b/>
                <w:i/>
                <w:sz w:val="16"/>
                <w:szCs w:val="16"/>
                <w:lang w:val="ru-RU"/>
              </w:rPr>
              <w:t>ճիշտ</w:t>
            </w:r>
            <w:r w:rsidRPr="00ED0555">
              <w:rPr>
                <w:rFonts w:ascii="GHEA Grapalat" w:hAnsi="GHEA Grapalat"/>
                <w:b/>
                <w:i/>
                <w:sz w:val="16"/>
                <w:szCs w:val="16"/>
              </w:rPr>
              <w:t xml:space="preserve"> </w:t>
            </w:r>
            <w:r w:rsidRPr="007671A2">
              <w:rPr>
                <w:rFonts w:ascii="GHEA Grapalat" w:hAnsi="GHEA Grapalat"/>
                <w:b/>
                <w:i/>
                <w:sz w:val="16"/>
                <w:szCs w:val="16"/>
                <w:lang w:val="ru-RU"/>
              </w:rPr>
              <w:t>առաջադրում</w:t>
            </w:r>
            <w:r>
              <w:rPr>
                <w:rFonts w:ascii="GHEA Grapalat" w:hAnsi="GHEA Grapalat"/>
                <w:b/>
                <w:i/>
                <w:sz w:val="16"/>
                <w:szCs w:val="16"/>
              </w:rPr>
              <w:t xml:space="preserve"> </w:t>
            </w:r>
          </w:p>
        </w:tc>
        <w:tc>
          <w:tcPr>
            <w:tcW w:w="1276" w:type="dxa"/>
          </w:tcPr>
          <w:p w14:paraId="6E2C41E0" w14:textId="77777777" w:rsidR="00BC5CEE" w:rsidRPr="00ED0555" w:rsidRDefault="00BC5CEE" w:rsidP="00BC5CEE">
            <w:pPr>
              <w:spacing w:after="0" w:line="240" w:lineRule="auto"/>
              <w:jc w:val="center"/>
              <w:rPr>
                <w:rFonts w:ascii="GHEA Grapalat" w:eastAsia="Calibri" w:hAnsi="GHEA Grapalat" w:cs="Times New Roman"/>
                <w:b/>
                <w:i/>
                <w:sz w:val="16"/>
                <w:szCs w:val="16"/>
              </w:rPr>
            </w:pPr>
          </w:p>
          <w:p w14:paraId="32E81A59"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w:t>
            </w:r>
          </w:p>
        </w:tc>
        <w:tc>
          <w:tcPr>
            <w:tcW w:w="1276" w:type="dxa"/>
          </w:tcPr>
          <w:p w14:paraId="0D47986F" w14:textId="77777777" w:rsidR="00BC5CEE" w:rsidRPr="007671A2" w:rsidRDefault="00BC5CEE" w:rsidP="00BC5CEE">
            <w:pPr>
              <w:spacing w:after="0" w:line="240" w:lineRule="auto"/>
              <w:jc w:val="center"/>
              <w:rPr>
                <w:rFonts w:ascii="GHEA Grapalat" w:hAnsi="GHEA Grapalat"/>
                <w:b/>
                <w:i/>
                <w:sz w:val="16"/>
                <w:szCs w:val="16"/>
                <w:lang w:val="ru-RU"/>
              </w:rPr>
            </w:pPr>
          </w:p>
          <w:p w14:paraId="0EAF9479"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w:t>
            </w:r>
          </w:p>
        </w:tc>
        <w:tc>
          <w:tcPr>
            <w:tcW w:w="1275" w:type="dxa"/>
          </w:tcPr>
          <w:p w14:paraId="00DF97A4" w14:textId="77777777" w:rsidR="00BC5CEE" w:rsidRPr="007671A2" w:rsidRDefault="00BC5CEE" w:rsidP="00BC5CEE">
            <w:pPr>
              <w:spacing w:after="0" w:line="240" w:lineRule="auto"/>
              <w:jc w:val="center"/>
              <w:rPr>
                <w:rFonts w:ascii="GHEA Grapalat" w:hAnsi="GHEA Grapalat"/>
                <w:b/>
                <w:i/>
                <w:sz w:val="16"/>
                <w:szCs w:val="16"/>
                <w:lang w:val="ru-RU"/>
              </w:rPr>
            </w:pPr>
          </w:p>
          <w:p w14:paraId="1CC90C1A"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4 (4%)</w:t>
            </w:r>
          </w:p>
        </w:tc>
        <w:tc>
          <w:tcPr>
            <w:tcW w:w="1276" w:type="dxa"/>
          </w:tcPr>
          <w:p w14:paraId="67E20AA6" w14:textId="77777777" w:rsidR="00BC5CEE" w:rsidRPr="007671A2" w:rsidRDefault="00BC5CEE" w:rsidP="00BC5CEE">
            <w:pPr>
              <w:spacing w:after="0" w:line="240" w:lineRule="auto"/>
              <w:jc w:val="center"/>
              <w:rPr>
                <w:rFonts w:ascii="GHEA Grapalat" w:hAnsi="GHEA Grapalat"/>
                <w:b/>
                <w:i/>
                <w:sz w:val="16"/>
                <w:szCs w:val="16"/>
                <w:lang w:val="ru-RU"/>
              </w:rPr>
            </w:pPr>
          </w:p>
          <w:p w14:paraId="65BF7967"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 (1%)</w:t>
            </w:r>
          </w:p>
        </w:tc>
        <w:tc>
          <w:tcPr>
            <w:tcW w:w="1276" w:type="dxa"/>
          </w:tcPr>
          <w:p w14:paraId="7DA14692" w14:textId="77777777" w:rsidR="00BC5CEE" w:rsidRPr="007671A2" w:rsidRDefault="00BC5CEE" w:rsidP="00BC5CEE">
            <w:pPr>
              <w:spacing w:after="0" w:line="240" w:lineRule="auto"/>
              <w:jc w:val="center"/>
              <w:rPr>
                <w:rFonts w:ascii="GHEA Grapalat" w:hAnsi="GHEA Grapalat"/>
                <w:b/>
                <w:i/>
                <w:sz w:val="16"/>
                <w:szCs w:val="16"/>
                <w:lang w:val="ru-RU"/>
              </w:rPr>
            </w:pPr>
          </w:p>
          <w:p w14:paraId="2F1D4D4B"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3 (7%)</w:t>
            </w:r>
          </w:p>
        </w:tc>
        <w:tc>
          <w:tcPr>
            <w:tcW w:w="1241" w:type="dxa"/>
          </w:tcPr>
          <w:p w14:paraId="122B12A3" w14:textId="77777777" w:rsidR="00BC5CEE" w:rsidRPr="007671A2" w:rsidRDefault="00BC5CEE" w:rsidP="00BC5CEE">
            <w:pPr>
              <w:spacing w:after="0" w:line="240" w:lineRule="auto"/>
              <w:jc w:val="center"/>
              <w:rPr>
                <w:rFonts w:ascii="GHEA Grapalat" w:hAnsi="GHEA Grapalat"/>
                <w:b/>
                <w:i/>
                <w:sz w:val="16"/>
                <w:szCs w:val="16"/>
                <w:lang w:val="ru-RU"/>
              </w:rPr>
            </w:pPr>
          </w:p>
          <w:p w14:paraId="1976A945"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0 (0%)</w:t>
            </w:r>
          </w:p>
        </w:tc>
      </w:tr>
      <w:tr w:rsidR="00BC5CEE" w:rsidRPr="007671A2" w14:paraId="25E96895" w14:textId="77777777" w:rsidTr="00BC5CEE">
        <w:trPr>
          <w:trHeight w:val="609"/>
          <w:jc w:val="center"/>
        </w:trPr>
        <w:tc>
          <w:tcPr>
            <w:tcW w:w="2977" w:type="dxa"/>
            <w:vAlign w:val="center"/>
          </w:tcPr>
          <w:p w14:paraId="0FDA62ED"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Սովորողների սահմանային տեղերի գերազանցում</w:t>
            </w:r>
          </w:p>
        </w:tc>
        <w:tc>
          <w:tcPr>
            <w:tcW w:w="1276" w:type="dxa"/>
            <w:vAlign w:val="center"/>
          </w:tcPr>
          <w:p w14:paraId="4811E55B"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15 (10%)</w:t>
            </w:r>
          </w:p>
        </w:tc>
        <w:tc>
          <w:tcPr>
            <w:tcW w:w="1276" w:type="dxa"/>
            <w:vAlign w:val="center"/>
          </w:tcPr>
          <w:p w14:paraId="7198A3EE"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9 (6%)</w:t>
            </w:r>
          </w:p>
        </w:tc>
        <w:tc>
          <w:tcPr>
            <w:tcW w:w="1275" w:type="dxa"/>
            <w:vAlign w:val="center"/>
          </w:tcPr>
          <w:p w14:paraId="07D5D36E"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20 (22%)</w:t>
            </w:r>
          </w:p>
        </w:tc>
        <w:tc>
          <w:tcPr>
            <w:tcW w:w="1276" w:type="dxa"/>
            <w:vAlign w:val="center"/>
          </w:tcPr>
          <w:p w14:paraId="311CE114"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10 (11%)</w:t>
            </w:r>
          </w:p>
        </w:tc>
        <w:tc>
          <w:tcPr>
            <w:tcW w:w="1276" w:type="dxa"/>
            <w:vAlign w:val="center"/>
          </w:tcPr>
          <w:p w14:paraId="3BF385FF"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3 (7%)</w:t>
            </w:r>
          </w:p>
        </w:tc>
        <w:tc>
          <w:tcPr>
            <w:tcW w:w="1241" w:type="dxa"/>
            <w:vAlign w:val="center"/>
          </w:tcPr>
          <w:p w14:paraId="0868574A"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3 (7%)</w:t>
            </w:r>
          </w:p>
        </w:tc>
      </w:tr>
      <w:tr w:rsidR="00BC5CEE" w:rsidRPr="007671A2" w14:paraId="36FCB450" w14:textId="77777777" w:rsidTr="00BC5CEE">
        <w:trPr>
          <w:trHeight w:val="901"/>
          <w:jc w:val="center"/>
        </w:trPr>
        <w:tc>
          <w:tcPr>
            <w:tcW w:w="2977" w:type="dxa"/>
          </w:tcPr>
          <w:p w14:paraId="065DE689" w14:textId="77777777" w:rsidR="00BC5CEE" w:rsidRPr="007671A2" w:rsidRDefault="00BC5CEE" w:rsidP="00BC5CEE">
            <w:pPr>
              <w:spacing w:after="0" w:line="240" w:lineRule="auto"/>
              <w:jc w:val="center"/>
              <w:rPr>
                <w:rFonts w:ascii="GHEA Grapalat" w:hAnsi="GHEA Grapalat"/>
                <w:b/>
                <w:i/>
                <w:sz w:val="16"/>
                <w:szCs w:val="16"/>
                <w:lang w:val="ru-RU"/>
              </w:rPr>
            </w:pPr>
          </w:p>
          <w:p w14:paraId="5B61D768"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Ուսումնական պլանի պահանջների խախտում</w:t>
            </w:r>
          </w:p>
        </w:tc>
        <w:tc>
          <w:tcPr>
            <w:tcW w:w="1276" w:type="dxa"/>
          </w:tcPr>
          <w:p w14:paraId="53918F1D" w14:textId="77777777" w:rsidR="00BC5CEE" w:rsidRPr="007671A2" w:rsidRDefault="00BC5CEE" w:rsidP="00BC5CEE">
            <w:pPr>
              <w:spacing w:after="0" w:line="240" w:lineRule="auto"/>
              <w:jc w:val="center"/>
              <w:rPr>
                <w:rFonts w:ascii="GHEA Grapalat" w:hAnsi="GHEA Grapalat"/>
                <w:b/>
                <w:i/>
                <w:color w:val="000000"/>
                <w:sz w:val="16"/>
                <w:szCs w:val="16"/>
                <w:lang w:val="ru-RU"/>
              </w:rPr>
            </w:pPr>
          </w:p>
          <w:p w14:paraId="122C3FAD"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color w:val="000000"/>
                <w:sz w:val="16"/>
                <w:szCs w:val="16"/>
                <w:lang w:val="ru-RU"/>
              </w:rPr>
              <w:t>33 (22 %)</w:t>
            </w:r>
          </w:p>
        </w:tc>
        <w:tc>
          <w:tcPr>
            <w:tcW w:w="1276" w:type="dxa"/>
          </w:tcPr>
          <w:p w14:paraId="46939827" w14:textId="77777777" w:rsidR="00BC5CEE" w:rsidRPr="007671A2" w:rsidRDefault="00BC5CEE" w:rsidP="00BC5CEE">
            <w:pPr>
              <w:spacing w:after="0" w:line="240" w:lineRule="auto"/>
              <w:jc w:val="center"/>
              <w:rPr>
                <w:rFonts w:ascii="GHEA Grapalat" w:hAnsi="GHEA Grapalat"/>
                <w:b/>
                <w:i/>
                <w:sz w:val="16"/>
                <w:szCs w:val="16"/>
                <w:lang w:val="ru-RU"/>
              </w:rPr>
            </w:pPr>
          </w:p>
          <w:p w14:paraId="2740F4E0"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Դիտարկման ենթակա          0</w:t>
            </w:r>
          </w:p>
          <w:p w14:paraId="01FEEDA6" w14:textId="77777777" w:rsidR="00BC5CEE" w:rsidRPr="007671A2" w:rsidRDefault="00BC5CEE" w:rsidP="00BC5CEE">
            <w:pPr>
              <w:spacing w:after="0" w:line="240" w:lineRule="auto"/>
              <w:jc w:val="center"/>
              <w:rPr>
                <w:rFonts w:ascii="GHEA Grapalat" w:hAnsi="GHEA Grapalat"/>
                <w:b/>
                <w:i/>
                <w:sz w:val="16"/>
                <w:szCs w:val="16"/>
                <w:lang w:val="ru-RU"/>
              </w:rPr>
            </w:pPr>
          </w:p>
        </w:tc>
        <w:tc>
          <w:tcPr>
            <w:tcW w:w="1275" w:type="dxa"/>
          </w:tcPr>
          <w:p w14:paraId="2BEFBC98" w14:textId="77777777" w:rsidR="00BC5CEE" w:rsidRPr="007671A2" w:rsidRDefault="00BC5CEE" w:rsidP="00BC5CEE">
            <w:pPr>
              <w:spacing w:after="0" w:line="240" w:lineRule="auto"/>
              <w:jc w:val="center"/>
              <w:rPr>
                <w:rFonts w:ascii="GHEA Grapalat" w:hAnsi="GHEA Grapalat"/>
                <w:b/>
                <w:i/>
                <w:sz w:val="16"/>
                <w:szCs w:val="16"/>
                <w:lang w:val="ru-RU"/>
              </w:rPr>
            </w:pPr>
          </w:p>
          <w:p w14:paraId="2722CB0B"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43 (48%)</w:t>
            </w:r>
          </w:p>
        </w:tc>
        <w:tc>
          <w:tcPr>
            <w:tcW w:w="1276" w:type="dxa"/>
          </w:tcPr>
          <w:p w14:paraId="7CD43BD6" w14:textId="77777777" w:rsidR="00BC5CEE" w:rsidRPr="007671A2" w:rsidRDefault="00BC5CEE" w:rsidP="00BC5CEE">
            <w:pPr>
              <w:spacing w:after="0" w:line="240" w:lineRule="auto"/>
              <w:jc w:val="center"/>
              <w:rPr>
                <w:rFonts w:ascii="GHEA Grapalat" w:hAnsi="GHEA Grapalat"/>
                <w:b/>
                <w:i/>
                <w:sz w:val="16"/>
                <w:szCs w:val="16"/>
                <w:lang w:val="ru-RU"/>
              </w:rPr>
            </w:pPr>
          </w:p>
          <w:p w14:paraId="75086E96"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Դիտարկման ենթակա</w:t>
            </w:r>
          </w:p>
          <w:p w14:paraId="5F87556B"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17 (19%)/8</w:t>
            </w:r>
          </w:p>
        </w:tc>
        <w:tc>
          <w:tcPr>
            <w:tcW w:w="1276" w:type="dxa"/>
          </w:tcPr>
          <w:p w14:paraId="65E4DD7C" w14:textId="77777777" w:rsidR="00BC5CEE" w:rsidRPr="007671A2" w:rsidRDefault="00BC5CEE" w:rsidP="00BC5CEE">
            <w:pPr>
              <w:spacing w:after="0" w:line="240" w:lineRule="auto"/>
              <w:jc w:val="center"/>
              <w:rPr>
                <w:rFonts w:ascii="GHEA Grapalat" w:hAnsi="GHEA Grapalat"/>
                <w:b/>
                <w:i/>
                <w:sz w:val="16"/>
                <w:szCs w:val="16"/>
                <w:lang w:val="ru-RU"/>
              </w:rPr>
            </w:pPr>
          </w:p>
          <w:p w14:paraId="1811C24E"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27 (60%)</w:t>
            </w:r>
          </w:p>
        </w:tc>
        <w:tc>
          <w:tcPr>
            <w:tcW w:w="1241" w:type="dxa"/>
          </w:tcPr>
          <w:p w14:paraId="7C57DF28" w14:textId="77777777" w:rsidR="00BC5CEE" w:rsidRPr="007671A2" w:rsidRDefault="00BC5CEE" w:rsidP="00BC5CEE">
            <w:pPr>
              <w:spacing w:after="0" w:line="240" w:lineRule="auto"/>
              <w:jc w:val="center"/>
              <w:rPr>
                <w:rFonts w:ascii="GHEA Grapalat" w:hAnsi="GHEA Grapalat"/>
                <w:b/>
                <w:i/>
                <w:sz w:val="16"/>
                <w:szCs w:val="16"/>
                <w:lang w:val="ru-RU"/>
              </w:rPr>
            </w:pPr>
          </w:p>
          <w:p w14:paraId="521903E8"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Դիտարկման ենթակա    15 (33 %)/0</w:t>
            </w:r>
          </w:p>
          <w:p w14:paraId="24B7B738" w14:textId="77777777" w:rsidR="00BC5CEE" w:rsidRPr="007671A2" w:rsidRDefault="00BC5CEE" w:rsidP="00BC5CEE">
            <w:pPr>
              <w:spacing w:after="0" w:line="240" w:lineRule="auto"/>
              <w:jc w:val="center"/>
              <w:rPr>
                <w:rFonts w:ascii="GHEA Grapalat" w:hAnsi="GHEA Grapalat"/>
                <w:b/>
                <w:i/>
                <w:sz w:val="16"/>
                <w:szCs w:val="16"/>
                <w:lang w:val="ru-RU"/>
              </w:rPr>
            </w:pPr>
          </w:p>
        </w:tc>
      </w:tr>
      <w:tr w:rsidR="00BC5CEE" w:rsidRPr="007671A2" w14:paraId="2FDA0856" w14:textId="77777777" w:rsidTr="00BC5CEE">
        <w:trPr>
          <w:jc w:val="center"/>
        </w:trPr>
        <w:tc>
          <w:tcPr>
            <w:tcW w:w="2977" w:type="dxa"/>
          </w:tcPr>
          <w:p w14:paraId="179E3A28" w14:textId="77777777" w:rsidR="00BC5CEE" w:rsidRPr="00ED0555" w:rsidRDefault="00BC5CEE" w:rsidP="00BC5CEE">
            <w:pPr>
              <w:spacing w:after="0" w:line="240" w:lineRule="auto"/>
              <w:jc w:val="center"/>
              <w:rPr>
                <w:rFonts w:ascii="GHEA Grapalat" w:hAnsi="GHEA Grapalat"/>
                <w:b/>
                <w:i/>
                <w:sz w:val="16"/>
                <w:szCs w:val="16"/>
              </w:rPr>
            </w:pPr>
            <w:r w:rsidRPr="00990338">
              <w:rPr>
                <w:rFonts w:ascii="GHEA Grapalat" w:hAnsi="GHEA Grapalat"/>
                <w:b/>
                <w:i/>
                <w:sz w:val="16"/>
                <w:szCs w:val="16"/>
              </w:rPr>
              <w:t>«</w:t>
            </w:r>
            <w:r w:rsidRPr="007671A2">
              <w:rPr>
                <w:rFonts w:ascii="GHEA Grapalat" w:hAnsi="GHEA Grapalat"/>
                <w:b/>
                <w:i/>
                <w:sz w:val="16"/>
                <w:szCs w:val="16"/>
                <w:lang w:val="ru-RU"/>
              </w:rPr>
              <w:t>Ֆիզկուլտուրա</w:t>
            </w:r>
            <w:r w:rsidRPr="00ED0555">
              <w:rPr>
                <w:rFonts w:ascii="GHEA Grapalat" w:hAnsi="GHEA Grapalat"/>
                <w:b/>
                <w:i/>
                <w:sz w:val="16"/>
                <w:szCs w:val="16"/>
              </w:rPr>
              <w:t xml:space="preserve">» </w:t>
            </w:r>
            <w:r w:rsidRPr="007671A2">
              <w:rPr>
                <w:rFonts w:ascii="GHEA Grapalat" w:hAnsi="GHEA Grapalat"/>
                <w:b/>
                <w:i/>
                <w:sz w:val="16"/>
                <w:szCs w:val="16"/>
                <w:lang w:val="ru-RU"/>
              </w:rPr>
              <w:t>առարկայի</w:t>
            </w:r>
            <w:r w:rsidRPr="00ED0555">
              <w:rPr>
                <w:rFonts w:ascii="GHEA Grapalat" w:hAnsi="GHEA Grapalat"/>
                <w:b/>
                <w:i/>
                <w:sz w:val="16"/>
                <w:szCs w:val="16"/>
              </w:rPr>
              <w:t xml:space="preserve"> </w:t>
            </w:r>
            <w:r w:rsidRPr="007671A2">
              <w:rPr>
                <w:rFonts w:ascii="GHEA Grapalat" w:hAnsi="GHEA Grapalat"/>
                <w:b/>
                <w:i/>
                <w:sz w:val="16"/>
                <w:szCs w:val="16"/>
                <w:lang w:val="ru-RU"/>
              </w:rPr>
              <w:t>դասավանդումը</w:t>
            </w:r>
            <w:r w:rsidRPr="00ED0555">
              <w:rPr>
                <w:rFonts w:ascii="GHEA Grapalat" w:hAnsi="GHEA Grapalat"/>
                <w:b/>
                <w:i/>
                <w:sz w:val="16"/>
                <w:szCs w:val="16"/>
              </w:rPr>
              <w:t xml:space="preserve"> </w:t>
            </w:r>
            <w:r w:rsidRPr="007671A2">
              <w:rPr>
                <w:rFonts w:ascii="GHEA Grapalat" w:hAnsi="GHEA Grapalat"/>
                <w:b/>
                <w:i/>
                <w:sz w:val="16"/>
                <w:szCs w:val="16"/>
                <w:lang w:val="ru-RU"/>
              </w:rPr>
              <w:t>ոչ</w:t>
            </w:r>
            <w:r w:rsidRPr="00ED0555">
              <w:rPr>
                <w:rFonts w:ascii="GHEA Grapalat" w:hAnsi="GHEA Grapalat"/>
                <w:b/>
                <w:i/>
                <w:sz w:val="16"/>
                <w:szCs w:val="16"/>
              </w:rPr>
              <w:t xml:space="preserve"> </w:t>
            </w:r>
            <w:r w:rsidRPr="007671A2">
              <w:rPr>
                <w:rFonts w:ascii="GHEA Grapalat" w:hAnsi="GHEA Grapalat"/>
                <w:b/>
                <w:i/>
                <w:sz w:val="16"/>
                <w:szCs w:val="16"/>
                <w:lang w:val="ru-RU"/>
              </w:rPr>
              <w:t>մասնագետի</w:t>
            </w:r>
            <w:r w:rsidRPr="00ED0555">
              <w:rPr>
                <w:rFonts w:ascii="GHEA Grapalat" w:hAnsi="GHEA Grapalat"/>
                <w:b/>
                <w:i/>
                <w:sz w:val="16"/>
                <w:szCs w:val="16"/>
              </w:rPr>
              <w:t xml:space="preserve"> </w:t>
            </w:r>
            <w:r w:rsidRPr="007671A2">
              <w:rPr>
                <w:rFonts w:ascii="GHEA Grapalat" w:hAnsi="GHEA Grapalat"/>
                <w:b/>
                <w:i/>
                <w:sz w:val="16"/>
                <w:szCs w:val="16"/>
                <w:lang w:val="ru-RU"/>
              </w:rPr>
              <w:t>կողմից</w:t>
            </w:r>
          </w:p>
        </w:tc>
        <w:tc>
          <w:tcPr>
            <w:tcW w:w="1276" w:type="dxa"/>
          </w:tcPr>
          <w:p w14:paraId="2C29C2E2" w14:textId="77777777" w:rsidR="00BC5CEE" w:rsidRPr="00ED0555" w:rsidRDefault="00BC5CEE" w:rsidP="00BC5CEE">
            <w:pPr>
              <w:spacing w:after="0" w:line="240" w:lineRule="auto"/>
              <w:jc w:val="center"/>
              <w:rPr>
                <w:rFonts w:ascii="GHEA Grapalat" w:hAnsi="GHEA Grapalat"/>
                <w:b/>
                <w:i/>
                <w:sz w:val="16"/>
                <w:szCs w:val="16"/>
              </w:rPr>
            </w:pPr>
          </w:p>
          <w:p w14:paraId="59263456"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29 (20%)</w:t>
            </w:r>
          </w:p>
        </w:tc>
        <w:tc>
          <w:tcPr>
            <w:tcW w:w="1276" w:type="dxa"/>
          </w:tcPr>
          <w:p w14:paraId="29B2B816" w14:textId="77777777" w:rsidR="00BC5CEE" w:rsidRPr="007671A2" w:rsidRDefault="00BC5CEE" w:rsidP="00BC5CEE">
            <w:pPr>
              <w:spacing w:after="0" w:line="240" w:lineRule="auto"/>
              <w:jc w:val="center"/>
              <w:rPr>
                <w:rFonts w:ascii="GHEA Grapalat" w:hAnsi="GHEA Grapalat"/>
                <w:b/>
                <w:i/>
                <w:sz w:val="16"/>
                <w:szCs w:val="16"/>
                <w:lang w:val="ru-RU"/>
              </w:rPr>
            </w:pPr>
          </w:p>
          <w:p w14:paraId="484CEC99"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10 (7%)</w:t>
            </w:r>
          </w:p>
        </w:tc>
        <w:tc>
          <w:tcPr>
            <w:tcW w:w="1275" w:type="dxa"/>
          </w:tcPr>
          <w:p w14:paraId="4A1D83CC" w14:textId="77777777" w:rsidR="00BC5CEE" w:rsidRPr="007671A2" w:rsidRDefault="00BC5CEE" w:rsidP="00BC5CEE">
            <w:pPr>
              <w:spacing w:after="0" w:line="240" w:lineRule="auto"/>
              <w:jc w:val="center"/>
              <w:rPr>
                <w:rFonts w:ascii="GHEA Grapalat" w:hAnsi="GHEA Grapalat"/>
                <w:b/>
                <w:i/>
                <w:sz w:val="16"/>
                <w:szCs w:val="16"/>
                <w:lang w:val="ru-RU"/>
              </w:rPr>
            </w:pPr>
          </w:p>
          <w:p w14:paraId="6955F742"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68 (76%)</w:t>
            </w:r>
          </w:p>
        </w:tc>
        <w:tc>
          <w:tcPr>
            <w:tcW w:w="1276" w:type="dxa"/>
          </w:tcPr>
          <w:p w14:paraId="21FB8A20" w14:textId="77777777" w:rsidR="00BC5CEE" w:rsidRPr="007671A2" w:rsidRDefault="00BC5CEE" w:rsidP="00BC5CEE">
            <w:pPr>
              <w:spacing w:after="0" w:line="240" w:lineRule="auto"/>
              <w:jc w:val="center"/>
              <w:rPr>
                <w:rFonts w:ascii="GHEA Grapalat" w:hAnsi="GHEA Grapalat"/>
                <w:b/>
                <w:i/>
                <w:sz w:val="16"/>
                <w:szCs w:val="16"/>
                <w:lang w:val="ru-RU"/>
              </w:rPr>
            </w:pPr>
          </w:p>
          <w:p w14:paraId="49EEBDB9"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41 (46%)</w:t>
            </w:r>
          </w:p>
        </w:tc>
        <w:tc>
          <w:tcPr>
            <w:tcW w:w="1276" w:type="dxa"/>
          </w:tcPr>
          <w:p w14:paraId="66F142B6" w14:textId="77777777" w:rsidR="00BC5CEE" w:rsidRPr="007671A2" w:rsidRDefault="00BC5CEE" w:rsidP="00BC5CEE">
            <w:pPr>
              <w:spacing w:after="0" w:line="240" w:lineRule="auto"/>
              <w:jc w:val="center"/>
              <w:rPr>
                <w:rFonts w:ascii="GHEA Grapalat" w:hAnsi="GHEA Grapalat"/>
                <w:b/>
                <w:i/>
                <w:sz w:val="16"/>
                <w:szCs w:val="16"/>
                <w:lang w:val="ru-RU"/>
              </w:rPr>
            </w:pPr>
          </w:p>
          <w:p w14:paraId="50993E85"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35 (78%)</w:t>
            </w:r>
          </w:p>
        </w:tc>
        <w:tc>
          <w:tcPr>
            <w:tcW w:w="1241" w:type="dxa"/>
          </w:tcPr>
          <w:p w14:paraId="22005E91" w14:textId="77777777" w:rsidR="00BC5CEE" w:rsidRPr="007671A2" w:rsidRDefault="00BC5CEE" w:rsidP="00BC5CEE">
            <w:pPr>
              <w:spacing w:after="0" w:line="240" w:lineRule="auto"/>
              <w:jc w:val="center"/>
              <w:rPr>
                <w:rFonts w:ascii="GHEA Grapalat" w:hAnsi="GHEA Grapalat"/>
                <w:b/>
                <w:i/>
                <w:sz w:val="16"/>
                <w:szCs w:val="16"/>
                <w:lang w:val="ru-RU"/>
              </w:rPr>
            </w:pPr>
          </w:p>
          <w:p w14:paraId="0338A9E2"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24 (53%)</w:t>
            </w:r>
          </w:p>
        </w:tc>
      </w:tr>
    </w:tbl>
    <w:p w14:paraId="1F478C8C" w14:textId="77777777" w:rsidR="004D778A" w:rsidRDefault="004D778A" w:rsidP="004D778A">
      <w:pPr>
        <w:rPr>
          <w:rFonts w:ascii="GHEA Grapalat" w:eastAsiaTheme="minorHAnsi" w:hAnsi="GHEA Grapalat" w:cstheme="minorBidi"/>
        </w:rPr>
      </w:pPr>
    </w:p>
    <w:tbl>
      <w:tblPr>
        <w:tblStyle w:val="2"/>
        <w:tblW w:w="0" w:type="auto"/>
        <w:jc w:val="center"/>
        <w:tblLook w:val="04A0" w:firstRow="1" w:lastRow="0" w:firstColumn="1" w:lastColumn="0" w:noHBand="0" w:noVBand="1"/>
      </w:tblPr>
      <w:tblGrid>
        <w:gridCol w:w="1258"/>
        <w:gridCol w:w="1132"/>
        <w:gridCol w:w="1699"/>
        <w:gridCol w:w="1952"/>
        <w:gridCol w:w="2061"/>
        <w:gridCol w:w="1144"/>
        <w:gridCol w:w="1376"/>
      </w:tblGrid>
      <w:tr w:rsidR="004D778A" w:rsidRPr="007671A2" w14:paraId="2F033CE9" w14:textId="77777777" w:rsidTr="007A2EF2">
        <w:trPr>
          <w:trHeight w:val="719"/>
          <w:jc w:val="center"/>
        </w:trPr>
        <w:tc>
          <w:tcPr>
            <w:tcW w:w="1258" w:type="dxa"/>
            <w:vMerge w:val="restart"/>
          </w:tcPr>
          <w:p w14:paraId="16E7955A" w14:textId="77777777" w:rsidR="004D778A" w:rsidRPr="007671A2" w:rsidRDefault="004D778A" w:rsidP="007A2EF2">
            <w:pPr>
              <w:spacing w:after="0" w:line="240" w:lineRule="auto"/>
              <w:jc w:val="center"/>
              <w:rPr>
                <w:rFonts w:ascii="GHEA Grapalat" w:hAnsi="GHEA Grapalat"/>
                <w:b/>
                <w:i/>
                <w:sz w:val="16"/>
                <w:szCs w:val="16"/>
                <w:lang w:val="ru-RU"/>
              </w:rPr>
            </w:pPr>
          </w:p>
          <w:p w14:paraId="4D5963E7" w14:textId="77777777" w:rsidR="004D778A" w:rsidRPr="007671A2" w:rsidRDefault="004D778A" w:rsidP="007A2EF2">
            <w:pPr>
              <w:spacing w:after="0" w:line="240" w:lineRule="auto"/>
              <w:jc w:val="center"/>
              <w:rPr>
                <w:rFonts w:ascii="GHEA Grapalat" w:hAnsi="GHEA Grapalat"/>
                <w:b/>
                <w:i/>
                <w:sz w:val="16"/>
                <w:szCs w:val="16"/>
                <w:lang w:val="ru-RU"/>
              </w:rPr>
            </w:pPr>
          </w:p>
          <w:p w14:paraId="795A7652" w14:textId="77777777" w:rsidR="004D778A" w:rsidRPr="007671A2" w:rsidRDefault="004D778A" w:rsidP="007A2EF2">
            <w:pPr>
              <w:spacing w:after="0" w:line="240" w:lineRule="auto"/>
              <w:jc w:val="center"/>
              <w:rPr>
                <w:rFonts w:ascii="GHEA Grapalat" w:hAnsi="GHEA Grapalat"/>
                <w:b/>
                <w:i/>
                <w:sz w:val="16"/>
                <w:szCs w:val="16"/>
                <w:lang w:val="ru-RU"/>
              </w:rPr>
            </w:pPr>
          </w:p>
          <w:p w14:paraId="1E7A2D17" w14:textId="77777777" w:rsidR="004D778A" w:rsidRPr="007671A2" w:rsidRDefault="004D778A" w:rsidP="007A2EF2">
            <w:pPr>
              <w:spacing w:after="0" w:line="240" w:lineRule="auto"/>
              <w:jc w:val="center"/>
              <w:rPr>
                <w:rFonts w:ascii="GHEA Grapalat" w:hAnsi="GHEA Grapalat"/>
                <w:b/>
                <w:i/>
                <w:sz w:val="16"/>
                <w:szCs w:val="16"/>
                <w:lang w:val="ru-RU"/>
              </w:rPr>
            </w:pPr>
          </w:p>
          <w:p w14:paraId="5020843A"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Մարզի անվանումը</w:t>
            </w:r>
          </w:p>
        </w:tc>
        <w:tc>
          <w:tcPr>
            <w:tcW w:w="1132" w:type="dxa"/>
            <w:vMerge w:val="restart"/>
          </w:tcPr>
          <w:p w14:paraId="0A7D79BE" w14:textId="77777777" w:rsidR="004D778A" w:rsidRPr="007671A2" w:rsidRDefault="004D778A" w:rsidP="007A2EF2">
            <w:pPr>
              <w:spacing w:after="0" w:line="240" w:lineRule="auto"/>
              <w:jc w:val="center"/>
              <w:rPr>
                <w:rFonts w:ascii="GHEA Grapalat" w:hAnsi="GHEA Grapalat"/>
                <w:b/>
                <w:i/>
                <w:sz w:val="16"/>
                <w:szCs w:val="16"/>
                <w:lang w:val="ru-RU"/>
              </w:rPr>
            </w:pPr>
          </w:p>
          <w:p w14:paraId="0AB42B3E" w14:textId="77777777" w:rsidR="004D778A" w:rsidRPr="007671A2" w:rsidRDefault="004D778A" w:rsidP="007A2EF2">
            <w:pPr>
              <w:spacing w:after="0" w:line="240" w:lineRule="auto"/>
              <w:jc w:val="center"/>
              <w:rPr>
                <w:rFonts w:ascii="GHEA Grapalat" w:hAnsi="GHEA Grapalat"/>
                <w:b/>
                <w:i/>
                <w:sz w:val="16"/>
                <w:szCs w:val="16"/>
                <w:lang w:val="ru-RU"/>
              </w:rPr>
            </w:pPr>
          </w:p>
          <w:p w14:paraId="3CEBAC5C" w14:textId="77777777" w:rsidR="004D778A" w:rsidRPr="007671A2" w:rsidRDefault="004D778A" w:rsidP="007A2EF2">
            <w:pPr>
              <w:spacing w:after="0" w:line="240" w:lineRule="auto"/>
              <w:jc w:val="center"/>
              <w:rPr>
                <w:rFonts w:ascii="GHEA Grapalat" w:hAnsi="GHEA Grapalat"/>
                <w:b/>
                <w:i/>
                <w:sz w:val="16"/>
                <w:szCs w:val="16"/>
                <w:lang w:val="ru-RU"/>
              </w:rPr>
            </w:pPr>
          </w:p>
          <w:p w14:paraId="38402029" w14:textId="77777777" w:rsidR="004D778A" w:rsidRPr="007671A2" w:rsidRDefault="004D778A" w:rsidP="007A2EF2">
            <w:pPr>
              <w:spacing w:after="0" w:line="240" w:lineRule="auto"/>
              <w:jc w:val="center"/>
              <w:rPr>
                <w:rFonts w:ascii="GHEA Grapalat" w:hAnsi="GHEA Grapalat"/>
                <w:b/>
                <w:i/>
                <w:sz w:val="16"/>
                <w:szCs w:val="16"/>
                <w:lang w:val="ru-RU"/>
              </w:rPr>
            </w:pPr>
          </w:p>
          <w:p w14:paraId="0F1E9D77"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Դպրոցների թիվը</w:t>
            </w:r>
          </w:p>
        </w:tc>
        <w:tc>
          <w:tcPr>
            <w:tcW w:w="5712" w:type="dxa"/>
            <w:gridSpan w:val="3"/>
            <w:vAlign w:val="center"/>
          </w:tcPr>
          <w:p w14:paraId="248B862B"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Մանկավարժական աշխատողների (այդ թվում ուսուցչի թափուր տեղի մրցույթի ընթացակարգի) նշանակման անհամապատասխանություններ</w:t>
            </w:r>
          </w:p>
        </w:tc>
        <w:tc>
          <w:tcPr>
            <w:tcW w:w="2520" w:type="dxa"/>
            <w:gridSpan w:val="2"/>
          </w:tcPr>
          <w:p w14:paraId="17A6F258" w14:textId="77777777" w:rsidR="004D778A" w:rsidRPr="007671A2" w:rsidRDefault="004D778A" w:rsidP="007A2EF2">
            <w:pPr>
              <w:spacing w:after="0" w:line="240" w:lineRule="auto"/>
              <w:jc w:val="center"/>
              <w:rPr>
                <w:rFonts w:ascii="GHEA Grapalat" w:hAnsi="GHEA Grapalat"/>
                <w:b/>
                <w:i/>
                <w:sz w:val="16"/>
                <w:szCs w:val="16"/>
                <w:lang w:val="ru-RU"/>
              </w:rPr>
            </w:pPr>
          </w:p>
          <w:p w14:paraId="7AABE1D2"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 xml:space="preserve">Խախտումների նվազման     տվյալներ (%) </w:t>
            </w:r>
          </w:p>
        </w:tc>
      </w:tr>
      <w:tr w:rsidR="004D778A" w:rsidRPr="007671A2" w14:paraId="121621DD" w14:textId="77777777" w:rsidTr="007A2EF2">
        <w:trPr>
          <w:trHeight w:val="433"/>
          <w:jc w:val="center"/>
        </w:trPr>
        <w:tc>
          <w:tcPr>
            <w:tcW w:w="1258" w:type="dxa"/>
            <w:vMerge/>
          </w:tcPr>
          <w:p w14:paraId="2A4487CB" w14:textId="77777777" w:rsidR="004D778A" w:rsidRPr="007671A2" w:rsidRDefault="004D778A" w:rsidP="007A2EF2">
            <w:pPr>
              <w:spacing w:after="0" w:line="240" w:lineRule="auto"/>
              <w:jc w:val="center"/>
              <w:rPr>
                <w:rFonts w:ascii="GHEA Grapalat" w:hAnsi="GHEA Grapalat"/>
                <w:b/>
                <w:i/>
                <w:sz w:val="16"/>
                <w:szCs w:val="16"/>
                <w:lang w:val="ru-RU"/>
              </w:rPr>
            </w:pPr>
          </w:p>
        </w:tc>
        <w:tc>
          <w:tcPr>
            <w:tcW w:w="1132" w:type="dxa"/>
            <w:vMerge/>
          </w:tcPr>
          <w:p w14:paraId="221A45B9" w14:textId="77777777" w:rsidR="004D778A" w:rsidRPr="007671A2" w:rsidRDefault="004D778A" w:rsidP="007A2EF2">
            <w:pPr>
              <w:spacing w:after="0" w:line="240" w:lineRule="auto"/>
              <w:jc w:val="center"/>
              <w:rPr>
                <w:rFonts w:ascii="GHEA Grapalat" w:hAnsi="GHEA Grapalat"/>
                <w:b/>
                <w:i/>
                <w:sz w:val="16"/>
                <w:szCs w:val="16"/>
                <w:lang w:val="ru-RU"/>
              </w:rPr>
            </w:pPr>
          </w:p>
        </w:tc>
        <w:tc>
          <w:tcPr>
            <w:tcW w:w="3651" w:type="dxa"/>
            <w:gridSpan w:val="2"/>
            <w:vAlign w:val="center"/>
          </w:tcPr>
          <w:p w14:paraId="64F18EEA"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Ուսումնասիրություն</w:t>
            </w:r>
          </w:p>
        </w:tc>
        <w:tc>
          <w:tcPr>
            <w:tcW w:w="2061" w:type="dxa"/>
            <w:vAlign w:val="center"/>
          </w:tcPr>
          <w:p w14:paraId="22049681"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Դիտարկում</w:t>
            </w:r>
          </w:p>
        </w:tc>
        <w:tc>
          <w:tcPr>
            <w:tcW w:w="1144" w:type="dxa"/>
            <w:vMerge w:val="restart"/>
          </w:tcPr>
          <w:p w14:paraId="250E9121" w14:textId="77777777" w:rsidR="004D778A" w:rsidRPr="007671A2" w:rsidRDefault="004D778A" w:rsidP="007A2EF2">
            <w:pPr>
              <w:spacing w:after="0" w:line="240" w:lineRule="auto"/>
              <w:jc w:val="center"/>
              <w:rPr>
                <w:rFonts w:ascii="GHEA Grapalat" w:hAnsi="GHEA Grapalat"/>
                <w:b/>
                <w:i/>
                <w:sz w:val="16"/>
                <w:szCs w:val="16"/>
                <w:lang w:val="ru-RU"/>
              </w:rPr>
            </w:pPr>
          </w:p>
          <w:p w14:paraId="3AE276A8"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Ըստ դպրոցների թվի</w:t>
            </w:r>
          </w:p>
        </w:tc>
        <w:tc>
          <w:tcPr>
            <w:tcW w:w="1376" w:type="dxa"/>
            <w:vMerge w:val="restart"/>
          </w:tcPr>
          <w:p w14:paraId="1CEED271" w14:textId="77777777" w:rsidR="004D778A" w:rsidRPr="007671A2" w:rsidRDefault="004D778A" w:rsidP="007A2EF2">
            <w:pPr>
              <w:spacing w:after="0" w:line="240" w:lineRule="auto"/>
              <w:jc w:val="center"/>
              <w:rPr>
                <w:rFonts w:ascii="GHEA Grapalat" w:hAnsi="GHEA Grapalat"/>
                <w:b/>
                <w:i/>
                <w:sz w:val="16"/>
                <w:szCs w:val="16"/>
                <w:lang w:val="ru-RU"/>
              </w:rPr>
            </w:pPr>
          </w:p>
          <w:p w14:paraId="110BF080"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Ըստ խախտումների քանակի</w:t>
            </w:r>
          </w:p>
        </w:tc>
      </w:tr>
      <w:tr w:rsidR="004D778A" w:rsidRPr="006A70F9" w14:paraId="6EF66A10" w14:textId="77777777" w:rsidTr="007A2EF2">
        <w:trPr>
          <w:jc w:val="center"/>
        </w:trPr>
        <w:tc>
          <w:tcPr>
            <w:tcW w:w="1258" w:type="dxa"/>
            <w:vMerge/>
          </w:tcPr>
          <w:p w14:paraId="761DDA12" w14:textId="77777777" w:rsidR="004D778A" w:rsidRPr="007671A2" w:rsidRDefault="004D778A" w:rsidP="007A2EF2">
            <w:pPr>
              <w:spacing w:after="0" w:line="240" w:lineRule="auto"/>
              <w:jc w:val="center"/>
              <w:rPr>
                <w:rFonts w:ascii="GHEA Grapalat" w:hAnsi="GHEA Grapalat"/>
                <w:b/>
                <w:i/>
                <w:sz w:val="16"/>
                <w:szCs w:val="16"/>
                <w:lang w:val="ru-RU"/>
              </w:rPr>
            </w:pPr>
          </w:p>
        </w:tc>
        <w:tc>
          <w:tcPr>
            <w:tcW w:w="1132" w:type="dxa"/>
            <w:vMerge/>
          </w:tcPr>
          <w:p w14:paraId="7243ECFB" w14:textId="77777777" w:rsidR="004D778A" w:rsidRPr="007671A2" w:rsidRDefault="004D778A" w:rsidP="007A2EF2">
            <w:pPr>
              <w:spacing w:after="0" w:line="240" w:lineRule="auto"/>
              <w:jc w:val="center"/>
              <w:rPr>
                <w:rFonts w:ascii="GHEA Grapalat" w:hAnsi="GHEA Grapalat"/>
                <w:b/>
                <w:i/>
                <w:sz w:val="16"/>
                <w:szCs w:val="16"/>
                <w:lang w:val="ru-RU"/>
              </w:rPr>
            </w:pPr>
          </w:p>
        </w:tc>
        <w:tc>
          <w:tcPr>
            <w:tcW w:w="1699" w:type="dxa"/>
          </w:tcPr>
          <w:p w14:paraId="32E7508C"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Խախտում չկատարած դպրոցների թիվը (%)</w:t>
            </w:r>
          </w:p>
        </w:tc>
        <w:tc>
          <w:tcPr>
            <w:tcW w:w="1952" w:type="dxa"/>
          </w:tcPr>
          <w:p w14:paraId="6F09CBF8"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Խախտում կատարած դպրոցների թիվը (%) /խախտումների թիվը</w:t>
            </w:r>
          </w:p>
        </w:tc>
        <w:tc>
          <w:tcPr>
            <w:tcW w:w="2061" w:type="dxa"/>
          </w:tcPr>
          <w:p w14:paraId="65E2E360"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Խախտման հետևանքը չվերացրած  դպրոցների թիվը (%) /խախտումների թիվը</w:t>
            </w:r>
          </w:p>
        </w:tc>
        <w:tc>
          <w:tcPr>
            <w:tcW w:w="1144" w:type="dxa"/>
            <w:vMerge/>
          </w:tcPr>
          <w:p w14:paraId="4C39C47F" w14:textId="77777777" w:rsidR="004D778A" w:rsidRPr="007671A2" w:rsidRDefault="004D778A" w:rsidP="007A2EF2">
            <w:pPr>
              <w:spacing w:after="0" w:line="240" w:lineRule="auto"/>
              <w:rPr>
                <w:rFonts w:ascii="GHEA Grapalat" w:hAnsi="GHEA Grapalat"/>
                <w:b/>
                <w:i/>
                <w:sz w:val="16"/>
                <w:szCs w:val="16"/>
                <w:lang w:val="ru-RU"/>
              </w:rPr>
            </w:pPr>
          </w:p>
        </w:tc>
        <w:tc>
          <w:tcPr>
            <w:tcW w:w="1376" w:type="dxa"/>
            <w:vMerge/>
          </w:tcPr>
          <w:p w14:paraId="5F34282F" w14:textId="77777777" w:rsidR="004D778A" w:rsidRPr="007671A2" w:rsidRDefault="004D778A" w:rsidP="007A2EF2">
            <w:pPr>
              <w:spacing w:after="0" w:line="240" w:lineRule="auto"/>
              <w:rPr>
                <w:rFonts w:ascii="GHEA Grapalat" w:hAnsi="GHEA Grapalat"/>
                <w:b/>
                <w:i/>
                <w:sz w:val="16"/>
                <w:szCs w:val="16"/>
                <w:lang w:val="ru-RU"/>
              </w:rPr>
            </w:pPr>
          </w:p>
        </w:tc>
      </w:tr>
      <w:tr w:rsidR="004D778A" w:rsidRPr="007671A2" w14:paraId="00E0DA2E" w14:textId="77777777" w:rsidTr="007A2EF2">
        <w:trPr>
          <w:jc w:val="center"/>
        </w:trPr>
        <w:tc>
          <w:tcPr>
            <w:tcW w:w="1258" w:type="dxa"/>
          </w:tcPr>
          <w:p w14:paraId="7E4FE397"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ՀՀ Շիրակի մարզ</w:t>
            </w:r>
          </w:p>
        </w:tc>
        <w:tc>
          <w:tcPr>
            <w:tcW w:w="1132" w:type="dxa"/>
            <w:vAlign w:val="center"/>
          </w:tcPr>
          <w:p w14:paraId="59DB1AC1"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149</w:t>
            </w:r>
          </w:p>
        </w:tc>
        <w:tc>
          <w:tcPr>
            <w:tcW w:w="1699" w:type="dxa"/>
            <w:vAlign w:val="center"/>
          </w:tcPr>
          <w:p w14:paraId="459E448A"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63 (42 %)</w:t>
            </w:r>
          </w:p>
        </w:tc>
        <w:tc>
          <w:tcPr>
            <w:tcW w:w="1952" w:type="dxa"/>
            <w:vAlign w:val="center"/>
          </w:tcPr>
          <w:p w14:paraId="63B84795"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86 (58%)/225</w:t>
            </w:r>
          </w:p>
        </w:tc>
        <w:tc>
          <w:tcPr>
            <w:tcW w:w="2061" w:type="dxa"/>
            <w:vAlign w:val="center"/>
          </w:tcPr>
          <w:p w14:paraId="2F9F1D16"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30 (35 %)/ 48</w:t>
            </w:r>
          </w:p>
        </w:tc>
        <w:tc>
          <w:tcPr>
            <w:tcW w:w="1144" w:type="dxa"/>
            <w:vAlign w:val="center"/>
          </w:tcPr>
          <w:p w14:paraId="062B956F"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56 (65%)</w:t>
            </w:r>
          </w:p>
        </w:tc>
        <w:tc>
          <w:tcPr>
            <w:tcW w:w="1376" w:type="dxa"/>
            <w:vAlign w:val="center"/>
          </w:tcPr>
          <w:p w14:paraId="51107EE4"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177 (79%)</w:t>
            </w:r>
          </w:p>
        </w:tc>
      </w:tr>
      <w:tr w:rsidR="004D778A" w:rsidRPr="007671A2" w14:paraId="49194ECE" w14:textId="77777777" w:rsidTr="007A2EF2">
        <w:trPr>
          <w:jc w:val="center"/>
        </w:trPr>
        <w:tc>
          <w:tcPr>
            <w:tcW w:w="1258" w:type="dxa"/>
          </w:tcPr>
          <w:p w14:paraId="4D1ED906"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ՀՀ Կոտայքի մարզ</w:t>
            </w:r>
          </w:p>
        </w:tc>
        <w:tc>
          <w:tcPr>
            <w:tcW w:w="1132" w:type="dxa"/>
            <w:vAlign w:val="center"/>
          </w:tcPr>
          <w:p w14:paraId="33788B81"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90</w:t>
            </w:r>
          </w:p>
        </w:tc>
        <w:tc>
          <w:tcPr>
            <w:tcW w:w="1699" w:type="dxa"/>
            <w:vAlign w:val="center"/>
          </w:tcPr>
          <w:p w14:paraId="328CAE61"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15 (17%)</w:t>
            </w:r>
          </w:p>
        </w:tc>
        <w:tc>
          <w:tcPr>
            <w:tcW w:w="1952" w:type="dxa"/>
            <w:vAlign w:val="center"/>
          </w:tcPr>
          <w:p w14:paraId="5A0A82E6"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75 (83%)/226</w:t>
            </w:r>
          </w:p>
        </w:tc>
        <w:tc>
          <w:tcPr>
            <w:tcW w:w="2061" w:type="dxa"/>
            <w:vAlign w:val="center"/>
          </w:tcPr>
          <w:p w14:paraId="604C8C37"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33 (44%)/42</w:t>
            </w:r>
          </w:p>
        </w:tc>
        <w:tc>
          <w:tcPr>
            <w:tcW w:w="1144" w:type="dxa"/>
            <w:vAlign w:val="center"/>
          </w:tcPr>
          <w:p w14:paraId="73AC11F0"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42 (56%)</w:t>
            </w:r>
          </w:p>
        </w:tc>
        <w:tc>
          <w:tcPr>
            <w:tcW w:w="1376" w:type="dxa"/>
            <w:vAlign w:val="center"/>
          </w:tcPr>
          <w:p w14:paraId="2B391CF9"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184 (81%)</w:t>
            </w:r>
          </w:p>
        </w:tc>
      </w:tr>
      <w:tr w:rsidR="004D778A" w:rsidRPr="007671A2" w14:paraId="2E99133D" w14:textId="77777777" w:rsidTr="007A2EF2">
        <w:trPr>
          <w:jc w:val="center"/>
        </w:trPr>
        <w:tc>
          <w:tcPr>
            <w:tcW w:w="1258" w:type="dxa"/>
          </w:tcPr>
          <w:p w14:paraId="6AF10036"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ՀՀ Վայոց ձորի մարզ</w:t>
            </w:r>
          </w:p>
        </w:tc>
        <w:tc>
          <w:tcPr>
            <w:tcW w:w="1132" w:type="dxa"/>
            <w:vAlign w:val="center"/>
          </w:tcPr>
          <w:p w14:paraId="3AA20D7B"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45</w:t>
            </w:r>
          </w:p>
        </w:tc>
        <w:tc>
          <w:tcPr>
            <w:tcW w:w="1699" w:type="dxa"/>
            <w:vAlign w:val="center"/>
          </w:tcPr>
          <w:p w14:paraId="75EBF6E1"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3 (7%)</w:t>
            </w:r>
          </w:p>
        </w:tc>
        <w:tc>
          <w:tcPr>
            <w:tcW w:w="1952" w:type="dxa"/>
            <w:vAlign w:val="center"/>
          </w:tcPr>
          <w:p w14:paraId="786B15B6"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42 (93 %)/173</w:t>
            </w:r>
          </w:p>
        </w:tc>
        <w:tc>
          <w:tcPr>
            <w:tcW w:w="2061" w:type="dxa"/>
            <w:vAlign w:val="center"/>
          </w:tcPr>
          <w:p w14:paraId="3F2CF09C"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29 (69%)/60</w:t>
            </w:r>
          </w:p>
        </w:tc>
        <w:tc>
          <w:tcPr>
            <w:tcW w:w="1144" w:type="dxa"/>
            <w:vAlign w:val="center"/>
          </w:tcPr>
          <w:p w14:paraId="3A177680"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13 (31%)</w:t>
            </w:r>
          </w:p>
        </w:tc>
        <w:tc>
          <w:tcPr>
            <w:tcW w:w="1376" w:type="dxa"/>
            <w:vAlign w:val="center"/>
          </w:tcPr>
          <w:p w14:paraId="3129E092" w14:textId="77777777" w:rsidR="004D778A" w:rsidRPr="007671A2" w:rsidRDefault="004D778A" w:rsidP="007A2EF2">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113 (65%)</w:t>
            </w:r>
          </w:p>
        </w:tc>
      </w:tr>
    </w:tbl>
    <w:p w14:paraId="60708796" w14:textId="77777777" w:rsidR="00BC5CEE" w:rsidRDefault="00BC5CEE" w:rsidP="004D778A">
      <w:pPr>
        <w:pStyle w:val="ListParagraph"/>
        <w:spacing w:after="240"/>
        <w:ind w:left="0" w:firstLine="709"/>
        <w:jc w:val="both"/>
        <w:rPr>
          <w:rFonts w:ascii="GHEA Grapalat" w:hAnsi="GHEA Grapalat"/>
          <w:lang w:val="af-ZA"/>
        </w:rPr>
      </w:pPr>
    </w:p>
    <w:tbl>
      <w:tblPr>
        <w:tblStyle w:val="2"/>
        <w:tblpPr w:leftFromText="180" w:rightFromText="180" w:vertAnchor="page" w:horzAnchor="margin" w:tblpXSpec="center" w:tblpY="1893"/>
        <w:tblW w:w="10700" w:type="dxa"/>
        <w:tblLayout w:type="fixed"/>
        <w:tblLook w:val="04A0" w:firstRow="1" w:lastRow="0" w:firstColumn="1" w:lastColumn="0" w:noHBand="0" w:noVBand="1"/>
      </w:tblPr>
      <w:tblGrid>
        <w:gridCol w:w="3652"/>
        <w:gridCol w:w="1134"/>
        <w:gridCol w:w="1134"/>
        <w:gridCol w:w="1276"/>
        <w:gridCol w:w="1134"/>
        <w:gridCol w:w="1134"/>
        <w:gridCol w:w="1236"/>
      </w:tblGrid>
      <w:tr w:rsidR="00BC5CEE" w:rsidRPr="006A70F9" w14:paraId="23DF64B8" w14:textId="77777777" w:rsidTr="00BC5CEE">
        <w:trPr>
          <w:trHeight w:val="261"/>
        </w:trPr>
        <w:tc>
          <w:tcPr>
            <w:tcW w:w="3652" w:type="dxa"/>
            <w:vMerge w:val="restart"/>
          </w:tcPr>
          <w:p w14:paraId="0D6DCA5D" w14:textId="77777777" w:rsidR="00BC5CEE" w:rsidRPr="00563B4F" w:rsidRDefault="00BC5CEE" w:rsidP="00BC5CEE">
            <w:pPr>
              <w:spacing w:after="0" w:line="240" w:lineRule="auto"/>
              <w:jc w:val="center"/>
              <w:rPr>
                <w:rFonts w:ascii="GHEA Grapalat" w:hAnsi="GHEA Grapalat"/>
                <w:b/>
                <w:i/>
                <w:sz w:val="16"/>
                <w:szCs w:val="16"/>
                <w:lang w:val="af-ZA"/>
              </w:rPr>
            </w:pPr>
          </w:p>
          <w:p w14:paraId="47F8F8F9" w14:textId="77777777" w:rsidR="00BC5CEE" w:rsidRPr="00563B4F" w:rsidRDefault="00BC5CEE" w:rsidP="00BC5CEE">
            <w:pPr>
              <w:spacing w:after="0" w:line="240" w:lineRule="auto"/>
              <w:jc w:val="center"/>
              <w:rPr>
                <w:rFonts w:ascii="GHEA Grapalat" w:hAnsi="GHEA Grapalat"/>
                <w:b/>
                <w:i/>
                <w:sz w:val="16"/>
                <w:szCs w:val="16"/>
                <w:lang w:val="af-ZA"/>
              </w:rPr>
            </w:pPr>
          </w:p>
          <w:p w14:paraId="35744239" w14:textId="77777777" w:rsidR="00BC5CEE" w:rsidRPr="00563B4F" w:rsidRDefault="00BC5CEE" w:rsidP="00BC5CEE">
            <w:pPr>
              <w:spacing w:after="0" w:line="240" w:lineRule="auto"/>
              <w:jc w:val="center"/>
              <w:rPr>
                <w:rFonts w:ascii="GHEA Grapalat" w:hAnsi="GHEA Grapalat"/>
                <w:b/>
                <w:i/>
                <w:sz w:val="16"/>
                <w:szCs w:val="16"/>
                <w:lang w:val="af-ZA"/>
              </w:rPr>
            </w:pPr>
          </w:p>
          <w:p w14:paraId="481D4F69" w14:textId="77777777" w:rsidR="00BC5CEE" w:rsidRPr="00563B4F" w:rsidRDefault="00BC5CEE" w:rsidP="00BC5CEE">
            <w:pPr>
              <w:spacing w:after="0" w:line="240" w:lineRule="auto"/>
              <w:jc w:val="center"/>
              <w:rPr>
                <w:rFonts w:ascii="GHEA Grapalat" w:hAnsi="GHEA Grapalat"/>
                <w:b/>
                <w:i/>
                <w:sz w:val="16"/>
                <w:szCs w:val="16"/>
                <w:lang w:val="af-ZA"/>
              </w:rPr>
            </w:pPr>
          </w:p>
          <w:p w14:paraId="277C4CA8" w14:textId="77777777" w:rsidR="00BC5CEE" w:rsidRPr="00563B4F" w:rsidRDefault="00BC5CEE" w:rsidP="00BC5CEE">
            <w:pPr>
              <w:spacing w:after="0" w:line="240" w:lineRule="auto"/>
              <w:jc w:val="center"/>
              <w:rPr>
                <w:rFonts w:ascii="GHEA Grapalat" w:hAnsi="GHEA Grapalat"/>
                <w:b/>
                <w:i/>
                <w:sz w:val="16"/>
                <w:szCs w:val="16"/>
                <w:lang w:val="af-ZA"/>
              </w:rPr>
            </w:pPr>
          </w:p>
          <w:p w14:paraId="669596E1" w14:textId="77777777" w:rsidR="00BC5CEE" w:rsidRPr="00563B4F" w:rsidRDefault="00BC5CEE" w:rsidP="00BC5CEE">
            <w:pPr>
              <w:spacing w:after="0" w:line="240" w:lineRule="auto"/>
              <w:jc w:val="center"/>
              <w:rPr>
                <w:rFonts w:ascii="GHEA Grapalat" w:hAnsi="GHEA Grapalat"/>
                <w:b/>
                <w:i/>
                <w:sz w:val="16"/>
                <w:szCs w:val="16"/>
                <w:lang w:val="af-ZA"/>
              </w:rPr>
            </w:pPr>
          </w:p>
          <w:p w14:paraId="13CA2B61" w14:textId="77777777" w:rsidR="00BC5CEE" w:rsidRPr="00563B4F" w:rsidRDefault="00BC5CEE" w:rsidP="00BC5CEE">
            <w:pPr>
              <w:spacing w:after="0" w:line="240" w:lineRule="auto"/>
              <w:jc w:val="center"/>
              <w:rPr>
                <w:rFonts w:ascii="GHEA Grapalat" w:hAnsi="GHEA Grapalat"/>
                <w:b/>
                <w:i/>
                <w:sz w:val="16"/>
                <w:szCs w:val="16"/>
                <w:lang w:val="af-ZA"/>
              </w:rPr>
            </w:pPr>
            <w:r w:rsidRPr="007671A2">
              <w:rPr>
                <w:rFonts w:ascii="GHEA Grapalat" w:hAnsi="GHEA Grapalat"/>
                <w:b/>
                <w:i/>
                <w:sz w:val="16"/>
                <w:szCs w:val="16"/>
                <w:lang w:val="ru-RU"/>
              </w:rPr>
              <w:t>ՀՀ</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օրենսդրության</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պահանջների</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խախտումներն</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ըստ</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բնույթների</w:t>
            </w:r>
          </w:p>
        </w:tc>
        <w:tc>
          <w:tcPr>
            <w:tcW w:w="7048" w:type="dxa"/>
            <w:gridSpan w:val="6"/>
          </w:tcPr>
          <w:p w14:paraId="60728183" w14:textId="05300BD4" w:rsidR="00BC5CEE" w:rsidRPr="00563B4F" w:rsidRDefault="00BC5CEE" w:rsidP="00DD2DAB">
            <w:pPr>
              <w:spacing w:after="0" w:line="240" w:lineRule="auto"/>
              <w:jc w:val="center"/>
              <w:rPr>
                <w:rFonts w:ascii="GHEA Grapalat" w:hAnsi="GHEA Grapalat"/>
                <w:b/>
                <w:i/>
                <w:sz w:val="16"/>
                <w:szCs w:val="16"/>
                <w:lang w:val="af-ZA"/>
              </w:rPr>
            </w:pPr>
            <w:r w:rsidRPr="007671A2">
              <w:rPr>
                <w:rFonts w:ascii="GHEA Grapalat" w:hAnsi="GHEA Grapalat"/>
                <w:b/>
                <w:i/>
                <w:sz w:val="16"/>
                <w:szCs w:val="16"/>
                <w:lang w:val="ru-RU"/>
              </w:rPr>
              <w:t>Մանկավարժական</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կադրերի</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նշանակման</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խախտումներն</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ըստ</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մարզերիխախտումկատարածդպրոցների</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թիվ</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խախտումների</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թիվ</w:t>
            </w:r>
            <w:r w:rsidRPr="00563B4F">
              <w:rPr>
                <w:rFonts w:ascii="GHEA Grapalat" w:hAnsi="GHEA Grapalat"/>
                <w:b/>
                <w:i/>
                <w:sz w:val="16"/>
                <w:szCs w:val="16"/>
                <w:lang w:val="af-ZA"/>
              </w:rPr>
              <w:t>)</w:t>
            </w:r>
          </w:p>
        </w:tc>
      </w:tr>
      <w:tr w:rsidR="00BC5CEE" w:rsidRPr="006A70F9" w14:paraId="16ED2452" w14:textId="77777777" w:rsidTr="00BC5CEE">
        <w:trPr>
          <w:trHeight w:val="274"/>
        </w:trPr>
        <w:tc>
          <w:tcPr>
            <w:tcW w:w="3652" w:type="dxa"/>
            <w:vMerge/>
          </w:tcPr>
          <w:p w14:paraId="4C27B06C" w14:textId="77777777" w:rsidR="00BC5CEE" w:rsidRPr="00563B4F" w:rsidRDefault="00BC5CEE" w:rsidP="00BC5CEE">
            <w:pPr>
              <w:spacing w:after="0" w:line="240" w:lineRule="auto"/>
              <w:jc w:val="center"/>
              <w:rPr>
                <w:rFonts w:ascii="GHEA Grapalat" w:hAnsi="GHEA Grapalat"/>
                <w:b/>
                <w:i/>
                <w:sz w:val="16"/>
                <w:szCs w:val="16"/>
                <w:lang w:val="af-ZA"/>
              </w:rPr>
            </w:pPr>
          </w:p>
        </w:tc>
        <w:tc>
          <w:tcPr>
            <w:tcW w:w="2268" w:type="dxa"/>
            <w:gridSpan w:val="2"/>
          </w:tcPr>
          <w:p w14:paraId="29A80750" w14:textId="77777777" w:rsidR="00BC5CEE" w:rsidRPr="00563B4F" w:rsidRDefault="00BC5CEE" w:rsidP="00BC5CEE">
            <w:pPr>
              <w:spacing w:after="0" w:line="240" w:lineRule="auto"/>
              <w:jc w:val="center"/>
              <w:rPr>
                <w:rFonts w:ascii="GHEA Grapalat" w:hAnsi="GHEA Grapalat"/>
                <w:b/>
                <w:i/>
                <w:sz w:val="16"/>
                <w:szCs w:val="16"/>
                <w:lang w:val="af-ZA"/>
              </w:rPr>
            </w:pPr>
            <w:r w:rsidRPr="007671A2">
              <w:rPr>
                <w:rFonts w:ascii="GHEA Grapalat" w:hAnsi="GHEA Grapalat"/>
                <w:b/>
                <w:i/>
                <w:sz w:val="16"/>
                <w:szCs w:val="16"/>
                <w:lang w:val="ru-RU"/>
              </w:rPr>
              <w:t>ՀՀ</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Շիրակի</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մարզ</w:t>
            </w:r>
            <w:r w:rsidRPr="00563B4F">
              <w:rPr>
                <w:rFonts w:ascii="GHEA Grapalat" w:hAnsi="GHEA Grapalat"/>
                <w:b/>
                <w:i/>
                <w:sz w:val="16"/>
                <w:szCs w:val="16"/>
                <w:lang w:val="af-ZA"/>
              </w:rPr>
              <w:t xml:space="preserve"> (149 </w:t>
            </w:r>
            <w:r w:rsidRPr="007671A2">
              <w:rPr>
                <w:rFonts w:ascii="GHEA Grapalat" w:hAnsi="GHEA Grapalat"/>
                <w:b/>
                <w:i/>
                <w:sz w:val="16"/>
                <w:szCs w:val="16"/>
                <w:lang w:val="ru-RU"/>
              </w:rPr>
              <w:t>դպրոցից</w:t>
            </w:r>
            <w:r w:rsidRPr="00563B4F">
              <w:rPr>
                <w:rFonts w:ascii="GHEA Grapalat" w:hAnsi="GHEA Grapalat"/>
                <w:b/>
                <w:i/>
                <w:sz w:val="16"/>
                <w:szCs w:val="16"/>
                <w:lang w:val="af-ZA"/>
              </w:rPr>
              <w:t xml:space="preserve"> 86-</w:t>
            </w:r>
            <w:r w:rsidRPr="007671A2">
              <w:rPr>
                <w:rFonts w:ascii="GHEA Grapalat" w:hAnsi="GHEA Grapalat"/>
                <w:b/>
                <w:i/>
                <w:sz w:val="16"/>
                <w:szCs w:val="16"/>
                <w:lang w:val="ru-RU"/>
              </w:rPr>
              <w:t>ը</w:t>
            </w:r>
            <w:r w:rsidRPr="00563B4F">
              <w:rPr>
                <w:rFonts w:ascii="GHEA Grapalat" w:hAnsi="GHEA Grapalat"/>
                <w:b/>
                <w:i/>
                <w:sz w:val="16"/>
                <w:szCs w:val="16"/>
                <w:lang w:val="af-ZA"/>
              </w:rPr>
              <w:t>)</w:t>
            </w:r>
          </w:p>
        </w:tc>
        <w:tc>
          <w:tcPr>
            <w:tcW w:w="2410" w:type="dxa"/>
            <w:gridSpan w:val="2"/>
          </w:tcPr>
          <w:p w14:paraId="2E2D4701" w14:textId="77777777" w:rsidR="00BC5CEE" w:rsidRPr="00563B4F" w:rsidRDefault="00BC5CEE" w:rsidP="00BC5CEE">
            <w:pPr>
              <w:spacing w:after="0" w:line="240" w:lineRule="auto"/>
              <w:jc w:val="center"/>
              <w:rPr>
                <w:rFonts w:ascii="GHEA Grapalat" w:hAnsi="GHEA Grapalat"/>
                <w:b/>
                <w:i/>
                <w:sz w:val="16"/>
                <w:szCs w:val="16"/>
                <w:lang w:val="af-ZA"/>
              </w:rPr>
            </w:pPr>
            <w:r w:rsidRPr="007671A2">
              <w:rPr>
                <w:rFonts w:ascii="GHEA Grapalat" w:hAnsi="GHEA Grapalat"/>
                <w:b/>
                <w:i/>
                <w:sz w:val="16"/>
                <w:szCs w:val="16"/>
                <w:lang w:val="ru-RU"/>
              </w:rPr>
              <w:t>ՀՀ</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Կոտայքի</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մարզ</w:t>
            </w:r>
          </w:p>
          <w:p w14:paraId="1A09BB05" w14:textId="77777777" w:rsidR="00BC5CEE" w:rsidRPr="00563B4F" w:rsidRDefault="00BC5CEE" w:rsidP="00BC5CEE">
            <w:pPr>
              <w:spacing w:after="0" w:line="240" w:lineRule="auto"/>
              <w:jc w:val="center"/>
              <w:rPr>
                <w:rFonts w:ascii="GHEA Grapalat" w:hAnsi="GHEA Grapalat"/>
                <w:b/>
                <w:i/>
                <w:sz w:val="16"/>
                <w:szCs w:val="16"/>
                <w:lang w:val="af-ZA"/>
              </w:rPr>
            </w:pPr>
            <w:r w:rsidRPr="00563B4F">
              <w:rPr>
                <w:rFonts w:ascii="GHEA Grapalat" w:hAnsi="GHEA Grapalat"/>
                <w:b/>
                <w:i/>
                <w:sz w:val="16"/>
                <w:szCs w:val="16"/>
                <w:lang w:val="af-ZA"/>
              </w:rPr>
              <w:t xml:space="preserve">(90 </w:t>
            </w:r>
            <w:r w:rsidRPr="007671A2">
              <w:rPr>
                <w:rFonts w:ascii="GHEA Grapalat" w:hAnsi="GHEA Grapalat"/>
                <w:b/>
                <w:i/>
                <w:sz w:val="16"/>
                <w:szCs w:val="16"/>
                <w:lang w:val="ru-RU"/>
              </w:rPr>
              <w:t>դպրոցից</w:t>
            </w:r>
            <w:r w:rsidRPr="00563B4F">
              <w:rPr>
                <w:rFonts w:ascii="GHEA Grapalat" w:hAnsi="GHEA Grapalat"/>
                <w:b/>
                <w:i/>
                <w:sz w:val="16"/>
                <w:szCs w:val="16"/>
                <w:lang w:val="af-ZA"/>
              </w:rPr>
              <w:t xml:space="preserve"> 75-</w:t>
            </w:r>
            <w:r w:rsidRPr="007671A2">
              <w:rPr>
                <w:rFonts w:ascii="GHEA Grapalat" w:hAnsi="GHEA Grapalat"/>
                <w:b/>
                <w:i/>
                <w:sz w:val="16"/>
                <w:szCs w:val="16"/>
                <w:lang w:val="ru-RU"/>
              </w:rPr>
              <w:t>ը</w:t>
            </w:r>
            <w:r w:rsidRPr="00563B4F">
              <w:rPr>
                <w:rFonts w:ascii="GHEA Grapalat" w:hAnsi="GHEA Grapalat"/>
                <w:b/>
                <w:i/>
                <w:sz w:val="16"/>
                <w:szCs w:val="16"/>
                <w:lang w:val="af-ZA"/>
              </w:rPr>
              <w:t>)</w:t>
            </w:r>
          </w:p>
        </w:tc>
        <w:tc>
          <w:tcPr>
            <w:tcW w:w="2370" w:type="dxa"/>
            <w:gridSpan w:val="2"/>
          </w:tcPr>
          <w:p w14:paraId="02587780" w14:textId="77777777" w:rsidR="00BC5CEE" w:rsidRPr="00563B4F" w:rsidRDefault="00BC5CEE" w:rsidP="00BC5CEE">
            <w:pPr>
              <w:spacing w:after="0" w:line="240" w:lineRule="auto"/>
              <w:jc w:val="center"/>
              <w:rPr>
                <w:rFonts w:ascii="GHEA Grapalat" w:hAnsi="GHEA Grapalat"/>
                <w:b/>
                <w:i/>
                <w:sz w:val="16"/>
                <w:szCs w:val="16"/>
                <w:lang w:val="af-ZA"/>
              </w:rPr>
            </w:pPr>
            <w:r w:rsidRPr="007671A2">
              <w:rPr>
                <w:rFonts w:ascii="GHEA Grapalat" w:hAnsi="GHEA Grapalat"/>
                <w:b/>
                <w:i/>
                <w:sz w:val="16"/>
                <w:szCs w:val="16"/>
                <w:lang w:val="ru-RU"/>
              </w:rPr>
              <w:t>ՀՀ</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Վայոց</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ձորի</w:t>
            </w:r>
            <w:r w:rsidRPr="00563B4F">
              <w:rPr>
                <w:rFonts w:ascii="GHEA Grapalat" w:hAnsi="GHEA Grapalat"/>
                <w:b/>
                <w:i/>
                <w:sz w:val="16"/>
                <w:szCs w:val="16"/>
                <w:lang w:val="af-ZA"/>
              </w:rPr>
              <w:t xml:space="preserve"> </w:t>
            </w:r>
            <w:r w:rsidRPr="007671A2">
              <w:rPr>
                <w:rFonts w:ascii="GHEA Grapalat" w:hAnsi="GHEA Grapalat"/>
                <w:b/>
                <w:i/>
                <w:sz w:val="16"/>
                <w:szCs w:val="16"/>
                <w:lang w:val="ru-RU"/>
              </w:rPr>
              <w:t>մարզ</w:t>
            </w:r>
            <w:r w:rsidRPr="00563B4F">
              <w:rPr>
                <w:rFonts w:ascii="GHEA Grapalat" w:hAnsi="GHEA Grapalat"/>
                <w:b/>
                <w:i/>
                <w:sz w:val="16"/>
                <w:szCs w:val="16"/>
                <w:lang w:val="af-ZA"/>
              </w:rPr>
              <w:t xml:space="preserve"> (45 </w:t>
            </w:r>
            <w:r w:rsidRPr="007671A2">
              <w:rPr>
                <w:rFonts w:ascii="GHEA Grapalat" w:hAnsi="GHEA Grapalat"/>
                <w:b/>
                <w:i/>
                <w:sz w:val="16"/>
                <w:szCs w:val="16"/>
                <w:lang w:val="ru-RU"/>
              </w:rPr>
              <w:t>դպրոցից</w:t>
            </w:r>
            <w:r w:rsidRPr="00563B4F">
              <w:rPr>
                <w:rFonts w:ascii="GHEA Grapalat" w:hAnsi="GHEA Grapalat"/>
                <w:b/>
                <w:i/>
                <w:sz w:val="16"/>
                <w:szCs w:val="16"/>
                <w:lang w:val="af-ZA"/>
              </w:rPr>
              <w:t xml:space="preserve"> 42-</w:t>
            </w:r>
            <w:r w:rsidRPr="007671A2">
              <w:rPr>
                <w:rFonts w:ascii="GHEA Grapalat" w:hAnsi="GHEA Grapalat"/>
                <w:b/>
                <w:i/>
                <w:sz w:val="16"/>
                <w:szCs w:val="16"/>
                <w:lang w:val="ru-RU"/>
              </w:rPr>
              <w:t>ը</w:t>
            </w:r>
            <w:r w:rsidRPr="00563B4F">
              <w:rPr>
                <w:rFonts w:ascii="GHEA Grapalat" w:hAnsi="GHEA Grapalat"/>
                <w:b/>
                <w:i/>
                <w:sz w:val="16"/>
                <w:szCs w:val="16"/>
                <w:lang w:val="af-ZA"/>
              </w:rPr>
              <w:t>)</w:t>
            </w:r>
          </w:p>
        </w:tc>
      </w:tr>
      <w:tr w:rsidR="00BC5CEE" w:rsidRPr="007671A2" w14:paraId="6A73BFF8" w14:textId="77777777" w:rsidTr="00563B4F">
        <w:trPr>
          <w:cantSplit/>
          <w:trHeight w:val="1811"/>
        </w:trPr>
        <w:tc>
          <w:tcPr>
            <w:tcW w:w="3652" w:type="dxa"/>
            <w:vMerge/>
          </w:tcPr>
          <w:p w14:paraId="229727D3" w14:textId="77777777" w:rsidR="00BC5CEE" w:rsidRPr="00563B4F" w:rsidRDefault="00BC5CEE" w:rsidP="00BC5CEE">
            <w:pPr>
              <w:spacing w:after="0" w:line="240" w:lineRule="auto"/>
              <w:jc w:val="center"/>
              <w:rPr>
                <w:rFonts w:ascii="GHEA Grapalat" w:hAnsi="GHEA Grapalat"/>
                <w:b/>
                <w:i/>
                <w:sz w:val="16"/>
                <w:szCs w:val="16"/>
                <w:lang w:val="af-ZA"/>
              </w:rPr>
            </w:pPr>
          </w:p>
        </w:tc>
        <w:tc>
          <w:tcPr>
            <w:tcW w:w="1134" w:type="dxa"/>
            <w:textDirection w:val="btLr"/>
          </w:tcPr>
          <w:p w14:paraId="1BDF7F74" w14:textId="77777777" w:rsidR="00BC5CEE" w:rsidRPr="00563B4F" w:rsidRDefault="00BC5CEE" w:rsidP="00BC5CEE">
            <w:pPr>
              <w:spacing w:after="0" w:line="240" w:lineRule="auto"/>
              <w:ind w:left="113" w:right="113"/>
              <w:jc w:val="center"/>
              <w:rPr>
                <w:rFonts w:ascii="GHEA Grapalat" w:hAnsi="GHEA Grapalat"/>
                <w:b/>
                <w:i/>
                <w:sz w:val="16"/>
                <w:szCs w:val="16"/>
                <w:lang w:val="af-ZA"/>
              </w:rPr>
            </w:pPr>
          </w:p>
          <w:p w14:paraId="682948A6"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Ուսումնասիրություն</w:t>
            </w:r>
          </w:p>
        </w:tc>
        <w:tc>
          <w:tcPr>
            <w:tcW w:w="1134" w:type="dxa"/>
            <w:textDirection w:val="btLr"/>
          </w:tcPr>
          <w:p w14:paraId="12D4FB66"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p>
          <w:p w14:paraId="0FBD2B89"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Դիտարկում  (2018թ.)</w:t>
            </w:r>
          </w:p>
        </w:tc>
        <w:tc>
          <w:tcPr>
            <w:tcW w:w="1276" w:type="dxa"/>
            <w:textDirection w:val="btLr"/>
          </w:tcPr>
          <w:p w14:paraId="673BD213"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p>
          <w:p w14:paraId="7CF722A7"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Ուսումնասիրություն</w:t>
            </w:r>
          </w:p>
        </w:tc>
        <w:tc>
          <w:tcPr>
            <w:tcW w:w="1134" w:type="dxa"/>
            <w:textDirection w:val="btLr"/>
          </w:tcPr>
          <w:p w14:paraId="2FF95542"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p>
          <w:p w14:paraId="0B4890BC"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Դիտարկում (2019թ.)</w:t>
            </w:r>
          </w:p>
        </w:tc>
        <w:tc>
          <w:tcPr>
            <w:tcW w:w="1134" w:type="dxa"/>
            <w:textDirection w:val="btLr"/>
          </w:tcPr>
          <w:p w14:paraId="79E521E8"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p>
          <w:p w14:paraId="6652C886"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Ուսումնասիրություն</w:t>
            </w:r>
          </w:p>
        </w:tc>
        <w:tc>
          <w:tcPr>
            <w:tcW w:w="1236" w:type="dxa"/>
            <w:textDirection w:val="btLr"/>
          </w:tcPr>
          <w:p w14:paraId="10E3B7A4"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p>
          <w:p w14:paraId="0B08C4D4" w14:textId="77777777" w:rsidR="00BC5CEE" w:rsidRPr="007671A2" w:rsidRDefault="00BC5CEE" w:rsidP="00BC5CEE">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Դիտարկում (2019թ.)</w:t>
            </w:r>
          </w:p>
        </w:tc>
      </w:tr>
      <w:tr w:rsidR="00BC5CEE" w:rsidRPr="007671A2" w14:paraId="5BA50CF1" w14:textId="77777777" w:rsidTr="00563B4F">
        <w:trPr>
          <w:trHeight w:val="466"/>
        </w:trPr>
        <w:tc>
          <w:tcPr>
            <w:tcW w:w="3652" w:type="dxa"/>
          </w:tcPr>
          <w:p w14:paraId="75988DD1" w14:textId="77777777" w:rsidR="00BC5CEE" w:rsidRPr="007671A2" w:rsidRDefault="00BC5CEE" w:rsidP="00BC5CEE">
            <w:pPr>
              <w:spacing w:after="0" w:line="240" w:lineRule="auto"/>
              <w:jc w:val="center"/>
              <w:rPr>
                <w:rFonts w:ascii="GHEA Grapalat" w:hAnsi="GHEA Grapalat"/>
                <w:b/>
                <w:i/>
                <w:sz w:val="16"/>
                <w:szCs w:val="16"/>
                <w:lang w:val="ru-RU"/>
              </w:rPr>
            </w:pPr>
          </w:p>
          <w:p w14:paraId="78858D5F"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Առանց մրցույթ նշանակված ուսուցիչներ</w:t>
            </w:r>
          </w:p>
        </w:tc>
        <w:tc>
          <w:tcPr>
            <w:tcW w:w="1134" w:type="dxa"/>
            <w:vAlign w:val="center"/>
          </w:tcPr>
          <w:p w14:paraId="368D7EDB"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12 ( 14%)/24</w:t>
            </w:r>
          </w:p>
        </w:tc>
        <w:tc>
          <w:tcPr>
            <w:tcW w:w="1134" w:type="dxa"/>
            <w:vAlign w:val="center"/>
          </w:tcPr>
          <w:p w14:paraId="6D486F72"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4 (5%)/4</w:t>
            </w:r>
          </w:p>
        </w:tc>
        <w:tc>
          <w:tcPr>
            <w:tcW w:w="1276" w:type="dxa"/>
            <w:vAlign w:val="center"/>
          </w:tcPr>
          <w:p w14:paraId="0EE86B18"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6 ( 8%)/7</w:t>
            </w:r>
          </w:p>
        </w:tc>
        <w:tc>
          <w:tcPr>
            <w:tcW w:w="1134" w:type="dxa"/>
            <w:vAlign w:val="center"/>
          </w:tcPr>
          <w:p w14:paraId="056122CE"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 xml:space="preserve">0 </w:t>
            </w:r>
            <w:r w:rsidRPr="007671A2">
              <w:rPr>
                <w:rFonts w:ascii="GHEA Grapalat" w:hAnsi="GHEA Grapalat"/>
                <w:b/>
                <w:sz w:val="16"/>
                <w:szCs w:val="16"/>
                <w:lang w:val="ru-RU"/>
              </w:rPr>
              <w:t>(0%)/0</w:t>
            </w:r>
          </w:p>
        </w:tc>
        <w:tc>
          <w:tcPr>
            <w:tcW w:w="1134" w:type="dxa"/>
            <w:vAlign w:val="center"/>
          </w:tcPr>
          <w:p w14:paraId="7A80FD51"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17 ( 40%)/36</w:t>
            </w:r>
          </w:p>
        </w:tc>
        <w:tc>
          <w:tcPr>
            <w:tcW w:w="1236" w:type="dxa"/>
            <w:vAlign w:val="center"/>
          </w:tcPr>
          <w:p w14:paraId="41830D61"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 xml:space="preserve">6 </w:t>
            </w:r>
            <w:r w:rsidRPr="007671A2">
              <w:rPr>
                <w:rFonts w:ascii="GHEA Grapalat" w:hAnsi="GHEA Grapalat"/>
                <w:b/>
                <w:sz w:val="16"/>
                <w:szCs w:val="16"/>
                <w:lang w:val="ru-RU"/>
              </w:rPr>
              <w:t>(14%)</w:t>
            </w:r>
            <w:r w:rsidRPr="007671A2">
              <w:rPr>
                <w:rFonts w:ascii="GHEA Grapalat" w:hAnsi="GHEA Grapalat"/>
                <w:b/>
                <w:i/>
                <w:sz w:val="16"/>
                <w:szCs w:val="16"/>
                <w:lang w:val="ru-RU"/>
              </w:rPr>
              <w:t>/14</w:t>
            </w:r>
          </w:p>
        </w:tc>
      </w:tr>
      <w:tr w:rsidR="00BC5CEE" w:rsidRPr="007671A2" w14:paraId="563BD9B6" w14:textId="77777777" w:rsidTr="00563B4F">
        <w:trPr>
          <w:trHeight w:val="274"/>
        </w:trPr>
        <w:tc>
          <w:tcPr>
            <w:tcW w:w="3652" w:type="dxa"/>
          </w:tcPr>
          <w:p w14:paraId="65EE570F" w14:textId="77777777" w:rsidR="00BC5CEE" w:rsidRPr="00ED0555" w:rsidRDefault="00BC5CEE" w:rsidP="00BC5CEE">
            <w:pPr>
              <w:spacing w:after="0" w:line="240" w:lineRule="auto"/>
              <w:jc w:val="center"/>
              <w:rPr>
                <w:rFonts w:ascii="GHEA Grapalat" w:hAnsi="GHEA Grapalat"/>
                <w:b/>
                <w:i/>
                <w:sz w:val="16"/>
                <w:szCs w:val="16"/>
              </w:rPr>
            </w:pPr>
            <w:r w:rsidRPr="007671A2">
              <w:rPr>
                <w:rFonts w:ascii="GHEA Grapalat" w:hAnsi="GHEA Grapalat"/>
                <w:b/>
                <w:i/>
                <w:sz w:val="16"/>
                <w:szCs w:val="16"/>
                <w:lang w:val="ru-RU"/>
              </w:rPr>
              <w:t>Մինչև</w:t>
            </w:r>
            <w:r w:rsidRPr="00ED0555">
              <w:rPr>
                <w:rFonts w:ascii="GHEA Grapalat" w:hAnsi="GHEA Grapalat"/>
                <w:b/>
                <w:i/>
                <w:sz w:val="16"/>
                <w:szCs w:val="16"/>
              </w:rPr>
              <w:t xml:space="preserve"> </w:t>
            </w:r>
            <w:r w:rsidRPr="007671A2">
              <w:rPr>
                <w:rFonts w:ascii="GHEA Grapalat" w:hAnsi="GHEA Grapalat"/>
                <w:b/>
                <w:i/>
                <w:sz w:val="16"/>
                <w:szCs w:val="16"/>
                <w:lang w:val="ru-RU"/>
              </w:rPr>
              <w:t>մրցույթ</w:t>
            </w:r>
            <w:r w:rsidRPr="00ED0555">
              <w:rPr>
                <w:rFonts w:ascii="GHEA Grapalat" w:hAnsi="GHEA Grapalat"/>
                <w:b/>
                <w:i/>
                <w:sz w:val="16"/>
                <w:szCs w:val="16"/>
              </w:rPr>
              <w:t xml:space="preserve"> </w:t>
            </w:r>
            <w:r w:rsidRPr="007671A2">
              <w:rPr>
                <w:rFonts w:ascii="GHEA Grapalat" w:hAnsi="GHEA Grapalat"/>
                <w:b/>
                <w:i/>
                <w:sz w:val="16"/>
                <w:szCs w:val="16"/>
                <w:lang w:val="ru-RU"/>
              </w:rPr>
              <w:t>համապատասխան</w:t>
            </w:r>
            <w:r w:rsidRPr="00ED0555">
              <w:rPr>
                <w:rFonts w:ascii="GHEA Grapalat" w:hAnsi="GHEA Grapalat"/>
                <w:b/>
                <w:i/>
                <w:sz w:val="16"/>
                <w:szCs w:val="16"/>
              </w:rPr>
              <w:t xml:space="preserve"> </w:t>
            </w:r>
            <w:r w:rsidRPr="007671A2">
              <w:rPr>
                <w:rFonts w:ascii="GHEA Grapalat" w:hAnsi="GHEA Grapalat"/>
                <w:b/>
                <w:i/>
                <w:sz w:val="16"/>
                <w:szCs w:val="16"/>
                <w:lang w:val="ru-RU"/>
              </w:rPr>
              <w:t>որակավորում</w:t>
            </w:r>
            <w:r w:rsidRPr="00ED0555">
              <w:rPr>
                <w:rFonts w:ascii="GHEA Grapalat" w:hAnsi="GHEA Grapalat"/>
                <w:b/>
                <w:i/>
                <w:sz w:val="16"/>
                <w:szCs w:val="16"/>
              </w:rPr>
              <w:t xml:space="preserve"> </w:t>
            </w:r>
            <w:r w:rsidRPr="007671A2">
              <w:rPr>
                <w:rFonts w:ascii="GHEA Grapalat" w:hAnsi="GHEA Grapalat"/>
                <w:b/>
                <w:i/>
                <w:sz w:val="16"/>
                <w:szCs w:val="16"/>
                <w:lang w:val="ru-RU"/>
              </w:rPr>
              <w:t>չունեցող</w:t>
            </w:r>
            <w:r w:rsidRPr="00ED0555">
              <w:rPr>
                <w:rFonts w:ascii="GHEA Grapalat" w:hAnsi="GHEA Grapalat"/>
                <w:b/>
                <w:i/>
                <w:sz w:val="16"/>
                <w:szCs w:val="16"/>
              </w:rPr>
              <w:t xml:space="preserve"> </w:t>
            </w:r>
            <w:r w:rsidRPr="007671A2">
              <w:rPr>
                <w:rFonts w:ascii="GHEA Grapalat" w:hAnsi="GHEA Grapalat"/>
                <w:b/>
                <w:i/>
                <w:sz w:val="16"/>
                <w:szCs w:val="16"/>
                <w:lang w:val="ru-RU"/>
              </w:rPr>
              <w:t>ուսուցիչների</w:t>
            </w:r>
            <w:r w:rsidRPr="00ED0555">
              <w:rPr>
                <w:rFonts w:ascii="GHEA Grapalat" w:hAnsi="GHEA Grapalat"/>
                <w:b/>
                <w:i/>
                <w:sz w:val="16"/>
                <w:szCs w:val="16"/>
              </w:rPr>
              <w:t xml:space="preserve"> </w:t>
            </w:r>
            <w:r w:rsidRPr="007671A2">
              <w:rPr>
                <w:rFonts w:ascii="GHEA Grapalat" w:hAnsi="GHEA Grapalat"/>
                <w:b/>
                <w:i/>
                <w:sz w:val="16"/>
                <w:szCs w:val="16"/>
                <w:lang w:val="ru-RU"/>
              </w:rPr>
              <w:t>նշանակում</w:t>
            </w:r>
          </w:p>
        </w:tc>
        <w:tc>
          <w:tcPr>
            <w:tcW w:w="1134" w:type="dxa"/>
            <w:vAlign w:val="center"/>
          </w:tcPr>
          <w:p w14:paraId="038ECEAB"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39(45%)/86</w:t>
            </w:r>
          </w:p>
        </w:tc>
        <w:tc>
          <w:tcPr>
            <w:tcW w:w="1134" w:type="dxa"/>
            <w:vAlign w:val="center"/>
          </w:tcPr>
          <w:p w14:paraId="189B1F09"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18(20%)/21</w:t>
            </w:r>
          </w:p>
        </w:tc>
        <w:tc>
          <w:tcPr>
            <w:tcW w:w="1276" w:type="dxa"/>
            <w:vAlign w:val="center"/>
          </w:tcPr>
          <w:p w14:paraId="1202567E"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42(56%)/95</w:t>
            </w:r>
          </w:p>
        </w:tc>
        <w:tc>
          <w:tcPr>
            <w:tcW w:w="1134" w:type="dxa"/>
            <w:vAlign w:val="center"/>
          </w:tcPr>
          <w:p w14:paraId="7EBCD86A"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 xml:space="preserve">19 </w:t>
            </w:r>
            <w:r w:rsidRPr="007671A2">
              <w:rPr>
                <w:rFonts w:ascii="GHEA Grapalat" w:hAnsi="GHEA Grapalat"/>
                <w:b/>
                <w:sz w:val="16"/>
                <w:szCs w:val="16"/>
                <w:lang w:val="ru-RU"/>
              </w:rPr>
              <w:t>(25</w:t>
            </w:r>
            <w:r w:rsidRPr="007671A2">
              <w:rPr>
                <w:rFonts w:ascii="GHEA Grapalat" w:hAnsi="GHEA Grapalat"/>
                <w:b/>
                <w:i/>
                <w:sz w:val="16"/>
                <w:szCs w:val="16"/>
                <w:lang w:val="ru-RU"/>
              </w:rPr>
              <w:t>%</w:t>
            </w:r>
            <w:r w:rsidRPr="007671A2">
              <w:rPr>
                <w:rFonts w:ascii="GHEA Grapalat" w:hAnsi="GHEA Grapalat"/>
                <w:b/>
                <w:sz w:val="16"/>
                <w:szCs w:val="16"/>
                <w:lang w:val="ru-RU"/>
              </w:rPr>
              <w:t>)/</w:t>
            </w:r>
            <w:r w:rsidRPr="007671A2">
              <w:rPr>
                <w:rFonts w:ascii="GHEA Grapalat" w:hAnsi="GHEA Grapalat"/>
                <w:b/>
                <w:i/>
                <w:sz w:val="16"/>
                <w:szCs w:val="16"/>
                <w:lang w:val="ru-RU"/>
              </w:rPr>
              <w:t>23</w:t>
            </w:r>
          </w:p>
        </w:tc>
        <w:tc>
          <w:tcPr>
            <w:tcW w:w="1134" w:type="dxa"/>
            <w:vAlign w:val="center"/>
          </w:tcPr>
          <w:p w14:paraId="2DC76700"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24 ( 57%)/47</w:t>
            </w:r>
          </w:p>
        </w:tc>
        <w:tc>
          <w:tcPr>
            <w:tcW w:w="1236" w:type="dxa"/>
            <w:vAlign w:val="center"/>
          </w:tcPr>
          <w:p w14:paraId="55C734A7"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 xml:space="preserve">8 </w:t>
            </w:r>
            <w:r w:rsidRPr="007671A2">
              <w:rPr>
                <w:rFonts w:ascii="GHEA Grapalat" w:hAnsi="GHEA Grapalat"/>
                <w:b/>
                <w:sz w:val="16"/>
                <w:szCs w:val="16"/>
                <w:lang w:val="ru-RU"/>
              </w:rPr>
              <w:t>(19%)</w:t>
            </w:r>
            <w:r w:rsidRPr="007671A2">
              <w:rPr>
                <w:rFonts w:ascii="GHEA Grapalat" w:hAnsi="GHEA Grapalat"/>
                <w:b/>
                <w:i/>
                <w:sz w:val="16"/>
                <w:szCs w:val="16"/>
                <w:lang w:val="ru-RU"/>
              </w:rPr>
              <w:t>/11</w:t>
            </w:r>
          </w:p>
        </w:tc>
      </w:tr>
      <w:tr w:rsidR="00BC5CEE" w:rsidRPr="007671A2" w14:paraId="1BEBB360" w14:textId="77777777" w:rsidTr="00563B4F">
        <w:trPr>
          <w:trHeight w:val="327"/>
        </w:trPr>
        <w:tc>
          <w:tcPr>
            <w:tcW w:w="3652" w:type="dxa"/>
          </w:tcPr>
          <w:p w14:paraId="511BFC4C"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 xml:space="preserve">Մրցույթի կարգի այլ խախտումներ </w:t>
            </w:r>
          </w:p>
        </w:tc>
        <w:tc>
          <w:tcPr>
            <w:tcW w:w="1134" w:type="dxa"/>
            <w:vAlign w:val="center"/>
          </w:tcPr>
          <w:p w14:paraId="39AAE001"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31(36 %)/24</w:t>
            </w:r>
          </w:p>
        </w:tc>
        <w:tc>
          <w:tcPr>
            <w:tcW w:w="1134" w:type="dxa"/>
            <w:vAlign w:val="center"/>
          </w:tcPr>
          <w:p w14:paraId="6B604B85"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 (1%)/1</w:t>
            </w:r>
          </w:p>
        </w:tc>
        <w:tc>
          <w:tcPr>
            <w:tcW w:w="1276" w:type="dxa"/>
            <w:vAlign w:val="center"/>
          </w:tcPr>
          <w:p w14:paraId="683E2041"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67(89%)/122</w:t>
            </w:r>
          </w:p>
        </w:tc>
        <w:tc>
          <w:tcPr>
            <w:tcW w:w="1134" w:type="dxa"/>
            <w:vAlign w:val="center"/>
          </w:tcPr>
          <w:p w14:paraId="32685008"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 xml:space="preserve">4 </w:t>
            </w:r>
            <w:r w:rsidRPr="007671A2">
              <w:rPr>
                <w:rFonts w:ascii="GHEA Grapalat" w:hAnsi="GHEA Grapalat"/>
                <w:b/>
                <w:sz w:val="16"/>
                <w:szCs w:val="16"/>
                <w:lang w:val="ru-RU"/>
              </w:rPr>
              <w:t>(5</w:t>
            </w:r>
            <w:r w:rsidRPr="007671A2">
              <w:rPr>
                <w:rFonts w:ascii="GHEA Grapalat" w:hAnsi="GHEA Grapalat"/>
                <w:b/>
                <w:i/>
                <w:sz w:val="16"/>
                <w:szCs w:val="16"/>
                <w:lang w:val="ru-RU"/>
              </w:rPr>
              <w:t>%</w:t>
            </w:r>
            <w:r w:rsidRPr="007671A2">
              <w:rPr>
                <w:rFonts w:ascii="GHEA Grapalat" w:hAnsi="GHEA Grapalat"/>
                <w:b/>
                <w:sz w:val="16"/>
                <w:szCs w:val="16"/>
                <w:lang w:val="ru-RU"/>
              </w:rPr>
              <w:t>)/</w:t>
            </w:r>
            <w:r w:rsidRPr="007671A2">
              <w:rPr>
                <w:rFonts w:ascii="GHEA Grapalat" w:hAnsi="GHEA Grapalat"/>
                <w:b/>
                <w:i/>
                <w:sz w:val="16"/>
                <w:szCs w:val="16"/>
                <w:lang w:val="ru-RU"/>
              </w:rPr>
              <w:t>4</w:t>
            </w:r>
          </w:p>
        </w:tc>
        <w:tc>
          <w:tcPr>
            <w:tcW w:w="1134" w:type="dxa"/>
            <w:vAlign w:val="center"/>
          </w:tcPr>
          <w:p w14:paraId="66D30464"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29 (69%)/75</w:t>
            </w:r>
          </w:p>
        </w:tc>
        <w:tc>
          <w:tcPr>
            <w:tcW w:w="1236" w:type="dxa"/>
            <w:vAlign w:val="center"/>
          </w:tcPr>
          <w:p w14:paraId="485C6717"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 xml:space="preserve">0 </w:t>
            </w:r>
            <w:r w:rsidRPr="007671A2">
              <w:rPr>
                <w:rFonts w:ascii="GHEA Grapalat" w:hAnsi="GHEA Grapalat"/>
                <w:b/>
                <w:sz w:val="16"/>
                <w:szCs w:val="16"/>
                <w:lang w:val="ru-RU"/>
              </w:rPr>
              <w:t>(0%)/0</w:t>
            </w:r>
          </w:p>
        </w:tc>
      </w:tr>
      <w:tr w:rsidR="00BC5CEE" w:rsidRPr="007671A2" w14:paraId="4A5C3A8D" w14:textId="77777777" w:rsidTr="00563B4F">
        <w:trPr>
          <w:trHeight w:val="261"/>
        </w:trPr>
        <w:tc>
          <w:tcPr>
            <w:tcW w:w="3652" w:type="dxa"/>
          </w:tcPr>
          <w:p w14:paraId="3C4D316F" w14:textId="77777777" w:rsidR="00BC5CEE" w:rsidRPr="00ED0555" w:rsidRDefault="00BC5CEE" w:rsidP="00BC5CEE">
            <w:pPr>
              <w:spacing w:after="0" w:line="240" w:lineRule="auto"/>
              <w:jc w:val="center"/>
              <w:rPr>
                <w:rFonts w:ascii="GHEA Grapalat" w:hAnsi="GHEA Grapalat"/>
                <w:b/>
                <w:i/>
                <w:sz w:val="16"/>
                <w:szCs w:val="16"/>
              </w:rPr>
            </w:pPr>
            <w:r w:rsidRPr="007671A2">
              <w:rPr>
                <w:rFonts w:ascii="GHEA Grapalat" w:hAnsi="GHEA Grapalat"/>
                <w:b/>
                <w:i/>
                <w:sz w:val="16"/>
                <w:szCs w:val="16"/>
                <w:lang w:val="ru-RU"/>
              </w:rPr>
              <w:t>Համապատասխան</w:t>
            </w:r>
            <w:r w:rsidRPr="00ED0555">
              <w:rPr>
                <w:rFonts w:ascii="GHEA Grapalat" w:hAnsi="GHEA Grapalat"/>
                <w:b/>
                <w:i/>
                <w:sz w:val="16"/>
                <w:szCs w:val="16"/>
              </w:rPr>
              <w:t xml:space="preserve"> </w:t>
            </w:r>
            <w:r w:rsidRPr="007671A2">
              <w:rPr>
                <w:rFonts w:ascii="GHEA Grapalat" w:hAnsi="GHEA Grapalat"/>
                <w:b/>
                <w:i/>
                <w:sz w:val="16"/>
                <w:szCs w:val="16"/>
                <w:lang w:val="ru-RU"/>
              </w:rPr>
              <w:t>որակավորում</w:t>
            </w:r>
            <w:r w:rsidRPr="00ED0555">
              <w:rPr>
                <w:rFonts w:ascii="GHEA Grapalat" w:hAnsi="GHEA Grapalat"/>
                <w:b/>
                <w:i/>
                <w:sz w:val="16"/>
                <w:szCs w:val="16"/>
              </w:rPr>
              <w:t xml:space="preserve"> </w:t>
            </w:r>
            <w:r w:rsidRPr="007671A2">
              <w:rPr>
                <w:rFonts w:ascii="GHEA Grapalat" w:hAnsi="GHEA Grapalat"/>
                <w:b/>
                <w:i/>
                <w:sz w:val="16"/>
                <w:szCs w:val="16"/>
                <w:lang w:val="ru-RU"/>
              </w:rPr>
              <w:t>չունեցող</w:t>
            </w:r>
            <w:r w:rsidRPr="00ED0555">
              <w:rPr>
                <w:rFonts w:ascii="GHEA Grapalat" w:hAnsi="GHEA Grapalat"/>
                <w:b/>
                <w:i/>
                <w:sz w:val="16"/>
                <w:szCs w:val="16"/>
              </w:rPr>
              <w:t xml:space="preserve"> </w:t>
            </w:r>
            <w:r w:rsidRPr="007671A2">
              <w:rPr>
                <w:rFonts w:ascii="GHEA Grapalat" w:hAnsi="GHEA Grapalat"/>
                <w:b/>
                <w:i/>
                <w:sz w:val="16"/>
                <w:szCs w:val="16"/>
                <w:lang w:val="ru-RU"/>
              </w:rPr>
              <w:t>ուսուցիչների</w:t>
            </w:r>
            <w:r w:rsidRPr="00ED0555">
              <w:rPr>
                <w:rFonts w:ascii="GHEA Grapalat" w:hAnsi="GHEA Grapalat"/>
                <w:b/>
                <w:i/>
                <w:sz w:val="16"/>
                <w:szCs w:val="16"/>
              </w:rPr>
              <w:t xml:space="preserve"> </w:t>
            </w:r>
            <w:r w:rsidRPr="007671A2">
              <w:rPr>
                <w:rFonts w:ascii="GHEA Grapalat" w:hAnsi="GHEA Grapalat"/>
                <w:b/>
                <w:i/>
                <w:sz w:val="16"/>
                <w:szCs w:val="16"/>
                <w:lang w:val="ru-RU"/>
              </w:rPr>
              <w:t>նշանակում</w:t>
            </w:r>
          </w:p>
        </w:tc>
        <w:tc>
          <w:tcPr>
            <w:tcW w:w="1134" w:type="dxa"/>
            <w:vAlign w:val="center"/>
          </w:tcPr>
          <w:p w14:paraId="786E34B4"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37 (43%)/73</w:t>
            </w:r>
          </w:p>
        </w:tc>
        <w:tc>
          <w:tcPr>
            <w:tcW w:w="1134" w:type="dxa"/>
            <w:vAlign w:val="center"/>
          </w:tcPr>
          <w:p w14:paraId="36E8E53D"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9 (10%)/12</w:t>
            </w:r>
          </w:p>
        </w:tc>
        <w:tc>
          <w:tcPr>
            <w:tcW w:w="1276" w:type="dxa"/>
            <w:vAlign w:val="center"/>
          </w:tcPr>
          <w:p w14:paraId="1FAF14C7"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46 (61%)/64</w:t>
            </w:r>
          </w:p>
        </w:tc>
        <w:tc>
          <w:tcPr>
            <w:tcW w:w="1134" w:type="dxa"/>
            <w:vAlign w:val="center"/>
          </w:tcPr>
          <w:p w14:paraId="1ABCD1F0"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 xml:space="preserve">10 </w:t>
            </w:r>
            <w:r w:rsidRPr="007671A2">
              <w:rPr>
                <w:rFonts w:ascii="GHEA Grapalat" w:hAnsi="GHEA Grapalat"/>
                <w:b/>
                <w:sz w:val="16"/>
                <w:szCs w:val="16"/>
                <w:lang w:val="ru-RU"/>
              </w:rPr>
              <w:t>(13%)</w:t>
            </w:r>
            <w:r w:rsidRPr="007671A2">
              <w:rPr>
                <w:rFonts w:ascii="GHEA Grapalat" w:hAnsi="GHEA Grapalat"/>
                <w:b/>
                <w:i/>
                <w:sz w:val="16"/>
                <w:szCs w:val="16"/>
                <w:lang w:val="ru-RU"/>
              </w:rPr>
              <w:t>/10</w:t>
            </w:r>
          </w:p>
        </w:tc>
        <w:tc>
          <w:tcPr>
            <w:tcW w:w="1134" w:type="dxa"/>
            <w:vAlign w:val="center"/>
          </w:tcPr>
          <w:p w14:paraId="58CEAE24"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33 ( 78%)/71</w:t>
            </w:r>
          </w:p>
        </w:tc>
        <w:tc>
          <w:tcPr>
            <w:tcW w:w="1236" w:type="dxa"/>
            <w:vAlign w:val="center"/>
          </w:tcPr>
          <w:p w14:paraId="0BFB7FA3"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15</w:t>
            </w:r>
            <w:r w:rsidRPr="007671A2">
              <w:rPr>
                <w:rFonts w:ascii="GHEA Grapalat" w:hAnsi="GHEA Grapalat"/>
                <w:b/>
                <w:sz w:val="16"/>
                <w:szCs w:val="16"/>
                <w:lang w:val="ru-RU"/>
              </w:rPr>
              <w:t>(36%)</w:t>
            </w:r>
            <w:r w:rsidRPr="007671A2">
              <w:rPr>
                <w:rFonts w:ascii="GHEA Grapalat" w:hAnsi="GHEA Grapalat"/>
                <w:b/>
                <w:i/>
                <w:sz w:val="16"/>
                <w:szCs w:val="16"/>
                <w:lang w:val="ru-RU"/>
              </w:rPr>
              <w:t>/25</w:t>
            </w:r>
          </w:p>
        </w:tc>
      </w:tr>
      <w:tr w:rsidR="00BC5CEE" w:rsidRPr="007671A2" w14:paraId="66722B8E" w14:textId="77777777" w:rsidTr="00563B4F">
        <w:trPr>
          <w:trHeight w:val="261"/>
        </w:trPr>
        <w:tc>
          <w:tcPr>
            <w:tcW w:w="3652" w:type="dxa"/>
          </w:tcPr>
          <w:p w14:paraId="4F3EFEC0" w14:textId="77777777" w:rsidR="00BC5CEE" w:rsidRPr="00ED0555" w:rsidRDefault="00BC5CEE" w:rsidP="00BC5CEE">
            <w:pPr>
              <w:spacing w:after="0" w:line="240" w:lineRule="auto"/>
              <w:jc w:val="center"/>
              <w:rPr>
                <w:rFonts w:ascii="GHEA Grapalat" w:hAnsi="GHEA Grapalat"/>
                <w:b/>
                <w:i/>
                <w:sz w:val="16"/>
                <w:szCs w:val="16"/>
              </w:rPr>
            </w:pPr>
            <w:r w:rsidRPr="007671A2">
              <w:rPr>
                <w:rFonts w:ascii="GHEA Grapalat" w:hAnsi="GHEA Grapalat"/>
                <w:b/>
                <w:i/>
                <w:sz w:val="16"/>
                <w:szCs w:val="16"/>
                <w:lang w:val="ru-RU"/>
              </w:rPr>
              <w:t>Ոչ</w:t>
            </w:r>
            <w:r w:rsidRPr="00ED0555">
              <w:rPr>
                <w:rFonts w:ascii="GHEA Grapalat" w:hAnsi="GHEA Grapalat"/>
                <w:b/>
                <w:i/>
                <w:sz w:val="16"/>
                <w:szCs w:val="16"/>
              </w:rPr>
              <w:t xml:space="preserve"> </w:t>
            </w:r>
            <w:r w:rsidRPr="007671A2">
              <w:rPr>
                <w:rFonts w:ascii="GHEA Grapalat" w:hAnsi="GHEA Grapalat"/>
                <w:b/>
                <w:i/>
                <w:sz w:val="16"/>
                <w:szCs w:val="16"/>
                <w:lang w:val="ru-RU"/>
              </w:rPr>
              <w:t>մասնագետների</w:t>
            </w:r>
            <w:r w:rsidRPr="00ED0555">
              <w:rPr>
                <w:rFonts w:ascii="GHEA Grapalat" w:hAnsi="GHEA Grapalat"/>
                <w:b/>
                <w:i/>
                <w:sz w:val="16"/>
                <w:szCs w:val="16"/>
              </w:rPr>
              <w:t xml:space="preserve"> </w:t>
            </w:r>
            <w:r w:rsidRPr="007671A2">
              <w:rPr>
                <w:rFonts w:ascii="GHEA Grapalat" w:hAnsi="GHEA Grapalat"/>
                <w:b/>
                <w:i/>
                <w:sz w:val="16"/>
                <w:szCs w:val="16"/>
                <w:lang w:val="ru-RU"/>
              </w:rPr>
              <w:t>կողմից</w:t>
            </w:r>
            <w:r w:rsidRPr="00ED0555">
              <w:rPr>
                <w:rFonts w:ascii="GHEA Grapalat" w:hAnsi="GHEA Grapalat"/>
                <w:b/>
                <w:i/>
                <w:sz w:val="16"/>
                <w:szCs w:val="16"/>
              </w:rPr>
              <w:t xml:space="preserve"> «</w:t>
            </w:r>
            <w:r w:rsidRPr="007671A2">
              <w:rPr>
                <w:rFonts w:ascii="GHEA Grapalat" w:hAnsi="GHEA Grapalat"/>
                <w:b/>
                <w:i/>
                <w:sz w:val="16"/>
                <w:szCs w:val="16"/>
                <w:lang w:val="ru-RU"/>
              </w:rPr>
              <w:t>Ֆիզկուլտուրա</w:t>
            </w:r>
            <w:r w:rsidRPr="00ED0555">
              <w:rPr>
                <w:rFonts w:ascii="GHEA Grapalat" w:hAnsi="GHEA Grapalat"/>
                <w:b/>
                <w:i/>
                <w:sz w:val="16"/>
                <w:szCs w:val="16"/>
              </w:rPr>
              <w:t xml:space="preserve">» </w:t>
            </w:r>
            <w:r w:rsidRPr="007671A2">
              <w:rPr>
                <w:rFonts w:ascii="GHEA Grapalat" w:hAnsi="GHEA Grapalat"/>
                <w:b/>
                <w:i/>
                <w:sz w:val="16"/>
                <w:szCs w:val="16"/>
                <w:lang w:val="ru-RU"/>
              </w:rPr>
              <w:t>առարկայի</w:t>
            </w:r>
            <w:r w:rsidRPr="00ED0555">
              <w:rPr>
                <w:rFonts w:ascii="GHEA Grapalat" w:hAnsi="GHEA Grapalat"/>
                <w:b/>
                <w:i/>
                <w:sz w:val="16"/>
                <w:szCs w:val="16"/>
              </w:rPr>
              <w:t xml:space="preserve"> </w:t>
            </w:r>
            <w:r w:rsidRPr="007671A2">
              <w:rPr>
                <w:rFonts w:ascii="GHEA Grapalat" w:hAnsi="GHEA Grapalat"/>
                <w:b/>
                <w:i/>
                <w:sz w:val="16"/>
                <w:szCs w:val="16"/>
                <w:lang w:val="ru-RU"/>
              </w:rPr>
              <w:t>դասավանդում</w:t>
            </w:r>
          </w:p>
        </w:tc>
        <w:tc>
          <w:tcPr>
            <w:tcW w:w="1134" w:type="dxa"/>
            <w:vAlign w:val="center"/>
          </w:tcPr>
          <w:p w14:paraId="3EBFE930"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29 (34%)</w:t>
            </w:r>
          </w:p>
        </w:tc>
        <w:tc>
          <w:tcPr>
            <w:tcW w:w="1134" w:type="dxa"/>
            <w:vAlign w:val="center"/>
          </w:tcPr>
          <w:p w14:paraId="63619D51"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10 (12%)</w:t>
            </w:r>
          </w:p>
        </w:tc>
        <w:tc>
          <w:tcPr>
            <w:tcW w:w="1276" w:type="dxa"/>
            <w:vAlign w:val="center"/>
          </w:tcPr>
          <w:p w14:paraId="32DD262F"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17(23%)/29</w:t>
            </w:r>
          </w:p>
        </w:tc>
        <w:tc>
          <w:tcPr>
            <w:tcW w:w="1134" w:type="dxa"/>
            <w:vAlign w:val="center"/>
          </w:tcPr>
          <w:p w14:paraId="690EB948"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 xml:space="preserve">6 </w:t>
            </w:r>
            <w:r w:rsidRPr="007671A2">
              <w:rPr>
                <w:rFonts w:ascii="GHEA Grapalat" w:hAnsi="GHEA Grapalat"/>
                <w:b/>
                <w:sz w:val="16"/>
                <w:szCs w:val="16"/>
                <w:lang w:val="ru-RU"/>
              </w:rPr>
              <w:t>(8%)/</w:t>
            </w:r>
            <w:r w:rsidRPr="007671A2">
              <w:rPr>
                <w:rFonts w:ascii="GHEA Grapalat" w:hAnsi="GHEA Grapalat"/>
                <w:b/>
                <w:i/>
                <w:sz w:val="16"/>
                <w:szCs w:val="16"/>
                <w:lang w:val="ru-RU"/>
              </w:rPr>
              <w:t>6</w:t>
            </w:r>
          </w:p>
        </w:tc>
        <w:tc>
          <w:tcPr>
            <w:tcW w:w="1134" w:type="dxa"/>
            <w:vAlign w:val="center"/>
          </w:tcPr>
          <w:p w14:paraId="74E6E1AF"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6 (13%)/6</w:t>
            </w:r>
          </w:p>
        </w:tc>
        <w:tc>
          <w:tcPr>
            <w:tcW w:w="1236" w:type="dxa"/>
            <w:vAlign w:val="center"/>
          </w:tcPr>
          <w:p w14:paraId="586CF14E"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 xml:space="preserve">2 </w:t>
            </w:r>
            <w:r w:rsidRPr="007671A2">
              <w:rPr>
                <w:rFonts w:ascii="GHEA Grapalat" w:hAnsi="GHEA Grapalat"/>
                <w:b/>
                <w:sz w:val="16"/>
                <w:szCs w:val="16"/>
                <w:lang w:val="ru-RU"/>
              </w:rPr>
              <w:t>(5%)</w:t>
            </w:r>
            <w:r w:rsidRPr="007671A2">
              <w:rPr>
                <w:rFonts w:ascii="GHEA Grapalat" w:hAnsi="GHEA Grapalat"/>
                <w:b/>
                <w:i/>
                <w:sz w:val="16"/>
                <w:szCs w:val="16"/>
                <w:lang w:val="ru-RU"/>
              </w:rPr>
              <w:t>/2</w:t>
            </w:r>
          </w:p>
        </w:tc>
      </w:tr>
      <w:tr w:rsidR="00BC5CEE" w:rsidRPr="007671A2" w14:paraId="03B278BD" w14:textId="77777777" w:rsidTr="00563B4F">
        <w:trPr>
          <w:trHeight w:val="261"/>
        </w:trPr>
        <w:tc>
          <w:tcPr>
            <w:tcW w:w="3652" w:type="dxa"/>
          </w:tcPr>
          <w:p w14:paraId="44FDC7D8" w14:textId="77777777" w:rsidR="00BC5CEE" w:rsidRPr="00ED0555" w:rsidRDefault="00BC5CEE" w:rsidP="00BC5CEE">
            <w:pPr>
              <w:spacing w:after="0" w:line="240" w:lineRule="auto"/>
              <w:jc w:val="center"/>
              <w:rPr>
                <w:rFonts w:ascii="GHEA Grapalat" w:hAnsi="GHEA Grapalat"/>
                <w:b/>
                <w:i/>
                <w:sz w:val="16"/>
                <w:szCs w:val="16"/>
              </w:rPr>
            </w:pPr>
            <w:r w:rsidRPr="007671A2">
              <w:rPr>
                <w:rFonts w:ascii="GHEA Grapalat" w:hAnsi="GHEA Grapalat"/>
                <w:b/>
                <w:i/>
                <w:sz w:val="16"/>
                <w:szCs w:val="16"/>
                <w:lang w:val="ru-RU"/>
              </w:rPr>
              <w:t>Համապատասխան</w:t>
            </w:r>
            <w:r w:rsidRPr="00ED0555">
              <w:rPr>
                <w:rFonts w:ascii="GHEA Grapalat" w:hAnsi="GHEA Grapalat"/>
                <w:b/>
                <w:i/>
                <w:sz w:val="16"/>
                <w:szCs w:val="16"/>
              </w:rPr>
              <w:t xml:space="preserve"> </w:t>
            </w:r>
            <w:r w:rsidRPr="007671A2">
              <w:rPr>
                <w:rFonts w:ascii="GHEA Grapalat" w:hAnsi="GHEA Grapalat"/>
                <w:b/>
                <w:i/>
                <w:sz w:val="16"/>
                <w:szCs w:val="16"/>
                <w:lang w:val="ru-RU"/>
              </w:rPr>
              <w:t>որակավորում</w:t>
            </w:r>
            <w:r w:rsidRPr="00ED0555">
              <w:rPr>
                <w:rFonts w:ascii="GHEA Grapalat" w:hAnsi="GHEA Grapalat"/>
                <w:b/>
                <w:i/>
                <w:sz w:val="16"/>
                <w:szCs w:val="16"/>
              </w:rPr>
              <w:t xml:space="preserve"> </w:t>
            </w:r>
            <w:r w:rsidRPr="007671A2">
              <w:rPr>
                <w:rFonts w:ascii="GHEA Grapalat" w:hAnsi="GHEA Grapalat"/>
                <w:b/>
                <w:i/>
                <w:sz w:val="16"/>
                <w:szCs w:val="16"/>
                <w:lang w:val="ru-RU"/>
              </w:rPr>
              <w:t>չունեցող</w:t>
            </w:r>
            <w:r w:rsidRPr="00ED0555">
              <w:rPr>
                <w:rFonts w:ascii="GHEA Grapalat" w:hAnsi="GHEA Grapalat"/>
                <w:b/>
                <w:i/>
                <w:sz w:val="16"/>
                <w:szCs w:val="16"/>
              </w:rPr>
              <w:t xml:space="preserve"> </w:t>
            </w:r>
            <w:r w:rsidRPr="007671A2">
              <w:rPr>
                <w:rFonts w:ascii="GHEA Grapalat" w:hAnsi="GHEA Grapalat"/>
                <w:b/>
                <w:i/>
                <w:sz w:val="16"/>
                <w:szCs w:val="16"/>
                <w:lang w:val="ru-RU"/>
              </w:rPr>
              <w:t>մանկավարժների</w:t>
            </w:r>
            <w:r w:rsidRPr="00ED0555">
              <w:rPr>
                <w:rFonts w:ascii="GHEA Grapalat" w:hAnsi="GHEA Grapalat"/>
                <w:b/>
                <w:i/>
                <w:sz w:val="16"/>
                <w:szCs w:val="16"/>
              </w:rPr>
              <w:t xml:space="preserve"> </w:t>
            </w:r>
            <w:r w:rsidRPr="007671A2">
              <w:rPr>
                <w:rFonts w:ascii="GHEA Grapalat" w:hAnsi="GHEA Grapalat"/>
                <w:b/>
                <w:i/>
                <w:sz w:val="16"/>
                <w:szCs w:val="16"/>
                <w:lang w:val="ru-RU"/>
              </w:rPr>
              <w:t>նշանակում</w:t>
            </w:r>
          </w:p>
        </w:tc>
        <w:tc>
          <w:tcPr>
            <w:tcW w:w="1134" w:type="dxa"/>
            <w:vAlign w:val="center"/>
          </w:tcPr>
          <w:p w14:paraId="56E87A77"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33(38%)/44</w:t>
            </w:r>
          </w:p>
        </w:tc>
        <w:tc>
          <w:tcPr>
            <w:tcW w:w="1134" w:type="dxa"/>
            <w:vAlign w:val="center"/>
          </w:tcPr>
          <w:p w14:paraId="2FAF0EA2"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6 (7%)/10</w:t>
            </w:r>
          </w:p>
        </w:tc>
        <w:tc>
          <w:tcPr>
            <w:tcW w:w="1276" w:type="dxa"/>
            <w:vAlign w:val="center"/>
          </w:tcPr>
          <w:p w14:paraId="69D129CD"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52 (69%)/57</w:t>
            </w:r>
          </w:p>
        </w:tc>
        <w:tc>
          <w:tcPr>
            <w:tcW w:w="1134" w:type="dxa"/>
            <w:vAlign w:val="center"/>
          </w:tcPr>
          <w:p w14:paraId="183D8C38"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 xml:space="preserve">7 </w:t>
            </w:r>
            <w:r w:rsidRPr="007671A2">
              <w:rPr>
                <w:rFonts w:ascii="GHEA Grapalat" w:hAnsi="GHEA Grapalat"/>
                <w:b/>
                <w:sz w:val="16"/>
                <w:szCs w:val="16"/>
                <w:lang w:val="ru-RU"/>
              </w:rPr>
              <w:t>(9%)/</w:t>
            </w:r>
            <w:r w:rsidRPr="007671A2">
              <w:rPr>
                <w:rFonts w:ascii="GHEA Grapalat" w:hAnsi="GHEA Grapalat"/>
                <w:b/>
                <w:i/>
                <w:sz w:val="16"/>
                <w:szCs w:val="16"/>
                <w:lang w:val="ru-RU"/>
              </w:rPr>
              <w:t>8</w:t>
            </w:r>
          </w:p>
        </w:tc>
        <w:tc>
          <w:tcPr>
            <w:tcW w:w="1134" w:type="dxa"/>
            <w:vAlign w:val="center"/>
          </w:tcPr>
          <w:p w14:paraId="0C3905A8"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23 (51%)/36</w:t>
            </w:r>
          </w:p>
        </w:tc>
        <w:tc>
          <w:tcPr>
            <w:tcW w:w="1236" w:type="dxa"/>
            <w:vAlign w:val="center"/>
          </w:tcPr>
          <w:p w14:paraId="029AB22F"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 xml:space="preserve">5 </w:t>
            </w:r>
            <w:r w:rsidRPr="007671A2">
              <w:rPr>
                <w:rFonts w:ascii="GHEA Grapalat" w:hAnsi="GHEA Grapalat"/>
                <w:b/>
                <w:sz w:val="16"/>
                <w:szCs w:val="16"/>
                <w:lang w:val="ru-RU"/>
              </w:rPr>
              <w:t>(12%)</w:t>
            </w:r>
            <w:r w:rsidRPr="007671A2">
              <w:rPr>
                <w:rFonts w:ascii="GHEA Grapalat" w:hAnsi="GHEA Grapalat"/>
                <w:b/>
                <w:i/>
                <w:sz w:val="16"/>
                <w:szCs w:val="16"/>
                <w:lang w:val="ru-RU"/>
              </w:rPr>
              <w:t>/5</w:t>
            </w:r>
          </w:p>
        </w:tc>
      </w:tr>
      <w:tr w:rsidR="00BC5CEE" w:rsidRPr="007671A2" w14:paraId="2402658E" w14:textId="77777777" w:rsidTr="00563B4F">
        <w:trPr>
          <w:trHeight w:val="274"/>
        </w:trPr>
        <w:tc>
          <w:tcPr>
            <w:tcW w:w="3652" w:type="dxa"/>
          </w:tcPr>
          <w:p w14:paraId="70CE9EF6" w14:textId="77777777" w:rsidR="00BC5CEE" w:rsidRPr="00ED0555" w:rsidRDefault="00BC5CEE" w:rsidP="00BC5CEE">
            <w:pPr>
              <w:spacing w:after="0" w:line="240" w:lineRule="auto"/>
              <w:jc w:val="center"/>
              <w:rPr>
                <w:rFonts w:ascii="GHEA Grapalat" w:hAnsi="GHEA Grapalat"/>
                <w:b/>
                <w:i/>
                <w:sz w:val="16"/>
                <w:szCs w:val="16"/>
              </w:rPr>
            </w:pPr>
            <w:r w:rsidRPr="007671A2">
              <w:rPr>
                <w:rFonts w:ascii="GHEA Grapalat" w:hAnsi="GHEA Grapalat"/>
                <w:b/>
                <w:i/>
                <w:sz w:val="16"/>
                <w:szCs w:val="16"/>
                <w:lang w:val="ru-RU"/>
              </w:rPr>
              <w:t>Տնօրենի</w:t>
            </w:r>
            <w:r w:rsidRPr="00ED0555">
              <w:rPr>
                <w:rFonts w:ascii="GHEA Grapalat" w:hAnsi="GHEA Grapalat"/>
                <w:b/>
                <w:i/>
                <w:sz w:val="16"/>
                <w:szCs w:val="16"/>
              </w:rPr>
              <w:t xml:space="preserve"> (</w:t>
            </w:r>
            <w:r w:rsidRPr="007671A2">
              <w:rPr>
                <w:rFonts w:ascii="GHEA Grapalat" w:hAnsi="GHEA Grapalat"/>
                <w:b/>
                <w:i/>
                <w:sz w:val="16"/>
                <w:szCs w:val="16"/>
                <w:lang w:val="ru-RU"/>
              </w:rPr>
              <w:t>կամ</w:t>
            </w:r>
            <w:r w:rsidRPr="00ED0555">
              <w:rPr>
                <w:rFonts w:ascii="GHEA Grapalat" w:hAnsi="GHEA Grapalat"/>
                <w:b/>
                <w:i/>
                <w:sz w:val="16"/>
                <w:szCs w:val="16"/>
              </w:rPr>
              <w:t xml:space="preserve"> </w:t>
            </w:r>
            <w:r w:rsidRPr="007671A2">
              <w:rPr>
                <w:rFonts w:ascii="GHEA Grapalat" w:hAnsi="GHEA Grapalat"/>
                <w:b/>
                <w:i/>
                <w:sz w:val="16"/>
                <w:szCs w:val="16"/>
                <w:lang w:val="ru-RU"/>
              </w:rPr>
              <w:t>տնօրենի</w:t>
            </w:r>
            <w:r w:rsidRPr="00ED0555">
              <w:rPr>
                <w:rFonts w:ascii="GHEA Grapalat" w:hAnsi="GHEA Grapalat"/>
                <w:b/>
                <w:i/>
                <w:sz w:val="16"/>
                <w:szCs w:val="16"/>
              </w:rPr>
              <w:t xml:space="preserve"> </w:t>
            </w:r>
            <w:r w:rsidRPr="007671A2">
              <w:rPr>
                <w:rFonts w:ascii="GHEA Grapalat" w:hAnsi="GHEA Grapalat"/>
                <w:b/>
                <w:i/>
                <w:sz w:val="16"/>
                <w:szCs w:val="16"/>
                <w:lang w:val="ru-RU"/>
              </w:rPr>
              <w:t>տեղակալի</w:t>
            </w:r>
            <w:r w:rsidRPr="00ED0555">
              <w:rPr>
                <w:rFonts w:ascii="GHEA Grapalat" w:hAnsi="GHEA Grapalat"/>
                <w:b/>
                <w:i/>
                <w:sz w:val="16"/>
                <w:szCs w:val="16"/>
              </w:rPr>
              <w:t xml:space="preserve">) </w:t>
            </w:r>
            <w:r w:rsidRPr="007671A2">
              <w:rPr>
                <w:rFonts w:ascii="GHEA Grapalat" w:hAnsi="GHEA Grapalat"/>
                <w:b/>
                <w:i/>
                <w:sz w:val="16"/>
                <w:szCs w:val="16"/>
                <w:lang w:val="ru-RU"/>
              </w:rPr>
              <w:t>ուսումնական</w:t>
            </w:r>
            <w:r w:rsidRPr="00ED0555">
              <w:rPr>
                <w:rFonts w:ascii="GHEA Grapalat" w:hAnsi="GHEA Grapalat"/>
                <w:b/>
                <w:i/>
                <w:sz w:val="16"/>
                <w:szCs w:val="16"/>
              </w:rPr>
              <w:t xml:space="preserve"> </w:t>
            </w:r>
            <w:r w:rsidRPr="007671A2">
              <w:rPr>
                <w:rFonts w:ascii="GHEA Grapalat" w:hAnsi="GHEA Grapalat"/>
                <w:b/>
                <w:i/>
                <w:sz w:val="16"/>
                <w:szCs w:val="16"/>
                <w:lang w:val="ru-RU"/>
              </w:rPr>
              <w:t>ծանրաբեռնվածության</w:t>
            </w:r>
            <w:r w:rsidRPr="00ED0555">
              <w:rPr>
                <w:rFonts w:ascii="GHEA Grapalat" w:hAnsi="GHEA Grapalat"/>
                <w:b/>
                <w:i/>
                <w:sz w:val="16"/>
                <w:szCs w:val="16"/>
              </w:rPr>
              <w:t xml:space="preserve"> </w:t>
            </w:r>
            <w:r w:rsidRPr="007671A2">
              <w:rPr>
                <w:rFonts w:ascii="GHEA Grapalat" w:hAnsi="GHEA Grapalat"/>
                <w:b/>
                <w:i/>
                <w:sz w:val="16"/>
                <w:szCs w:val="16"/>
                <w:lang w:val="ru-RU"/>
              </w:rPr>
              <w:t>և</w:t>
            </w:r>
            <w:r w:rsidRPr="00ED0555">
              <w:rPr>
                <w:rFonts w:ascii="GHEA Grapalat" w:hAnsi="GHEA Grapalat"/>
                <w:b/>
                <w:i/>
                <w:sz w:val="16"/>
                <w:szCs w:val="16"/>
              </w:rPr>
              <w:t xml:space="preserve"> (</w:t>
            </w:r>
            <w:r w:rsidRPr="007671A2">
              <w:rPr>
                <w:rFonts w:ascii="GHEA Grapalat" w:hAnsi="GHEA Grapalat"/>
                <w:b/>
                <w:i/>
                <w:sz w:val="16"/>
                <w:szCs w:val="16"/>
                <w:lang w:val="ru-RU"/>
              </w:rPr>
              <w:t>կամ</w:t>
            </w:r>
            <w:r w:rsidRPr="00ED0555">
              <w:rPr>
                <w:rFonts w:ascii="GHEA Grapalat" w:hAnsi="GHEA Grapalat"/>
                <w:b/>
                <w:i/>
                <w:sz w:val="16"/>
                <w:szCs w:val="16"/>
              </w:rPr>
              <w:t xml:space="preserve">) </w:t>
            </w:r>
            <w:r w:rsidRPr="007671A2">
              <w:rPr>
                <w:rFonts w:ascii="GHEA Grapalat" w:hAnsi="GHEA Grapalat"/>
                <w:b/>
                <w:i/>
                <w:sz w:val="16"/>
                <w:szCs w:val="16"/>
                <w:lang w:val="ru-RU"/>
              </w:rPr>
              <w:t>համապատասխան</w:t>
            </w:r>
            <w:r w:rsidRPr="00ED0555">
              <w:rPr>
                <w:rFonts w:ascii="GHEA Grapalat" w:hAnsi="GHEA Grapalat"/>
                <w:b/>
                <w:i/>
                <w:sz w:val="16"/>
                <w:szCs w:val="16"/>
              </w:rPr>
              <w:t xml:space="preserve"> </w:t>
            </w:r>
            <w:r w:rsidRPr="007671A2">
              <w:rPr>
                <w:rFonts w:ascii="GHEA Grapalat" w:hAnsi="GHEA Grapalat"/>
                <w:b/>
                <w:i/>
                <w:sz w:val="16"/>
                <w:szCs w:val="16"/>
                <w:lang w:val="ru-RU"/>
              </w:rPr>
              <w:t>որակավորում</w:t>
            </w:r>
            <w:r w:rsidRPr="00ED0555">
              <w:rPr>
                <w:rFonts w:ascii="GHEA Grapalat" w:hAnsi="GHEA Grapalat"/>
                <w:b/>
                <w:i/>
                <w:sz w:val="16"/>
                <w:szCs w:val="16"/>
              </w:rPr>
              <w:t xml:space="preserve"> </w:t>
            </w:r>
            <w:r w:rsidRPr="007671A2">
              <w:rPr>
                <w:rFonts w:ascii="GHEA Grapalat" w:hAnsi="GHEA Grapalat"/>
                <w:b/>
                <w:i/>
                <w:sz w:val="16"/>
                <w:szCs w:val="16"/>
                <w:lang w:val="ru-RU"/>
              </w:rPr>
              <w:t>ունենալու</w:t>
            </w:r>
            <w:r w:rsidRPr="00ED0555">
              <w:rPr>
                <w:rFonts w:ascii="GHEA Grapalat" w:hAnsi="GHEA Grapalat"/>
                <w:b/>
                <w:i/>
                <w:sz w:val="16"/>
                <w:szCs w:val="16"/>
              </w:rPr>
              <w:t xml:space="preserve"> </w:t>
            </w:r>
            <w:r w:rsidRPr="007671A2">
              <w:rPr>
                <w:rFonts w:ascii="GHEA Grapalat" w:hAnsi="GHEA Grapalat"/>
                <w:b/>
                <w:i/>
                <w:sz w:val="16"/>
                <w:szCs w:val="16"/>
                <w:lang w:val="ru-RU"/>
              </w:rPr>
              <w:t>պահանջի</w:t>
            </w:r>
            <w:r w:rsidRPr="00ED0555">
              <w:rPr>
                <w:rFonts w:ascii="GHEA Grapalat" w:hAnsi="GHEA Grapalat"/>
                <w:b/>
                <w:i/>
                <w:sz w:val="16"/>
                <w:szCs w:val="16"/>
              </w:rPr>
              <w:t xml:space="preserve">  </w:t>
            </w:r>
            <w:r w:rsidRPr="007671A2">
              <w:rPr>
                <w:rFonts w:ascii="GHEA Grapalat" w:hAnsi="GHEA Grapalat"/>
                <w:b/>
                <w:i/>
                <w:sz w:val="16"/>
                <w:szCs w:val="16"/>
                <w:lang w:val="ru-RU"/>
              </w:rPr>
              <w:t>անհամապատասխանություն</w:t>
            </w:r>
          </w:p>
        </w:tc>
        <w:tc>
          <w:tcPr>
            <w:tcW w:w="1134" w:type="dxa"/>
            <w:vAlign w:val="center"/>
          </w:tcPr>
          <w:p w14:paraId="41B52BF5"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2 (2%)/2</w:t>
            </w:r>
          </w:p>
        </w:tc>
        <w:tc>
          <w:tcPr>
            <w:tcW w:w="1134" w:type="dxa"/>
            <w:vAlign w:val="center"/>
          </w:tcPr>
          <w:p w14:paraId="5E643696"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 xml:space="preserve">1 </w:t>
            </w:r>
            <w:r w:rsidRPr="007671A2">
              <w:rPr>
                <w:rFonts w:ascii="GHEA Grapalat" w:hAnsi="GHEA Grapalat"/>
                <w:b/>
                <w:sz w:val="16"/>
                <w:szCs w:val="16"/>
                <w:lang w:val="ru-RU"/>
              </w:rPr>
              <w:t>(1%)</w:t>
            </w:r>
            <w:r w:rsidRPr="007671A2">
              <w:rPr>
                <w:rFonts w:ascii="GHEA Grapalat" w:hAnsi="GHEA Grapalat"/>
                <w:b/>
                <w:i/>
                <w:sz w:val="16"/>
                <w:szCs w:val="16"/>
                <w:lang w:val="ru-RU"/>
              </w:rPr>
              <w:t>/1</w:t>
            </w:r>
          </w:p>
        </w:tc>
        <w:tc>
          <w:tcPr>
            <w:tcW w:w="1276" w:type="dxa"/>
            <w:vAlign w:val="center"/>
          </w:tcPr>
          <w:p w14:paraId="458EF780"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5 (7%)/5</w:t>
            </w:r>
          </w:p>
        </w:tc>
        <w:tc>
          <w:tcPr>
            <w:tcW w:w="1134" w:type="dxa"/>
            <w:vAlign w:val="center"/>
          </w:tcPr>
          <w:p w14:paraId="18B9CFA1"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 xml:space="preserve">4 </w:t>
            </w:r>
            <w:r w:rsidRPr="007671A2">
              <w:rPr>
                <w:rFonts w:ascii="GHEA Grapalat" w:hAnsi="GHEA Grapalat"/>
                <w:b/>
                <w:sz w:val="16"/>
                <w:szCs w:val="16"/>
                <w:lang w:val="ru-RU"/>
              </w:rPr>
              <w:t>(5%)</w:t>
            </w:r>
            <w:r w:rsidRPr="007671A2">
              <w:rPr>
                <w:rFonts w:ascii="GHEA Grapalat" w:hAnsi="GHEA Grapalat"/>
                <w:b/>
                <w:i/>
                <w:sz w:val="16"/>
                <w:szCs w:val="16"/>
                <w:lang w:val="ru-RU"/>
              </w:rPr>
              <w:t>/4</w:t>
            </w:r>
          </w:p>
        </w:tc>
        <w:tc>
          <w:tcPr>
            <w:tcW w:w="1134" w:type="dxa"/>
            <w:vAlign w:val="center"/>
          </w:tcPr>
          <w:p w14:paraId="2B5F1D12" w14:textId="77777777" w:rsidR="00BC5CEE" w:rsidRPr="007671A2" w:rsidRDefault="00BC5CEE" w:rsidP="00BC5CEE">
            <w:pPr>
              <w:spacing w:after="0" w:line="240" w:lineRule="auto"/>
              <w:jc w:val="center"/>
              <w:rPr>
                <w:rFonts w:ascii="GHEA Grapalat" w:hAnsi="GHEA Grapalat"/>
                <w:b/>
                <w:i/>
                <w:sz w:val="16"/>
                <w:szCs w:val="16"/>
                <w:lang w:val="ru-RU"/>
              </w:rPr>
            </w:pPr>
            <w:r w:rsidRPr="007671A2">
              <w:rPr>
                <w:rFonts w:ascii="GHEA Grapalat" w:hAnsi="GHEA Grapalat"/>
                <w:b/>
                <w:i/>
                <w:sz w:val="16"/>
                <w:szCs w:val="16"/>
                <w:lang w:val="ru-RU"/>
              </w:rPr>
              <w:t xml:space="preserve">14 </w:t>
            </w:r>
            <w:r w:rsidRPr="007671A2">
              <w:rPr>
                <w:rFonts w:ascii="GHEA Grapalat" w:hAnsi="GHEA Grapalat"/>
                <w:b/>
                <w:sz w:val="16"/>
                <w:szCs w:val="16"/>
                <w:lang w:val="ru-RU"/>
              </w:rPr>
              <w:t>( %)</w:t>
            </w:r>
            <w:r w:rsidRPr="007671A2">
              <w:rPr>
                <w:rFonts w:ascii="GHEA Grapalat" w:hAnsi="GHEA Grapalat"/>
                <w:b/>
                <w:i/>
                <w:sz w:val="16"/>
                <w:szCs w:val="16"/>
                <w:lang w:val="ru-RU"/>
              </w:rPr>
              <w:t>/15</w:t>
            </w:r>
          </w:p>
        </w:tc>
        <w:tc>
          <w:tcPr>
            <w:tcW w:w="1236" w:type="dxa"/>
            <w:vAlign w:val="center"/>
          </w:tcPr>
          <w:p w14:paraId="7AEAFD3F" w14:textId="77777777" w:rsidR="00BC5CEE" w:rsidRPr="007671A2" w:rsidRDefault="00BC5CEE" w:rsidP="00563B4F">
            <w:pPr>
              <w:pStyle w:val="ListParagraph"/>
              <w:numPr>
                <w:ilvl w:val="0"/>
                <w:numId w:val="18"/>
              </w:numPr>
              <w:ind w:left="0" w:firstLine="0"/>
              <w:rPr>
                <w:rFonts w:ascii="GHEA Grapalat" w:eastAsiaTheme="minorHAnsi" w:hAnsi="GHEA Grapalat" w:cs="Times New Roman"/>
                <w:b/>
                <w:i/>
                <w:sz w:val="16"/>
                <w:szCs w:val="16"/>
              </w:rPr>
            </w:pPr>
            <w:r w:rsidRPr="007671A2">
              <w:rPr>
                <w:rFonts w:ascii="GHEA Grapalat" w:eastAsiaTheme="minorHAnsi" w:hAnsi="GHEA Grapalat"/>
                <w:b/>
                <w:i/>
                <w:sz w:val="16"/>
                <w:szCs w:val="16"/>
              </w:rPr>
              <w:t xml:space="preserve"> </w:t>
            </w:r>
            <w:r w:rsidRPr="007671A2">
              <w:rPr>
                <w:rFonts w:ascii="GHEA Grapalat" w:eastAsiaTheme="minorHAnsi" w:hAnsi="GHEA Grapalat"/>
                <w:b/>
                <w:sz w:val="16"/>
                <w:szCs w:val="16"/>
              </w:rPr>
              <w:t>(7%)</w:t>
            </w:r>
            <w:r w:rsidRPr="007671A2">
              <w:rPr>
                <w:rFonts w:ascii="GHEA Grapalat" w:eastAsiaTheme="minorHAnsi" w:hAnsi="GHEA Grapalat"/>
                <w:b/>
                <w:i/>
                <w:sz w:val="16"/>
                <w:szCs w:val="16"/>
              </w:rPr>
              <w:t>/3</w:t>
            </w:r>
          </w:p>
        </w:tc>
      </w:tr>
    </w:tbl>
    <w:p w14:paraId="073D89A5" w14:textId="77777777" w:rsidR="00BC5CEE" w:rsidRDefault="00BC5CEE" w:rsidP="004D778A">
      <w:pPr>
        <w:pStyle w:val="ListParagraph"/>
        <w:spacing w:after="240"/>
        <w:ind w:left="0" w:firstLine="709"/>
        <w:jc w:val="both"/>
        <w:rPr>
          <w:rFonts w:ascii="GHEA Grapalat" w:hAnsi="GHEA Grapalat"/>
          <w:sz w:val="22"/>
          <w:szCs w:val="22"/>
          <w:lang w:val="af-ZA"/>
        </w:rPr>
      </w:pPr>
    </w:p>
    <w:p w14:paraId="5ED62228" w14:textId="77777777" w:rsidR="00BC5CEE" w:rsidRDefault="00BC5CEE" w:rsidP="004D778A">
      <w:pPr>
        <w:pStyle w:val="ListParagraph"/>
        <w:spacing w:after="240"/>
        <w:ind w:left="0" w:firstLine="709"/>
        <w:jc w:val="both"/>
        <w:rPr>
          <w:rFonts w:ascii="GHEA Grapalat" w:hAnsi="GHEA Grapalat"/>
          <w:sz w:val="22"/>
          <w:szCs w:val="22"/>
          <w:lang w:val="af-ZA"/>
        </w:rPr>
      </w:pPr>
    </w:p>
    <w:p w14:paraId="57E9409B" w14:textId="5F2CB9D8" w:rsidR="00BC5CEE" w:rsidRPr="00563B4F" w:rsidRDefault="00BC5CEE" w:rsidP="00563B4F">
      <w:pPr>
        <w:spacing w:after="240"/>
        <w:jc w:val="both"/>
        <w:rPr>
          <w:rFonts w:ascii="GHEA Grapalat" w:hAnsi="GHEA Grapalat"/>
          <w:lang w:val="af-ZA"/>
        </w:rPr>
      </w:pPr>
    </w:p>
    <w:p w14:paraId="2A605F9D" w14:textId="77777777" w:rsidR="00BC5CEE" w:rsidRDefault="00BC5CEE" w:rsidP="004D778A">
      <w:pPr>
        <w:pStyle w:val="ListParagraph"/>
        <w:spacing w:after="240"/>
        <w:ind w:left="0" w:firstLine="709"/>
        <w:jc w:val="both"/>
        <w:rPr>
          <w:rFonts w:ascii="GHEA Grapalat" w:hAnsi="GHEA Grapalat"/>
          <w:sz w:val="22"/>
          <w:szCs w:val="22"/>
          <w:lang w:val="af-ZA"/>
        </w:rPr>
      </w:pPr>
    </w:p>
    <w:p w14:paraId="4E40D3B0" w14:textId="77777777" w:rsidR="00BC5CEE" w:rsidRDefault="00BC5CEE" w:rsidP="004D778A">
      <w:pPr>
        <w:pStyle w:val="ListParagraph"/>
        <w:spacing w:after="240"/>
        <w:ind w:left="0" w:firstLine="709"/>
        <w:jc w:val="both"/>
        <w:rPr>
          <w:rFonts w:ascii="GHEA Grapalat" w:hAnsi="GHEA Grapalat"/>
          <w:sz w:val="22"/>
          <w:szCs w:val="22"/>
          <w:lang w:val="af-ZA"/>
        </w:rPr>
      </w:pPr>
    </w:p>
    <w:p w14:paraId="1CD6400F" w14:textId="5C7CF0E2" w:rsidR="004D778A" w:rsidRPr="00BC5CEE" w:rsidRDefault="00BC5CEE" w:rsidP="004D778A">
      <w:pPr>
        <w:pStyle w:val="ListParagraph"/>
        <w:spacing w:after="240"/>
        <w:ind w:left="0" w:firstLine="709"/>
        <w:jc w:val="both"/>
        <w:rPr>
          <w:rFonts w:ascii="GHEA Grapalat" w:hAnsi="GHEA Grapalat"/>
          <w:sz w:val="22"/>
          <w:szCs w:val="22"/>
          <w:lang w:val="af-ZA"/>
        </w:rPr>
      </w:pPr>
      <w:r w:rsidRPr="00BC5CEE">
        <w:rPr>
          <w:rFonts w:ascii="GHEA Grapalat" w:hAnsi="GHEA Grapalat"/>
          <w:sz w:val="22"/>
          <w:szCs w:val="22"/>
          <w:lang w:val="af-ZA"/>
        </w:rPr>
        <w:t>2018 և 2019 թվականներին ՀՀ մանկապարտեզներում իրականացված դիտարկումների համեմատական պատկերն արտահայտված է ստորև բերված աղյուսակում.</w:t>
      </w:r>
    </w:p>
    <w:tbl>
      <w:tblPr>
        <w:tblStyle w:val="3"/>
        <w:tblW w:w="0" w:type="auto"/>
        <w:jc w:val="center"/>
        <w:tblLook w:val="04A0" w:firstRow="1" w:lastRow="0" w:firstColumn="1" w:lastColumn="0" w:noHBand="0" w:noVBand="1"/>
      </w:tblPr>
      <w:tblGrid>
        <w:gridCol w:w="3012"/>
        <w:gridCol w:w="1296"/>
        <w:gridCol w:w="1296"/>
        <w:gridCol w:w="1296"/>
        <w:gridCol w:w="1198"/>
        <w:gridCol w:w="1257"/>
        <w:gridCol w:w="1242"/>
      </w:tblGrid>
      <w:tr w:rsidR="004D778A" w:rsidRPr="006A70F9" w14:paraId="729E4E6A" w14:textId="77777777" w:rsidTr="007A2EF2">
        <w:trPr>
          <w:jc w:val="center"/>
        </w:trPr>
        <w:tc>
          <w:tcPr>
            <w:tcW w:w="3012" w:type="dxa"/>
            <w:vMerge w:val="restart"/>
          </w:tcPr>
          <w:p w14:paraId="62643D6A" w14:textId="77777777" w:rsidR="004D778A" w:rsidRPr="00ED0555" w:rsidRDefault="004D778A" w:rsidP="007A2EF2">
            <w:pPr>
              <w:spacing w:after="0" w:line="240" w:lineRule="auto"/>
              <w:jc w:val="center"/>
              <w:rPr>
                <w:rFonts w:ascii="GHEA Grapalat" w:hAnsi="GHEA Grapalat"/>
                <w:b/>
                <w:i/>
                <w:sz w:val="16"/>
                <w:szCs w:val="16"/>
                <w:lang w:val="af-ZA"/>
              </w:rPr>
            </w:pPr>
          </w:p>
          <w:p w14:paraId="3A94EDAA" w14:textId="77777777" w:rsidR="004D778A" w:rsidRPr="00ED0555" w:rsidRDefault="004D778A" w:rsidP="007A2EF2">
            <w:pPr>
              <w:spacing w:after="0" w:line="240" w:lineRule="auto"/>
              <w:jc w:val="center"/>
              <w:rPr>
                <w:rFonts w:ascii="GHEA Grapalat" w:hAnsi="GHEA Grapalat"/>
                <w:b/>
                <w:i/>
                <w:sz w:val="16"/>
                <w:szCs w:val="16"/>
                <w:lang w:val="af-ZA"/>
              </w:rPr>
            </w:pPr>
          </w:p>
          <w:p w14:paraId="7E6E6AA5" w14:textId="77777777" w:rsidR="004D778A" w:rsidRPr="00ED0555" w:rsidRDefault="004D778A" w:rsidP="007A2EF2">
            <w:pPr>
              <w:spacing w:after="0" w:line="240" w:lineRule="auto"/>
              <w:jc w:val="center"/>
              <w:rPr>
                <w:rFonts w:ascii="GHEA Grapalat" w:hAnsi="GHEA Grapalat"/>
                <w:b/>
                <w:i/>
                <w:sz w:val="16"/>
                <w:szCs w:val="16"/>
                <w:lang w:val="af-ZA"/>
              </w:rPr>
            </w:pPr>
          </w:p>
          <w:p w14:paraId="6CFE3E9D" w14:textId="77777777" w:rsidR="004D778A" w:rsidRPr="00ED0555" w:rsidRDefault="004D778A" w:rsidP="007A2EF2">
            <w:pPr>
              <w:spacing w:after="0" w:line="240" w:lineRule="auto"/>
              <w:jc w:val="center"/>
              <w:rPr>
                <w:rFonts w:ascii="GHEA Grapalat" w:hAnsi="GHEA Grapalat"/>
                <w:b/>
                <w:i/>
                <w:sz w:val="16"/>
                <w:szCs w:val="16"/>
                <w:lang w:val="af-ZA"/>
              </w:rPr>
            </w:pPr>
          </w:p>
          <w:p w14:paraId="70B504D8" w14:textId="77777777" w:rsidR="004D778A" w:rsidRPr="00ED0555" w:rsidRDefault="004D778A" w:rsidP="007A2EF2">
            <w:pPr>
              <w:spacing w:after="0" w:line="240" w:lineRule="auto"/>
              <w:jc w:val="center"/>
              <w:rPr>
                <w:rFonts w:ascii="GHEA Grapalat" w:hAnsi="GHEA Grapalat"/>
                <w:b/>
                <w:i/>
                <w:sz w:val="16"/>
                <w:szCs w:val="16"/>
                <w:lang w:val="af-ZA"/>
              </w:rPr>
            </w:pPr>
          </w:p>
          <w:p w14:paraId="6B87BD64" w14:textId="77777777" w:rsidR="004D778A" w:rsidRPr="00ED0555" w:rsidRDefault="004D778A" w:rsidP="007A2EF2">
            <w:pPr>
              <w:spacing w:after="0" w:line="240" w:lineRule="auto"/>
              <w:jc w:val="center"/>
              <w:rPr>
                <w:rFonts w:ascii="GHEA Grapalat" w:hAnsi="GHEA Grapalat"/>
                <w:b/>
                <w:i/>
                <w:sz w:val="16"/>
                <w:szCs w:val="16"/>
                <w:lang w:val="af-ZA"/>
              </w:rPr>
            </w:pPr>
          </w:p>
          <w:p w14:paraId="517986F5" w14:textId="77777777" w:rsidR="004D778A" w:rsidRPr="00ED0555" w:rsidRDefault="004D778A" w:rsidP="007A2EF2">
            <w:pPr>
              <w:spacing w:after="0" w:line="240" w:lineRule="auto"/>
              <w:jc w:val="center"/>
              <w:rPr>
                <w:rFonts w:ascii="GHEA Grapalat" w:hAnsi="GHEA Grapalat"/>
                <w:b/>
                <w:i/>
                <w:sz w:val="16"/>
                <w:szCs w:val="16"/>
                <w:lang w:val="af-ZA"/>
              </w:rPr>
            </w:pPr>
            <w:r w:rsidRPr="007671A2">
              <w:rPr>
                <w:rFonts w:ascii="GHEA Grapalat" w:hAnsi="GHEA Grapalat"/>
                <w:b/>
                <w:i/>
                <w:sz w:val="16"/>
                <w:szCs w:val="16"/>
                <w:lang w:val="ru-RU"/>
              </w:rPr>
              <w:t>ՀՀ</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օրենսդրության</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պահանջների</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խախտումներն</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ըստ</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բնույթների</w:t>
            </w:r>
          </w:p>
        </w:tc>
        <w:tc>
          <w:tcPr>
            <w:tcW w:w="7585" w:type="dxa"/>
            <w:gridSpan w:val="6"/>
          </w:tcPr>
          <w:p w14:paraId="3E3B58EB" w14:textId="77777777" w:rsidR="004D778A" w:rsidRPr="00ED0555" w:rsidRDefault="004D778A" w:rsidP="007A2EF2">
            <w:pPr>
              <w:spacing w:after="0" w:line="240" w:lineRule="auto"/>
              <w:jc w:val="center"/>
              <w:rPr>
                <w:rFonts w:ascii="GHEA Grapalat" w:hAnsi="GHEA Grapalat"/>
                <w:b/>
                <w:i/>
                <w:sz w:val="16"/>
                <w:szCs w:val="16"/>
                <w:lang w:val="af-ZA"/>
              </w:rPr>
            </w:pPr>
            <w:r w:rsidRPr="007671A2">
              <w:rPr>
                <w:rFonts w:ascii="GHEA Grapalat" w:hAnsi="GHEA Grapalat"/>
                <w:b/>
                <w:i/>
                <w:sz w:val="16"/>
                <w:szCs w:val="16"/>
                <w:lang w:val="ru-RU"/>
              </w:rPr>
              <w:t>Խախտում</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կատարած</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մանկապարտեզների</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թիվն</w:t>
            </w:r>
            <w:r w:rsidRPr="00ED0555">
              <w:rPr>
                <w:rFonts w:ascii="GHEA Grapalat" w:hAnsi="GHEA Grapalat"/>
                <w:b/>
                <w:i/>
                <w:sz w:val="16"/>
                <w:szCs w:val="16"/>
                <w:lang w:val="af-ZA"/>
              </w:rPr>
              <w:t xml:space="preserve"> (%) /</w:t>
            </w:r>
            <w:r w:rsidRPr="007671A2">
              <w:rPr>
                <w:rFonts w:ascii="GHEA Grapalat" w:hAnsi="GHEA Grapalat"/>
                <w:b/>
                <w:i/>
                <w:sz w:val="16"/>
                <w:szCs w:val="16"/>
                <w:lang w:val="ru-RU"/>
              </w:rPr>
              <w:t>ըստ</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ստուգման</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և</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դիտարկման</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արդյունքների</w:t>
            </w:r>
            <w:r w:rsidRPr="00ED0555">
              <w:rPr>
                <w:rFonts w:ascii="GHEA Grapalat" w:hAnsi="GHEA Grapalat"/>
                <w:b/>
                <w:i/>
                <w:sz w:val="16"/>
                <w:szCs w:val="16"/>
                <w:lang w:val="af-ZA"/>
              </w:rPr>
              <w:t xml:space="preserve"> </w:t>
            </w:r>
          </w:p>
          <w:p w14:paraId="05CF0924" w14:textId="77777777" w:rsidR="004D778A" w:rsidRPr="00ED0555" w:rsidRDefault="004D778A" w:rsidP="007A2EF2">
            <w:pPr>
              <w:spacing w:after="0" w:line="240" w:lineRule="auto"/>
              <w:jc w:val="center"/>
              <w:rPr>
                <w:rFonts w:ascii="GHEA Grapalat" w:hAnsi="GHEA Grapalat"/>
                <w:b/>
                <w:i/>
                <w:sz w:val="16"/>
                <w:szCs w:val="16"/>
                <w:lang w:val="af-ZA"/>
              </w:rPr>
            </w:pPr>
          </w:p>
        </w:tc>
      </w:tr>
      <w:tr w:rsidR="004D778A" w:rsidRPr="006A70F9" w14:paraId="2DB6CBDC" w14:textId="77777777" w:rsidTr="007A2EF2">
        <w:trPr>
          <w:jc w:val="center"/>
        </w:trPr>
        <w:tc>
          <w:tcPr>
            <w:tcW w:w="3012" w:type="dxa"/>
            <w:vMerge/>
          </w:tcPr>
          <w:p w14:paraId="3E333C62" w14:textId="77777777" w:rsidR="004D778A" w:rsidRPr="00ED0555" w:rsidRDefault="004D778A" w:rsidP="007A2EF2">
            <w:pPr>
              <w:spacing w:after="0" w:line="240" w:lineRule="auto"/>
              <w:rPr>
                <w:rFonts w:ascii="GHEA Grapalat" w:hAnsi="GHEA Grapalat"/>
                <w:b/>
                <w:i/>
                <w:sz w:val="16"/>
                <w:szCs w:val="16"/>
                <w:lang w:val="af-ZA"/>
              </w:rPr>
            </w:pPr>
          </w:p>
        </w:tc>
        <w:tc>
          <w:tcPr>
            <w:tcW w:w="2592" w:type="dxa"/>
            <w:gridSpan w:val="2"/>
          </w:tcPr>
          <w:p w14:paraId="4EA04974" w14:textId="77777777" w:rsidR="004D778A" w:rsidRPr="00ED0555" w:rsidRDefault="004D778A" w:rsidP="007A2EF2">
            <w:pPr>
              <w:spacing w:after="0" w:line="240" w:lineRule="auto"/>
              <w:jc w:val="center"/>
              <w:rPr>
                <w:rFonts w:ascii="GHEA Grapalat" w:hAnsi="GHEA Grapalat"/>
                <w:b/>
                <w:i/>
                <w:sz w:val="16"/>
                <w:szCs w:val="16"/>
                <w:lang w:val="af-ZA"/>
              </w:rPr>
            </w:pPr>
            <w:r w:rsidRPr="007671A2">
              <w:rPr>
                <w:rFonts w:ascii="GHEA Grapalat" w:hAnsi="GHEA Grapalat"/>
                <w:b/>
                <w:i/>
                <w:sz w:val="16"/>
                <w:szCs w:val="16"/>
                <w:lang w:val="ru-RU"/>
              </w:rPr>
              <w:t>ՀՀ</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Շիրակի</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մարզի</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Գյումրու</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համայնքապետարան</w:t>
            </w:r>
            <w:r w:rsidRPr="00ED0555">
              <w:rPr>
                <w:rFonts w:ascii="GHEA Grapalat" w:hAnsi="GHEA Grapalat"/>
                <w:b/>
                <w:i/>
                <w:sz w:val="16"/>
                <w:szCs w:val="16"/>
                <w:lang w:val="af-ZA"/>
              </w:rPr>
              <w:t xml:space="preserve">              (22  </w:t>
            </w:r>
            <w:r w:rsidRPr="007671A2">
              <w:rPr>
                <w:rFonts w:ascii="GHEA Grapalat" w:hAnsi="GHEA Grapalat"/>
                <w:b/>
                <w:i/>
                <w:sz w:val="16"/>
                <w:szCs w:val="16"/>
                <w:lang w:val="ru-RU"/>
              </w:rPr>
              <w:t>մանկապարտեզ</w:t>
            </w:r>
            <w:r w:rsidRPr="00ED0555">
              <w:rPr>
                <w:rFonts w:ascii="GHEA Grapalat" w:hAnsi="GHEA Grapalat"/>
                <w:b/>
                <w:i/>
                <w:sz w:val="16"/>
                <w:szCs w:val="16"/>
                <w:lang w:val="af-ZA"/>
              </w:rPr>
              <w:t>)</w:t>
            </w:r>
          </w:p>
        </w:tc>
        <w:tc>
          <w:tcPr>
            <w:tcW w:w="2494" w:type="dxa"/>
            <w:gridSpan w:val="2"/>
          </w:tcPr>
          <w:p w14:paraId="762EB669" w14:textId="77777777" w:rsidR="004D778A" w:rsidRPr="00ED0555" w:rsidRDefault="004D778A" w:rsidP="007A2EF2">
            <w:pPr>
              <w:spacing w:after="0" w:line="240" w:lineRule="auto"/>
              <w:jc w:val="center"/>
              <w:rPr>
                <w:rFonts w:ascii="GHEA Grapalat" w:hAnsi="GHEA Grapalat"/>
                <w:b/>
                <w:i/>
                <w:sz w:val="16"/>
                <w:szCs w:val="16"/>
                <w:lang w:val="af-ZA"/>
              </w:rPr>
            </w:pPr>
            <w:r w:rsidRPr="007671A2">
              <w:rPr>
                <w:rFonts w:ascii="GHEA Grapalat" w:hAnsi="GHEA Grapalat"/>
                <w:b/>
                <w:i/>
                <w:sz w:val="16"/>
                <w:szCs w:val="16"/>
                <w:lang w:val="ru-RU"/>
              </w:rPr>
              <w:t>ՀՀ</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Լոռու</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մարզի</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Ստեփանավանի</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համայնքապետարան</w:t>
            </w:r>
          </w:p>
          <w:p w14:paraId="7918E116" w14:textId="77777777" w:rsidR="004D778A" w:rsidRPr="00ED0555" w:rsidRDefault="004D778A" w:rsidP="007A2EF2">
            <w:pPr>
              <w:spacing w:after="0" w:line="240" w:lineRule="auto"/>
              <w:jc w:val="center"/>
              <w:rPr>
                <w:rFonts w:ascii="GHEA Grapalat" w:hAnsi="GHEA Grapalat"/>
                <w:b/>
                <w:i/>
                <w:sz w:val="16"/>
                <w:szCs w:val="16"/>
                <w:lang w:val="af-ZA"/>
              </w:rPr>
            </w:pPr>
            <w:r w:rsidRPr="00ED0555">
              <w:rPr>
                <w:rFonts w:ascii="GHEA Grapalat" w:hAnsi="GHEA Grapalat"/>
                <w:b/>
                <w:i/>
                <w:sz w:val="16"/>
                <w:szCs w:val="16"/>
                <w:lang w:val="af-ZA"/>
              </w:rPr>
              <w:t xml:space="preserve">(5/4* </w:t>
            </w:r>
            <w:r w:rsidRPr="007671A2">
              <w:rPr>
                <w:rFonts w:ascii="GHEA Grapalat" w:hAnsi="GHEA Grapalat"/>
                <w:b/>
                <w:i/>
                <w:sz w:val="16"/>
                <w:szCs w:val="16"/>
                <w:lang w:val="ru-RU"/>
              </w:rPr>
              <w:t>մանկապարտեզ</w:t>
            </w:r>
            <w:r w:rsidRPr="00ED0555">
              <w:rPr>
                <w:rFonts w:ascii="GHEA Grapalat" w:hAnsi="GHEA Grapalat"/>
                <w:b/>
                <w:i/>
                <w:sz w:val="16"/>
                <w:szCs w:val="16"/>
                <w:lang w:val="af-ZA"/>
              </w:rPr>
              <w:t>)</w:t>
            </w:r>
          </w:p>
        </w:tc>
        <w:tc>
          <w:tcPr>
            <w:tcW w:w="2499" w:type="dxa"/>
            <w:gridSpan w:val="2"/>
          </w:tcPr>
          <w:p w14:paraId="4A800E70" w14:textId="77777777" w:rsidR="004D778A" w:rsidRPr="00ED0555" w:rsidRDefault="004D778A" w:rsidP="007A2EF2">
            <w:pPr>
              <w:spacing w:after="0" w:line="240" w:lineRule="auto"/>
              <w:jc w:val="center"/>
              <w:rPr>
                <w:rFonts w:ascii="GHEA Grapalat" w:hAnsi="GHEA Grapalat"/>
                <w:b/>
                <w:i/>
                <w:sz w:val="16"/>
                <w:szCs w:val="16"/>
                <w:lang w:val="af-ZA"/>
              </w:rPr>
            </w:pPr>
            <w:r w:rsidRPr="007671A2">
              <w:rPr>
                <w:rFonts w:ascii="GHEA Grapalat" w:hAnsi="GHEA Grapalat"/>
                <w:b/>
                <w:i/>
                <w:sz w:val="16"/>
                <w:szCs w:val="16"/>
                <w:lang w:val="ru-RU"/>
              </w:rPr>
              <w:t>ՀՀ</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Տավուշի</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մարզի</w:t>
            </w:r>
            <w:r w:rsidRPr="00ED0555">
              <w:rPr>
                <w:rFonts w:ascii="GHEA Grapalat" w:hAnsi="GHEA Grapalat"/>
                <w:b/>
                <w:i/>
                <w:sz w:val="16"/>
                <w:szCs w:val="16"/>
                <w:lang w:val="af-ZA"/>
              </w:rPr>
              <w:t xml:space="preserve"> </w:t>
            </w:r>
            <w:r w:rsidRPr="007671A2">
              <w:rPr>
                <w:rFonts w:ascii="GHEA Grapalat" w:hAnsi="GHEA Grapalat"/>
                <w:b/>
                <w:i/>
                <w:sz w:val="16"/>
                <w:szCs w:val="16"/>
                <w:lang w:val="ru-RU"/>
              </w:rPr>
              <w:t>համայնքապետարան</w:t>
            </w:r>
            <w:r w:rsidRPr="00ED0555">
              <w:rPr>
                <w:rFonts w:ascii="GHEA Grapalat" w:hAnsi="GHEA Grapalat"/>
                <w:b/>
                <w:i/>
                <w:sz w:val="16"/>
                <w:szCs w:val="16"/>
                <w:lang w:val="af-ZA"/>
              </w:rPr>
              <w:t xml:space="preserve">           (3 </w:t>
            </w:r>
            <w:r w:rsidRPr="007671A2">
              <w:rPr>
                <w:rFonts w:ascii="GHEA Grapalat" w:hAnsi="GHEA Grapalat"/>
                <w:b/>
                <w:i/>
                <w:sz w:val="16"/>
                <w:szCs w:val="16"/>
                <w:lang w:val="ru-RU"/>
              </w:rPr>
              <w:t>մանկապարտեզ</w:t>
            </w:r>
            <w:r w:rsidRPr="00ED0555">
              <w:rPr>
                <w:rFonts w:ascii="GHEA Grapalat" w:hAnsi="GHEA Grapalat"/>
                <w:b/>
                <w:i/>
                <w:sz w:val="16"/>
                <w:szCs w:val="16"/>
                <w:lang w:val="af-ZA"/>
              </w:rPr>
              <w:t>)</w:t>
            </w:r>
          </w:p>
        </w:tc>
      </w:tr>
      <w:tr w:rsidR="004D778A" w:rsidRPr="007671A2" w14:paraId="6BC8341C" w14:textId="77777777" w:rsidTr="002505CD">
        <w:trPr>
          <w:cantSplit/>
          <w:trHeight w:val="1204"/>
          <w:jc w:val="center"/>
        </w:trPr>
        <w:tc>
          <w:tcPr>
            <w:tcW w:w="3012" w:type="dxa"/>
            <w:vMerge/>
          </w:tcPr>
          <w:p w14:paraId="58B78359" w14:textId="77777777" w:rsidR="004D778A" w:rsidRPr="00ED0555" w:rsidRDefault="004D778A" w:rsidP="007A2EF2">
            <w:pPr>
              <w:spacing w:after="0" w:line="240" w:lineRule="auto"/>
              <w:rPr>
                <w:rFonts w:ascii="GHEA Grapalat" w:hAnsi="GHEA Grapalat"/>
                <w:b/>
                <w:sz w:val="16"/>
                <w:szCs w:val="16"/>
                <w:lang w:val="af-ZA"/>
              </w:rPr>
            </w:pPr>
          </w:p>
        </w:tc>
        <w:tc>
          <w:tcPr>
            <w:tcW w:w="1296" w:type="dxa"/>
            <w:textDirection w:val="btLr"/>
          </w:tcPr>
          <w:p w14:paraId="1336D1AA" w14:textId="77777777" w:rsidR="004D778A" w:rsidRPr="00ED0555" w:rsidRDefault="004D778A" w:rsidP="007A2EF2">
            <w:pPr>
              <w:spacing w:after="0" w:line="240" w:lineRule="auto"/>
              <w:ind w:left="113" w:right="113"/>
              <w:jc w:val="center"/>
              <w:rPr>
                <w:rFonts w:ascii="GHEA Grapalat" w:hAnsi="GHEA Grapalat"/>
                <w:b/>
                <w:i/>
                <w:sz w:val="16"/>
                <w:szCs w:val="16"/>
                <w:lang w:val="af-ZA"/>
              </w:rPr>
            </w:pPr>
          </w:p>
          <w:p w14:paraId="3916228D" w14:textId="77777777" w:rsidR="004D778A" w:rsidRPr="007671A2" w:rsidRDefault="004D778A" w:rsidP="007A2EF2">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Ստուգում</w:t>
            </w:r>
          </w:p>
        </w:tc>
        <w:tc>
          <w:tcPr>
            <w:tcW w:w="1296" w:type="dxa"/>
            <w:textDirection w:val="btLr"/>
          </w:tcPr>
          <w:p w14:paraId="2138531E" w14:textId="77777777" w:rsidR="004D778A" w:rsidRPr="007671A2" w:rsidRDefault="004D778A" w:rsidP="007A2EF2">
            <w:pPr>
              <w:spacing w:after="0" w:line="240" w:lineRule="auto"/>
              <w:ind w:left="113" w:right="113"/>
              <w:jc w:val="center"/>
              <w:rPr>
                <w:rFonts w:ascii="GHEA Grapalat" w:hAnsi="GHEA Grapalat"/>
                <w:b/>
                <w:i/>
                <w:sz w:val="16"/>
                <w:szCs w:val="16"/>
                <w:lang w:val="ru-RU"/>
              </w:rPr>
            </w:pPr>
          </w:p>
          <w:p w14:paraId="08D95BDA" w14:textId="77777777" w:rsidR="004D778A" w:rsidRPr="007671A2" w:rsidRDefault="004D778A" w:rsidP="007A2EF2">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Դիտարկում  (2018թ.)</w:t>
            </w:r>
          </w:p>
        </w:tc>
        <w:tc>
          <w:tcPr>
            <w:tcW w:w="1296" w:type="dxa"/>
            <w:textDirection w:val="btLr"/>
          </w:tcPr>
          <w:p w14:paraId="15A56548" w14:textId="77777777" w:rsidR="004D778A" w:rsidRPr="007671A2" w:rsidRDefault="004D778A" w:rsidP="007A2EF2">
            <w:pPr>
              <w:spacing w:after="0" w:line="240" w:lineRule="auto"/>
              <w:ind w:left="113" w:right="113"/>
              <w:jc w:val="center"/>
              <w:rPr>
                <w:rFonts w:ascii="GHEA Grapalat" w:hAnsi="GHEA Grapalat"/>
                <w:b/>
                <w:i/>
                <w:sz w:val="16"/>
                <w:szCs w:val="16"/>
                <w:lang w:val="ru-RU"/>
              </w:rPr>
            </w:pPr>
          </w:p>
          <w:p w14:paraId="052B3FA5" w14:textId="77777777" w:rsidR="004D778A" w:rsidRPr="007671A2" w:rsidRDefault="004D778A" w:rsidP="007A2EF2">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Ստուգում</w:t>
            </w:r>
          </w:p>
        </w:tc>
        <w:tc>
          <w:tcPr>
            <w:tcW w:w="1198" w:type="dxa"/>
            <w:textDirection w:val="btLr"/>
          </w:tcPr>
          <w:p w14:paraId="6735512A" w14:textId="77777777" w:rsidR="004D778A" w:rsidRPr="007671A2" w:rsidRDefault="004D778A" w:rsidP="007A2EF2">
            <w:pPr>
              <w:spacing w:after="0" w:line="240" w:lineRule="auto"/>
              <w:ind w:left="113" w:right="113"/>
              <w:jc w:val="center"/>
              <w:rPr>
                <w:rFonts w:ascii="GHEA Grapalat" w:hAnsi="GHEA Grapalat"/>
                <w:b/>
                <w:i/>
                <w:sz w:val="16"/>
                <w:szCs w:val="16"/>
                <w:lang w:val="ru-RU"/>
              </w:rPr>
            </w:pPr>
          </w:p>
          <w:p w14:paraId="0377A941" w14:textId="77777777" w:rsidR="004D778A" w:rsidRPr="007671A2" w:rsidRDefault="004D778A" w:rsidP="007A2EF2">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 xml:space="preserve">Դիտարկում (2019թ.)  </w:t>
            </w:r>
          </w:p>
        </w:tc>
        <w:tc>
          <w:tcPr>
            <w:tcW w:w="1257" w:type="dxa"/>
            <w:textDirection w:val="btLr"/>
          </w:tcPr>
          <w:p w14:paraId="20A4D2CB" w14:textId="77777777" w:rsidR="004D778A" w:rsidRPr="007671A2" w:rsidRDefault="004D778A" w:rsidP="007A2EF2">
            <w:pPr>
              <w:spacing w:after="0" w:line="240" w:lineRule="auto"/>
              <w:ind w:left="113" w:right="113"/>
              <w:jc w:val="center"/>
              <w:rPr>
                <w:rFonts w:ascii="GHEA Grapalat" w:hAnsi="GHEA Grapalat"/>
                <w:b/>
                <w:i/>
                <w:sz w:val="16"/>
                <w:szCs w:val="16"/>
                <w:lang w:val="ru-RU"/>
              </w:rPr>
            </w:pPr>
          </w:p>
          <w:p w14:paraId="6E3787B7" w14:textId="77777777" w:rsidR="004D778A" w:rsidRPr="007671A2" w:rsidRDefault="004D778A" w:rsidP="007A2EF2">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Ստուգում</w:t>
            </w:r>
          </w:p>
        </w:tc>
        <w:tc>
          <w:tcPr>
            <w:tcW w:w="1242" w:type="dxa"/>
            <w:textDirection w:val="btLr"/>
          </w:tcPr>
          <w:p w14:paraId="635E6CBE" w14:textId="77777777" w:rsidR="004D778A" w:rsidRPr="007671A2" w:rsidRDefault="004D778A" w:rsidP="007A2EF2">
            <w:pPr>
              <w:spacing w:after="0" w:line="240" w:lineRule="auto"/>
              <w:ind w:left="113" w:right="113"/>
              <w:jc w:val="center"/>
              <w:rPr>
                <w:rFonts w:ascii="GHEA Grapalat" w:hAnsi="GHEA Grapalat"/>
                <w:b/>
                <w:i/>
                <w:sz w:val="16"/>
                <w:szCs w:val="16"/>
                <w:lang w:val="ru-RU"/>
              </w:rPr>
            </w:pPr>
          </w:p>
          <w:p w14:paraId="387E9934" w14:textId="77777777" w:rsidR="004D778A" w:rsidRPr="007671A2" w:rsidRDefault="004D778A" w:rsidP="007A2EF2">
            <w:pPr>
              <w:spacing w:after="0" w:line="240" w:lineRule="auto"/>
              <w:ind w:left="113" w:right="113"/>
              <w:jc w:val="center"/>
              <w:rPr>
                <w:rFonts w:ascii="GHEA Grapalat" w:hAnsi="GHEA Grapalat"/>
                <w:b/>
                <w:i/>
                <w:sz w:val="16"/>
                <w:szCs w:val="16"/>
                <w:lang w:val="ru-RU"/>
              </w:rPr>
            </w:pPr>
            <w:r w:rsidRPr="007671A2">
              <w:rPr>
                <w:rFonts w:ascii="GHEA Grapalat" w:hAnsi="GHEA Grapalat"/>
                <w:b/>
                <w:i/>
                <w:sz w:val="16"/>
                <w:szCs w:val="16"/>
                <w:lang w:val="ru-RU"/>
              </w:rPr>
              <w:t>Դիտարկում (2019թ.)</w:t>
            </w:r>
          </w:p>
        </w:tc>
      </w:tr>
      <w:tr w:rsidR="004D778A" w:rsidRPr="007671A2" w14:paraId="7BF8F8DE" w14:textId="77777777" w:rsidTr="007A2EF2">
        <w:trPr>
          <w:trHeight w:val="759"/>
          <w:jc w:val="center"/>
        </w:trPr>
        <w:tc>
          <w:tcPr>
            <w:tcW w:w="3012" w:type="dxa"/>
            <w:vAlign w:val="center"/>
          </w:tcPr>
          <w:p w14:paraId="7A83F64D" w14:textId="77777777" w:rsidR="004D778A" w:rsidRPr="007671A2" w:rsidRDefault="004D778A" w:rsidP="007A2EF2">
            <w:pPr>
              <w:tabs>
                <w:tab w:val="left" w:pos="993"/>
              </w:tabs>
              <w:spacing w:after="0" w:line="240" w:lineRule="auto"/>
              <w:rPr>
                <w:rFonts w:ascii="GHEA Grapalat" w:hAnsi="GHEA Grapalat"/>
                <w:b/>
                <w:i/>
                <w:sz w:val="16"/>
                <w:szCs w:val="16"/>
                <w:lang w:val="hy-AM"/>
              </w:rPr>
            </w:pPr>
            <w:r w:rsidRPr="007671A2">
              <w:rPr>
                <w:rFonts w:ascii="GHEA Grapalat" w:hAnsi="GHEA Grapalat" w:cs="Sylfaen"/>
                <w:b/>
                <w:i/>
                <w:sz w:val="16"/>
                <w:szCs w:val="16"/>
                <w:lang w:val="ru-RU"/>
              </w:rPr>
              <w:t>Մանկապարտեզի</w:t>
            </w:r>
            <w:r w:rsidRPr="00ED0555">
              <w:rPr>
                <w:rFonts w:ascii="GHEA Grapalat" w:hAnsi="GHEA Grapalat" w:cs="Sylfaen"/>
                <w:b/>
                <w:i/>
                <w:sz w:val="16"/>
                <w:szCs w:val="16"/>
              </w:rPr>
              <w:t xml:space="preserve"> </w:t>
            </w:r>
            <w:r w:rsidRPr="007671A2">
              <w:rPr>
                <w:rFonts w:ascii="GHEA Grapalat" w:hAnsi="GHEA Grapalat" w:cs="Sylfaen"/>
                <w:b/>
                <w:i/>
                <w:sz w:val="16"/>
                <w:szCs w:val="16"/>
                <w:lang w:val="ru-RU"/>
              </w:rPr>
              <w:t>կ</w:t>
            </w:r>
            <w:r w:rsidRPr="007671A2">
              <w:rPr>
                <w:rFonts w:ascii="GHEA Grapalat" w:hAnsi="GHEA Grapalat" w:cs="Sylfaen"/>
                <w:b/>
                <w:i/>
                <w:sz w:val="16"/>
                <w:szCs w:val="16"/>
              </w:rPr>
              <w:t>ան</w:t>
            </w:r>
            <w:r w:rsidRPr="007671A2">
              <w:rPr>
                <w:rFonts w:ascii="GHEA Grapalat" w:hAnsi="GHEA Grapalat" w:cs="Sylfaen"/>
                <w:b/>
                <w:i/>
                <w:sz w:val="16"/>
                <w:szCs w:val="16"/>
                <w:lang w:val="hy-AM"/>
              </w:rPr>
              <w:t>ոնադրություն</w:t>
            </w:r>
            <w:r w:rsidRPr="007671A2">
              <w:rPr>
                <w:rFonts w:ascii="GHEA Grapalat" w:hAnsi="GHEA Grapalat" w:cs="Sylfaen"/>
                <w:b/>
                <w:i/>
                <w:sz w:val="16"/>
                <w:szCs w:val="16"/>
                <w:lang w:val="ru-RU"/>
              </w:rPr>
              <w:t>ը</w:t>
            </w:r>
            <w:r w:rsidRPr="00ED0555">
              <w:rPr>
                <w:rFonts w:ascii="GHEA Grapalat" w:hAnsi="GHEA Grapalat" w:cs="Sylfaen"/>
                <w:b/>
                <w:i/>
                <w:sz w:val="16"/>
                <w:szCs w:val="16"/>
              </w:rPr>
              <w:t xml:space="preserve"> </w:t>
            </w:r>
            <w:r w:rsidRPr="007671A2">
              <w:rPr>
                <w:rFonts w:ascii="GHEA Grapalat" w:hAnsi="GHEA Grapalat" w:cs="Sylfaen"/>
                <w:b/>
                <w:i/>
                <w:sz w:val="16"/>
                <w:szCs w:val="16"/>
                <w:lang w:val="ru-RU"/>
              </w:rPr>
              <w:t>չի</w:t>
            </w:r>
            <w:r w:rsidRPr="00ED0555">
              <w:rPr>
                <w:rFonts w:ascii="GHEA Grapalat" w:hAnsi="GHEA Grapalat" w:cs="Sylfaen"/>
                <w:b/>
                <w:i/>
                <w:sz w:val="16"/>
                <w:szCs w:val="16"/>
              </w:rPr>
              <w:t xml:space="preserve"> </w:t>
            </w:r>
            <w:r w:rsidRPr="007671A2">
              <w:rPr>
                <w:rFonts w:ascii="GHEA Grapalat" w:hAnsi="GHEA Grapalat" w:cs="Sylfaen"/>
                <w:b/>
                <w:i/>
                <w:sz w:val="16"/>
                <w:szCs w:val="16"/>
                <w:lang w:val="ru-RU"/>
              </w:rPr>
              <w:t>համապատասխանում</w:t>
            </w:r>
            <w:r w:rsidRPr="00ED0555">
              <w:rPr>
                <w:rFonts w:ascii="GHEA Grapalat" w:hAnsi="GHEA Grapalat" w:cs="Sylfaen"/>
                <w:b/>
                <w:i/>
                <w:sz w:val="16"/>
                <w:szCs w:val="16"/>
              </w:rPr>
              <w:t xml:space="preserve"> </w:t>
            </w:r>
            <w:r w:rsidRPr="007671A2">
              <w:rPr>
                <w:rFonts w:ascii="GHEA Grapalat" w:hAnsi="GHEA Grapalat" w:cs="Sylfaen"/>
                <w:b/>
                <w:i/>
                <w:sz w:val="16"/>
                <w:szCs w:val="16"/>
                <w:lang w:val="ru-RU"/>
              </w:rPr>
              <w:t>օրինակելի</w:t>
            </w:r>
            <w:r w:rsidRPr="00ED0555">
              <w:rPr>
                <w:rFonts w:ascii="GHEA Grapalat" w:hAnsi="GHEA Grapalat" w:cs="Sylfaen"/>
                <w:b/>
                <w:i/>
                <w:sz w:val="16"/>
                <w:szCs w:val="16"/>
              </w:rPr>
              <w:t xml:space="preserve"> </w:t>
            </w:r>
            <w:r w:rsidRPr="007671A2">
              <w:rPr>
                <w:rFonts w:ascii="GHEA Grapalat" w:hAnsi="GHEA Grapalat" w:cs="Sylfaen"/>
                <w:b/>
                <w:i/>
                <w:sz w:val="16"/>
                <w:szCs w:val="16"/>
                <w:lang w:val="ru-RU"/>
              </w:rPr>
              <w:t>կանոնադրությանը</w:t>
            </w:r>
          </w:p>
        </w:tc>
        <w:tc>
          <w:tcPr>
            <w:tcW w:w="1296" w:type="dxa"/>
            <w:vAlign w:val="center"/>
          </w:tcPr>
          <w:p w14:paraId="338CE9F9" w14:textId="77777777" w:rsidR="004D778A" w:rsidRPr="00ED0555" w:rsidRDefault="004D778A" w:rsidP="007A2EF2">
            <w:pPr>
              <w:tabs>
                <w:tab w:val="left" w:pos="993"/>
              </w:tabs>
              <w:spacing w:after="0" w:line="240" w:lineRule="auto"/>
              <w:ind w:right="54"/>
              <w:jc w:val="center"/>
              <w:rPr>
                <w:rFonts w:ascii="GHEA Grapalat" w:hAnsi="GHEA Grapalat" w:cs="Sylfaen"/>
                <w:b/>
                <w:i/>
                <w:sz w:val="16"/>
                <w:szCs w:val="16"/>
              </w:rPr>
            </w:pPr>
          </w:p>
          <w:p w14:paraId="3FF8D4FE" w14:textId="77777777" w:rsidR="004D778A" w:rsidRPr="007671A2" w:rsidRDefault="004D778A" w:rsidP="007A2EF2">
            <w:pPr>
              <w:tabs>
                <w:tab w:val="left" w:pos="993"/>
              </w:tabs>
              <w:spacing w:after="0" w:line="240" w:lineRule="auto"/>
              <w:ind w:right="54"/>
              <w:jc w:val="center"/>
              <w:rPr>
                <w:rFonts w:ascii="GHEA Grapalat" w:hAnsi="GHEA Grapalat"/>
                <w:b/>
                <w:i/>
                <w:sz w:val="16"/>
                <w:szCs w:val="16"/>
                <w:lang w:val="ru-RU"/>
              </w:rPr>
            </w:pPr>
            <w:r w:rsidRPr="007671A2">
              <w:rPr>
                <w:rFonts w:ascii="GHEA Grapalat" w:hAnsi="GHEA Grapalat" w:cs="Sylfaen"/>
                <w:b/>
                <w:i/>
                <w:sz w:val="16"/>
                <w:szCs w:val="16"/>
                <w:lang w:val="ru-RU"/>
              </w:rPr>
              <w:t xml:space="preserve">22 </w:t>
            </w:r>
            <w:r w:rsidRPr="007671A2">
              <w:rPr>
                <w:rFonts w:ascii="GHEA Grapalat" w:hAnsi="GHEA Grapalat"/>
                <w:b/>
                <w:i/>
                <w:sz w:val="16"/>
                <w:szCs w:val="16"/>
                <w:lang w:val="ru-RU"/>
              </w:rPr>
              <w:t>(100%)</w:t>
            </w:r>
          </w:p>
          <w:p w14:paraId="480FDE74" w14:textId="77777777" w:rsidR="004D778A" w:rsidRPr="007671A2" w:rsidRDefault="004D778A" w:rsidP="007A2EF2">
            <w:pPr>
              <w:tabs>
                <w:tab w:val="left" w:pos="993"/>
              </w:tabs>
              <w:spacing w:after="0" w:line="240" w:lineRule="auto"/>
              <w:ind w:right="54"/>
              <w:jc w:val="center"/>
              <w:rPr>
                <w:rFonts w:ascii="GHEA Grapalat" w:hAnsi="GHEA Grapalat" w:cs="Sylfaen"/>
                <w:b/>
                <w:i/>
                <w:sz w:val="16"/>
                <w:szCs w:val="16"/>
                <w:lang w:val="ru-RU"/>
              </w:rPr>
            </w:pPr>
          </w:p>
        </w:tc>
        <w:tc>
          <w:tcPr>
            <w:tcW w:w="1296" w:type="dxa"/>
            <w:vAlign w:val="center"/>
          </w:tcPr>
          <w:p w14:paraId="23D5DB3D" w14:textId="77777777" w:rsidR="004D778A" w:rsidRPr="007671A2" w:rsidRDefault="004D778A" w:rsidP="007A2EF2">
            <w:pPr>
              <w:tabs>
                <w:tab w:val="left" w:pos="993"/>
              </w:tabs>
              <w:spacing w:after="0" w:line="240" w:lineRule="auto"/>
              <w:ind w:right="54"/>
              <w:jc w:val="center"/>
              <w:rPr>
                <w:rFonts w:ascii="GHEA Grapalat" w:hAnsi="GHEA Grapalat"/>
                <w:b/>
                <w:i/>
                <w:sz w:val="16"/>
                <w:szCs w:val="16"/>
                <w:lang w:val="af-ZA"/>
              </w:rPr>
            </w:pPr>
            <w:r w:rsidRPr="007671A2">
              <w:rPr>
                <w:rFonts w:ascii="GHEA Grapalat" w:hAnsi="GHEA Grapalat"/>
                <w:b/>
                <w:i/>
                <w:sz w:val="16"/>
                <w:szCs w:val="16"/>
                <w:lang w:val="ru-RU"/>
              </w:rPr>
              <w:t xml:space="preserve">0 </w:t>
            </w:r>
            <w:r w:rsidRPr="007671A2">
              <w:rPr>
                <w:rFonts w:ascii="GHEA Grapalat" w:hAnsi="GHEA Grapalat"/>
                <w:b/>
                <w:sz w:val="16"/>
                <w:szCs w:val="16"/>
                <w:lang w:val="ru-RU"/>
              </w:rPr>
              <w:t>(0%)</w:t>
            </w:r>
          </w:p>
        </w:tc>
        <w:tc>
          <w:tcPr>
            <w:tcW w:w="1296" w:type="dxa"/>
            <w:vAlign w:val="center"/>
          </w:tcPr>
          <w:p w14:paraId="5E48777E" w14:textId="77777777" w:rsidR="004D778A" w:rsidRPr="007671A2" w:rsidRDefault="004D778A" w:rsidP="007A2EF2">
            <w:pPr>
              <w:tabs>
                <w:tab w:val="left" w:pos="993"/>
              </w:tabs>
              <w:spacing w:after="0" w:line="240" w:lineRule="auto"/>
              <w:ind w:right="54"/>
              <w:jc w:val="center"/>
              <w:rPr>
                <w:rFonts w:ascii="GHEA Grapalat" w:hAnsi="GHEA Grapalat" w:cs="GHEA Grapalat"/>
                <w:b/>
                <w:bCs/>
                <w:i/>
                <w:sz w:val="16"/>
                <w:szCs w:val="16"/>
                <w:lang w:val="ru-RU" w:eastAsia="ru-RU"/>
              </w:rPr>
            </w:pPr>
            <w:r w:rsidRPr="007671A2">
              <w:rPr>
                <w:rFonts w:ascii="GHEA Grapalat" w:hAnsi="GHEA Grapalat" w:cs="GHEA Grapalat"/>
                <w:b/>
                <w:bCs/>
                <w:i/>
                <w:sz w:val="16"/>
                <w:szCs w:val="16"/>
                <w:lang w:val="ru-RU" w:eastAsia="ru-RU"/>
              </w:rPr>
              <w:t>5 (100%)</w:t>
            </w:r>
          </w:p>
        </w:tc>
        <w:tc>
          <w:tcPr>
            <w:tcW w:w="1198" w:type="dxa"/>
            <w:vAlign w:val="center"/>
          </w:tcPr>
          <w:p w14:paraId="1D1D0FCA" w14:textId="77777777" w:rsidR="004D778A" w:rsidRPr="007671A2" w:rsidRDefault="004D778A" w:rsidP="007A2EF2">
            <w:pPr>
              <w:spacing w:after="0" w:line="240" w:lineRule="auto"/>
              <w:jc w:val="center"/>
              <w:rPr>
                <w:rFonts w:ascii="GHEA Grapalat" w:hAnsi="GHEA Grapalat"/>
                <w:b/>
                <w:sz w:val="16"/>
                <w:szCs w:val="16"/>
                <w:lang w:val="ru-RU"/>
              </w:rPr>
            </w:pPr>
            <w:r w:rsidRPr="007671A2">
              <w:rPr>
                <w:rFonts w:ascii="GHEA Grapalat" w:hAnsi="GHEA Grapalat"/>
                <w:b/>
                <w:sz w:val="16"/>
                <w:szCs w:val="16"/>
                <w:lang w:val="ru-RU"/>
              </w:rPr>
              <w:t>0 (</w:t>
            </w:r>
            <w:r w:rsidRPr="007671A2">
              <w:rPr>
                <w:rFonts w:ascii="GHEA Grapalat" w:hAnsi="GHEA Grapalat" w:cs="GHEA Grapalat"/>
                <w:b/>
                <w:bCs/>
                <w:i/>
                <w:sz w:val="16"/>
                <w:szCs w:val="16"/>
                <w:lang w:val="ru-RU" w:eastAsia="ru-RU"/>
              </w:rPr>
              <w:t>0%)</w:t>
            </w:r>
          </w:p>
        </w:tc>
        <w:tc>
          <w:tcPr>
            <w:tcW w:w="1257" w:type="dxa"/>
            <w:vAlign w:val="center"/>
          </w:tcPr>
          <w:p w14:paraId="7EF38B40" w14:textId="77777777" w:rsidR="004D778A" w:rsidRPr="007671A2" w:rsidRDefault="004D778A" w:rsidP="007A2EF2">
            <w:pPr>
              <w:spacing w:after="0" w:line="240" w:lineRule="auto"/>
              <w:jc w:val="center"/>
              <w:rPr>
                <w:rFonts w:ascii="GHEA Grapalat" w:hAnsi="GHEA Grapalat" w:cs="GHEA Grapalat"/>
                <w:b/>
                <w:bCs/>
                <w:i/>
                <w:sz w:val="16"/>
                <w:szCs w:val="16"/>
                <w:lang w:val="ru-RU" w:eastAsia="ru-RU"/>
              </w:rPr>
            </w:pPr>
            <w:r w:rsidRPr="007671A2">
              <w:rPr>
                <w:rFonts w:ascii="GHEA Grapalat" w:hAnsi="GHEA Grapalat" w:cs="GHEA Grapalat"/>
                <w:b/>
                <w:bCs/>
                <w:i/>
                <w:sz w:val="16"/>
                <w:szCs w:val="16"/>
                <w:lang w:val="ru-RU" w:eastAsia="ru-RU"/>
              </w:rPr>
              <w:t>3</w:t>
            </w:r>
            <w:r w:rsidRPr="007671A2">
              <w:rPr>
                <w:rFonts w:ascii="GHEA Grapalat" w:hAnsi="GHEA Grapalat" w:cs="GHEA Grapalat"/>
                <w:b/>
                <w:bCs/>
                <w:i/>
                <w:sz w:val="16"/>
                <w:szCs w:val="16"/>
                <w:lang w:val="hy-AM" w:eastAsia="ru-RU"/>
              </w:rPr>
              <w:t xml:space="preserve"> </w:t>
            </w:r>
            <w:r w:rsidRPr="007671A2">
              <w:rPr>
                <w:rFonts w:ascii="GHEA Grapalat" w:hAnsi="GHEA Grapalat" w:cs="GHEA Grapalat"/>
                <w:b/>
                <w:bCs/>
                <w:i/>
                <w:sz w:val="16"/>
                <w:szCs w:val="16"/>
                <w:lang w:val="ru-RU" w:eastAsia="ru-RU"/>
              </w:rPr>
              <w:t>(100%)/</w:t>
            </w:r>
          </w:p>
        </w:tc>
        <w:tc>
          <w:tcPr>
            <w:tcW w:w="1242" w:type="dxa"/>
            <w:vAlign w:val="center"/>
          </w:tcPr>
          <w:p w14:paraId="60321268" w14:textId="77777777" w:rsidR="004D778A" w:rsidRPr="007671A2" w:rsidRDefault="004D778A" w:rsidP="007A2EF2">
            <w:pPr>
              <w:spacing w:after="0" w:line="240" w:lineRule="auto"/>
              <w:jc w:val="center"/>
              <w:rPr>
                <w:rFonts w:ascii="GHEA Grapalat" w:hAnsi="GHEA Grapalat" w:cs="GHEA Grapalat"/>
                <w:b/>
                <w:bCs/>
                <w:i/>
                <w:sz w:val="16"/>
                <w:szCs w:val="16"/>
                <w:lang w:val="ru-RU" w:eastAsia="ru-RU"/>
              </w:rPr>
            </w:pPr>
            <w:r w:rsidRPr="007671A2">
              <w:rPr>
                <w:rFonts w:ascii="GHEA Grapalat" w:hAnsi="GHEA Grapalat" w:cs="GHEA Grapalat"/>
                <w:b/>
                <w:bCs/>
                <w:i/>
                <w:sz w:val="16"/>
                <w:szCs w:val="16"/>
                <w:lang w:val="ru-RU" w:eastAsia="ru-RU"/>
              </w:rPr>
              <w:t>3</w:t>
            </w:r>
            <w:r w:rsidRPr="007671A2">
              <w:rPr>
                <w:rFonts w:ascii="GHEA Grapalat" w:hAnsi="GHEA Grapalat" w:cs="GHEA Grapalat"/>
                <w:b/>
                <w:bCs/>
                <w:i/>
                <w:sz w:val="16"/>
                <w:szCs w:val="16"/>
                <w:lang w:val="hy-AM" w:eastAsia="ru-RU"/>
              </w:rPr>
              <w:t xml:space="preserve"> </w:t>
            </w:r>
            <w:r w:rsidRPr="007671A2">
              <w:rPr>
                <w:rFonts w:ascii="GHEA Grapalat" w:hAnsi="GHEA Grapalat" w:cs="GHEA Grapalat"/>
                <w:b/>
                <w:bCs/>
                <w:i/>
                <w:sz w:val="16"/>
                <w:szCs w:val="16"/>
                <w:lang w:val="ru-RU" w:eastAsia="ru-RU"/>
              </w:rPr>
              <w:t>(100%)/</w:t>
            </w:r>
          </w:p>
        </w:tc>
      </w:tr>
      <w:tr w:rsidR="004D778A" w:rsidRPr="007671A2" w14:paraId="621A1FFD" w14:textId="77777777" w:rsidTr="00A358D3">
        <w:trPr>
          <w:trHeight w:val="1102"/>
          <w:jc w:val="center"/>
        </w:trPr>
        <w:tc>
          <w:tcPr>
            <w:tcW w:w="3012" w:type="dxa"/>
            <w:vAlign w:val="center"/>
          </w:tcPr>
          <w:p w14:paraId="19705BBB" w14:textId="77777777" w:rsidR="004D778A" w:rsidRPr="007671A2" w:rsidRDefault="004D778A" w:rsidP="007A2EF2">
            <w:pPr>
              <w:tabs>
                <w:tab w:val="left" w:pos="993"/>
              </w:tabs>
              <w:spacing w:after="0" w:line="240" w:lineRule="auto"/>
              <w:rPr>
                <w:rFonts w:ascii="GHEA Grapalat" w:hAnsi="GHEA Grapalat" w:cs="Sylfaen"/>
                <w:b/>
                <w:i/>
                <w:sz w:val="16"/>
                <w:szCs w:val="16"/>
                <w:lang w:val="hy-AM"/>
              </w:rPr>
            </w:pPr>
            <w:r w:rsidRPr="007671A2">
              <w:rPr>
                <w:rFonts w:ascii="GHEA Grapalat" w:hAnsi="GHEA Grapalat" w:cs="Sylfaen"/>
                <w:b/>
                <w:i/>
                <w:sz w:val="16"/>
                <w:szCs w:val="16"/>
                <w:lang w:val="hy-AM"/>
              </w:rPr>
              <w:t xml:space="preserve">ՀՀ կրթության և գիտության նախարարի համապատասխան հրամաններով հաստատված սաների սահմանային տեղերի գերազանցում </w:t>
            </w:r>
          </w:p>
        </w:tc>
        <w:tc>
          <w:tcPr>
            <w:tcW w:w="1296" w:type="dxa"/>
            <w:vAlign w:val="center"/>
          </w:tcPr>
          <w:p w14:paraId="067BCAD0" w14:textId="77777777" w:rsidR="004D778A" w:rsidRPr="00ED0555" w:rsidRDefault="004D778A" w:rsidP="007A2EF2">
            <w:pPr>
              <w:tabs>
                <w:tab w:val="left" w:pos="993"/>
              </w:tabs>
              <w:spacing w:after="0" w:line="240" w:lineRule="auto"/>
              <w:ind w:right="54"/>
              <w:jc w:val="center"/>
              <w:rPr>
                <w:rFonts w:ascii="GHEA Grapalat" w:hAnsi="GHEA Grapalat" w:cs="Sylfaen"/>
                <w:b/>
                <w:i/>
                <w:sz w:val="16"/>
                <w:szCs w:val="16"/>
              </w:rPr>
            </w:pPr>
          </w:p>
          <w:p w14:paraId="562031AD" w14:textId="77777777" w:rsidR="004D778A" w:rsidRPr="007671A2" w:rsidRDefault="004D778A" w:rsidP="007A2EF2">
            <w:pPr>
              <w:tabs>
                <w:tab w:val="left" w:pos="993"/>
              </w:tabs>
              <w:spacing w:after="0" w:line="240" w:lineRule="auto"/>
              <w:ind w:right="54"/>
              <w:jc w:val="center"/>
              <w:rPr>
                <w:rFonts w:ascii="GHEA Grapalat" w:hAnsi="GHEA Grapalat" w:cs="Sylfaen"/>
                <w:b/>
                <w:i/>
                <w:sz w:val="16"/>
                <w:szCs w:val="16"/>
                <w:lang w:val="ru-RU"/>
              </w:rPr>
            </w:pPr>
            <w:r w:rsidRPr="007671A2">
              <w:rPr>
                <w:rFonts w:ascii="GHEA Grapalat" w:hAnsi="GHEA Grapalat" w:cs="Sylfaen"/>
                <w:b/>
                <w:i/>
                <w:sz w:val="16"/>
                <w:szCs w:val="16"/>
                <w:lang w:val="ru-RU"/>
              </w:rPr>
              <w:t xml:space="preserve">9 (41%) </w:t>
            </w:r>
            <w:r w:rsidRPr="007671A2">
              <w:rPr>
                <w:rFonts w:ascii="GHEA Grapalat" w:hAnsi="GHEA Grapalat" w:cs="GHEA Grapalat"/>
                <w:b/>
                <w:bCs/>
                <w:i/>
                <w:sz w:val="16"/>
                <w:szCs w:val="16"/>
                <w:lang w:val="ru-RU" w:eastAsia="ru-RU"/>
              </w:rPr>
              <w:t>չունեն լիցենզիաներ 2 (9%)</w:t>
            </w:r>
          </w:p>
          <w:p w14:paraId="2C1EA8D1" w14:textId="77777777" w:rsidR="004D778A" w:rsidRPr="007671A2" w:rsidRDefault="004D778A" w:rsidP="007A2EF2">
            <w:pPr>
              <w:tabs>
                <w:tab w:val="left" w:pos="993"/>
              </w:tabs>
              <w:spacing w:after="0" w:line="240" w:lineRule="auto"/>
              <w:ind w:right="54"/>
              <w:jc w:val="center"/>
              <w:rPr>
                <w:rFonts w:ascii="GHEA Grapalat" w:hAnsi="GHEA Grapalat"/>
                <w:b/>
                <w:i/>
                <w:sz w:val="16"/>
                <w:szCs w:val="16"/>
                <w:lang w:val="af-ZA"/>
              </w:rPr>
            </w:pPr>
          </w:p>
        </w:tc>
        <w:tc>
          <w:tcPr>
            <w:tcW w:w="1296" w:type="dxa"/>
            <w:vAlign w:val="center"/>
          </w:tcPr>
          <w:p w14:paraId="2F3F3424" w14:textId="77777777" w:rsidR="004D778A" w:rsidRPr="007671A2" w:rsidRDefault="004D778A" w:rsidP="007A2EF2">
            <w:pPr>
              <w:tabs>
                <w:tab w:val="left" w:pos="993"/>
              </w:tabs>
              <w:spacing w:after="0" w:line="240" w:lineRule="auto"/>
              <w:ind w:right="54"/>
              <w:jc w:val="center"/>
              <w:rPr>
                <w:rFonts w:ascii="GHEA Grapalat" w:hAnsi="GHEA Grapalat"/>
                <w:b/>
                <w:i/>
                <w:sz w:val="16"/>
                <w:szCs w:val="16"/>
                <w:lang w:val="ru-RU"/>
              </w:rPr>
            </w:pPr>
            <w:r w:rsidRPr="007671A2">
              <w:rPr>
                <w:rFonts w:ascii="GHEA Grapalat" w:hAnsi="GHEA Grapalat"/>
                <w:b/>
                <w:i/>
                <w:sz w:val="16"/>
                <w:szCs w:val="16"/>
                <w:lang w:val="ru-RU"/>
              </w:rPr>
              <w:t>2 (9%)</w:t>
            </w:r>
            <w:r w:rsidRPr="007671A2">
              <w:rPr>
                <w:rFonts w:ascii="GHEA Grapalat" w:hAnsi="GHEA Grapalat" w:cs="GHEA Grapalat"/>
                <w:b/>
                <w:bCs/>
                <w:i/>
                <w:sz w:val="16"/>
                <w:szCs w:val="16"/>
                <w:lang w:val="ru-RU" w:eastAsia="ru-RU"/>
              </w:rPr>
              <w:t xml:space="preserve">  չունեն լիցենզիաներ 1 (5%)</w:t>
            </w:r>
          </w:p>
        </w:tc>
        <w:tc>
          <w:tcPr>
            <w:tcW w:w="1296" w:type="dxa"/>
            <w:vAlign w:val="center"/>
          </w:tcPr>
          <w:p w14:paraId="26C0173B" w14:textId="77777777" w:rsidR="004D778A" w:rsidRPr="007671A2" w:rsidRDefault="004D778A" w:rsidP="007A2EF2">
            <w:pPr>
              <w:tabs>
                <w:tab w:val="left" w:pos="993"/>
              </w:tabs>
              <w:spacing w:after="0" w:line="240" w:lineRule="auto"/>
              <w:ind w:right="54"/>
              <w:jc w:val="center"/>
              <w:rPr>
                <w:rFonts w:ascii="GHEA Grapalat" w:hAnsi="GHEA Grapalat" w:cs="GHEA Grapalat"/>
                <w:b/>
                <w:bCs/>
                <w:i/>
                <w:sz w:val="16"/>
                <w:szCs w:val="16"/>
                <w:lang w:val="ru-RU" w:eastAsia="ru-RU"/>
              </w:rPr>
            </w:pPr>
            <w:r w:rsidRPr="007671A2">
              <w:rPr>
                <w:rFonts w:ascii="GHEA Grapalat" w:hAnsi="GHEA Grapalat" w:cs="GHEA Grapalat"/>
                <w:b/>
                <w:bCs/>
                <w:i/>
                <w:sz w:val="16"/>
                <w:szCs w:val="16"/>
                <w:lang w:val="ru-RU" w:eastAsia="ru-RU"/>
              </w:rPr>
              <w:t>չունեն լիցենզիաներ 5 (100%)</w:t>
            </w:r>
          </w:p>
        </w:tc>
        <w:tc>
          <w:tcPr>
            <w:tcW w:w="1198" w:type="dxa"/>
            <w:vAlign w:val="center"/>
          </w:tcPr>
          <w:p w14:paraId="3247F738" w14:textId="77777777" w:rsidR="004D778A" w:rsidRPr="007671A2" w:rsidRDefault="004D778A" w:rsidP="007A2EF2">
            <w:pPr>
              <w:spacing w:after="0" w:line="240" w:lineRule="auto"/>
              <w:jc w:val="center"/>
              <w:rPr>
                <w:rFonts w:ascii="GHEA Grapalat" w:hAnsi="GHEA Grapalat"/>
                <w:b/>
                <w:sz w:val="16"/>
                <w:szCs w:val="16"/>
                <w:lang w:val="ru-RU"/>
              </w:rPr>
            </w:pPr>
            <w:r w:rsidRPr="007671A2">
              <w:rPr>
                <w:rFonts w:ascii="GHEA Grapalat" w:hAnsi="GHEA Grapalat"/>
                <w:b/>
                <w:sz w:val="16"/>
                <w:szCs w:val="16"/>
                <w:lang w:val="ru-RU"/>
              </w:rPr>
              <w:t>0 (</w:t>
            </w:r>
            <w:r w:rsidRPr="007671A2">
              <w:rPr>
                <w:rFonts w:ascii="GHEA Grapalat" w:hAnsi="GHEA Grapalat" w:cs="GHEA Grapalat"/>
                <w:b/>
                <w:bCs/>
                <w:i/>
                <w:sz w:val="16"/>
                <w:szCs w:val="16"/>
                <w:lang w:val="ru-RU" w:eastAsia="ru-RU"/>
              </w:rPr>
              <w:t>0%)</w:t>
            </w:r>
          </w:p>
        </w:tc>
        <w:tc>
          <w:tcPr>
            <w:tcW w:w="1257" w:type="dxa"/>
            <w:vAlign w:val="center"/>
          </w:tcPr>
          <w:p w14:paraId="0DE3EF72" w14:textId="77777777" w:rsidR="004D778A" w:rsidRPr="007671A2" w:rsidRDefault="004D778A" w:rsidP="007A2EF2">
            <w:pPr>
              <w:spacing w:after="0" w:line="240" w:lineRule="auto"/>
              <w:jc w:val="center"/>
              <w:rPr>
                <w:rFonts w:ascii="GHEA Grapalat" w:hAnsi="GHEA Grapalat"/>
                <w:b/>
                <w:sz w:val="16"/>
                <w:szCs w:val="16"/>
                <w:lang w:val="ru-RU"/>
              </w:rPr>
            </w:pPr>
            <w:r w:rsidRPr="007671A2">
              <w:rPr>
                <w:rFonts w:ascii="GHEA Grapalat" w:hAnsi="GHEA Grapalat" w:cs="GHEA Grapalat"/>
                <w:b/>
                <w:bCs/>
                <w:i/>
                <w:sz w:val="16"/>
                <w:szCs w:val="16"/>
                <w:lang w:val="ru-RU" w:eastAsia="ru-RU"/>
              </w:rPr>
              <w:t>չունեն լիցենզիաներ 3 (100%)</w:t>
            </w:r>
          </w:p>
        </w:tc>
        <w:tc>
          <w:tcPr>
            <w:tcW w:w="1242" w:type="dxa"/>
            <w:vAlign w:val="center"/>
          </w:tcPr>
          <w:p w14:paraId="7C65A28E" w14:textId="77777777" w:rsidR="004D778A" w:rsidRPr="007671A2" w:rsidRDefault="004D778A" w:rsidP="007A2EF2">
            <w:pPr>
              <w:spacing w:after="0" w:line="240" w:lineRule="auto"/>
              <w:jc w:val="center"/>
              <w:rPr>
                <w:rFonts w:ascii="GHEA Grapalat" w:hAnsi="GHEA Grapalat"/>
                <w:b/>
                <w:sz w:val="16"/>
                <w:szCs w:val="16"/>
                <w:lang w:val="ru-RU"/>
              </w:rPr>
            </w:pPr>
            <w:r w:rsidRPr="007671A2">
              <w:rPr>
                <w:rFonts w:ascii="GHEA Grapalat" w:hAnsi="GHEA Grapalat" w:cs="GHEA Grapalat"/>
                <w:b/>
                <w:bCs/>
                <w:i/>
                <w:sz w:val="16"/>
                <w:szCs w:val="16"/>
                <w:lang w:val="ru-RU" w:eastAsia="ru-RU"/>
              </w:rPr>
              <w:t>չունեն լիցենզիաներ 3 (100%)</w:t>
            </w:r>
          </w:p>
        </w:tc>
      </w:tr>
      <w:tr w:rsidR="004D778A" w:rsidRPr="007671A2" w14:paraId="6DE28387" w14:textId="77777777" w:rsidTr="00A358D3">
        <w:trPr>
          <w:trHeight w:val="808"/>
          <w:jc w:val="center"/>
        </w:trPr>
        <w:tc>
          <w:tcPr>
            <w:tcW w:w="3012" w:type="dxa"/>
            <w:vAlign w:val="center"/>
          </w:tcPr>
          <w:p w14:paraId="1F4A173C" w14:textId="77777777" w:rsidR="004D778A" w:rsidRPr="007671A2" w:rsidRDefault="004D778A" w:rsidP="007A2EF2">
            <w:pPr>
              <w:tabs>
                <w:tab w:val="left" w:pos="993"/>
              </w:tabs>
              <w:spacing w:after="0" w:line="240" w:lineRule="auto"/>
              <w:ind w:right="54"/>
              <w:jc w:val="both"/>
              <w:rPr>
                <w:rFonts w:ascii="GHEA Grapalat" w:hAnsi="GHEA Grapalat"/>
                <w:b/>
                <w:i/>
                <w:sz w:val="16"/>
                <w:szCs w:val="16"/>
                <w:lang w:val="hy-AM"/>
              </w:rPr>
            </w:pPr>
            <w:r w:rsidRPr="007671A2">
              <w:rPr>
                <w:rFonts w:ascii="GHEA Grapalat" w:hAnsi="GHEA Grapalat" w:cs="Sylfaen"/>
                <w:b/>
                <w:i/>
                <w:sz w:val="16"/>
                <w:szCs w:val="16"/>
                <w:lang w:val="hy-AM"/>
              </w:rPr>
              <w:lastRenderedPageBreak/>
              <w:t>Հ</w:t>
            </w:r>
            <w:r w:rsidRPr="007671A2">
              <w:rPr>
                <w:rFonts w:ascii="GHEA Grapalat" w:hAnsi="GHEA Grapalat" w:cs="Sylfaen"/>
                <w:b/>
                <w:i/>
                <w:sz w:val="16"/>
                <w:szCs w:val="16"/>
                <w:lang w:val="af-ZA"/>
              </w:rPr>
              <w:t>աստիքացուցակների անհամապատասխանություն օրինակելի հաստիքացուցակին</w:t>
            </w:r>
          </w:p>
        </w:tc>
        <w:tc>
          <w:tcPr>
            <w:tcW w:w="1296" w:type="dxa"/>
            <w:vAlign w:val="center"/>
          </w:tcPr>
          <w:p w14:paraId="786A28F8" w14:textId="77777777" w:rsidR="004D778A" w:rsidRPr="007671A2" w:rsidRDefault="004D778A" w:rsidP="007A2EF2">
            <w:pPr>
              <w:tabs>
                <w:tab w:val="left" w:pos="993"/>
              </w:tabs>
              <w:spacing w:after="0" w:line="240" w:lineRule="auto"/>
              <w:ind w:right="54"/>
              <w:jc w:val="center"/>
              <w:rPr>
                <w:rFonts w:ascii="GHEA Grapalat" w:hAnsi="GHEA Grapalat"/>
                <w:b/>
                <w:i/>
                <w:sz w:val="16"/>
                <w:szCs w:val="16"/>
                <w:lang w:val="ru-RU"/>
              </w:rPr>
            </w:pPr>
          </w:p>
          <w:p w14:paraId="1BB29993" w14:textId="77777777" w:rsidR="004D778A" w:rsidRPr="007671A2" w:rsidRDefault="004D778A" w:rsidP="007A2EF2">
            <w:pPr>
              <w:tabs>
                <w:tab w:val="left" w:pos="993"/>
              </w:tabs>
              <w:spacing w:after="0" w:line="240" w:lineRule="auto"/>
              <w:ind w:right="54"/>
              <w:jc w:val="center"/>
              <w:rPr>
                <w:rFonts w:ascii="GHEA Grapalat" w:hAnsi="GHEA Grapalat"/>
                <w:b/>
                <w:i/>
                <w:sz w:val="16"/>
                <w:szCs w:val="16"/>
                <w:lang w:val="ru-RU"/>
              </w:rPr>
            </w:pPr>
            <w:r w:rsidRPr="007671A2">
              <w:rPr>
                <w:rFonts w:ascii="GHEA Grapalat" w:hAnsi="GHEA Grapalat"/>
                <w:b/>
                <w:i/>
                <w:sz w:val="16"/>
                <w:szCs w:val="16"/>
                <w:lang w:val="ru-RU"/>
              </w:rPr>
              <w:t>22 (100%)</w:t>
            </w:r>
          </w:p>
          <w:p w14:paraId="2DBA4A09" w14:textId="77777777" w:rsidR="004D778A" w:rsidRPr="007671A2" w:rsidRDefault="004D778A" w:rsidP="007A2EF2">
            <w:pPr>
              <w:tabs>
                <w:tab w:val="left" w:pos="993"/>
              </w:tabs>
              <w:spacing w:after="0" w:line="240" w:lineRule="auto"/>
              <w:ind w:right="54"/>
              <w:jc w:val="center"/>
              <w:rPr>
                <w:rFonts w:ascii="GHEA Grapalat" w:hAnsi="GHEA Grapalat"/>
                <w:b/>
                <w:i/>
                <w:sz w:val="16"/>
                <w:szCs w:val="16"/>
                <w:lang w:val="af-ZA"/>
              </w:rPr>
            </w:pPr>
          </w:p>
        </w:tc>
        <w:tc>
          <w:tcPr>
            <w:tcW w:w="1296" w:type="dxa"/>
            <w:vAlign w:val="center"/>
          </w:tcPr>
          <w:p w14:paraId="5EB7067F" w14:textId="77777777" w:rsidR="004D778A" w:rsidRPr="007671A2" w:rsidRDefault="004D778A" w:rsidP="007A2EF2">
            <w:pPr>
              <w:tabs>
                <w:tab w:val="left" w:pos="993"/>
              </w:tabs>
              <w:spacing w:after="0" w:line="240" w:lineRule="auto"/>
              <w:ind w:right="54"/>
              <w:jc w:val="center"/>
              <w:rPr>
                <w:rFonts w:ascii="GHEA Grapalat" w:hAnsi="GHEA Grapalat"/>
                <w:b/>
                <w:i/>
                <w:sz w:val="16"/>
                <w:szCs w:val="16"/>
                <w:lang w:val="ru-RU"/>
              </w:rPr>
            </w:pPr>
          </w:p>
          <w:p w14:paraId="2E811E10" w14:textId="77777777" w:rsidR="004D778A" w:rsidRPr="007671A2" w:rsidRDefault="004D778A" w:rsidP="007A2EF2">
            <w:pPr>
              <w:tabs>
                <w:tab w:val="left" w:pos="993"/>
              </w:tabs>
              <w:spacing w:after="0" w:line="240" w:lineRule="auto"/>
              <w:ind w:right="54"/>
              <w:jc w:val="center"/>
              <w:rPr>
                <w:rFonts w:ascii="GHEA Grapalat" w:hAnsi="GHEA Grapalat"/>
                <w:b/>
                <w:i/>
                <w:sz w:val="16"/>
                <w:szCs w:val="16"/>
                <w:lang w:val="ru-RU"/>
              </w:rPr>
            </w:pPr>
          </w:p>
          <w:p w14:paraId="2A6B232E" w14:textId="77777777" w:rsidR="004D778A" w:rsidRPr="007671A2" w:rsidRDefault="004D778A" w:rsidP="007A2EF2">
            <w:pPr>
              <w:tabs>
                <w:tab w:val="left" w:pos="993"/>
              </w:tabs>
              <w:spacing w:after="0" w:line="240" w:lineRule="auto"/>
              <w:ind w:right="54"/>
              <w:jc w:val="center"/>
              <w:rPr>
                <w:rFonts w:ascii="GHEA Grapalat" w:hAnsi="GHEA Grapalat"/>
                <w:b/>
                <w:i/>
                <w:sz w:val="16"/>
                <w:szCs w:val="16"/>
                <w:lang w:val="ru-RU"/>
              </w:rPr>
            </w:pPr>
            <w:r w:rsidRPr="007671A2">
              <w:rPr>
                <w:rFonts w:ascii="GHEA Grapalat" w:hAnsi="GHEA Grapalat"/>
                <w:b/>
                <w:i/>
                <w:sz w:val="16"/>
                <w:szCs w:val="16"/>
                <w:lang w:val="ru-RU"/>
              </w:rPr>
              <w:t>22 (100%)</w:t>
            </w:r>
          </w:p>
          <w:p w14:paraId="6246C19A" w14:textId="77777777" w:rsidR="004D778A" w:rsidRPr="00A358D3" w:rsidRDefault="004D778A" w:rsidP="00A358D3">
            <w:pPr>
              <w:tabs>
                <w:tab w:val="left" w:pos="993"/>
              </w:tabs>
              <w:spacing w:after="0" w:line="240" w:lineRule="auto"/>
              <w:ind w:right="54"/>
              <w:rPr>
                <w:rFonts w:ascii="GHEA Grapalat" w:hAnsi="GHEA Grapalat"/>
                <w:b/>
                <w:i/>
                <w:sz w:val="16"/>
                <w:szCs w:val="16"/>
              </w:rPr>
            </w:pPr>
          </w:p>
        </w:tc>
        <w:tc>
          <w:tcPr>
            <w:tcW w:w="1296" w:type="dxa"/>
            <w:vAlign w:val="center"/>
          </w:tcPr>
          <w:p w14:paraId="4F7E192C" w14:textId="77777777" w:rsidR="004D778A" w:rsidRPr="007671A2" w:rsidRDefault="004D778A" w:rsidP="007A2EF2">
            <w:pPr>
              <w:tabs>
                <w:tab w:val="left" w:pos="993"/>
              </w:tabs>
              <w:spacing w:after="0" w:line="240" w:lineRule="auto"/>
              <w:ind w:right="54"/>
              <w:jc w:val="center"/>
              <w:rPr>
                <w:rFonts w:ascii="GHEA Grapalat" w:hAnsi="GHEA Grapalat" w:cs="GHEA Grapalat"/>
                <w:b/>
                <w:bCs/>
                <w:i/>
                <w:sz w:val="16"/>
                <w:szCs w:val="16"/>
                <w:lang w:val="ru-RU" w:eastAsia="ru-RU"/>
              </w:rPr>
            </w:pPr>
          </w:p>
          <w:p w14:paraId="339879DD" w14:textId="77777777" w:rsidR="004D778A" w:rsidRPr="007671A2" w:rsidRDefault="004D778A" w:rsidP="007A2EF2">
            <w:pPr>
              <w:tabs>
                <w:tab w:val="left" w:pos="993"/>
              </w:tabs>
              <w:spacing w:after="0" w:line="240" w:lineRule="auto"/>
              <w:ind w:right="54"/>
              <w:jc w:val="center"/>
              <w:rPr>
                <w:rFonts w:ascii="GHEA Grapalat" w:hAnsi="GHEA Grapalat" w:cs="GHEA Grapalat"/>
                <w:b/>
                <w:bCs/>
                <w:i/>
                <w:sz w:val="16"/>
                <w:szCs w:val="16"/>
                <w:lang w:val="ru-RU" w:eastAsia="ru-RU"/>
              </w:rPr>
            </w:pPr>
            <w:r w:rsidRPr="007671A2">
              <w:rPr>
                <w:rFonts w:ascii="GHEA Grapalat" w:hAnsi="GHEA Grapalat" w:cs="GHEA Grapalat"/>
                <w:b/>
                <w:bCs/>
                <w:i/>
                <w:sz w:val="16"/>
                <w:szCs w:val="16"/>
                <w:lang w:val="hy-AM" w:eastAsia="ru-RU"/>
              </w:rPr>
              <w:t xml:space="preserve">5 </w:t>
            </w:r>
            <w:r w:rsidRPr="007671A2">
              <w:rPr>
                <w:rFonts w:ascii="GHEA Grapalat" w:hAnsi="GHEA Grapalat" w:cs="GHEA Grapalat"/>
                <w:b/>
                <w:bCs/>
                <w:i/>
                <w:sz w:val="16"/>
                <w:szCs w:val="16"/>
                <w:lang w:val="ru-RU" w:eastAsia="ru-RU"/>
              </w:rPr>
              <w:t>(100%)</w:t>
            </w:r>
          </w:p>
          <w:p w14:paraId="7B87D4B2" w14:textId="77777777" w:rsidR="004D778A" w:rsidRPr="007671A2" w:rsidRDefault="004D778A" w:rsidP="007A2EF2">
            <w:pPr>
              <w:tabs>
                <w:tab w:val="left" w:pos="993"/>
              </w:tabs>
              <w:spacing w:after="0" w:line="240" w:lineRule="auto"/>
              <w:ind w:right="54"/>
              <w:jc w:val="center"/>
              <w:rPr>
                <w:rFonts w:ascii="GHEA Grapalat" w:hAnsi="GHEA Grapalat" w:cs="GHEA Grapalat"/>
                <w:b/>
                <w:bCs/>
                <w:i/>
                <w:sz w:val="16"/>
                <w:szCs w:val="16"/>
                <w:lang w:val="hy-AM" w:eastAsia="ru-RU"/>
              </w:rPr>
            </w:pPr>
          </w:p>
        </w:tc>
        <w:tc>
          <w:tcPr>
            <w:tcW w:w="1198" w:type="dxa"/>
            <w:vAlign w:val="center"/>
          </w:tcPr>
          <w:p w14:paraId="24F7A076" w14:textId="77777777" w:rsidR="004D778A" w:rsidRPr="007671A2" w:rsidRDefault="004D778A" w:rsidP="007A2EF2">
            <w:pPr>
              <w:spacing w:after="0" w:line="240" w:lineRule="auto"/>
              <w:jc w:val="center"/>
              <w:rPr>
                <w:rFonts w:ascii="GHEA Grapalat" w:hAnsi="GHEA Grapalat"/>
                <w:b/>
                <w:sz w:val="16"/>
                <w:szCs w:val="16"/>
                <w:lang w:val="ru-RU"/>
              </w:rPr>
            </w:pPr>
            <w:r w:rsidRPr="007671A2">
              <w:rPr>
                <w:rFonts w:ascii="GHEA Grapalat" w:hAnsi="GHEA Grapalat"/>
                <w:b/>
                <w:sz w:val="16"/>
                <w:szCs w:val="16"/>
                <w:lang w:val="ru-RU"/>
              </w:rPr>
              <w:t xml:space="preserve">4 </w:t>
            </w:r>
            <w:r w:rsidRPr="007671A2">
              <w:rPr>
                <w:rFonts w:ascii="GHEA Grapalat" w:hAnsi="GHEA Grapalat" w:cs="GHEA Grapalat"/>
                <w:b/>
                <w:bCs/>
                <w:i/>
                <w:sz w:val="16"/>
                <w:szCs w:val="16"/>
                <w:lang w:val="ru-RU" w:eastAsia="ru-RU"/>
              </w:rPr>
              <w:t>(100%)</w:t>
            </w:r>
          </w:p>
        </w:tc>
        <w:tc>
          <w:tcPr>
            <w:tcW w:w="1257" w:type="dxa"/>
            <w:vAlign w:val="center"/>
          </w:tcPr>
          <w:p w14:paraId="4AD382A4" w14:textId="77777777" w:rsidR="004D778A" w:rsidRPr="007671A2" w:rsidRDefault="004D778A" w:rsidP="007A2EF2">
            <w:pPr>
              <w:tabs>
                <w:tab w:val="left" w:pos="993"/>
              </w:tabs>
              <w:spacing w:after="0" w:line="240" w:lineRule="auto"/>
              <w:ind w:right="54"/>
              <w:jc w:val="center"/>
              <w:rPr>
                <w:rFonts w:ascii="GHEA Grapalat" w:hAnsi="GHEA Grapalat" w:cs="GHEA Grapalat"/>
                <w:b/>
                <w:bCs/>
                <w:i/>
                <w:sz w:val="16"/>
                <w:szCs w:val="16"/>
                <w:lang w:val="hy-AM" w:eastAsia="ru-RU"/>
              </w:rPr>
            </w:pPr>
            <w:r w:rsidRPr="007671A2">
              <w:rPr>
                <w:rFonts w:ascii="GHEA Grapalat" w:hAnsi="GHEA Grapalat" w:cs="GHEA Grapalat"/>
                <w:b/>
                <w:bCs/>
                <w:i/>
                <w:sz w:val="16"/>
                <w:szCs w:val="16"/>
                <w:lang w:val="ru-RU" w:eastAsia="ru-RU"/>
              </w:rPr>
              <w:t>3</w:t>
            </w:r>
            <w:r w:rsidRPr="007671A2">
              <w:rPr>
                <w:rFonts w:ascii="GHEA Grapalat" w:hAnsi="GHEA Grapalat" w:cs="GHEA Grapalat"/>
                <w:b/>
                <w:bCs/>
                <w:i/>
                <w:sz w:val="16"/>
                <w:szCs w:val="16"/>
                <w:lang w:val="hy-AM" w:eastAsia="ru-RU"/>
              </w:rPr>
              <w:t xml:space="preserve"> </w:t>
            </w:r>
            <w:r w:rsidRPr="007671A2">
              <w:rPr>
                <w:rFonts w:ascii="GHEA Grapalat" w:hAnsi="GHEA Grapalat" w:cs="GHEA Grapalat"/>
                <w:b/>
                <w:bCs/>
                <w:i/>
                <w:sz w:val="16"/>
                <w:szCs w:val="16"/>
                <w:lang w:val="ru-RU" w:eastAsia="ru-RU"/>
              </w:rPr>
              <w:t>(100%)</w:t>
            </w:r>
          </w:p>
        </w:tc>
        <w:tc>
          <w:tcPr>
            <w:tcW w:w="1242" w:type="dxa"/>
            <w:vAlign w:val="center"/>
          </w:tcPr>
          <w:p w14:paraId="2F47BB20" w14:textId="77777777" w:rsidR="004D778A" w:rsidRPr="007671A2" w:rsidRDefault="004D778A" w:rsidP="007A2EF2">
            <w:pPr>
              <w:spacing w:after="0" w:line="240" w:lineRule="auto"/>
              <w:jc w:val="center"/>
              <w:rPr>
                <w:rFonts w:ascii="GHEA Grapalat" w:hAnsi="GHEA Grapalat"/>
                <w:b/>
                <w:sz w:val="16"/>
                <w:szCs w:val="16"/>
                <w:lang w:val="ru-RU"/>
              </w:rPr>
            </w:pPr>
            <w:r w:rsidRPr="007671A2">
              <w:rPr>
                <w:rFonts w:ascii="GHEA Grapalat" w:hAnsi="GHEA Grapalat"/>
                <w:b/>
                <w:i/>
                <w:sz w:val="16"/>
                <w:szCs w:val="16"/>
                <w:lang w:val="ru-RU"/>
              </w:rPr>
              <w:t xml:space="preserve">0 </w:t>
            </w:r>
            <w:r w:rsidRPr="007671A2">
              <w:rPr>
                <w:rFonts w:ascii="GHEA Grapalat" w:hAnsi="GHEA Grapalat"/>
                <w:b/>
                <w:sz w:val="16"/>
                <w:szCs w:val="16"/>
                <w:lang w:val="ru-RU"/>
              </w:rPr>
              <w:t>(0%)</w:t>
            </w:r>
          </w:p>
        </w:tc>
      </w:tr>
      <w:tr w:rsidR="004D778A" w:rsidRPr="007671A2" w14:paraId="3B2AACF5" w14:textId="77777777" w:rsidTr="00A358D3">
        <w:trPr>
          <w:trHeight w:val="665"/>
          <w:jc w:val="center"/>
        </w:trPr>
        <w:tc>
          <w:tcPr>
            <w:tcW w:w="3012" w:type="dxa"/>
            <w:vAlign w:val="center"/>
          </w:tcPr>
          <w:p w14:paraId="25DCC822" w14:textId="77777777" w:rsidR="004D778A" w:rsidRPr="007671A2" w:rsidRDefault="004D778A" w:rsidP="007A2EF2">
            <w:pPr>
              <w:tabs>
                <w:tab w:val="left" w:pos="993"/>
              </w:tabs>
              <w:spacing w:after="0" w:line="240" w:lineRule="auto"/>
              <w:rPr>
                <w:rFonts w:ascii="GHEA Grapalat" w:hAnsi="GHEA Grapalat" w:cs="Sylfaen"/>
                <w:b/>
                <w:i/>
                <w:sz w:val="16"/>
                <w:szCs w:val="16"/>
                <w:lang w:val="hy-AM"/>
              </w:rPr>
            </w:pPr>
            <w:r w:rsidRPr="007671A2">
              <w:rPr>
                <w:rFonts w:ascii="GHEA Grapalat" w:hAnsi="GHEA Grapalat"/>
                <w:b/>
                <w:i/>
                <w:sz w:val="16"/>
                <w:szCs w:val="16"/>
                <w:lang w:val="hy-AM"/>
              </w:rPr>
              <w:t>Մանկավարժական աշխատողների որակավորման պահանջների խախտումներ</w:t>
            </w:r>
          </w:p>
        </w:tc>
        <w:tc>
          <w:tcPr>
            <w:tcW w:w="1296" w:type="dxa"/>
            <w:vAlign w:val="center"/>
          </w:tcPr>
          <w:p w14:paraId="21F67E05" w14:textId="77777777" w:rsidR="004D778A" w:rsidRPr="007671A2" w:rsidRDefault="004D778A" w:rsidP="007A2EF2">
            <w:pPr>
              <w:tabs>
                <w:tab w:val="left" w:pos="993"/>
              </w:tabs>
              <w:spacing w:after="0" w:line="240" w:lineRule="auto"/>
              <w:ind w:right="54"/>
              <w:jc w:val="center"/>
              <w:rPr>
                <w:rFonts w:ascii="GHEA Grapalat" w:hAnsi="GHEA Grapalat" w:cs="Sylfaen"/>
                <w:b/>
                <w:i/>
                <w:sz w:val="16"/>
                <w:szCs w:val="16"/>
                <w:lang w:val="ru-RU"/>
              </w:rPr>
            </w:pPr>
            <w:r w:rsidRPr="007671A2">
              <w:rPr>
                <w:rFonts w:ascii="GHEA Grapalat" w:hAnsi="GHEA Grapalat" w:cs="Sylfaen"/>
                <w:b/>
                <w:i/>
                <w:sz w:val="16"/>
                <w:szCs w:val="16"/>
                <w:lang w:val="ru-RU"/>
              </w:rPr>
              <w:t>10 (45%)/12</w:t>
            </w:r>
          </w:p>
        </w:tc>
        <w:tc>
          <w:tcPr>
            <w:tcW w:w="1296" w:type="dxa"/>
            <w:vAlign w:val="center"/>
          </w:tcPr>
          <w:p w14:paraId="084D4C1A" w14:textId="77777777" w:rsidR="004D778A" w:rsidRPr="007671A2" w:rsidRDefault="004D778A" w:rsidP="007A2EF2">
            <w:pPr>
              <w:tabs>
                <w:tab w:val="left" w:pos="993"/>
              </w:tabs>
              <w:spacing w:after="0" w:line="240" w:lineRule="auto"/>
              <w:ind w:right="54"/>
              <w:jc w:val="center"/>
              <w:rPr>
                <w:rFonts w:ascii="GHEA Grapalat" w:hAnsi="GHEA Grapalat"/>
                <w:b/>
                <w:i/>
                <w:sz w:val="16"/>
                <w:szCs w:val="16"/>
                <w:lang w:val="ru-RU"/>
              </w:rPr>
            </w:pPr>
            <w:r w:rsidRPr="007671A2">
              <w:rPr>
                <w:rFonts w:ascii="GHEA Grapalat" w:hAnsi="GHEA Grapalat"/>
                <w:b/>
                <w:i/>
                <w:sz w:val="16"/>
                <w:szCs w:val="16"/>
                <w:lang w:val="af-ZA"/>
              </w:rPr>
              <w:t>1</w:t>
            </w:r>
            <w:r w:rsidRPr="007671A2">
              <w:rPr>
                <w:rFonts w:ascii="GHEA Grapalat" w:hAnsi="GHEA Grapalat"/>
                <w:b/>
                <w:i/>
                <w:sz w:val="16"/>
                <w:szCs w:val="16"/>
                <w:lang w:val="ru-RU"/>
              </w:rPr>
              <w:t xml:space="preserve"> (4</w:t>
            </w:r>
            <w:r w:rsidRPr="007671A2">
              <w:rPr>
                <w:rFonts w:ascii="GHEA Grapalat" w:hAnsi="GHEA Grapalat"/>
                <w:b/>
                <w:i/>
                <w:sz w:val="16"/>
                <w:szCs w:val="16"/>
                <w:lang w:val="hy-AM"/>
              </w:rPr>
              <w:t>,</w:t>
            </w:r>
            <w:r w:rsidRPr="007671A2">
              <w:rPr>
                <w:rFonts w:ascii="GHEA Grapalat" w:hAnsi="GHEA Grapalat"/>
                <w:b/>
                <w:i/>
                <w:sz w:val="16"/>
                <w:szCs w:val="16"/>
                <w:lang w:val="ru-RU"/>
              </w:rPr>
              <w:t>5%)/1</w:t>
            </w:r>
          </w:p>
        </w:tc>
        <w:tc>
          <w:tcPr>
            <w:tcW w:w="1296" w:type="dxa"/>
            <w:vAlign w:val="center"/>
          </w:tcPr>
          <w:p w14:paraId="186D4376" w14:textId="77777777" w:rsidR="004D778A" w:rsidRPr="007671A2" w:rsidRDefault="004D778A" w:rsidP="007A2EF2">
            <w:pPr>
              <w:tabs>
                <w:tab w:val="left" w:pos="993"/>
              </w:tabs>
              <w:spacing w:after="0" w:line="240" w:lineRule="auto"/>
              <w:ind w:right="54"/>
              <w:jc w:val="center"/>
              <w:rPr>
                <w:rFonts w:ascii="GHEA Grapalat" w:hAnsi="GHEA Grapalat" w:cs="GHEA Grapalat"/>
                <w:b/>
                <w:bCs/>
                <w:i/>
                <w:sz w:val="16"/>
                <w:szCs w:val="16"/>
                <w:lang w:val="ru-RU" w:eastAsia="ru-RU"/>
              </w:rPr>
            </w:pPr>
            <w:r w:rsidRPr="007671A2">
              <w:rPr>
                <w:rFonts w:ascii="GHEA Grapalat" w:hAnsi="GHEA Grapalat" w:cs="GHEA Grapalat"/>
                <w:b/>
                <w:bCs/>
                <w:i/>
                <w:sz w:val="16"/>
                <w:szCs w:val="16"/>
                <w:lang w:val="ru-RU" w:eastAsia="ru-RU"/>
              </w:rPr>
              <w:t>3</w:t>
            </w:r>
            <w:r w:rsidRPr="007671A2">
              <w:rPr>
                <w:rFonts w:ascii="GHEA Grapalat" w:hAnsi="GHEA Grapalat" w:cs="GHEA Grapalat"/>
                <w:b/>
                <w:bCs/>
                <w:i/>
                <w:sz w:val="16"/>
                <w:szCs w:val="16"/>
                <w:lang w:val="hy-AM" w:eastAsia="ru-RU"/>
              </w:rPr>
              <w:t xml:space="preserve"> </w:t>
            </w:r>
            <w:r w:rsidRPr="007671A2">
              <w:rPr>
                <w:rFonts w:ascii="GHEA Grapalat" w:hAnsi="GHEA Grapalat" w:cs="GHEA Grapalat"/>
                <w:b/>
                <w:bCs/>
                <w:i/>
                <w:sz w:val="16"/>
                <w:szCs w:val="16"/>
                <w:lang w:val="ru-RU" w:eastAsia="ru-RU"/>
              </w:rPr>
              <w:t>(60%)/7</w:t>
            </w:r>
          </w:p>
        </w:tc>
        <w:tc>
          <w:tcPr>
            <w:tcW w:w="1198" w:type="dxa"/>
            <w:vAlign w:val="center"/>
          </w:tcPr>
          <w:p w14:paraId="32C1BA51" w14:textId="77777777" w:rsidR="004D778A" w:rsidRPr="007671A2" w:rsidRDefault="004D778A" w:rsidP="007A2EF2">
            <w:pPr>
              <w:spacing w:after="0" w:line="240" w:lineRule="auto"/>
              <w:jc w:val="center"/>
              <w:rPr>
                <w:rFonts w:ascii="GHEA Grapalat" w:hAnsi="GHEA Grapalat"/>
                <w:b/>
                <w:sz w:val="16"/>
                <w:szCs w:val="16"/>
                <w:lang w:val="ru-RU"/>
              </w:rPr>
            </w:pPr>
            <w:r w:rsidRPr="007671A2">
              <w:rPr>
                <w:rFonts w:ascii="GHEA Grapalat" w:hAnsi="GHEA Grapalat"/>
                <w:b/>
                <w:sz w:val="16"/>
                <w:szCs w:val="16"/>
                <w:lang w:val="ru-RU"/>
              </w:rPr>
              <w:t xml:space="preserve">1 </w:t>
            </w:r>
            <w:r w:rsidRPr="007671A2">
              <w:rPr>
                <w:rFonts w:ascii="GHEA Grapalat" w:hAnsi="GHEA Grapalat" w:cs="GHEA Grapalat"/>
                <w:b/>
                <w:bCs/>
                <w:i/>
                <w:sz w:val="16"/>
                <w:szCs w:val="16"/>
                <w:lang w:val="ru-RU" w:eastAsia="ru-RU"/>
              </w:rPr>
              <w:t>(25%)/2</w:t>
            </w:r>
          </w:p>
        </w:tc>
        <w:tc>
          <w:tcPr>
            <w:tcW w:w="1257" w:type="dxa"/>
            <w:vAlign w:val="center"/>
          </w:tcPr>
          <w:p w14:paraId="4D1594F5" w14:textId="77777777" w:rsidR="004D778A" w:rsidRPr="007671A2" w:rsidRDefault="004D778A" w:rsidP="007A2EF2">
            <w:pPr>
              <w:spacing w:after="0" w:line="240" w:lineRule="auto"/>
              <w:jc w:val="center"/>
              <w:rPr>
                <w:rFonts w:ascii="GHEA Grapalat" w:hAnsi="GHEA Grapalat"/>
                <w:b/>
                <w:sz w:val="16"/>
                <w:szCs w:val="16"/>
                <w:lang w:val="ru-RU"/>
              </w:rPr>
            </w:pPr>
            <w:r w:rsidRPr="007671A2">
              <w:rPr>
                <w:rFonts w:ascii="GHEA Grapalat" w:hAnsi="GHEA Grapalat" w:cs="GHEA Grapalat"/>
                <w:b/>
                <w:bCs/>
                <w:i/>
                <w:sz w:val="16"/>
                <w:szCs w:val="16"/>
                <w:lang w:val="ru-RU" w:eastAsia="ru-RU"/>
              </w:rPr>
              <w:t>3</w:t>
            </w:r>
            <w:r w:rsidRPr="007671A2">
              <w:rPr>
                <w:rFonts w:ascii="GHEA Grapalat" w:hAnsi="GHEA Grapalat" w:cs="GHEA Grapalat"/>
                <w:b/>
                <w:bCs/>
                <w:i/>
                <w:sz w:val="16"/>
                <w:szCs w:val="16"/>
                <w:lang w:val="hy-AM" w:eastAsia="ru-RU"/>
              </w:rPr>
              <w:t xml:space="preserve"> </w:t>
            </w:r>
            <w:r w:rsidRPr="007671A2">
              <w:rPr>
                <w:rFonts w:ascii="GHEA Grapalat" w:hAnsi="GHEA Grapalat" w:cs="GHEA Grapalat"/>
                <w:b/>
                <w:bCs/>
                <w:i/>
                <w:sz w:val="16"/>
                <w:szCs w:val="16"/>
                <w:lang w:val="ru-RU" w:eastAsia="ru-RU"/>
              </w:rPr>
              <w:t>(100%)/ 9</w:t>
            </w:r>
          </w:p>
        </w:tc>
        <w:tc>
          <w:tcPr>
            <w:tcW w:w="1242" w:type="dxa"/>
            <w:vAlign w:val="center"/>
          </w:tcPr>
          <w:p w14:paraId="50006B8C" w14:textId="77777777" w:rsidR="004D778A" w:rsidRPr="007671A2" w:rsidRDefault="004D778A" w:rsidP="007A2EF2">
            <w:pPr>
              <w:spacing w:after="0" w:line="240" w:lineRule="auto"/>
              <w:jc w:val="center"/>
              <w:rPr>
                <w:rFonts w:ascii="GHEA Grapalat" w:hAnsi="GHEA Grapalat"/>
                <w:b/>
                <w:sz w:val="16"/>
                <w:szCs w:val="16"/>
                <w:lang w:val="ru-RU"/>
              </w:rPr>
            </w:pPr>
            <w:r w:rsidRPr="007671A2">
              <w:rPr>
                <w:rFonts w:ascii="GHEA Grapalat" w:hAnsi="GHEA Grapalat" w:cs="GHEA Grapalat"/>
                <w:b/>
                <w:bCs/>
                <w:i/>
                <w:sz w:val="16"/>
                <w:szCs w:val="16"/>
                <w:lang w:val="ru-RU" w:eastAsia="ru-RU"/>
              </w:rPr>
              <w:t>2 (67%)/ 9</w:t>
            </w:r>
          </w:p>
        </w:tc>
      </w:tr>
      <w:tr w:rsidR="004D778A" w:rsidRPr="007671A2" w14:paraId="266A3873" w14:textId="77777777" w:rsidTr="002505CD">
        <w:trPr>
          <w:trHeight w:val="629"/>
          <w:jc w:val="center"/>
        </w:trPr>
        <w:tc>
          <w:tcPr>
            <w:tcW w:w="3012" w:type="dxa"/>
            <w:vAlign w:val="center"/>
          </w:tcPr>
          <w:p w14:paraId="6F39F756" w14:textId="77777777" w:rsidR="004D778A" w:rsidRPr="007671A2" w:rsidRDefault="004D778A" w:rsidP="007A2EF2">
            <w:pPr>
              <w:tabs>
                <w:tab w:val="left" w:pos="993"/>
              </w:tabs>
              <w:spacing w:after="0" w:line="240" w:lineRule="auto"/>
              <w:ind w:right="54"/>
              <w:jc w:val="both"/>
              <w:rPr>
                <w:rFonts w:ascii="GHEA Grapalat" w:hAnsi="GHEA Grapalat"/>
                <w:b/>
                <w:sz w:val="16"/>
                <w:szCs w:val="16"/>
                <w:lang w:val="hy-AM"/>
              </w:rPr>
            </w:pPr>
            <w:r w:rsidRPr="007671A2">
              <w:rPr>
                <w:rFonts w:ascii="GHEA Grapalat" w:hAnsi="GHEA Grapalat"/>
                <w:b/>
                <w:i/>
                <w:sz w:val="16"/>
                <w:szCs w:val="16"/>
                <w:lang w:val="hy-AM"/>
              </w:rPr>
              <w:t>Խ</w:t>
            </w:r>
            <w:r w:rsidRPr="007671A2">
              <w:rPr>
                <w:rFonts w:ascii="GHEA Grapalat" w:hAnsi="GHEA Grapalat"/>
                <w:b/>
                <w:i/>
                <w:sz w:val="16"/>
                <w:szCs w:val="16"/>
                <w:lang w:val="af-ZA"/>
              </w:rPr>
              <w:t>մբերի գերբեռնվածություն</w:t>
            </w:r>
          </w:p>
        </w:tc>
        <w:tc>
          <w:tcPr>
            <w:tcW w:w="1296" w:type="dxa"/>
            <w:vAlign w:val="center"/>
          </w:tcPr>
          <w:p w14:paraId="1DD29142" w14:textId="77777777" w:rsidR="004D778A" w:rsidRPr="007671A2" w:rsidRDefault="004D778A" w:rsidP="007A2EF2">
            <w:pPr>
              <w:tabs>
                <w:tab w:val="left" w:pos="993"/>
              </w:tabs>
              <w:spacing w:after="0" w:line="240" w:lineRule="auto"/>
              <w:ind w:right="54"/>
              <w:jc w:val="center"/>
              <w:rPr>
                <w:rFonts w:ascii="GHEA Grapalat" w:hAnsi="GHEA Grapalat" w:cs="GHEA Grapalat"/>
                <w:b/>
                <w:bCs/>
                <w:i/>
                <w:sz w:val="16"/>
                <w:szCs w:val="16"/>
                <w:lang w:val="ru-RU" w:eastAsia="ru-RU"/>
              </w:rPr>
            </w:pPr>
            <w:r w:rsidRPr="007671A2">
              <w:rPr>
                <w:rFonts w:ascii="GHEA Grapalat" w:hAnsi="GHEA Grapalat" w:cs="GHEA Grapalat"/>
                <w:b/>
                <w:bCs/>
                <w:i/>
                <w:sz w:val="16"/>
                <w:szCs w:val="16"/>
                <w:lang w:val="ru-RU" w:eastAsia="ru-RU"/>
              </w:rPr>
              <w:t>4(18%)</w:t>
            </w:r>
          </w:p>
        </w:tc>
        <w:tc>
          <w:tcPr>
            <w:tcW w:w="1296" w:type="dxa"/>
            <w:vAlign w:val="center"/>
          </w:tcPr>
          <w:p w14:paraId="321B63EC" w14:textId="77777777" w:rsidR="004D778A" w:rsidRPr="007671A2" w:rsidRDefault="004D778A" w:rsidP="007A2EF2">
            <w:pPr>
              <w:tabs>
                <w:tab w:val="left" w:pos="993"/>
              </w:tabs>
              <w:spacing w:after="0" w:line="240" w:lineRule="auto"/>
              <w:ind w:right="54"/>
              <w:jc w:val="center"/>
              <w:rPr>
                <w:rFonts w:ascii="GHEA Grapalat" w:hAnsi="GHEA Grapalat" w:cs="GHEA Grapalat"/>
                <w:b/>
                <w:bCs/>
                <w:i/>
                <w:sz w:val="16"/>
                <w:szCs w:val="16"/>
                <w:lang w:val="ru-RU" w:eastAsia="ru-RU"/>
              </w:rPr>
            </w:pPr>
            <w:r w:rsidRPr="007671A2">
              <w:rPr>
                <w:rFonts w:ascii="GHEA Grapalat" w:hAnsi="GHEA Grapalat" w:cs="GHEA Grapalat"/>
                <w:b/>
                <w:bCs/>
                <w:i/>
                <w:sz w:val="16"/>
                <w:szCs w:val="16"/>
                <w:lang w:val="ru-RU" w:eastAsia="ru-RU"/>
              </w:rPr>
              <w:t>0</w:t>
            </w:r>
          </w:p>
        </w:tc>
        <w:tc>
          <w:tcPr>
            <w:tcW w:w="1296" w:type="dxa"/>
            <w:vAlign w:val="center"/>
          </w:tcPr>
          <w:p w14:paraId="5FD5317E" w14:textId="77777777" w:rsidR="004D778A" w:rsidRPr="007671A2" w:rsidRDefault="004D778A" w:rsidP="007A2EF2">
            <w:pPr>
              <w:tabs>
                <w:tab w:val="left" w:pos="993"/>
              </w:tabs>
              <w:spacing w:after="0" w:line="240" w:lineRule="auto"/>
              <w:ind w:right="54"/>
              <w:jc w:val="center"/>
              <w:rPr>
                <w:rFonts w:ascii="GHEA Grapalat" w:hAnsi="GHEA Grapalat" w:cs="GHEA Grapalat"/>
                <w:b/>
                <w:bCs/>
                <w:i/>
                <w:sz w:val="16"/>
                <w:szCs w:val="16"/>
                <w:lang w:val="ru-RU" w:eastAsia="ru-RU"/>
              </w:rPr>
            </w:pPr>
            <w:r w:rsidRPr="007671A2">
              <w:rPr>
                <w:rFonts w:ascii="GHEA Grapalat" w:hAnsi="GHEA Grapalat" w:cs="GHEA Grapalat"/>
                <w:b/>
                <w:bCs/>
                <w:i/>
                <w:sz w:val="16"/>
                <w:szCs w:val="16"/>
                <w:lang w:val="ru-RU" w:eastAsia="ru-RU"/>
              </w:rPr>
              <w:t>3 (60%)</w:t>
            </w:r>
          </w:p>
        </w:tc>
        <w:tc>
          <w:tcPr>
            <w:tcW w:w="1198" w:type="dxa"/>
            <w:vAlign w:val="center"/>
          </w:tcPr>
          <w:p w14:paraId="10D8AA09" w14:textId="77777777" w:rsidR="004D778A" w:rsidRPr="007671A2" w:rsidRDefault="004D778A" w:rsidP="007A2EF2">
            <w:pPr>
              <w:spacing w:after="0" w:line="240" w:lineRule="auto"/>
              <w:jc w:val="center"/>
              <w:rPr>
                <w:rFonts w:ascii="GHEA Grapalat" w:hAnsi="GHEA Grapalat"/>
                <w:b/>
                <w:sz w:val="16"/>
                <w:szCs w:val="16"/>
                <w:lang w:val="ru-RU"/>
              </w:rPr>
            </w:pPr>
            <w:r w:rsidRPr="007671A2">
              <w:rPr>
                <w:rFonts w:ascii="GHEA Grapalat" w:hAnsi="GHEA Grapalat"/>
                <w:b/>
                <w:sz w:val="16"/>
                <w:szCs w:val="16"/>
                <w:lang w:val="ru-RU"/>
              </w:rPr>
              <w:t>0</w:t>
            </w:r>
          </w:p>
        </w:tc>
        <w:tc>
          <w:tcPr>
            <w:tcW w:w="1257" w:type="dxa"/>
            <w:vAlign w:val="center"/>
          </w:tcPr>
          <w:p w14:paraId="62FFC707" w14:textId="77777777" w:rsidR="004D778A" w:rsidRPr="007671A2" w:rsidRDefault="004D778A" w:rsidP="007A2EF2">
            <w:pPr>
              <w:tabs>
                <w:tab w:val="left" w:pos="993"/>
              </w:tabs>
              <w:spacing w:after="0" w:line="240" w:lineRule="auto"/>
              <w:ind w:right="54"/>
              <w:jc w:val="center"/>
              <w:rPr>
                <w:rFonts w:ascii="GHEA Grapalat" w:hAnsi="GHEA Grapalat" w:cs="GHEA Grapalat"/>
                <w:b/>
                <w:bCs/>
                <w:i/>
                <w:sz w:val="16"/>
                <w:szCs w:val="16"/>
                <w:lang w:val="ru-RU" w:eastAsia="ru-RU"/>
              </w:rPr>
            </w:pPr>
            <w:r w:rsidRPr="007671A2">
              <w:rPr>
                <w:rFonts w:ascii="GHEA Grapalat" w:hAnsi="GHEA Grapalat" w:cs="GHEA Grapalat"/>
                <w:b/>
                <w:bCs/>
                <w:i/>
                <w:sz w:val="16"/>
                <w:szCs w:val="16"/>
                <w:lang w:val="ru-RU" w:eastAsia="ru-RU"/>
              </w:rPr>
              <w:t>2 (67%)</w:t>
            </w:r>
          </w:p>
        </w:tc>
        <w:tc>
          <w:tcPr>
            <w:tcW w:w="1242" w:type="dxa"/>
          </w:tcPr>
          <w:p w14:paraId="09833462" w14:textId="77777777" w:rsidR="004D778A" w:rsidRPr="007671A2" w:rsidRDefault="004D778A" w:rsidP="007A2EF2">
            <w:pPr>
              <w:spacing w:after="0" w:line="240" w:lineRule="auto"/>
              <w:jc w:val="center"/>
              <w:rPr>
                <w:rFonts w:ascii="GHEA Grapalat" w:hAnsi="GHEA Grapalat"/>
                <w:b/>
                <w:i/>
                <w:sz w:val="16"/>
                <w:szCs w:val="16"/>
                <w:lang w:val="ru-RU"/>
              </w:rPr>
            </w:pPr>
          </w:p>
          <w:p w14:paraId="097D491B" w14:textId="77777777" w:rsidR="004D778A" w:rsidRPr="007671A2" w:rsidRDefault="004D778A" w:rsidP="007A2EF2">
            <w:pPr>
              <w:spacing w:after="0" w:line="240" w:lineRule="auto"/>
              <w:jc w:val="center"/>
              <w:rPr>
                <w:rFonts w:ascii="GHEA Grapalat" w:hAnsi="GHEA Grapalat"/>
                <w:b/>
                <w:sz w:val="16"/>
                <w:szCs w:val="16"/>
                <w:lang w:val="ru-RU"/>
              </w:rPr>
            </w:pPr>
            <w:r w:rsidRPr="007671A2">
              <w:rPr>
                <w:rFonts w:ascii="GHEA Grapalat" w:hAnsi="GHEA Grapalat"/>
                <w:b/>
                <w:i/>
                <w:sz w:val="16"/>
                <w:szCs w:val="16"/>
                <w:lang w:val="ru-RU"/>
              </w:rPr>
              <w:t xml:space="preserve">0 </w:t>
            </w:r>
            <w:r w:rsidRPr="007671A2">
              <w:rPr>
                <w:rFonts w:ascii="GHEA Grapalat" w:hAnsi="GHEA Grapalat"/>
                <w:b/>
                <w:sz w:val="16"/>
                <w:szCs w:val="16"/>
                <w:lang w:val="ru-RU"/>
              </w:rPr>
              <w:t>(0%)</w:t>
            </w:r>
          </w:p>
        </w:tc>
      </w:tr>
    </w:tbl>
    <w:p w14:paraId="54044AA0" w14:textId="77777777" w:rsidR="004D778A" w:rsidRPr="002505CD" w:rsidRDefault="004D778A" w:rsidP="004D778A">
      <w:pPr>
        <w:spacing w:after="0"/>
        <w:ind w:firstLine="709"/>
        <w:rPr>
          <w:rFonts w:ascii="GHEA Grapalat" w:eastAsiaTheme="minorHAnsi" w:hAnsi="GHEA Grapalat" w:cstheme="minorBidi"/>
          <w:b/>
          <w:i/>
          <w:sz w:val="18"/>
          <w:szCs w:val="18"/>
        </w:rPr>
      </w:pPr>
      <w:r w:rsidRPr="002505CD">
        <w:rPr>
          <w:rFonts w:ascii="GHEA Grapalat" w:eastAsiaTheme="minorHAnsi" w:hAnsi="GHEA Grapalat" w:cs="Sylfaen"/>
          <w:b/>
          <w:i/>
          <w:sz w:val="18"/>
          <w:szCs w:val="18"/>
        </w:rPr>
        <w:t xml:space="preserve">4* </w:t>
      </w:r>
      <w:r w:rsidRPr="002505CD">
        <w:rPr>
          <w:rFonts w:ascii="GHEA Grapalat" w:eastAsiaTheme="minorHAnsi" w:hAnsi="GHEA Grapalat" w:cs="Sylfaen"/>
          <w:b/>
          <w:i/>
          <w:sz w:val="18"/>
          <w:szCs w:val="18"/>
          <w:lang w:val="ru-RU"/>
        </w:rPr>
        <w:t>ՀՀ</w:t>
      </w:r>
      <w:r w:rsidRPr="002505CD">
        <w:rPr>
          <w:rFonts w:ascii="GHEA Grapalat" w:eastAsiaTheme="minorHAnsi" w:hAnsi="GHEA Grapalat" w:cstheme="minorBidi"/>
          <w:b/>
          <w:i/>
          <w:sz w:val="18"/>
          <w:szCs w:val="18"/>
        </w:rPr>
        <w:t xml:space="preserve"> </w:t>
      </w:r>
      <w:r w:rsidRPr="002505CD">
        <w:rPr>
          <w:rFonts w:ascii="GHEA Grapalat" w:eastAsiaTheme="minorHAnsi" w:hAnsi="GHEA Grapalat" w:cstheme="minorBidi"/>
          <w:b/>
          <w:i/>
          <w:sz w:val="18"/>
          <w:szCs w:val="18"/>
          <w:lang w:val="ru-RU"/>
        </w:rPr>
        <w:t>Ստեփանավանի</w:t>
      </w:r>
      <w:r w:rsidRPr="002505CD">
        <w:rPr>
          <w:rFonts w:ascii="GHEA Grapalat" w:eastAsiaTheme="minorHAnsi" w:hAnsi="GHEA Grapalat" w:cstheme="minorBidi"/>
          <w:b/>
          <w:i/>
          <w:sz w:val="18"/>
          <w:szCs w:val="18"/>
        </w:rPr>
        <w:t xml:space="preserve"> </w:t>
      </w:r>
      <w:r w:rsidRPr="002505CD">
        <w:rPr>
          <w:rFonts w:ascii="GHEA Grapalat" w:eastAsiaTheme="minorHAnsi" w:hAnsi="GHEA Grapalat" w:cstheme="minorBidi"/>
          <w:b/>
          <w:i/>
          <w:sz w:val="18"/>
          <w:szCs w:val="18"/>
          <w:lang w:val="ru-RU"/>
        </w:rPr>
        <w:t>համայնքի</w:t>
      </w:r>
      <w:r w:rsidRPr="002505CD">
        <w:rPr>
          <w:rFonts w:ascii="GHEA Grapalat" w:eastAsiaTheme="minorHAnsi" w:hAnsi="GHEA Grapalat" w:cstheme="minorBidi"/>
          <w:b/>
          <w:i/>
          <w:sz w:val="18"/>
          <w:szCs w:val="18"/>
        </w:rPr>
        <w:t xml:space="preserve"> </w:t>
      </w:r>
      <w:r w:rsidRPr="002505CD">
        <w:rPr>
          <w:rFonts w:ascii="GHEA Grapalat" w:eastAsiaTheme="minorHAnsi" w:hAnsi="GHEA Grapalat" w:cstheme="minorBidi"/>
          <w:b/>
          <w:i/>
          <w:sz w:val="18"/>
          <w:szCs w:val="18"/>
          <w:lang w:val="ru-RU"/>
        </w:rPr>
        <w:t>ավագանու</w:t>
      </w:r>
      <w:r w:rsidRPr="002505CD">
        <w:rPr>
          <w:rFonts w:ascii="GHEA Grapalat" w:eastAsiaTheme="minorHAnsi" w:hAnsi="GHEA Grapalat" w:cstheme="minorBidi"/>
          <w:b/>
          <w:i/>
          <w:sz w:val="18"/>
          <w:szCs w:val="18"/>
        </w:rPr>
        <w:t xml:space="preserve"> 22.03.2019</w:t>
      </w:r>
      <w:r w:rsidRPr="002505CD">
        <w:rPr>
          <w:rFonts w:ascii="GHEA Grapalat" w:eastAsiaTheme="minorHAnsi" w:hAnsi="GHEA Grapalat" w:cstheme="minorBidi"/>
          <w:b/>
          <w:i/>
          <w:sz w:val="18"/>
          <w:szCs w:val="18"/>
          <w:lang w:val="ru-RU"/>
        </w:rPr>
        <w:t>թ</w:t>
      </w:r>
      <w:r w:rsidRPr="002505CD">
        <w:rPr>
          <w:rFonts w:ascii="GHEA Grapalat" w:eastAsiaTheme="minorHAnsi" w:hAnsi="GHEA Grapalat" w:cstheme="minorBidi"/>
          <w:b/>
          <w:i/>
          <w:sz w:val="18"/>
          <w:szCs w:val="18"/>
        </w:rPr>
        <w:t>. N 23-</w:t>
      </w:r>
      <w:r w:rsidRPr="002505CD">
        <w:rPr>
          <w:rFonts w:ascii="GHEA Grapalat" w:eastAsiaTheme="minorHAnsi" w:hAnsi="GHEA Grapalat" w:cstheme="minorBidi"/>
          <w:b/>
          <w:i/>
          <w:sz w:val="18"/>
          <w:szCs w:val="18"/>
          <w:lang w:val="ru-RU"/>
        </w:rPr>
        <w:t>Ա</w:t>
      </w:r>
      <w:r w:rsidRPr="002505CD">
        <w:rPr>
          <w:rFonts w:ascii="GHEA Grapalat" w:eastAsiaTheme="minorHAnsi" w:hAnsi="GHEA Grapalat" w:cstheme="minorBidi"/>
          <w:b/>
          <w:i/>
          <w:sz w:val="18"/>
          <w:szCs w:val="18"/>
        </w:rPr>
        <w:t xml:space="preserve"> </w:t>
      </w:r>
      <w:r w:rsidRPr="002505CD">
        <w:rPr>
          <w:rFonts w:ascii="GHEA Grapalat" w:eastAsiaTheme="minorHAnsi" w:hAnsi="GHEA Grapalat" w:cstheme="minorBidi"/>
          <w:b/>
          <w:i/>
          <w:sz w:val="18"/>
          <w:szCs w:val="18"/>
          <w:lang w:val="ru-RU"/>
        </w:rPr>
        <w:t>որոշմամբ</w:t>
      </w:r>
      <w:r w:rsidRPr="002505CD">
        <w:rPr>
          <w:rFonts w:ascii="GHEA Grapalat" w:eastAsiaTheme="minorHAnsi" w:hAnsi="GHEA Grapalat" w:cstheme="minorBidi"/>
          <w:b/>
          <w:i/>
          <w:sz w:val="18"/>
          <w:szCs w:val="18"/>
        </w:rPr>
        <w:t xml:space="preserve"> «</w:t>
      </w:r>
      <w:r w:rsidRPr="002505CD">
        <w:rPr>
          <w:rFonts w:ascii="GHEA Grapalat" w:eastAsiaTheme="minorHAnsi" w:hAnsi="GHEA Grapalat" w:cstheme="minorBidi"/>
          <w:b/>
          <w:i/>
          <w:sz w:val="18"/>
          <w:szCs w:val="18"/>
          <w:lang w:val="ru-RU"/>
        </w:rPr>
        <w:t>ՀՀ</w:t>
      </w:r>
      <w:r w:rsidRPr="002505CD">
        <w:rPr>
          <w:rFonts w:ascii="GHEA Grapalat" w:eastAsiaTheme="minorHAnsi" w:hAnsi="GHEA Grapalat" w:cstheme="minorBidi"/>
          <w:b/>
          <w:i/>
          <w:sz w:val="18"/>
          <w:szCs w:val="18"/>
        </w:rPr>
        <w:t xml:space="preserve"> </w:t>
      </w:r>
      <w:r w:rsidRPr="002505CD">
        <w:rPr>
          <w:rFonts w:ascii="GHEA Grapalat" w:eastAsiaTheme="minorHAnsi" w:hAnsi="GHEA Grapalat" w:cstheme="minorBidi"/>
          <w:b/>
          <w:i/>
          <w:sz w:val="18"/>
          <w:szCs w:val="18"/>
          <w:lang w:val="ru-RU"/>
        </w:rPr>
        <w:t>Լոռու</w:t>
      </w:r>
      <w:r w:rsidRPr="002505CD">
        <w:rPr>
          <w:rFonts w:ascii="GHEA Grapalat" w:eastAsiaTheme="minorHAnsi" w:hAnsi="GHEA Grapalat" w:cstheme="minorBidi"/>
          <w:b/>
          <w:i/>
          <w:sz w:val="18"/>
          <w:szCs w:val="18"/>
        </w:rPr>
        <w:t xml:space="preserve"> </w:t>
      </w:r>
      <w:r w:rsidRPr="002505CD">
        <w:rPr>
          <w:rFonts w:ascii="GHEA Grapalat" w:eastAsiaTheme="minorHAnsi" w:hAnsi="GHEA Grapalat" w:cstheme="minorBidi"/>
          <w:b/>
          <w:i/>
          <w:sz w:val="18"/>
          <w:szCs w:val="18"/>
          <w:lang w:val="ru-RU"/>
        </w:rPr>
        <w:t>մարզի</w:t>
      </w:r>
      <w:r w:rsidRPr="002505CD">
        <w:rPr>
          <w:rFonts w:ascii="GHEA Grapalat" w:eastAsiaTheme="minorHAnsi" w:hAnsi="GHEA Grapalat" w:cstheme="minorBidi"/>
          <w:b/>
          <w:i/>
          <w:sz w:val="18"/>
          <w:szCs w:val="18"/>
        </w:rPr>
        <w:t xml:space="preserve"> </w:t>
      </w:r>
      <w:r w:rsidRPr="002505CD">
        <w:rPr>
          <w:rFonts w:ascii="GHEA Grapalat" w:eastAsiaTheme="minorHAnsi" w:hAnsi="GHEA Grapalat" w:cstheme="minorBidi"/>
          <w:b/>
          <w:i/>
          <w:sz w:val="18"/>
          <w:szCs w:val="18"/>
          <w:lang w:val="ru-RU"/>
        </w:rPr>
        <w:t>Ստեփանավանի</w:t>
      </w:r>
      <w:r w:rsidRPr="002505CD">
        <w:rPr>
          <w:rFonts w:ascii="GHEA Grapalat" w:eastAsiaTheme="minorHAnsi" w:hAnsi="GHEA Grapalat" w:cstheme="minorBidi"/>
          <w:b/>
          <w:i/>
          <w:sz w:val="18"/>
          <w:szCs w:val="18"/>
        </w:rPr>
        <w:t xml:space="preserve"> </w:t>
      </w:r>
      <w:r w:rsidRPr="002505CD">
        <w:rPr>
          <w:rFonts w:ascii="GHEA Grapalat" w:eastAsiaTheme="minorHAnsi" w:hAnsi="GHEA Grapalat" w:cstheme="minorBidi"/>
          <w:b/>
          <w:i/>
          <w:sz w:val="18"/>
          <w:szCs w:val="18"/>
          <w:lang w:val="ru-RU"/>
        </w:rPr>
        <w:t>թիվ</w:t>
      </w:r>
      <w:r w:rsidRPr="002505CD">
        <w:rPr>
          <w:rFonts w:ascii="GHEA Grapalat" w:eastAsiaTheme="minorHAnsi" w:hAnsi="GHEA Grapalat" w:cstheme="minorBidi"/>
          <w:b/>
          <w:i/>
          <w:sz w:val="18"/>
          <w:szCs w:val="18"/>
        </w:rPr>
        <w:t xml:space="preserve"> 2 </w:t>
      </w:r>
      <w:r w:rsidRPr="002505CD">
        <w:rPr>
          <w:rFonts w:ascii="GHEA Grapalat" w:eastAsiaTheme="minorHAnsi" w:hAnsi="GHEA Grapalat" w:cstheme="minorBidi"/>
          <w:b/>
          <w:i/>
          <w:sz w:val="18"/>
          <w:szCs w:val="18"/>
          <w:lang w:val="ru-RU"/>
        </w:rPr>
        <w:t>նախադպրոցական</w:t>
      </w:r>
      <w:r w:rsidRPr="002505CD">
        <w:rPr>
          <w:rFonts w:ascii="GHEA Grapalat" w:eastAsiaTheme="minorHAnsi" w:hAnsi="GHEA Grapalat" w:cstheme="minorBidi"/>
          <w:b/>
          <w:i/>
          <w:sz w:val="18"/>
          <w:szCs w:val="18"/>
        </w:rPr>
        <w:t xml:space="preserve"> </w:t>
      </w:r>
      <w:r w:rsidRPr="002505CD">
        <w:rPr>
          <w:rFonts w:ascii="GHEA Grapalat" w:eastAsiaTheme="minorHAnsi" w:hAnsi="GHEA Grapalat" w:cstheme="minorBidi"/>
          <w:b/>
          <w:i/>
          <w:sz w:val="18"/>
          <w:szCs w:val="18"/>
          <w:lang w:val="ru-RU"/>
        </w:rPr>
        <w:t>ուսումնական</w:t>
      </w:r>
      <w:r w:rsidRPr="002505CD">
        <w:rPr>
          <w:rFonts w:ascii="GHEA Grapalat" w:eastAsiaTheme="minorHAnsi" w:hAnsi="GHEA Grapalat" w:cstheme="minorBidi"/>
          <w:b/>
          <w:i/>
          <w:sz w:val="18"/>
          <w:szCs w:val="18"/>
        </w:rPr>
        <w:t xml:space="preserve"> </w:t>
      </w:r>
      <w:r w:rsidRPr="002505CD">
        <w:rPr>
          <w:rFonts w:ascii="GHEA Grapalat" w:eastAsiaTheme="minorHAnsi" w:hAnsi="GHEA Grapalat" w:cstheme="minorBidi"/>
          <w:b/>
          <w:i/>
          <w:sz w:val="18"/>
          <w:szCs w:val="18"/>
          <w:lang w:val="ru-RU"/>
        </w:rPr>
        <w:t>հաստատություն</w:t>
      </w:r>
      <w:r w:rsidRPr="002505CD">
        <w:rPr>
          <w:rFonts w:ascii="GHEA Grapalat" w:eastAsiaTheme="minorHAnsi" w:hAnsi="GHEA Grapalat" w:cstheme="minorBidi"/>
          <w:b/>
          <w:i/>
          <w:sz w:val="18"/>
          <w:szCs w:val="18"/>
        </w:rPr>
        <w:t xml:space="preserve">» </w:t>
      </w:r>
      <w:r w:rsidRPr="002505CD">
        <w:rPr>
          <w:rFonts w:ascii="GHEA Grapalat" w:eastAsiaTheme="minorHAnsi" w:hAnsi="GHEA Grapalat" w:cstheme="minorBidi"/>
          <w:b/>
          <w:i/>
          <w:sz w:val="18"/>
          <w:szCs w:val="18"/>
          <w:lang w:val="ru-RU"/>
        </w:rPr>
        <w:t>ՀՈԱԿ</w:t>
      </w:r>
      <w:r w:rsidRPr="002505CD">
        <w:rPr>
          <w:rFonts w:ascii="GHEA Grapalat" w:eastAsiaTheme="minorHAnsi" w:hAnsi="GHEA Grapalat" w:cstheme="minorBidi"/>
          <w:b/>
          <w:i/>
          <w:sz w:val="18"/>
          <w:szCs w:val="18"/>
        </w:rPr>
        <w:t>-</w:t>
      </w:r>
      <w:r w:rsidRPr="002505CD">
        <w:rPr>
          <w:rFonts w:ascii="GHEA Grapalat" w:eastAsiaTheme="minorHAnsi" w:hAnsi="GHEA Grapalat" w:cstheme="minorBidi"/>
          <w:b/>
          <w:i/>
          <w:sz w:val="18"/>
          <w:szCs w:val="18"/>
          <w:lang w:val="ru-RU"/>
        </w:rPr>
        <w:t>ը</w:t>
      </w:r>
      <w:r w:rsidRPr="002505CD">
        <w:rPr>
          <w:rFonts w:ascii="GHEA Grapalat" w:eastAsiaTheme="minorHAnsi" w:hAnsi="GHEA Grapalat" w:cstheme="minorBidi"/>
          <w:b/>
          <w:i/>
          <w:sz w:val="18"/>
          <w:szCs w:val="18"/>
        </w:rPr>
        <w:t xml:space="preserve"> </w:t>
      </w:r>
      <w:r w:rsidRPr="002505CD">
        <w:rPr>
          <w:rFonts w:ascii="GHEA Grapalat" w:eastAsiaTheme="minorHAnsi" w:hAnsi="GHEA Grapalat" w:cstheme="minorBidi"/>
          <w:b/>
          <w:i/>
          <w:sz w:val="18"/>
          <w:szCs w:val="18"/>
          <w:lang w:val="ru-RU"/>
        </w:rPr>
        <w:t>լուծարվել</w:t>
      </w:r>
      <w:r w:rsidRPr="002505CD">
        <w:rPr>
          <w:rFonts w:ascii="GHEA Grapalat" w:eastAsiaTheme="minorHAnsi" w:hAnsi="GHEA Grapalat" w:cstheme="minorBidi"/>
          <w:b/>
          <w:i/>
          <w:sz w:val="18"/>
          <w:szCs w:val="18"/>
        </w:rPr>
        <w:t xml:space="preserve"> </w:t>
      </w:r>
      <w:r w:rsidRPr="002505CD">
        <w:rPr>
          <w:rFonts w:ascii="GHEA Grapalat" w:eastAsiaTheme="minorHAnsi" w:hAnsi="GHEA Grapalat" w:cstheme="minorBidi"/>
          <w:b/>
          <w:i/>
          <w:sz w:val="18"/>
          <w:szCs w:val="18"/>
          <w:lang w:val="ru-RU"/>
        </w:rPr>
        <w:t>է</w:t>
      </w:r>
      <w:r w:rsidRPr="002505CD">
        <w:rPr>
          <w:rFonts w:ascii="GHEA Grapalat" w:eastAsiaTheme="minorHAnsi" w:hAnsi="GHEA Grapalat" w:cstheme="minorBidi"/>
          <w:b/>
          <w:i/>
          <w:sz w:val="18"/>
          <w:szCs w:val="18"/>
        </w:rPr>
        <w:t>:</w:t>
      </w:r>
    </w:p>
    <w:p w14:paraId="43AFB477" w14:textId="77777777" w:rsidR="004D778A" w:rsidRPr="00BC5CEE" w:rsidRDefault="004D778A" w:rsidP="004D778A">
      <w:pPr>
        <w:pStyle w:val="BodyText0"/>
        <w:tabs>
          <w:tab w:val="left" w:pos="708"/>
        </w:tabs>
        <w:spacing w:after="0"/>
        <w:ind w:firstLine="709"/>
        <w:jc w:val="both"/>
        <w:rPr>
          <w:rFonts w:ascii="GHEA Grapalat" w:eastAsia="Times New Roman" w:hAnsi="GHEA Grapalat"/>
          <w:lang w:val="af-ZA"/>
        </w:rPr>
      </w:pPr>
      <w:r w:rsidRPr="00BC5CEE">
        <w:rPr>
          <w:rFonts w:ascii="GHEA Grapalat" w:hAnsi="GHEA Grapalat"/>
        </w:rPr>
        <w:t xml:space="preserve">ՀՀ Կոտայքի մարզպետից 03.12.2019թ. ստացված թիվ </w:t>
      </w:r>
      <w:r w:rsidRPr="00BC5CEE">
        <w:rPr>
          <w:rFonts w:ascii="GHEA Grapalat" w:hAnsi="GHEA Grapalat"/>
          <w:color w:val="000000"/>
          <w:shd w:val="clear" w:color="auto" w:fill="FFFFFF"/>
        </w:rPr>
        <w:t>01 /06.1/08443-2019</w:t>
      </w:r>
      <w:r w:rsidRPr="00BC5CEE">
        <w:rPr>
          <w:rFonts w:ascii="Verdana" w:hAnsi="Verdana"/>
          <w:color w:val="000000"/>
          <w:shd w:val="clear" w:color="auto" w:fill="FFFFFF"/>
        </w:rPr>
        <w:t xml:space="preserve"> </w:t>
      </w:r>
      <w:r w:rsidRPr="00BC5CEE">
        <w:rPr>
          <w:rFonts w:ascii="GHEA Grapalat" w:hAnsi="GHEA Grapalat"/>
        </w:rPr>
        <w:t>գրության համաձայն կադրային</w:t>
      </w:r>
      <w:r w:rsidRPr="00BC5CEE">
        <w:rPr>
          <w:rFonts w:ascii="GHEA Grapalat" w:eastAsia="Times New Roman" w:hAnsi="GHEA Grapalat"/>
          <w:lang w:val="af-ZA"/>
        </w:rPr>
        <w:t xml:space="preserve"> խախտումները շտկելու ուղղությամբ պարբերաբար հայտարարվում են մրցույթներ, սակայն որոշ առարկանների դեպքում չեն համալրվում՝ մասնակիցներ չլինելու պատճառով /այս պահին 32 դպրոցներում հայտարաված են մրցույթներ՝ Ֆիզկուլտուրա, Տեխնոլոգիա, Կերպարվեստ, Ինֆորմատիակա, Երաժշտություն առարկաներից/:</w:t>
      </w:r>
    </w:p>
    <w:p w14:paraId="46AB18FD" w14:textId="77777777" w:rsidR="004D778A" w:rsidRPr="00BC5CEE" w:rsidRDefault="004D778A" w:rsidP="004D778A">
      <w:pPr>
        <w:tabs>
          <w:tab w:val="left" w:pos="708"/>
          <w:tab w:val="left" w:pos="4820"/>
        </w:tabs>
        <w:spacing w:after="0"/>
        <w:ind w:firstLine="567"/>
        <w:jc w:val="both"/>
        <w:rPr>
          <w:rFonts w:ascii="GHEA Grapalat" w:eastAsia="Times New Roman" w:hAnsi="GHEA Grapalat"/>
          <w:lang w:val="af-ZA"/>
        </w:rPr>
      </w:pPr>
      <w:r w:rsidRPr="00BC5CEE">
        <w:rPr>
          <w:rFonts w:ascii="GHEA Grapalat" w:eastAsia="Times New Roman" w:hAnsi="GHEA Grapalat"/>
          <w:lang w:val="af-ZA"/>
        </w:rPr>
        <w:t xml:space="preserve">   Որակավորման պահանջներին չհամապատասխանող աշխատակիցներից 4-ը գտնվում են երեխայի խնամքի արձակուրդում, վերադառնալուց հետո կազատվեն աշխատանքից:</w:t>
      </w:r>
    </w:p>
    <w:p w14:paraId="2CEA80FF" w14:textId="77777777" w:rsidR="004D778A" w:rsidRPr="00BC5CEE" w:rsidRDefault="004D778A" w:rsidP="004D778A">
      <w:pPr>
        <w:tabs>
          <w:tab w:val="left" w:pos="708"/>
          <w:tab w:val="left" w:pos="4820"/>
        </w:tabs>
        <w:spacing w:after="0"/>
        <w:ind w:firstLine="567"/>
        <w:jc w:val="both"/>
        <w:rPr>
          <w:rFonts w:ascii="GHEA Grapalat" w:eastAsia="Times New Roman" w:hAnsi="GHEA Grapalat"/>
          <w:lang w:val="af-ZA"/>
        </w:rPr>
      </w:pPr>
      <w:r w:rsidRPr="00BC5CEE">
        <w:rPr>
          <w:rFonts w:ascii="GHEA Grapalat" w:eastAsia="Times New Roman" w:hAnsi="GHEA Grapalat"/>
          <w:lang w:val="af-ZA"/>
        </w:rPr>
        <w:t xml:space="preserve">   Ֆիզկուլտուրա առարկայի դասավանդմանը վերաբերող խախտումների մասով նշված է, որ 22 դպրոցներում դեկտեմբեր ամսին կայանալու են մրցույթներ, 8 դպրոցներում  դասաժամերը տրվելու են համապատասխան որոկավորում ունեցող մասնագետների, 5 դպրոցներում մրցույթներ կհայտարարվեն 2019-2020 ուսումնական տարվա երկրորդ կիսամյակում: </w:t>
      </w:r>
    </w:p>
    <w:p w14:paraId="3B637D5F" w14:textId="77777777" w:rsidR="004D778A" w:rsidRPr="00BC5CEE" w:rsidRDefault="004D778A" w:rsidP="004D778A">
      <w:pPr>
        <w:tabs>
          <w:tab w:val="left" w:pos="708"/>
          <w:tab w:val="left" w:pos="4820"/>
        </w:tabs>
        <w:spacing w:after="0"/>
        <w:jc w:val="both"/>
        <w:rPr>
          <w:rFonts w:ascii="GHEA Mariam" w:eastAsia="Times New Roman" w:hAnsi="GHEA Mariam"/>
          <w:lang w:val="af-ZA"/>
        </w:rPr>
      </w:pPr>
      <w:r w:rsidRPr="00BC5CEE">
        <w:rPr>
          <w:rFonts w:ascii="GHEA Mariam" w:eastAsia="Times New Roman" w:hAnsi="GHEA Mariam"/>
          <w:lang w:val="af-ZA"/>
        </w:rPr>
        <w:t xml:space="preserve">          </w:t>
      </w:r>
      <w:r w:rsidRPr="00BC5CEE">
        <w:rPr>
          <w:rFonts w:ascii="GHEA Grapalat" w:eastAsia="Times New Roman" w:hAnsi="GHEA Grapalat"/>
          <w:lang w:val="af-ZA"/>
        </w:rPr>
        <w:t>Ուսումնական պլան-ին վերաբերող խախտումների մասով հայտնել են, որ  արձանագրված խախտումներից Հրազդանի N7 հիմնական դպրոցում «Ֆիզկուլտուրա» առարկան դասավանդվում է 04.11.2019թ-ից (2018-2019 ուստարում չէր դասավանդվում), իսկ Ձեռնարկատիրական կրթություն առարկայի փորձնական ծրագիրը՝ 2019-2020 ուստարվա 2-րդ կիսամյակից 10-11-րդ դասարանում կդասավանդվի 2-ական դասաժամով՝  համաձայն ՀՀ ԿԳՄՍ նախարարի 2019 թվականի օգոստոսի 14-ի N 524-Ա որոշման</w:t>
      </w:r>
      <w:r w:rsidRPr="00BC5CEE">
        <w:rPr>
          <w:rFonts w:ascii="GHEA Mariam" w:eastAsia="Times New Roman" w:hAnsi="GHEA Mariam"/>
          <w:lang w:val="af-ZA"/>
        </w:rPr>
        <w:t>:</w:t>
      </w:r>
    </w:p>
    <w:p w14:paraId="72CD6AF8" w14:textId="77777777" w:rsidR="004D778A" w:rsidRPr="00BC5CEE" w:rsidRDefault="004D778A" w:rsidP="004D778A">
      <w:pPr>
        <w:tabs>
          <w:tab w:val="left" w:pos="708"/>
          <w:tab w:val="left" w:pos="4820"/>
        </w:tabs>
        <w:spacing w:after="0"/>
        <w:ind w:firstLine="709"/>
        <w:jc w:val="both"/>
        <w:rPr>
          <w:rFonts w:ascii="GHEA Grapalat" w:eastAsia="Times New Roman" w:hAnsi="GHEA Grapalat"/>
          <w:lang w:val="af-ZA"/>
        </w:rPr>
      </w:pPr>
      <w:r w:rsidRPr="00BC5CEE">
        <w:rPr>
          <w:rFonts w:ascii="GHEA Grapalat" w:eastAsia="Times New Roman" w:hAnsi="GHEA Grapalat"/>
          <w:lang w:val="af-ZA"/>
        </w:rPr>
        <w:t>2020թ-ի հունվարին դպրոցների ֆինանսավորման նոր բանաձևի կիրարկման արդյունքում /Գետարգելի և Սարալանջի հիմնական դպրոցներում/ կվերանայվի զինղեկների հաստիքներ ունենալու հարցը: Գեղարդի միջնակարգ դպրոցում լիազոր մարմնի կողմից առաջադրված անդամի փոփոխության վերաբերյալ նախապատրաստվել է համապատասխան իրավական ակտ:</w:t>
      </w:r>
    </w:p>
    <w:p w14:paraId="4D8D948B" w14:textId="77777777" w:rsidR="004D778A" w:rsidRPr="00BC5CEE" w:rsidRDefault="004D778A" w:rsidP="004D778A">
      <w:pPr>
        <w:tabs>
          <w:tab w:val="left" w:pos="708"/>
          <w:tab w:val="left" w:pos="4820"/>
        </w:tabs>
        <w:spacing w:after="0"/>
        <w:ind w:firstLine="709"/>
        <w:jc w:val="both"/>
        <w:rPr>
          <w:rFonts w:ascii="GHEA Mariam" w:eastAsia="Times New Roman" w:hAnsi="GHEA Mariam"/>
          <w:lang w:val="af-ZA"/>
        </w:rPr>
      </w:pPr>
      <w:r w:rsidRPr="00BC5CEE">
        <w:rPr>
          <w:rFonts w:ascii="GHEA Grapalat" w:eastAsia="Times New Roman" w:hAnsi="GHEA Grapalat"/>
          <w:lang w:val="af-ZA"/>
        </w:rPr>
        <w:t>Լիցենզիաներ-ին վերաբերող խախտումների մասով հայտնել են, որ Ջրվեժի միջնակարգ, Բյուրեղավանի և Գառնիի N1 հիմնական դպրոցների շենքային պայմանները թույլ չեն տալիս սահմանային տեղերը ավելացնելու, իսկ մյուս դպրոցներում լիցենզիայի փոփոխությունն ընթացքի մեջ է:</w:t>
      </w:r>
      <w:r w:rsidRPr="00BC5CEE">
        <w:rPr>
          <w:rFonts w:ascii="GHEA Mariam" w:eastAsia="Times New Roman" w:hAnsi="GHEA Mariam"/>
          <w:lang w:val="af-ZA"/>
        </w:rPr>
        <w:t xml:space="preserve"> </w:t>
      </w:r>
    </w:p>
    <w:p w14:paraId="4B887A6D" w14:textId="77777777" w:rsidR="004D778A" w:rsidRPr="00BC5CEE" w:rsidRDefault="004D778A" w:rsidP="00A358D3">
      <w:pPr>
        <w:spacing w:after="0"/>
        <w:jc w:val="both"/>
        <w:rPr>
          <w:rFonts w:ascii="GHEA Grapalat" w:hAnsi="GHEA Grapalat" w:cs="Sylfaen"/>
          <w:bCs/>
          <w:color w:val="000000"/>
          <w:kern w:val="32"/>
          <w:lang w:val="af-ZA"/>
        </w:rPr>
      </w:pPr>
      <w:r w:rsidRPr="00BC5CEE">
        <w:rPr>
          <w:rFonts w:ascii="GHEA Grapalat" w:eastAsia="Times New Roman" w:hAnsi="GHEA Grapalat"/>
          <w:lang w:val="af-ZA"/>
        </w:rPr>
        <w:t xml:space="preserve">     </w:t>
      </w:r>
      <w:r w:rsidRPr="00BC5CEE">
        <w:rPr>
          <w:rFonts w:ascii="GHEA Grapalat" w:eastAsia="Times New Roman" w:hAnsi="GHEA Grapalat"/>
          <w:lang w:val="af-ZA"/>
        </w:rPr>
        <w:tab/>
        <w:t xml:space="preserve">ՀՀ Վայոց ձորի մարզպետից 25.12.2019թ. ստացված թիվ </w:t>
      </w:r>
      <w:r w:rsidRPr="00BC5CEE">
        <w:rPr>
          <w:rFonts w:ascii="GHEA Grapalat" w:hAnsi="GHEA Grapalat"/>
          <w:color w:val="000000"/>
          <w:shd w:val="clear" w:color="auto" w:fill="FFFFFF"/>
          <w:lang w:val="af-ZA"/>
        </w:rPr>
        <w:t>01 /09.1/6783-2019</w:t>
      </w:r>
      <w:r w:rsidRPr="00BC5CEE">
        <w:rPr>
          <w:rFonts w:ascii="Verdana" w:hAnsi="Verdana"/>
          <w:color w:val="000000"/>
          <w:shd w:val="clear" w:color="auto" w:fill="FFFFFF"/>
          <w:lang w:val="af-ZA"/>
        </w:rPr>
        <w:t xml:space="preserve"> </w:t>
      </w:r>
      <w:r w:rsidRPr="00BC5CEE">
        <w:rPr>
          <w:rFonts w:ascii="GHEA Grapalat" w:eastAsia="Times New Roman" w:hAnsi="GHEA Grapalat"/>
          <w:lang w:val="af-ZA"/>
        </w:rPr>
        <w:t xml:space="preserve">գրությամբ </w:t>
      </w:r>
      <w:r w:rsidRPr="00BC5CEE">
        <w:rPr>
          <w:rFonts w:ascii="GHEA Grapalat" w:hAnsi="GHEA Grapalat" w:cs="Sylfaen"/>
          <w:lang w:val="hy-AM"/>
        </w:rPr>
        <w:t xml:space="preserve"> տեղեկաց</w:t>
      </w:r>
      <w:r w:rsidRPr="00BC5CEE">
        <w:rPr>
          <w:rFonts w:ascii="GHEA Grapalat" w:hAnsi="GHEA Grapalat" w:cs="Sylfaen"/>
        </w:rPr>
        <w:t>վել</w:t>
      </w:r>
      <w:r w:rsidRPr="00BC5CEE">
        <w:rPr>
          <w:rFonts w:ascii="GHEA Grapalat" w:hAnsi="GHEA Grapalat" w:cs="Sylfaen"/>
          <w:lang w:val="af-ZA"/>
        </w:rPr>
        <w:t xml:space="preserve"> է</w:t>
      </w:r>
      <w:r w:rsidRPr="00BC5CEE">
        <w:rPr>
          <w:rFonts w:ascii="GHEA Grapalat" w:hAnsi="GHEA Grapalat" w:cs="Sylfaen"/>
          <w:lang w:val="hy-AM"/>
        </w:rPr>
        <w:t>, որ</w:t>
      </w:r>
      <w:r w:rsidRPr="00BC5CEE">
        <w:rPr>
          <w:rFonts w:ascii="GHEA Grapalat" w:hAnsi="GHEA Grapalat" w:cs="Sylfaen"/>
          <w:bCs/>
          <w:color w:val="000000"/>
          <w:kern w:val="32"/>
          <w:lang w:val="hy-AM"/>
        </w:rPr>
        <w:t xml:space="preserve"> Վայոց ձորի մարզպետի 27.11.2019թ. N 56 որոշմամբ հաստատվել են մարզի հանրակրթական ուսումնական հաստատությունների կոլեգիալ կառավարման մարմինները՝ խորհուրդները: Իսկ դպրոցներում կատարված ուսումնասիրությունների արդյունքները քննարկվել են և դպրոցների տնօրեններին տրվել են համապատասխան հանձնարարականներ արձանագրված խախտումներն ու թերությունները սեղմ ժամկետում վերացնելու համար</w:t>
      </w:r>
      <w:r w:rsidRPr="00BC5CEE">
        <w:rPr>
          <w:rFonts w:ascii="GHEA Grapalat" w:hAnsi="GHEA Grapalat" w:cs="Sylfaen"/>
          <w:bCs/>
          <w:color w:val="000000"/>
          <w:kern w:val="32"/>
          <w:lang w:val="af-ZA"/>
        </w:rPr>
        <w:t>:</w:t>
      </w:r>
    </w:p>
    <w:p w14:paraId="3A06C912" w14:textId="18887C95" w:rsidR="00A358D3" w:rsidRPr="00BC5CEE" w:rsidRDefault="00A358D3" w:rsidP="00A358D3">
      <w:pPr>
        <w:pStyle w:val="10"/>
        <w:spacing w:line="276" w:lineRule="auto"/>
        <w:ind w:left="0" w:firstLine="567"/>
        <w:jc w:val="both"/>
        <w:rPr>
          <w:rFonts w:ascii="GHEA Grapalat" w:hAnsi="GHEA Grapalat"/>
          <w:sz w:val="22"/>
          <w:szCs w:val="22"/>
          <w:lang w:val="hy-AM"/>
        </w:rPr>
      </w:pPr>
      <w:r w:rsidRPr="00BC5CEE">
        <w:rPr>
          <w:rFonts w:ascii="GHEA Grapalat" w:hAnsi="GHEA Grapalat"/>
          <w:sz w:val="22"/>
          <w:szCs w:val="22"/>
          <w:shd w:val="clear" w:color="auto" w:fill="FFFFFF"/>
          <w:lang w:val="hy-AM"/>
        </w:rPr>
        <w:t>201</w:t>
      </w:r>
      <w:r w:rsidRPr="00BC5CEE">
        <w:rPr>
          <w:rFonts w:ascii="GHEA Grapalat" w:hAnsi="GHEA Grapalat"/>
          <w:sz w:val="22"/>
          <w:szCs w:val="22"/>
          <w:shd w:val="clear" w:color="auto" w:fill="FFFFFF"/>
          <w:lang w:val="af-ZA"/>
        </w:rPr>
        <w:t>8</w:t>
      </w:r>
      <w:r w:rsidRPr="00BC5CEE">
        <w:rPr>
          <w:rFonts w:ascii="GHEA Grapalat" w:hAnsi="GHEA Grapalat"/>
          <w:sz w:val="22"/>
          <w:szCs w:val="22"/>
          <w:shd w:val="clear" w:color="auto" w:fill="FFFFFF"/>
          <w:lang w:val="hy-AM"/>
        </w:rPr>
        <w:t xml:space="preserve"> թվականին </w:t>
      </w:r>
      <w:r w:rsidRPr="00BC5CEE">
        <w:rPr>
          <w:rFonts w:ascii="GHEA Grapalat" w:hAnsi="GHEA Grapalat"/>
          <w:sz w:val="22"/>
          <w:szCs w:val="22"/>
          <w:shd w:val="clear" w:color="auto" w:fill="FFFFFF"/>
          <w:lang w:val="en-US"/>
        </w:rPr>
        <w:t>ԿՏՄ</w:t>
      </w:r>
      <w:r w:rsidRPr="00BC5CEE">
        <w:rPr>
          <w:rFonts w:ascii="GHEA Grapalat" w:hAnsi="GHEA Grapalat"/>
          <w:sz w:val="22"/>
          <w:szCs w:val="22"/>
          <w:shd w:val="clear" w:color="auto" w:fill="FFFFFF"/>
          <w:lang w:val="hy-AM"/>
        </w:rPr>
        <w:t xml:space="preserve"> </w:t>
      </w:r>
      <w:r w:rsidRPr="00BC5CEE">
        <w:rPr>
          <w:rFonts w:ascii="GHEA Grapalat" w:hAnsi="GHEA Grapalat"/>
          <w:sz w:val="22"/>
          <w:szCs w:val="22"/>
          <w:lang w:val="hy-AM"/>
        </w:rPr>
        <w:t>կողմից</w:t>
      </w:r>
      <w:r w:rsidRPr="00BC5CEE">
        <w:rPr>
          <w:rFonts w:ascii="GHEA Grapalat" w:hAnsi="GHEA Grapalat"/>
          <w:sz w:val="22"/>
          <w:szCs w:val="22"/>
          <w:shd w:val="clear" w:color="auto" w:fill="FFFFFF"/>
          <w:lang w:val="hy-AM"/>
        </w:rPr>
        <w:t xml:space="preserve"> </w:t>
      </w:r>
      <w:r w:rsidRPr="00BC5CEE">
        <w:rPr>
          <w:rFonts w:ascii="GHEA Grapalat" w:hAnsi="GHEA Grapalat"/>
          <w:sz w:val="22"/>
          <w:szCs w:val="22"/>
          <w:lang w:val="hy-AM"/>
        </w:rPr>
        <w:t xml:space="preserve">օրենքով սահմանված կարգով </w:t>
      </w:r>
      <w:r w:rsidRPr="00BC5CEE">
        <w:rPr>
          <w:rFonts w:ascii="GHEA Grapalat" w:hAnsi="GHEA Grapalat"/>
          <w:sz w:val="22"/>
          <w:szCs w:val="22"/>
          <w:shd w:val="clear" w:color="auto" w:fill="FFFFFF"/>
          <w:lang w:val="hy-AM"/>
        </w:rPr>
        <w:t>վարչական վարույթներ չեն հարուցվել</w:t>
      </w:r>
      <w:r w:rsidRPr="00BC5CEE">
        <w:rPr>
          <w:rFonts w:ascii="GHEA Grapalat" w:hAnsi="GHEA Grapalat"/>
          <w:sz w:val="22"/>
          <w:szCs w:val="22"/>
          <w:shd w:val="clear" w:color="auto" w:fill="FFFFFF"/>
          <w:lang w:val="af-ZA"/>
        </w:rPr>
        <w:t>:</w:t>
      </w:r>
      <w:r w:rsidRPr="00BC5CEE">
        <w:rPr>
          <w:rFonts w:ascii="GHEA Grapalat" w:hAnsi="GHEA Grapalat"/>
          <w:sz w:val="22"/>
          <w:szCs w:val="22"/>
          <w:lang w:val="hy-AM"/>
        </w:rPr>
        <w:t xml:space="preserve"> </w:t>
      </w:r>
    </w:p>
    <w:p w14:paraId="5B675D1F" w14:textId="67CF3A07" w:rsidR="004D778A" w:rsidRPr="00965FF5" w:rsidRDefault="00965FF5" w:rsidP="00DC1E31">
      <w:pPr>
        <w:tabs>
          <w:tab w:val="left" w:pos="993"/>
        </w:tabs>
        <w:spacing w:after="240"/>
        <w:ind w:firstLine="709"/>
        <w:jc w:val="both"/>
        <w:rPr>
          <w:rFonts w:ascii="GHEA Grapalat" w:hAnsi="GHEA Grapalat"/>
          <w:b/>
          <w:bCs/>
          <w:i/>
          <w:lang w:val="af-ZA"/>
        </w:rPr>
      </w:pPr>
      <w:r>
        <w:rPr>
          <w:rFonts w:ascii="GHEA Grapalat" w:hAnsi="GHEA Grapalat"/>
          <w:b/>
          <w:bCs/>
          <w:i/>
          <w:lang w:val="af-ZA"/>
        </w:rPr>
        <w:t>8.7.</w:t>
      </w:r>
      <w:r w:rsidR="00411075" w:rsidRPr="00965FF5">
        <w:rPr>
          <w:rFonts w:ascii="GHEA Grapalat" w:hAnsi="GHEA Grapalat"/>
          <w:b/>
          <w:bCs/>
          <w:i/>
          <w:lang w:val="af-ZA"/>
        </w:rPr>
        <w:t>Տնտեսավարող սուբյեկտների կողմից առա</w:t>
      </w:r>
      <w:r w:rsidR="00A358D3" w:rsidRPr="00965FF5">
        <w:rPr>
          <w:rFonts w:ascii="GHEA Grapalat" w:hAnsi="GHEA Grapalat"/>
          <w:b/>
          <w:bCs/>
          <w:i/>
          <w:lang w:val="af-ZA"/>
        </w:rPr>
        <w:t xml:space="preserve">վել հաճախ կրկնվող օրենսդրության </w:t>
      </w:r>
      <w:r w:rsidR="00411075" w:rsidRPr="00965FF5">
        <w:rPr>
          <w:rFonts w:ascii="GHEA Grapalat" w:hAnsi="GHEA Grapalat"/>
          <w:b/>
          <w:bCs/>
          <w:i/>
          <w:lang w:val="af-ZA"/>
        </w:rPr>
        <w:t>խախտումները կամ շեղումները, որոնք վերհանել են տեսչական մարմինները</w:t>
      </w:r>
      <w:r w:rsidR="00A358D3" w:rsidRPr="00965FF5">
        <w:rPr>
          <w:rFonts w:ascii="GHEA Grapalat" w:hAnsi="GHEA Grapalat"/>
          <w:b/>
          <w:bCs/>
          <w:i/>
          <w:lang w:val="af-ZA"/>
        </w:rPr>
        <w:t>, ինչպես նաև դրանց պատճառները, տարածվածությունը.</w:t>
      </w:r>
    </w:p>
    <w:p w14:paraId="6C54B7F0" w14:textId="75071FF2" w:rsidR="00A358D3" w:rsidRPr="00BC5CEE" w:rsidRDefault="00B012CA" w:rsidP="00A358D3">
      <w:pPr>
        <w:spacing w:after="0"/>
        <w:ind w:firstLine="709"/>
        <w:jc w:val="both"/>
        <w:rPr>
          <w:rFonts w:ascii="GHEA Grapalat" w:hAnsi="GHEA Grapalat"/>
          <w:bCs/>
          <w:lang w:val="af-ZA"/>
        </w:rPr>
      </w:pPr>
      <w:r w:rsidRPr="00BC5CEE">
        <w:rPr>
          <w:rFonts w:ascii="GHEA Grapalat" w:hAnsi="GHEA Grapalat"/>
          <w:bCs/>
          <w:lang w:val="af-ZA"/>
        </w:rPr>
        <w:lastRenderedPageBreak/>
        <w:t>Ն</w:t>
      </w:r>
      <w:r w:rsidR="00A358D3" w:rsidRPr="00BC5CEE">
        <w:rPr>
          <w:rFonts w:ascii="GHEA Grapalat" w:hAnsi="GHEA Grapalat"/>
          <w:bCs/>
          <w:lang w:val="af-ZA"/>
        </w:rPr>
        <w:t xml:space="preserve">ախադպրոցական կրթության ոլորտում առավել հաճախ կրկնվող 3 </w:t>
      </w:r>
      <w:r w:rsidRPr="00BC5CEE">
        <w:rPr>
          <w:rFonts w:ascii="GHEA Grapalat" w:hAnsi="GHEA Grapalat"/>
          <w:bCs/>
          <w:lang w:val="af-ZA"/>
        </w:rPr>
        <w:t>խախտումներն են՝</w:t>
      </w:r>
    </w:p>
    <w:p w14:paraId="092155B2" w14:textId="77777777" w:rsidR="00A358D3" w:rsidRPr="00BC5CEE" w:rsidRDefault="00A358D3" w:rsidP="00A358D3">
      <w:pPr>
        <w:spacing w:after="0"/>
        <w:ind w:firstLine="720"/>
        <w:jc w:val="both"/>
        <w:rPr>
          <w:rFonts w:ascii="GHEA Grapalat" w:hAnsi="GHEA Grapalat"/>
          <w:bCs/>
          <w:lang w:val="af-ZA"/>
        </w:rPr>
      </w:pPr>
      <w:r w:rsidRPr="00BC5CEE">
        <w:rPr>
          <w:rFonts w:ascii="GHEA Grapalat" w:hAnsi="GHEA Grapalat"/>
          <w:bCs/>
          <w:lang w:val="af-ZA"/>
        </w:rPr>
        <w:t>1.Հաստիքային միավորների հատկացումը սահմանված պահանջների խախտումներով հաստատությունների 85%-ում (կարևոր է նշել, որ ֆիզիկական կուլտուրայի հրահանգչի հաստիքային միավոր հատկացված չի եղել 34 հաստատություններից 24-ում՝ 71% ).</w:t>
      </w:r>
    </w:p>
    <w:p w14:paraId="5EE14988" w14:textId="77777777" w:rsidR="00A358D3" w:rsidRPr="00BC5CEE" w:rsidRDefault="00A358D3" w:rsidP="00A358D3">
      <w:pPr>
        <w:spacing w:after="0"/>
        <w:ind w:firstLine="720"/>
        <w:jc w:val="both"/>
        <w:rPr>
          <w:rFonts w:ascii="GHEA Grapalat" w:hAnsi="GHEA Grapalat"/>
          <w:bCs/>
          <w:lang w:val="af-ZA"/>
        </w:rPr>
      </w:pPr>
      <w:r w:rsidRPr="00BC5CEE">
        <w:rPr>
          <w:rFonts w:ascii="GHEA Grapalat" w:hAnsi="GHEA Grapalat"/>
          <w:bCs/>
          <w:lang w:val="af-ZA"/>
        </w:rPr>
        <w:t>2.Մանկավարժական աշխատողների ընտրություն և նշանակում սահմանված կարգի պահանջների խախտումներով հաստատությունների 82%-ում.</w:t>
      </w:r>
    </w:p>
    <w:p w14:paraId="03CEC545" w14:textId="77777777" w:rsidR="00A358D3" w:rsidRPr="00BC5CEE" w:rsidRDefault="00A358D3" w:rsidP="00A358D3">
      <w:pPr>
        <w:spacing w:after="0"/>
        <w:ind w:firstLine="720"/>
        <w:jc w:val="both"/>
        <w:rPr>
          <w:rFonts w:ascii="GHEA Grapalat" w:hAnsi="GHEA Grapalat"/>
          <w:bCs/>
          <w:lang w:val="af-ZA"/>
        </w:rPr>
      </w:pPr>
      <w:r w:rsidRPr="00BC5CEE">
        <w:rPr>
          <w:rFonts w:ascii="GHEA Grapalat" w:hAnsi="GHEA Grapalat"/>
          <w:bCs/>
          <w:lang w:val="af-ZA"/>
        </w:rPr>
        <w:t>3.Մանկապարտեզների գործող կանոնադրությունները չեն համապատասխանում օրինակելի կանոնադրության պահանջներին՝ 62%-ում:</w:t>
      </w:r>
    </w:p>
    <w:p w14:paraId="4492C597" w14:textId="1576FEFB" w:rsidR="00B012CA" w:rsidRPr="00A358D3" w:rsidRDefault="00AF0533" w:rsidP="00A358D3">
      <w:pPr>
        <w:spacing w:after="0"/>
        <w:ind w:firstLine="720"/>
        <w:jc w:val="both"/>
        <w:rPr>
          <w:rFonts w:ascii="GHEA Grapalat" w:hAnsi="GHEA Grapalat"/>
          <w:bCs/>
          <w:sz w:val="24"/>
          <w:szCs w:val="24"/>
          <w:lang w:val="af-ZA"/>
        </w:rPr>
      </w:pPr>
      <w:r w:rsidRPr="00563B4F">
        <w:rPr>
          <w:rFonts w:ascii="GHEA Grapalat" w:hAnsi="GHEA Grapalat"/>
          <w:bCs/>
          <w:lang w:val="af-ZA"/>
        </w:rPr>
        <w:t>Ինչպես արդեն նշվել է</w:t>
      </w:r>
      <w:r w:rsidR="00A06805">
        <w:rPr>
          <w:rFonts w:ascii="GHEA Grapalat" w:hAnsi="GHEA Grapalat"/>
          <w:bCs/>
          <w:lang w:val="af-ZA"/>
        </w:rPr>
        <w:t>՝</w:t>
      </w:r>
      <w:r w:rsidRPr="00563B4F">
        <w:rPr>
          <w:rFonts w:ascii="GHEA Grapalat" w:hAnsi="GHEA Grapalat"/>
          <w:bCs/>
          <w:lang w:val="af-ZA"/>
        </w:rPr>
        <w:t xml:space="preserve"> հ</w:t>
      </w:r>
      <w:r w:rsidR="00DC1E31" w:rsidRPr="00563B4F">
        <w:rPr>
          <w:rFonts w:ascii="GHEA Grapalat" w:hAnsi="GHEA Grapalat"/>
          <w:bCs/>
          <w:lang w:val="af-ZA"/>
        </w:rPr>
        <w:t>աստիքային միավորների</w:t>
      </w:r>
      <w:r w:rsidRPr="00AF0533">
        <w:rPr>
          <w:rFonts w:ascii="GHEA Grapalat" w:hAnsi="GHEA Grapalat"/>
          <w:lang w:val="af-ZA"/>
        </w:rPr>
        <w:t xml:space="preserve"> </w:t>
      </w:r>
      <w:r>
        <w:rPr>
          <w:rFonts w:ascii="GHEA Grapalat" w:hAnsi="GHEA Grapalat"/>
          <w:lang w:val="af-ZA"/>
        </w:rPr>
        <w:t>պակաս հատկացումը կախված է համայնքների ֆինանսական միջոցներից,</w:t>
      </w:r>
      <w:r w:rsidRPr="00AF0533">
        <w:rPr>
          <w:rFonts w:ascii="GHEA Grapalat" w:hAnsi="GHEA Grapalat"/>
          <w:bCs/>
          <w:lang w:val="af-ZA"/>
        </w:rPr>
        <w:t xml:space="preserve"> </w:t>
      </w:r>
      <w:r>
        <w:rPr>
          <w:rFonts w:ascii="GHEA Grapalat" w:hAnsi="GHEA Grapalat"/>
          <w:bCs/>
          <w:lang w:val="af-ZA"/>
        </w:rPr>
        <w:t>մ</w:t>
      </w:r>
      <w:r w:rsidRPr="00BC5CEE">
        <w:rPr>
          <w:rFonts w:ascii="GHEA Grapalat" w:hAnsi="GHEA Grapalat"/>
          <w:bCs/>
          <w:lang w:val="af-ZA"/>
        </w:rPr>
        <w:t>անկավարժական աշխատողների ընտրությ</w:t>
      </w:r>
      <w:r>
        <w:rPr>
          <w:rFonts w:ascii="GHEA Grapalat" w:hAnsi="GHEA Grapalat"/>
          <w:bCs/>
          <w:lang w:val="af-ZA"/>
        </w:rPr>
        <w:t xml:space="preserve">անը վերաբերող խախտումները՝ </w:t>
      </w:r>
      <w:r w:rsidRPr="00BC5CEE">
        <w:rPr>
          <w:rFonts w:ascii="GHEA Grapalat" w:hAnsi="GHEA Grapalat"/>
          <w:bCs/>
          <w:lang w:val="af-ZA"/>
        </w:rPr>
        <w:t xml:space="preserve"> </w:t>
      </w:r>
      <w:r w:rsidRPr="00111897">
        <w:rPr>
          <w:rFonts w:ascii="GHEA Grapalat" w:hAnsi="GHEA Grapalat"/>
        </w:rPr>
        <w:t>համապատասխան</w:t>
      </w:r>
      <w:r w:rsidRPr="00111897">
        <w:rPr>
          <w:rFonts w:ascii="GHEA Grapalat" w:hAnsi="GHEA Grapalat"/>
          <w:lang w:val="af-ZA"/>
        </w:rPr>
        <w:t xml:space="preserve"> </w:t>
      </w:r>
      <w:r w:rsidRPr="00111897">
        <w:rPr>
          <w:rFonts w:ascii="GHEA Grapalat" w:hAnsi="GHEA Grapalat"/>
        </w:rPr>
        <w:t>մասնագետ</w:t>
      </w:r>
      <w:r>
        <w:rPr>
          <w:rFonts w:ascii="GHEA Grapalat" w:hAnsi="GHEA Grapalat"/>
        </w:rPr>
        <w:t>ների</w:t>
      </w:r>
      <w:r w:rsidRPr="00AF0533">
        <w:rPr>
          <w:rFonts w:ascii="GHEA Grapalat" w:hAnsi="GHEA Grapalat"/>
          <w:lang w:val="af-ZA"/>
        </w:rPr>
        <w:t xml:space="preserve"> </w:t>
      </w:r>
      <w:r>
        <w:rPr>
          <w:rFonts w:ascii="GHEA Grapalat" w:hAnsi="GHEA Grapalat"/>
        </w:rPr>
        <w:t>բացակայությունից՝</w:t>
      </w:r>
      <w:r w:rsidRPr="00111897">
        <w:rPr>
          <w:rFonts w:ascii="GHEA Grapalat" w:hAnsi="GHEA Grapalat"/>
          <w:lang w:val="af-ZA"/>
        </w:rPr>
        <w:t xml:space="preserve"> </w:t>
      </w:r>
      <w:r w:rsidRPr="00111897">
        <w:rPr>
          <w:rFonts w:ascii="GHEA Grapalat" w:hAnsi="GHEA Grapalat"/>
        </w:rPr>
        <w:t>ինչը</w:t>
      </w:r>
      <w:r w:rsidRPr="00111897">
        <w:rPr>
          <w:rFonts w:ascii="GHEA Grapalat" w:hAnsi="GHEA Grapalat"/>
          <w:lang w:val="af-ZA"/>
        </w:rPr>
        <w:t xml:space="preserve"> </w:t>
      </w:r>
      <w:r w:rsidRPr="00111897">
        <w:rPr>
          <w:rFonts w:ascii="GHEA Grapalat" w:hAnsi="GHEA Grapalat"/>
        </w:rPr>
        <w:t>հանրապետության</w:t>
      </w:r>
      <w:r w:rsidRPr="00111897">
        <w:rPr>
          <w:rFonts w:ascii="GHEA Grapalat" w:hAnsi="GHEA Grapalat"/>
          <w:lang w:val="af-ZA"/>
        </w:rPr>
        <w:t xml:space="preserve"> </w:t>
      </w:r>
      <w:r w:rsidRPr="00111897">
        <w:rPr>
          <w:rFonts w:ascii="GHEA Grapalat" w:hAnsi="GHEA Grapalat"/>
        </w:rPr>
        <w:t>հատկապես</w:t>
      </w:r>
      <w:r w:rsidRPr="00111897">
        <w:rPr>
          <w:rFonts w:ascii="GHEA Grapalat" w:hAnsi="GHEA Grapalat"/>
          <w:lang w:val="af-ZA"/>
        </w:rPr>
        <w:t xml:space="preserve"> </w:t>
      </w:r>
      <w:r w:rsidRPr="00111897">
        <w:rPr>
          <w:rFonts w:ascii="GHEA Grapalat" w:hAnsi="GHEA Grapalat"/>
        </w:rPr>
        <w:t>գյուղական</w:t>
      </w:r>
      <w:r w:rsidRPr="00111897">
        <w:rPr>
          <w:rFonts w:ascii="GHEA Grapalat" w:hAnsi="GHEA Grapalat"/>
          <w:lang w:val="af-ZA"/>
        </w:rPr>
        <w:t xml:space="preserve"> </w:t>
      </w:r>
      <w:r w:rsidRPr="00111897">
        <w:rPr>
          <w:rFonts w:ascii="GHEA Grapalat" w:hAnsi="GHEA Grapalat"/>
        </w:rPr>
        <w:t>համայնքներում</w:t>
      </w:r>
      <w:r w:rsidRPr="00111897">
        <w:rPr>
          <w:rFonts w:ascii="GHEA Grapalat" w:hAnsi="GHEA Grapalat"/>
          <w:lang w:val="af-ZA"/>
        </w:rPr>
        <w:t xml:space="preserve"> </w:t>
      </w:r>
      <w:r w:rsidRPr="00111897">
        <w:rPr>
          <w:rFonts w:ascii="GHEA Grapalat" w:hAnsi="GHEA Grapalat"/>
        </w:rPr>
        <w:t>մեծագույն</w:t>
      </w:r>
      <w:r w:rsidRPr="00111897">
        <w:rPr>
          <w:rFonts w:ascii="GHEA Grapalat" w:hAnsi="GHEA Grapalat"/>
          <w:lang w:val="af-ZA"/>
        </w:rPr>
        <w:t xml:space="preserve"> </w:t>
      </w:r>
      <w:r w:rsidRPr="00111897">
        <w:rPr>
          <w:rFonts w:ascii="GHEA Grapalat" w:hAnsi="GHEA Grapalat"/>
        </w:rPr>
        <w:t>խնդիր</w:t>
      </w:r>
      <w:r w:rsidRPr="00111897">
        <w:rPr>
          <w:rFonts w:ascii="GHEA Grapalat" w:hAnsi="GHEA Grapalat"/>
          <w:lang w:val="af-ZA"/>
        </w:rPr>
        <w:t xml:space="preserve"> </w:t>
      </w:r>
      <w:r w:rsidRPr="00111897">
        <w:rPr>
          <w:rFonts w:ascii="GHEA Grapalat" w:hAnsi="GHEA Grapalat"/>
        </w:rPr>
        <w:t>է</w:t>
      </w:r>
      <w:r w:rsidRPr="00111897">
        <w:rPr>
          <w:rFonts w:ascii="GHEA Grapalat" w:hAnsi="GHEA Grapalat"/>
          <w:lang w:val="af-ZA"/>
        </w:rPr>
        <w:t xml:space="preserve">: </w:t>
      </w:r>
      <w:r>
        <w:rPr>
          <w:rFonts w:ascii="GHEA Grapalat" w:hAnsi="GHEA Grapalat"/>
          <w:lang w:val="af-ZA"/>
        </w:rPr>
        <w:t>Գործող կանոնադրությունների</w:t>
      </w:r>
      <w:r w:rsidR="00AB7DEC">
        <w:rPr>
          <w:rFonts w:ascii="GHEA Grapalat" w:hAnsi="GHEA Grapalat"/>
          <w:lang w:val="af-ZA"/>
        </w:rPr>
        <w:t>ն վերաբերող խախտումները տնօրենների անհետևողական լինելու արդյունք են:</w:t>
      </w:r>
    </w:p>
    <w:p w14:paraId="344E326B" w14:textId="1DA3444D" w:rsidR="00A358D3" w:rsidRPr="00BC5CEE" w:rsidRDefault="00B012CA" w:rsidP="00A358D3">
      <w:pPr>
        <w:spacing w:after="0"/>
        <w:ind w:firstLine="720"/>
        <w:jc w:val="both"/>
        <w:rPr>
          <w:rFonts w:ascii="GHEA Grapalat" w:hAnsi="GHEA Grapalat"/>
          <w:bCs/>
          <w:lang w:val="af-ZA"/>
        </w:rPr>
      </w:pPr>
      <w:r w:rsidRPr="00BC5CEE">
        <w:rPr>
          <w:rFonts w:ascii="GHEA Grapalat" w:hAnsi="GHEA Grapalat"/>
          <w:bCs/>
          <w:lang w:val="af-ZA"/>
        </w:rPr>
        <w:t>Հ</w:t>
      </w:r>
      <w:r w:rsidR="00A358D3" w:rsidRPr="00BC5CEE">
        <w:rPr>
          <w:rFonts w:ascii="GHEA Grapalat" w:hAnsi="GHEA Grapalat"/>
          <w:bCs/>
          <w:lang w:val="af-ZA"/>
        </w:rPr>
        <w:t>անրակրթության ոլորտում առավել հաճախ կրկնվող 3 խախտումներ</w:t>
      </w:r>
      <w:r w:rsidRPr="00BC5CEE">
        <w:rPr>
          <w:rFonts w:ascii="GHEA Grapalat" w:hAnsi="GHEA Grapalat"/>
          <w:bCs/>
          <w:lang w:val="af-ZA"/>
        </w:rPr>
        <w:t>ն են</w:t>
      </w:r>
      <w:r w:rsidR="00A358D3" w:rsidRPr="00BC5CEE">
        <w:rPr>
          <w:rFonts w:ascii="GHEA Grapalat" w:hAnsi="GHEA Grapalat"/>
          <w:bCs/>
          <w:lang w:val="af-ZA"/>
        </w:rPr>
        <w:t>.</w:t>
      </w:r>
    </w:p>
    <w:p w14:paraId="36F0F8EE" w14:textId="1A7D8AFD" w:rsidR="00A358D3" w:rsidRPr="00BC5CEE" w:rsidRDefault="00B012CA" w:rsidP="00A358D3">
      <w:pPr>
        <w:pStyle w:val="ListParagraph"/>
        <w:numPr>
          <w:ilvl w:val="0"/>
          <w:numId w:val="19"/>
        </w:numPr>
        <w:tabs>
          <w:tab w:val="left" w:pos="993"/>
        </w:tabs>
        <w:ind w:left="0" w:firstLine="720"/>
        <w:jc w:val="both"/>
        <w:rPr>
          <w:rFonts w:ascii="GHEA Grapalat" w:hAnsi="GHEA Grapalat"/>
          <w:sz w:val="22"/>
          <w:szCs w:val="22"/>
          <w:shd w:val="clear" w:color="auto" w:fill="FFFFFF"/>
          <w:lang w:val="eu-ES"/>
        </w:rPr>
      </w:pPr>
      <w:r w:rsidRPr="00BC5CEE">
        <w:rPr>
          <w:rStyle w:val="apple-style-span"/>
          <w:rFonts w:ascii="GHEA Grapalat" w:hAnsi="GHEA Grapalat" w:cs="Sylfaen"/>
          <w:sz w:val="22"/>
          <w:szCs w:val="22"/>
          <w:lang w:val="af-ZA"/>
        </w:rPr>
        <w:t xml:space="preserve">Տնօրենը </w:t>
      </w:r>
      <w:r w:rsidR="00A358D3" w:rsidRPr="00BC5CEE">
        <w:rPr>
          <w:rStyle w:val="apple-style-span"/>
          <w:rFonts w:ascii="GHEA Grapalat" w:hAnsi="GHEA Grapalat" w:cs="Sylfaen"/>
          <w:sz w:val="22"/>
          <w:szCs w:val="22"/>
          <w:lang w:val="hy-AM"/>
        </w:rPr>
        <w:t>սահմանված կարգով չի իրականացրել մանկավարժական կադրերի ընտրությունը</w:t>
      </w:r>
      <w:r w:rsidR="00A358D3" w:rsidRPr="00BC5CEE">
        <w:rPr>
          <w:rStyle w:val="apple-style-span"/>
          <w:rFonts w:ascii="GHEA Grapalat" w:hAnsi="GHEA Grapalat" w:cs="Sylfaen"/>
          <w:b/>
          <w:sz w:val="22"/>
          <w:szCs w:val="22"/>
          <w:lang w:val="af-ZA"/>
        </w:rPr>
        <w:t xml:space="preserve"> </w:t>
      </w:r>
      <w:r w:rsidR="00A358D3" w:rsidRPr="00BC5CEE">
        <w:rPr>
          <w:rStyle w:val="apple-style-span"/>
          <w:rFonts w:ascii="GHEA Grapalat" w:hAnsi="GHEA Grapalat" w:cs="Sylfaen"/>
          <w:sz w:val="22"/>
          <w:szCs w:val="22"/>
          <w:lang w:val="af-ZA"/>
        </w:rPr>
        <w:t>(</w:t>
      </w:r>
      <w:r w:rsidR="00A358D3" w:rsidRPr="00BC5CEE">
        <w:rPr>
          <w:rStyle w:val="apple-style-span"/>
          <w:rFonts w:ascii="GHEA Grapalat" w:hAnsi="GHEA Grapalat" w:cs="Sylfaen"/>
          <w:sz w:val="22"/>
          <w:szCs w:val="22"/>
          <w:lang w:val="hy-AM"/>
        </w:rPr>
        <w:t>համաձայն պաշտոնների անվանացանկի և պաշտոնի նկարագրի</w:t>
      </w:r>
      <w:r w:rsidR="00A358D3" w:rsidRPr="00BC5CEE">
        <w:rPr>
          <w:rStyle w:val="apple-style-span"/>
          <w:rFonts w:ascii="GHEA Grapalat" w:hAnsi="GHEA Grapalat" w:cs="Sylfaen"/>
          <w:sz w:val="22"/>
          <w:szCs w:val="22"/>
          <w:lang w:val="af-ZA"/>
        </w:rPr>
        <w:t xml:space="preserve">)` 25 (76%) դպրոցում 79 </w:t>
      </w:r>
      <w:r w:rsidR="00A358D3" w:rsidRPr="00BC5CEE">
        <w:rPr>
          <w:rStyle w:val="apple-style-span"/>
          <w:rFonts w:ascii="GHEA Grapalat" w:hAnsi="GHEA Grapalat" w:cs="Sylfaen"/>
          <w:sz w:val="22"/>
          <w:szCs w:val="22"/>
          <w:lang w:val="hy-AM"/>
        </w:rPr>
        <w:t>խախտում</w:t>
      </w:r>
      <w:r w:rsidR="00A358D3" w:rsidRPr="00BC5CEE">
        <w:rPr>
          <w:rStyle w:val="apple-style-span"/>
          <w:rFonts w:ascii="GHEA Grapalat" w:hAnsi="GHEA Grapalat" w:cs="Sylfaen"/>
          <w:sz w:val="22"/>
          <w:szCs w:val="22"/>
          <w:lang w:val="af-ZA"/>
        </w:rPr>
        <w:t xml:space="preserve">: </w:t>
      </w:r>
      <w:r w:rsidR="00A358D3" w:rsidRPr="00BC5CEE">
        <w:rPr>
          <w:rFonts w:ascii="GHEA Grapalat" w:hAnsi="GHEA Grapalat"/>
          <w:sz w:val="22"/>
          <w:szCs w:val="22"/>
          <w:shd w:val="clear" w:color="auto" w:fill="FFFFFF"/>
          <w:lang w:val="eu-ES"/>
        </w:rPr>
        <w:t>Այդ</w:t>
      </w:r>
      <w:r w:rsidR="00A358D3" w:rsidRPr="00BC5CEE">
        <w:rPr>
          <w:rFonts w:ascii="GHEA Grapalat" w:hAnsi="GHEA Grapalat"/>
          <w:b/>
          <w:sz w:val="22"/>
          <w:szCs w:val="22"/>
          <w:shd w:val="clear" w:color="auto" w:fill="FFFFFF"/>
          <w:lang w:val="eu-ES"/>
        </w:rPr>
        <w:t xml:space="preserve"> </w:t>
      </w:r>
      <w:r w:rsidR="00A358D3" w:rsidRPr="00BC5CEE">
        <w:rPr>
          <w:rFonts w:ascii="GHEA Grapalat" w:hAnsi="GHEA Grapalat"/>
          <w:sz w:val="22"/>
          <w:szCs w:val="22"/>
          <w:shd w:val="clear" w:color="auto" w:fill="FFFFFF"/>
          <w:lang w:val="eu-ES"/>
        </w:rPr>
        <w:t xml:space="preserve">թվում ուսուցիչներ են՝ 18 (55%) դպրոցում 41-ը. </w:t>
      </w:r>
    </w:p>
    <w:p w14:paraId="558A95EE" w14:textId="77777777" w:rsidR="00A358D3" w:rsidRPr="00BC5CEE" w:rsidRDefault="00A358D3" w:rsidP="00A358D3">
      <w:pPr>
        <w:pStyle w:val="ListParagraph"/>
        <w:tabs>
          <w:tab w:val="left" w:pos="993"/>
        </w:tabs>
        <w:ind w:left="0" w:firstLine="720"/>
        <w:jc w:val="both"/>
        <w:rPr>
          <w:rFonts w:ascii="GHEA Grapalat" w:eastAsia="Calibri" w:hAnsi="GHEA Grapalat"/>
          <w:bCs/>
          <w:sz w:val="22"/>
          <w:szCs w:val="22"/>
          <w:lang w:val="af-ZA" w:eastAsia="en-US"/>
        </w:rPr>
      </w:pPr>
      <w:r w:rsidRPr="00BC5CEE">
        <w:rPr>
          <w:rStyle w:val="apple-style-span"/>
          <w:rFonts w:ascii="GHEA Grapalat" w:hAnsi="GHEA Grapalat" w:cs="Sylfaen"/>
          <w:sz w:val="22"/>
          <w:szCs w:val="22"/>
          <w:lang w:val="af-ZA"/>
        </w:rPr>
        <w:t>2.սովորողների ընդունելությունը դպրոց իրականացվել է սահմանված կարգի խախտումներով</w:t>
      </w:r>
      <w:r w:rsidRPr="00BC5CEE">
        <w:rPr>
          <w:rStyle w:val="apple-style-span"/>
          <w:rFonts w:ascii="GHEA Grapalat" w:hAnsi="GHEA Grapalat" w:cs="Sylfaen"/>
          <w:b/>
          <w:sz w:val="22"/>
          <w:szCs w:val="22"/>
          <w:lang w:val="af-ZA"/>
        </w:rPr>
        <w:t>`</w:t>
      </w:r>
      <w:r w:rsidRPr="00BC5CEE">
        <w:rPr>
          <w:rStyle w:val="apple-style-span"/>
          <w:rFonts w:ascii="GHEA Grapalat" w:hAnsi="GHEA Grapalat" w:cs="Sylfaen"/>
          <w:sz w:val="22"/>
          <w:szCs w:val="22"/>
          <w:lang w:val="af-ZA"/>
        </w:rPr>
        <w:t xml:space="preserve"> 19 (58%) </w:t>
      </w:r>
      <w:r w:rsidRPr="00BC5CEE">
        <w:rPr>
          <w:rStyle w:val="apple-style-span"/>
          <w:rFonts w:ascii="GHEA Grapalat" w:hAnsi="GHEA Grapalat" w:cs="Sylfaen"/>
          <w:sz w:val="22"/>
          <w:szCs w:val="22"/>
          <w:lang w:val="hy-AM"/>
        </w:rPr>
        <w:t xml:space="preserve">դպրոցում </w:t>
      </w:r>
      <w:r w:rsidRPr="00BC5CEE">
        <w:rPr>
          <w:rStyle w:val="apple-style-span"/>
          <w:rFonts w:ascii="GHEA Grapalat" w:hAnsi="GHEA Grapalat" w:cs="Sylfaen"/>
          <w:sz w:val="22"/>
          <w:szCs w:val="22"/>
          <w:lang w:val="af-ZA"/>
        </w:rPr>
        <w:t>121 դեպք.</w:t>
      </w:r>
      <w:r w:rsidRPr="00BC5CEE">
        <w:rPr>
          <w:rFonts w:eastAsia="Calibri"/>
          <w:bCs/>
          <w:sz w:val="22"/>
          <w:szCs w:val="22"/>
          <w:lang w:val="af-ZA" w:eastAsia="en-US"/>
        </w:rPr>
        <w:t xml:space="preserve"> </w:t>
      </w:r>
    </w:p>
    <w:p w14:paraId="40A6B2A3" w14:textId="77777777" w:rsidR="00A358D3" w:rsidRPr="00BC5CEE" w:rsidRDefault="00A358D3" w:rsidP="00A358D3">
      <w:pPr>
        <w:pStyle w:val="ListParagraph"/>
        <w:numPr>
          <w:ilvl w:val="0"/>
          <w:numId w:val="15"/>
        </w:numPr>
        <w:tabs>
          <w:tab w:val="left" w:pos="993"/>
        </w:tabs>
        <w:ind w:left="0" w:firstLine="720"/>
        <w:jc w:val="both"/>
        <w:rPr>
          <w:rFonts w:ascii="GHEA Grapalat" w:eastAsia="Calibri" w:hAnsi="GHEA Grapalat"/>
          <w:bCs/>
          <w:sz w:val="22"/>
          <w:szCs w:val="22"/>
          <w:lang w:val="af-ZA" w:eastAsia="en-US"/>
        </w:rPr>
      </w:pPr>
      <w:r w:rsidRPr="00BC5CEE">
        <w:rPr>
          <w:rFonts w:ascii="GHEA Grapalat" w:eastAsia="Calibri" w:hAnsi="GHEA Grapalat"/>
          <w:bCs/>
          <w:sz w:val="22"/>
          <w:szCs w:val="22"/>
          <w:lang w:val="af-ZA" w:eastAsia="en-US"/>
        </w:rPr>
        <w:t>ուսուցիչը չի ապահովել</w:t>
      </w:r>
      <w:r w:rsidRPr="00BC5CEE">
        <w:rPr>
          <w:rFonts w:eastAsia="Calibri"/>
          <w:bCs/>
          <w:sz w:val="22"/>
          <w:szCs w:val="22"/>
          <w:lang w:val="af-ZA" w:eastAsia="en-US"/>
        </w:rPr>
        <w:t xml:space="preserve"> </w:t>
      </w:r>
      <w:r w:rsidRPr="00BC5CEE">
        <w:rPr>
          <w:rFonts w:ascii="GHEA Grapalat" w:hAnsi="GHEA Grapalat"/>
          <w:bCs/>
          <w:color w:val="000000"/>
          <w:sz w:val="22"/>
          <w:szCs w:val="22"/>
          <w:lang w:val="hy-AM"/>
        </w:rPr>
        <w:t>հանրակրթական առարկայական չափորոշիչներով ամրագրված գիտելիքների, կարողությունների և հմտությունների առնվազն պարտադիր նվազագույն պահանջների յուրացումը սովորողների կողմից` կիրառելով դասավանդման արդյունավետ մեթոդներ և ժամանակակից տեխնոլոգիաներ</w:t>
      </w:r>
      <w:r w:rsidRPr="00BC5CEE">
        <w:rPr>
          <w:rFonts w:ascii="GHEA Grapalat" w:hAnsi="GHEA Grapalat"/>
          <w:bCs/>
          <w:color w:val="000000"/>
          <w:sz w:val="22"/>
          <w:szCs w:val="22"/>
          <w:lang w:val="en-US"/>
        </w:rPr>
        <w:t>՝</w:t>
      </w:r>
      <w:r w:rsidRPr="00BC5CEE">
        <w:rPr>
          <w:rFonts w:ascii="GHEA Grapalat" w:hAnsi="GHEA Grapalat"/>
          <w:bCs/>
          <w:color w:val="000000"/>
          <w:sz w:val="22"/>
          <w:szCs w:val="22"/>
          <w:lang w:val="af-ZA"/>
        </w:rPr>
        <w:t xml:space="preserve"> 10</w:t>
      </w:r>
      <w:r w:rsidRPr="00BC5CEE">
        <w:rPr>
          <w:rFonts w:ascii="GHEA Grapalat" w:hAnsi="GHEA Grapalat" w:cs="Sylfaen"/>
          <w:sz w:val="22"/>
          <w:szCs w:val="22"/>
          <w:lang w:val="hy-AM"/>
        </w:rPr>
        <w:t xml:space="preserve"> դպրոցներ</w:t>
      </w:r>
      <w:r w:rsidRPr="00BC5CEE">
        <w:rPr>
          <w:rFonts w:ascii="GHEA Grapalat" w:hAnsi="GHEA Grapalat" w:cs="Sylfaen"/>
          <w:sz w:val="22"/>
          <w:szCs w:val="22"/>
          <w:lang w:val="en-US"/>
        </w:rPr>
        <w:t>ում</w:t>
      </w:r>
      <w:r w:rsidRPr="00BC5CEE">
        <w:rPr>
          <w:rFonts w:ascii="GHEA Grapalat" w:hAnsi="GHEA Grapalat" w:cs="Sylfaen"/>
          <w:sz w:val="22"/>
          <w:szCs w:val="22"/>
          <w:lang w:val="af-ZA"/>
        </w:rPr>
        <w:t xml:space="preserve"> (30%)</w:t>
      </w:r>
      <w:r w:rsidRPr="00BC5CEE">
        <w:rPr>
          <w:rFonts w:ascii="GHEA Grapalat" w:hAnsi="GHEA Grapalat"/>
          <w:b/>
          <w:sz w:val="22"/>
          <w:szCs w:val="22"/>
          <w:lang w:val="fr-FR"/>
        </w:rPr>
        <w:t>:</w:t>
      </w:r>
    </w:p>
    <w:p w14:paraId="570344E7" w14:textId="4EC8A5D0" w:rsidR="00B012CA" w:rsidRPr="00563B4F" w:rsidRDefault="00AB7DEC" w:rsidP="00AB7DEC">
      <w:pPr>
        <w:pStyle w:val="ListParagraph"/>
        <w:tabs>
          <w:tab w:val="left" w:pos="993"/>
        </w:tabs>
        <w:ind w:left="0" w:firstLine="720"/>
        <w:jc w:val="both"/>
        <w:rPr>
          <w:rFonts w:ascii="GHEA Grapalat" w:eastAsia="Calibri" w:hAnsi="GHEA Grapalat"/>
          <w:bCs/>
          <w:sz w:val="22"/>
          <w:szCs w:val="22"/>
          <w:lang w:val="af-ZA" w:eastAsia="en-US"/>
        </w:rPr>
      </w:pPr>
      <w:r>
        <w:rPr>
          <w:rFonts w:ascii="GHEA Grapalat" w:eastAsia="Calibri" w:hAnsi="GHEA Grapalat"/>
          <w:bCs/>
          <w:sz w:val="22"/>
          <w:szCs w:val="22"/>
          <w:lang w:val="af-ZA" w:eastAsia="en-US"/>
        </w:rPr>
        <w:t xml:space="preserve">Ինչպես արդեն նշվել է կադրերի նշանակման վերաբերող խախտումները </w:t>
      </w:r>
      <w:r w:rsidR="00175BA6">
        <w:rPr>
          <w:rFonts w:ascii="GHEA Grapalat" w:eastAsia="Calibri" w:hAnsi="GHEA Grapalat"/>
          <w:bCs/>
          <w:sz w:val="22"/>
          <w:szCs w:val="22"/>
          <w:lang w:val="af-ZA" w:eastAsia="en-US"/>
        </w:rPr>
        <w:t>հիմնականում և առավելապես փոքր համայ</w:t>
      </w:r>
      <w:r w:rsidR="00A06805">
        <w:rPr>
          <w:rFonts w:ascii="GHEA Grapalat" w:eastAsia="Calibri" w:hAnsi="GHEA Grapalat"/>
          <w:bCs/>
          <w:sz w:val="22"/>
          <w:szCs w:val="22"/>
          <w:lang w:val="af-ZA" w:eastAsia="en-US"/>
        </w:rPr>
        <w:t>ն</w:t>
      </w:r>
      <w:r w:rsidR="00175BA6">
        <w:rPr>
          <w:rFonts w:ascii="GHEA Grapalat" w:eastAsia="Calibri" w:hAnsi="GHEA Grapalat"/>
          <w:bCs/>
          <w:sz w:val="22"/>
          <w:szCs w:val="22"/>
          <w:lang w:val="af-ZA" w:eastAsia="en-US"/>
        </w:rPr>
        <w:t xml:space="preserve">քներում </w:t>
      </w:r>
      <w:r>
        <w:rPr>
          <w:rFonts w:ascii="GHEA Grapalat" w:eastAsia="Calibri" w:hAnsi="GHEA Grapalat"/>
          <w:bCs/>
          <w:sz w:val="22"/>
          <w:szCs w:val="22"/>
          <w:lang w:val="af-ZA" w:eastAsia="en-US"/>
        </w:rPr>
        <w:t>համապատասխան մասնագետների բացակայության պատճառով են, մինչդեռ սովորողների ընդունելությանը, ուսուցիչների պարտականությունների կատարմանն ուղղված խախտումները՝ կրթական գործընթացի մասնակիցների ոչ հետևողական աշխատանքի հետևանք:</w:t>
      </w:r>
    </w:p>
    <w:p w14:paraId="561FF5A0" w14:textId="1CE9B8DC" w:rsidR="00A358D3" w:rsidRPr="00BC5CEE" w:rsidRDefault="00A358D3" w:rsidP="00A358D3">
      <w:pPr>
        <w:spacing w:after="0"/>
        <w:ind w:firstLine="720"/>
        <w:jc w:val="both"/>
        <w:rPr>
          <w:rFonts w:ascii="GHEA Grapalat" w:hAnsi="GHEA Grapalat"/>
          <w:bCs/>
          <w:lang w:val="af-ZA"/>
        </w:rPr>
      </w:pPr>
      <w:r w:rsidRPr="00BC5CEE">
        <w:rPr>
          <w:rFonts w:ascii="GHEA Grapalat" w:hAnsi="GHEA Grapalat"/>
          <w:bCs/>
          <w:lang w:val="af-ZA"/>
        </w:rPr>
        <w:t>Նախնական (արհեստագործական) և միջին մասնագիտական կրթության ոլորտներ</w:t>
      </w:r>
      <w:r w:rsidR="00B012CA" w:rsidRPr="00BC5CEE">
        <w:rPr>
          <w:rFonts w:ascii="GHEA Grapalat" w:hAnsi="GHEA Grapalat"/>
          <w:bCs/>
          <w:lang w:val="af-ZA"/>
        </w:rPr>
        <w:t>ում առավել կրկնվում են հետևյալ խախտումները՝</w:t>
      </w:r>
      <w:r w:rsidRPr="00BC5CEE">
        <w:rPr>
          <w:rFonts w:ascii="GHEA Grapalat" w:hAnsi="GHEA Grapalat"/>
          <w:bCs/>
          <w:lang w:val="af-ZA"/>
        </w:rPr>
        <w:t xml:space="preserve"> </w:t>
      </w:r>
      <w:r w:rsidRPr="00BC5CEE">
        <w:rPr>
          <w:rFonts w:ascii="GHEA Grapalat" w:hAnsi="GHEA Grapalat" w:cs="Sylfaen"/>
          <w:lang w:val="af-ZA"/>
        </w:rPr>
        <w:tab/>
      </w:r>
    </w:p>
    <w:p w14:paraId="18D8FD3F" w14:textId="77777777" w:rsidR="00A358D3" w:rsidRPr="00BC5CEE" w:rsidRDefault="00A358D3" w:rsidP="00A358D3">
      <w:pPr>
        <w:pStyle w:val="ListParagraph"/>
        <w:numPr>
          <w:ilvl w:val="0"/>
          <w:numId w:val="17"/>
        </w:numPr>
        <w:tabs>
          <w:tab w:val="left" w:pos="851"/>
          <w:tab w:val="left" w:pos="993"/>
        </w:tabs>
        <w:ind w:left="142" w:firstLine="578"/>
        <w:jc w:val="both"/>
        <w:rPr>
          <w:rFonts w:ascii="GHEA Grapalat" w:hAnsi="GHEA Grapalat" w:cs="Sylfaen"/>
          <w:bCs/>
          <w:sz w:val="22"/>
          <w:szCs w:val="22"/>
          <w:shd w:val="clear" w:color="auto" w:fill="FFFFFF"/>
          <w:lang w:val="af-ZA"/>
        </w:rPr>
      </w:pPr>
      <w:r w:rsidRPr="00BC5CEE">
        <w:rPr>
          <w:rFonts w:ascii="GHEA Grapalat" w:hAnsi="GHEA Grapalat" w:cs="Sylfaen"/>
          <w:sz w:val="22"/>
          <w:szCs w:val="22"/>
          <w:lang w:val="af-ZA"/>
        </w:rPr>
        <w:t xml:space="preserve">Ուսանողների </w:t>
      </w:r>
      <w:r w:rsidRPr="00BC5CEE">
        <w:rPr>
          <w:rFonts w:ascii="GHEA Grapalat" w:hAnsi="GHEA Grapalat" w:cs="Sylfaen"/>
          <w:b/>
          <w:sz w:val="22"/>
          <w:szCs w:val="22"/>
          <w:lang w:val="af-ZA"/>
        </w:rPr>
        <w:t xml:space="preserve">ընդունելության </w:t>
      </w:r>
      <w:r w:rsidRPr="00BC5CEE">
        <w:rPr>
          <w:rFonts w:ascii="GHEA Grapalat" w:hAnsi="GHEA Grapalat" w:cs="Sylfaen"/>
          <w:sz w:val="22"/>
          <w:szCs w:val="22"/>
          <w:lang w:val="af-ZA"/>
        </w:rPr>
        <w:t xml:space="preserve">գործընթացի խախտումներ. ընդունող հանձնաժողովի գործունեությունը և (կամ), դիմորդների փաստաթղթերի ընդունումը և (կամ) անվճար և վճարովի ուսուցման տեղերում մրցույները և (կամ) դիմորդի, որպես ուսանող հրամանագրումը և (կամ) դիմորդի անձնական գործում պատճենի, այնուհետև բնօրինակի առկայության ապահովումը իրականացվել են սահմանված պահանջների խախտումներով՝ 23(79%) </w:t>
      </w:r>
      <w:r w:rsidRPr="00BC5CEE">
        <w:rPr>
          <w:rFonts w:ascii="GHEA Grapalat" w:hAnsi="GHEA Grapalat" w:cs="Sylfaen"/>
          <w:bCs/>
          <w:sz w:val="22"/>
          <w:szCs w:val="22"/>
          <w:shd w:val="clear" w:color="auto" w:fill="FFFFFF"/>
        </w:rPr>
        <w:t>հաստատությունում</w:t>
      </w:r>
      <w:r w:rsidRPr="00BC5CEE">
        <w:rPr>
          <w:rFonts w:ascii="GHEA Grapalat" w:hAnsi="GHEA Grapalat" w:cs="Sylfaen"/>
          <w:bCs/>
          <w:sz w:val="22"/>
          <w:szCs w:val="22"/>
          <w:shd w:val="clear" w:color="auto" w:fill="FFFFFF"/>
          <w:lang w:val="af-ZA"/>
        </w:rPr>
        <w:t>.</w:t>
      </w:r>
    </w:p>
    <w:p w14:paraId="57780EB6" w14:textId="77777777" w:rsidR="00A358D3" w:rsidRPr="00BC5CEE" w:rsidRDefault="00A358D3" w:rsidP="00A358D3">
      <w:pPr>
        <w:pStyle w:val="ListParagraph"/>
        <w:numPr>
          <w:ilvl w:val="0"/>
          <w:numId w:val="17"/>
        </w:numPr>
        <w:tabs>
          <w:tab w:val="left" w:pos="851"/>
          <w:tab w:val="left" w:pos="993"/>
        </w:tabs>
        <w:ind w:left="142" w:firstLine="578"/>
        <w:jc w:val="both"/>
        <w:rPr>
          <w:rFonts w:ascii="GHEA Grapalat" w:hAnsi="GHEA Grapalat"/>
          <w:b/>
          <w:bCs/>
          <w:sz w:val="22"/>
          <w:szCs w:val="22"/>
          <w:lang w:val="af-ZA"/>
        </w:rPr>
      </w:pPr>
      <w:r w:rsidRPr="00BC5CEE">
        <w:rPr>
          <w:rFonts w:ascii="GHEA Grapalat" w:hAnsi="GHEA Grapalat" w:cs="Sylfaen"/>
          <w:sz w:val="22"/>
          <w:szCs w:val="22"/>
          <w:lang w:val="af-ZA"/>
        </w:rPr>
        <w:t xml:space="preserve">Ուսանողական իրավունքի </w:t>
      </w:r>
      <w:r w:rsidRPr="00BC5CEE">
        <w:rPr>
          <w:rFonts w:ascii="GHEA Grapalat" w:hAnsi="GHEA Grapalat" w:cs="Sylfaen"/>
          <w:b/>
          <w:sz w:val="22"/>
          <w:szCs w:val="22"/>
          <w:lang w:val="af-ZA"/>
        </w:rPr>
        <w:t>վերականգնման</w:t>
      </w:r>
      <w:r w:rsidRPr="00BC5CEE">
        <w:rPr>
          <w:rFonts w:ascii="GHEA Grapalat" w:hAnsi="GHEA Grapalat" w:cs="Sylfaen"/>
          <w:sz w:val="22"/>
          <w:szCs w:val="22"/>
          <w:lang w:val="af-ZA"/>
        </w:rPr>
        <w:t xml:space="preserve"> գործընթացի խախտումներ. չի կազմվել ակադեմիական տարբերությունների ցանկ և (կամ)  հրամանագրումն իրականացվել է առանց ժամանակավոր հրամանագրման և (կամ) չի կնքվել նոր պայմանագիր և (կամ) ուսումնական կիսամյակի ավարտին Լիազորված մարմին չի ներկայացվել ուսանողի ուսանողական իրավունքի վերականգնման վերաբերյալ հաշվետվություն՝ 21 (72%) </w:t>
      </w:r>
      <w:r w:rsidRPr="00BC5CEE">
        <w:rPr>
          <w:rFonts w:ascii="GHEA Grapalat" w:hAnsi="GHEA Grapalat" w:cs="Sylfaen"/>
          <w:bCs/>
          <w:sz w:val="22"/>
          <w:szCs w:val="22"/>
          <w:shd w:val="clear" w:color="auto" w:fill="FFFFFF"/>
        </w:rPr>
        <w:t>հաստատությունում</w:t>
      </w:r>
      <w:r w:rsidRPr="00BC5CEE">
        <w:rPr>
          <w:rFonts w:ascii="GHEA Grapalat" w:hAnsi="GHEA Grapalat" w:cs="Sylfaen"/>
          <w:bCs/>
          <w:sz w:val="22"/>
          <w:szCs w:val="22"/>
          <w:shd w:val="clear" w:color="auto" w:fill="FFFFFF"/>
          <w:lang w:val="af-ZA"/>
        </w:rPr>
        <w:t>.</w:t>
      </w:r>
    </w:p>
    <w:p w14:paraId="33D93821" w14:textId="77777777" w:rsidR="00A358D3" w:rsidRPr="00BC5CEE" w:rsidRDefault="00A358D3" w:rsidP="00A358D3">
      <w:pPr>
        <w:pStyle w:val="ListParagraph"/>
        <w:numPr>
          <w:ilvl w:val="0"/>
          <w:numId w:val="17"/>
        </w:numPr>
        <w:tabs>
          <w:tab w:val="left" w:pos="851"/>
          <w:tab w:val="left" w:pos="993"/>
        </w:tabs>
        <w:ind w:left="142" w:firstLine="578"/>
        <w:jc w:val="both"/>
        <w:rPr>
          <w:rFonts w:ascii="GHEA Grapalat" w:hAnsi="GHEA Grapalat"/>
          <w:b/>
          <w:bCs/>
          <w:sz w:val="22"/>
          <w:szCs w:val="22"/>
          <w:lang w:val="af-ZA"/>
        </w:rPr>
      </w:pPr>
      <w:r w:rsidRPr="00BC5CEE">
        <w:rPr>
          <w:rFonts w:ascii="GHEA Grapalat" w:hAnsi="GHEA Grapalat" w:cs="Sylfaen"/>
          <w:bCs/>
          <w:sz w:val="22"/>
          <w:szCs w:val="22"/>
          <w:shd w:val="clear" w:color="auto" w:fill="FFFFFF"/>
          <w:lang w:val="hy-AM"/>
        </w:rPr>
        <w:t>Կադրերի ընտրությ</w:t>
      </w:r>
      <w:r w:rsidRPr="00BC5CEE">
        <w:rPr>
          <w:rFonts w:ascii="GHEA Grapalat" w:hAnsi="GHEA Grapalat" w:cs="Sylfaen"/>
          <w:bCs/>
          <w:sz w:val="22"/>
          <w:szCs w:val="22"/>
          <w:shd w:val="clear" w:color="auto" w:fill="FFFFFF"/>
        </w:rPr>
        <w:t>ան</w:t>
      </w:r>
      <w:r w:rsidRPr="00BC5CEE">
        <w:rPr>
          <w:rFonts w:ascii="GHEA Grapalat" w:hAnsi="GHEA Grapalat" w:cs="Sylfaen"/>
          <w:bCs/>
          <w:sz w:val="22"/>
          <w:szCs w:val="22"/>
          <w:shd w:val="clear" w:color="auto" w:fill="FFFFFF"/>
          <w:lang w:val="af-ZA"/>
        </w:rPr>
        <w:t xml:space="preserve"> </w:t>
      </w:r>
      <w:r w:rsidRPr="00BC5CEE">
        <w:rPr>
          <w:rFonts w:ascii="GHEA Grapalat" w:hAnsi="GHEA Grapalat" w:cs="Sylfaen"/>
          <w:bCs/>
          <w:sz w:val="22"/>
          <w:szCs w:val="22"/>
          <w:shd w:val="clear" w:color="auto" w:fill="FFFFFF"/>
        </w:rPr>
        <w:t>խախտումներ՝</w:t>
      </w:r>
      <w:r w:rsidRPr="00BC5CEE">
        <w:rPr>
          <w:rFonts w:ascii="GHEA Grapalat" w:hAnsi="GHEA Grapalat" w:cs="Sylfaen"/>
          <w:bCs/>
          <w:sz w:val="22"/>
          <w:szCs w:val="22"/>
          <w:shd w:val="clear" w:color="auto" w:fill="FFFFFF"/>
          <w:lang w:val="af-ZA"/>
        </w:rPr>
        <w:t xml:space="preserve"> 20(69%) </w:t>
      </w:r>
      <w:r w:rsidRPr="00BC5CEE">
        <w:rPr>
          <w:rFonts w:ascii="GHEA Grapalat" w:hAnsi="GHEA Grapalat" w:cs="Sylfaen"/>
          <w:bCs/>
          <w:sz w:val="22"/>
          <w:szCs w:val="22"/>
          <w:shd w:val="clear" w:color="auto" w:fill="FFFFFF"/>
        </w:rPr>
        <w:t>հաստատությունում</w:t>
      </w:r>
      <w:r w:rsidRPr="00BC5CEE">
        <w:rPr>
          <w:rFonts w:ascii="GHEA Grapalat" w:hAnsi="GHEA Grapalat" w:cs="Sylfaen"/>
          <w:bCs/>
          <w:sz w:val="22"/>
          <w:szCs w:val="22"/>
          <w:shd w:val="clear" w:color="auto" w:fill="FFFFFF"/>
          <w:lang w:val="af-ZA"/>
        </w:rPr>
        <w:t xml:space="preserve"> 54 անձ:</w:t>
      </w:r>
    </w:p>
    <w:p w14:paraId="62C601FA" w14:textId="36CED7B3" w:rsidR="00A358D3" w:rsidRPr="00AB7DEC" w:rsidRDefault="00AB7DEC" w:rsidP="00A358D3">
      <w:pPr>
        <w:tabs>
          <w:tab w:val="left" w:pos="993"/>
        </w:tabs>
        <w:spacing w:after="240"/>
        <w:jc w:val="both"/>
        <w:rPr>
          <w:rFonts w:ascii="GHEA Grapalat" w:hAnsi="GHEA Grapalat"/>
          <w:bCs/>
          <w:lang w:val="af-ZA"/>
        </w:rPr>
      </w:pPr>
      <w:r>
        <w:rPr>
          <w:rFonts w:ascii="GHEA Grapalat" w:hAnsi="GHEA Grapalat"/>
          <w:b/>
          <w:bCs/>
          <w:lang w:val="af-ZA"/>
        </w:rPr>
        <w:tab/>
      </w:r>
      <w:r w:rsidRPr="00AB7DEC">
        <w:rPr>
          <w:rFonts w:ascii="GHEA Grapalat" w:hAnsi="GHEA Grapalat"/>
          <w:bCs/>
          <w:lang w:val="af-ZA"/>
        </w:rPr>
        <w:t>Արդեն իսկ նշվել է, որ այս ոլորտում ևս կադրերի նշանակումը գերակա խնդիր է, իսկ ո</w:t>
      </w:r>
      <w:r w:rsidRPr="00AB7DEC">
        <w:rPr>
          <w:rFonts w:ascii="GHEA Grapalat" w:hAnsi="GHEA Grapalat" w:cs="Sylfaen"/>
          <w:lang w:val="af-ZA"/>
        </w:rPr>
        <w:t xml:space="preserve">ւսանողների </w:t>
      </w:r>
      <w:r w:rsidRPr="00AB7DEC">
        <w:rPr>
          <w:rFonts w:ascii="GHEA Grapalat" w:hAnsi="GHEA Grapalat"/>
          <w:bCs/>
          <w:lang w:val="af-ZA"/>
        </w:rPr>
        <w:t xml:space="preserve">ընդունելության, </w:t>
      </w:r>
      <w:r w:rsidRPr="00AB7DEC">
        <w:rPr>
          <w:rFonts w:ascii="GHEA Grapalat" w:hAnsi="GHEA Grapalat" w:cs="Sylfaen"/>
          <w:lang w:val="af-ZA"/>
        </w:rPr>
        <w:t>ուսանողական իրավունքի վերականգնման գործընթացներին վերաբերող խախտումները՝ տնօրենների կողմից ՀՀ օրենսդրության պահանջների ոչ պատշաճ կիրարկման արդյունք:</w:t>
      </w:r>
    </w:p>
    <w:p w14:paraId="69DC2954" w14:textId="77777777" w:rsidR="006A70F9" w:rsidRDefault="00B1480F" w:rsidP="00B1480F">
      <w:pPr>
        <w:pStyle w:val="ListParagraph"/>
        <w:spacing w:after="240" w:line="276" w:lineRule="auto"/>
        <w:ind w:left="0"/>
        <w:jc w:val="both"/>
        <w:rPr>
          <w:rFonts w:ascii="GHEA Grapalat" w:hAnsi="GHEA Grapalat"/>
          <w:b/>
          <w:bCs/>
          <w:i/>
          <w:sz w:val="22"/>
          <w:szCs w:val="22"/>
          <w:lang w:val="af-ZA"/>
        </w:rPr>
      </w:pPr>
      <w:r>
        <w:rPr>
          <w:rFonts w:ascii="GHEA Grapalat" w:hAnsi="GHEA Grapalat"/>
          <w:b/>
          <w:bCs/>
          <w:i/>
          <w:sz w:val="22"/>
          <w:szCs w:val="22"/>
          <w:lang w:val="af-ZA"/>
        </w:rPr>
        <w:t xml:space="preserve">   </w:t>
      </w:r>
    </w:p>
    <w:p w14:paraId="0347B766" w14:textId="3E2A72E0" w:rsidR="00C249B1" w:rsidRPr="00B012CA" w:rsidRDefault="00B1480F" w:rsidP="00B1480F">
      <w:pPr>
        <w:pStyle w:val="ListParagraph"/>
        <w:spacing w:after="240" w:line="276" w:lineRule="auto"/>
        <w:ind w:left="0"/>
        <w:jc w:val="both"/>
        <w:rPr>
          <w:rFonts w:ascii="GHEA Grapalat" w:hAnsi="GHEA Grapalat" w:cs="Sylfaen"/>
          <w:b/>
          <w:i/>
          <w:lang w:val="af-ZA"/>
        </w:rPr>
      </w:pPr>
      <w:r>
        <w:rPr>
          <w:rFonts w:ascii="GHEA Grapalat" w:hAnsi="GHEA Grapalat"/>
          <w:b/>
          <w:bCs/>
          <w:i/>
          <w:sz w:val="22"/>
          <w:szCs w:val="22"/>
          <w:lang w:val="af-ZA"/>
        </w:rPr>
        <w:lastRenderedPageBreak/>
        <w:t xml:space="preserve"> </w:t>
      </w:r>
      <w:r w:rsidRPr="00B1480F">
        <w:rPr>
          <w:rFonts w:ascii="GHEA Grapalat" w:hAnsi="GHEA Grapalat"/>
          <w:b/>
          <w:bCs/>
          <w:i/>
          <w:sz w:val="22"/>
          <w:szCs w:val="22"/>
          <w:lang w:val="af-ZA"/>
        </w:rPr>
        <w:t>8.8.</w:t>
      </w:r>
      <w:r w:rsidR="00B012CA" w:rsidRPr="00B012CA">
        <w:rPr>
          <w:rFonts w:ascii="GHEA Grapalat" w:hAnsi="GHEA Grapalat" w:cs="Sylfaen"/>
          <w:b/>
          <w:i/>
          <w:lang w:val="af-ZA"/>
        </w:rPr>
        <w:t>Տնտեսավարող սուբյեկտների և դրանց ծառայողների նկատմամբ կիրառված պատասխանատվության միջոցներ.</w:t>
      </w:r>
    </w:p>
    <w:p w14:paraId="64FFE47B" w14:textId="4EC7AB89" w:rsidR="00B012CA" w:rsidRDefault="00B012CA" w:rsidP="00B012CA">
      <w:pPr>
        <w:spacing w:after="0"/>
        <w:ind w:firstLine="709"/>
        <w:jc w:val="both"/>
        <w:rPr>
          <w:rFonts w:ascii="GHEA Grapalat" w:hAnsi="GHEA Grapalat"/>
          <w:bCs/>
          <w:lang w:val="af-ZA"/>
        </w:rPr>
      </w:pPr>
      <w:r w:rsidRPr="00BC5CEE">
        <w:rPr>
          <w:rFonts w:ascii="GHEA Grapalat" w:hAnsi="GHEA Grapalat"/>
          <w:bCs/>
          <w:lang w:val="af-ZA"/>
        </w:rPr>
        <w:t>2019 թվականին ԿՏՄ կողմից իրականացված վերահսկողական գործառույթների արդյունքում լիազոր մարմինների կողմից ՀՀ 26 ուսումնական հաստատությունների տնօրենների նկատմամբ կիրառվել են կարգապահական տույժեր (ՀՀ ԿԳՄՍ նախարարի կողմից` 11 ուսումնական հաստատություններ):</w:t>
      </w:r>
    </w:p>
    <w:p w14:paraId="5D0C773E" w14:textId="77777777" w:rsidR="00A06805" w:rsidRPr="00BC5CEE" w:rsidRDefault="00A06805" w:rsidP="00B012CA">
      <w:pPr>
        <w:spacing w:after="0"/>
        <w:ind w:firstLine="709"/>
        <w:jc w:val="both"/>
        <w:rPr>
          <w:rFonts w:ascii="GHEA Grapalat" w:hAnsi="GHEA Grapalat"/>
          <w:bCs/>
          <w:lang w:val="af-ZA"/>
        </w:rPr>
      </w:pPr>
    </w:p>
    <w:tbl>
      <w:tblPr>
        <w:tblStyle w:val="TableGrid"/>
        <w:tblW w:w="10774" w:type="dxa"/>
        <w:tblInd w:w="-34" w:type="dxa"/>
        <w:tblLook w:val="04A0" w:firstRow="1" w:lastRow="0" w:firstColumn="1" w:lastColumn="0" w:noHBand="0" w:noVBand="1"/>
      </w:tblPr>
      <w:tblGrid>
        <w:gridCol w:w="510"/>
        <w:gridCol w:w="6578"/>
        <w:gridCol w:w="3686"/>
      </w:tblGrid>
      <w:tr w:rsidR="00B012CA" w14:paraId="7AF80C35" w14:textId="77777777" w:rsidTr="00B012CA">
        <w:tc>
          <w:tcPr>
            <w:tcW w:w="510" w:type="dxa"/>
            <w:tcBorders>
              <w:top w:val="single" w:sz="4" w:space="0" w:color="auto"/>
              <w:left w:val="single" w:sz="4" w:space="0" w:color="auto"/>
              <w:bottom w:val="single" w:sz="4" w:space="0" w:color="auto"/>
              <w:right w:val="single" w:sz="4" w:space="0" w:color="auto"/>
            </w:tcBorders>
            <w:hideMark/>
          </w:tcPr>
          <w:p w14:paraId="47ED3ACB" w14:textId="77777777" w:rsidR="00B012CA" w:rsidRDefault="00B012CA" w:rsidP="00B012CA">
            <w:pPr>
              <w:spacing w:after="0" w:line="240" w:lineRule="auto"/>
              <w:rPr>
                <w:rFonts w:ascii="GHEA Grapalat" w:hAnsi="GHEA Grapalat"/>
                <w:b/>
                <w:sz w:val="20"/>
                <w:szCs w:val="20"/>
                <w:lang w:val="af-ZA"/>
              </w:rPr>
            </w:pPr>
            <w:r>
              <w:rPr>
                <w:rFonts w:ascii="GHEA Grapalat" w:hAnsi="GHEA Grapalat"/>
                <w:b/>
                <w:sz w:val="20"/>
                <w:szCs w:val="20"/>
                <w:lang w:val="af-ZA"/>
              </w:rPr>
              <w:t>N</w:t>
            </w:r>
          </w:p>
        </w:tc>
        <w:tc>
          <w:tcPr>
            <w:tcW w:w="6578" w:type="dxa"/>
            <w:tcBorders>
              <w:top w:val="single" w:sz="4" w:space="0" w:color="auto"/>
              <w:left w:val="single" w:sz="4" w:space="0" w:color="auto"/>
              <w:bottom w:val="single" w:sz="4" w:space="0" w:color="auto"/>
              <w:right w:val="single" w:sz="4" w:space="0" w:color="auto"/>
            </w:tcBorders>
            <w:hideMark/>
          </w:tcPr>
          <w:p w14:paraId="72F55E1A" w14:textId="77777777" w:rsidR="00B012CA" w:rsidRDefault="00B012CA" w:rsidP="00B012CA">
            <w:pPr>
              <w:spacing w:after="0" w:line="240" w:lineRule="auto"/>
              <w:rPr>
                <w:rFonts w:ascii="GHEA Grapalat" w:hAnsi="GHEA Grapalat"/>
                <w:b/>
                <w:sz w:val="20"/>
                <w:szCs w:val="20"/>
                <w:lang w:val="af-ZA"/>
              </w:rPr>
            </w:pPr>
            <w:r>
              <w:rPr>
                <w:rFonts w:ascii="GHEA Grapalat" w:hAnsi="GHEA Grapalat"/>
                <w:b/>
                <w:sz w:val="20"/>
                <w:szCs w:val="20"/>
                <w:lang w:val="ru-RU"/>
              </w:rPr>
              <w:t xml:space="preserve">          </w:t>
            </w:r>
            <w:r>
              <w:rPr>
                <w:rFonts w:ascii="GHEA Grapalat" w:hAnsi="GHEA Grapalat"/>
                <w:b/>
                <w:sz w:val="20"/>
                <w:szCs w:val="20"/>
                <w:lang w:val="af-ZA"/>
              </w:rPr>
              <w:t>Ուսումնական հաստատությունը</w:t>
            </w:r>
          </w:p>
        </w:tc>
        <w:tc>
          <w:tcPr>
            <w:tcW w:w="3686" w:type="dxa"/>
            <w:tcBorders>
              <w:top w:val="single" w:sz="4" w:space="0" w:color="auto"/>
              <w:left w:val="single" w:sz="4" w:space="0" w:color="auto"/>
              <w:bottom w:val="single" w:sz="4" w:space="0" w:color="auto"/>
              <w:right w:val="single" w:sz="4" w:space="0" w:color="auto"/>
            </w:tcBorders>
            <w:hideMark/>
          </w:tcPr>
          <w:p w14:paraId="4A27FBEA" w14:textId="77777777" w:rsidR="00B012CA" w:rsidRDefault="00B012CA" w:rsidP="00B012CA">
            <w:pPr>
              <w:spacing w:after="0" w:line="240" w:lineRule="auto"/>
              <w:jc w:val="center"/>
              <w:rPr>
                <w:rFonts w:ascii="GHEA Grapalat" w:hAnsi="GHEA Grapalat"/>
                <w:b/>
                <w:sz w:val="20"/>
                <w:szCs w:val="20"/>
                <w:lang w:val="af-ZA"/>
              </w:rPr>
            </w:pPr>
            <w:r>
              <w:rPr>
                <w:rFonts w:ascii="GHEA Grapalat" w:hAnsi="GHEA Grapalat"/>
                <w:b/>
                <w:sz w:val="20"/>
                <w:szCs w:val="20"/>
                <w:lang w:val="af-ZA"/>
              </w:rPr>
              <w:t>Կիրառված կարգապահական տույժը</w:t>
            </w:r>
          </w:p>
        </w:tc>
      </w:tr>
      <w:tr w:rsidR="00B012CA" w14:paraId="208E9AB4" w14:textId="77777777" w:rsidTr="00B012CA">
        <w:trPr>
          <w:trHeight w:val="307"/>
        </w:trPr>
        <w:tc>
          <w:tcPr>
            <w:tcW w:w="510" w:type="dxa"/>
            <w:tcBorders>
              <w:top w:val="single" w:sz="4" w:space="0" w:color="auto"/>
              <w:left w:val="single" w:sz="4" w:space="0" w:color="auto"/>
              <w:bottom w:val="single" w:sz="4" w:space="0" w:color="auto"/>
              <w:right w:val="single" w:sz="4" w:space="0" w:color="auto"/>
            </w:tcBorders>
          </w:tcPr>
          <w:p w14:paraId="18F9430B" w14:textId="77777777" w:rsidR="00B012CA" w:rsidRPr="006406D8" w:rsidRDefault="00B012CA" w:rsidP="00B012CA">
            <w:pPr>
              <w:tabs>
                <w:tab w:val="left" w:pos="49"/>
                <w:tab w:val="left" w:pos="176"/>
              </w:tabs>
              <w:spacing w:after="0" w:line="240" w:lineRule="auto"/>
              <w:jc w:val="both"/>
              <w:rPr>
                <w:rFonts w:ascii="GHEA Grapalat" w:eastAsiaTheme="minorHAnsi" w:hAnsi="GHEA Grapalat"/>
                <w:b/>
                <w:sz w:val="20"/>
                <w:szCs w:val="20"/>
              </w:rPr>
            </w:pPr>
            <w:r>
              <w:rPr>
                <w:rFonts w:ascii="GHEA Grapalat" w:eastAsiaTheme="minorHAnsi" w:hAnsi="GHEA Grapalat"/>
                <w:b/>
                <w:sz w:val="20"/>
                <w:szCs w:val="20"/>
              </w:rPr>
              <w:t>1.</w:t>
            </w:r>
          </w:p>
        </w:tc>
        <w:tc>
          <w:tcPr>
            <w:tcW w:w="6578" w:type="dxa"/>
            <w:tcBorders>
              <w:top w:val="single" w:sz="4" w:space="0" w:color="auto"/>
              <w:left w:val="single" w:sz="4" w:space="0" w:color="auto"/>
              <w:bottom w:val="single" w:sz="4" w:space="0" w:color="auto"/>
              <w:right w:val="single" w:sz="4" w:space="0" w:color="auto"/>
            </w:tcBorders>
            <w:hideMark/>
          </w:tcPr>
          <w:p w14:paraId="2D8DC527" w14:textId="77777777" w:rsidR="00B012CA" w:rsidRPr="006406D8" w:rsidRDefault="00B012CA" w:rsidP="00B012CA">
            <w:pPr>
              <w:spacing w:after="0" w:line="240" w:lineRule="auto"/>
              <w:rPr>
                <w:rFonts w:ascii="GHEA Grapalat" w:hAnsi="GHEA Grapalat"/>
                <w:b/>
                <w:sz w:val="20"/>
                <w:szCs w:val="20"/>
                <w:lang w:val="af-ZA"/>
              </w:rPr>
            </w:pPr>
            <w:r>
              <w:rPr>
                <w:rFonts w:ascii="GHEA Grapalat" w:hAnsi="GHEA Grapalat"/>
                <w:b/>
                <w:sz w:val="20"/>
                <w:szCs w:val="20"/>
                <w:lang w:val="af-ZA"/>
              </w:rPr>
              <w:t>Երևանի պետական հումանիտար-տեխնիկական քոլեջ</w:t>
            </w:r>
          </w:p>
        </w:tc>
        <w:tc>
          <w:tcPr>
            <w:tcW w:w="3686" w:type="dxa"/>
            <w:tcBorders>
              <w:top w:val="single" w:sz="4" w:space="0" w:color="auto"/>
              <w:left w:val="single" w:sz="4" w:space="0" w:color="auto"/>
              <w:bottom w:val="single" w:sz="4" w:space="0" w:color="auto"/>
              <w:right w:val="single" w:sz="4" w:space="0" w:color="auto"/>
            </w:tcBorders>
            <w:hideMark/>
          </w:tcPr>
          <w:p w14:paraId="32D13FF0" w14:textId="77777777" w:rsidR="00B012CA" w:rsidRDefault="00B012CA" w:rsidP="00B012CA">
            <w:pPr>
              <w:spacing w:after="0" w:line="240" w:lineRule="auto"/>
              <w:rPr>
                <w:rFonts w:ascii="GHEA Grapalat" w:hAnsi="GHEA Grapalat"/>
                <w:b/>
                <w:sz w:val="20"/>
                <w:szCs w:val="20"/>
                <w:lang w:val="af-ZA"/>
              </w:rPr>
            </w:pPr>
            <w:r>
              <w:rPr>
                <w:rFonts w:ascii="GHEA Grapalat" w:hAnsi="GHEA Grapalat"/>
                <w:b/>
                <w:sz w:val="20"/>
                <w:szCs w:val="20"/>
                <w:lang w:val="af-ZA"/>
              </w:rPr>
              <w:t>Խիստ նկատողություն</w:t>
            </w:r>
          </w:p>
        </w:tc>
      </w:tr>
      <w:tr w:rsidR="00B012CA" w14:paraId="0B47BEB2" w14:textId="77777777" w:rsidTr="00B012CA">
        <w:trPr>
          <w:trHeight w:val="481"/>
        </w:trPr>
        <w:tc>
          <w:tcPr>
            <w:tcW w:w="510" w:type="dxa"/>
            <w:tcBorders>
              <w:top w:val="single" w:sz="4" w:space="0" w:color="auto"/>
              <w:left w:val="single" w:sz="4" w:space="0" w:color="auto"/>
              <w:bottom w:val="single" w:sz="4" w:space="0" w:color="auto"/>
              <w:right w:val="single" w:sz="4" w:space="0" w:color="auto"/>
            </w:tcBorders>
          </w:tcPr>
          <w:p w14:paraId="19D1ADEE" w14:textId="77777777" w:rsidR="00B012CA" w:rsidRPr="006406D8" w:rsidRDefault="00B012CA" w:rsidP="00B012CA">
            <w:pPr>
              <w:tabs>
                <w:tab w:val="left" w:pos="49"/>
                <w:tab w:val="left" w:pos="176"/>
              </w:tabs>
              <w:spacing w:after="0" w:line="240" w:lineRule="auto"/>
              <w:jc w:val="both"/>
              <w:rPr>
                <w:rFonts w:ascii="GHEA Grapalat" w:eastAsiaTheme="minorHAnsi" w:hAnsi="GHEA Grapalat"/>
                <w:b/>
                <w:sz w:val="20"/>
                <w:szCs w:val="20"/>
                <w:lang w:val="af-ZA"/>
              </w:rPr>
            </w:pPr>
            <w:r>
              <w:rPr>
                <w:rFonts w:ascii="GHEA Grapalat" w:eastAsiaTheme="minorHAnsi" w:hAnsi="GHEA Grapalat"/>
                <w:b/>
                <w:sz w:val="20"/>
                <w:szCs w:val="20"/>
                <w:lang w:val="af-ZA"/>
              </w:rPr>
              <w:t>2.</w:t>
            </w:r>
          </w:p>
        </w:tc>
        <w:tc>
          <w:tcPr>
            <w:tcW w:w="6578" w:type="dxa"/>
            <w:tcBorders>
              <w:top w:val="single" w:sz="4" w:space="0" w:color="auto"/>
              <w:left w:val="single" w:sz="4" w:space="0" w:color="auto"/>
              <w:bottom w:val="single" w:sz="4" w:space="0" w:color="auto"/>
              <w:right w:val="single" w:sz="4" w:space="0" w:color="auto"/>
            </w:tcBorders>
            <w:hideMark/>
          </w:tcPr>
          <w:p w14:paraId="1C0A4254" w14:textId="77777777" w:rsidR="00B012CA" w:rsidRDefault="00B012CA" w:rsidP="00B012CA">
            <w:pPr>
              <w:spacing w:after="0" w:line="240" w:lineRule="auto"/>
              <w:rPr>
                <w:rFonts w:ascii="GHEA Grapalat" w:hAnsi="GHEA Grapalat"/>
                <w:b/>
                <w:sz w:val="20"/>
                <w:szCs w:val="20"/>
                <w:lang w:val="af-ZA"/>
              </w:rPr>
            </w:pPr>
            <w:r>
              <w:rPr>
                <w:rFonts w:ascii="GHEA Grapalat" w:hAnsi="GHEA Grapalat" w:cs="GHEA Grapalat"/>
                <w:b/>
                <w:sz w:val="20"/>
                <w:szCs w:val="20"/>
                <w:lang w:val="fr-FR"/>
              </w:rPr>
              <w:t>Երևանի զարդակիրառական արվեստի արհեստագործական պետական ուսումնարան</w:t>
            </w:r>
          </w:p>
        </w:tc>
        <w:tc>
          <w:tcPr>
            <w:tcW w:w="3686" w:type="dxa"/>
            <w:tcBorders>
              <w:top w:val="single" w:sz="4" w:space="0" w:color="auto"/>
              <w:left w:val="single" w:sz="4" w:space="0" w:color="auto"/>
              <w:bottom w:val="single" w:sz="4" w:space="0" w:color="auto"/>
              <w:right w:val="single" w:sz="4" w:space="0" w:color="auto"/>
            </w:tcBorders>
            <w:hideMark/>
          </w:tcPr>
          <w:p w14:paraId="509F5333" w14:textId="77777777" w:rsidR="00B012CA" w:rsidRDefault="00B012CA" w:rsidP="00B012CA">
            <w:pPr>
              <w:spacing w:after="0" w:line="240" w:lineRule="auto"/>
              <w:ind w:left="247" w:hanging="247"/>
              <w:jc w:val="both"/>
              <w:rPr>
                <w:rFonts w:ascii="GHEA Grapalat" w:hAnsi="GHEA Grapalat"/>
                <w:b/>
                <w:sz w:val="20"/>
                <w:szCs w:val="20"/>
                <w:lang w:val="af-ZA"/>
              </w:rPr>
            </w:pPr>
            <w:r>
              <w:rPr>
                <w:rFonts w:ascii="GHEA Grapalat" w:hAnsi="GHEA Grapalat"/>
                <w:b/>
                <w:sz w:val="20"/>
                <w:szCs w:val="20"/>
                <w:lang w:val="af-ZA"/>
              </w:rPr>
              <w:t>Նկատողություն</w:t>
            </w:r>
          </w:p>
        </w:tc>
      </w:tr>
      <w:tr w:rsidR="00B012CA" w:rsidRPr="006A70F9" w14:paraId="47096B68" w14:textId="77777777" w:rsidTr="00B012CA">
        <w:trPr>
          <w:trHeight w:val="495"/>
        </w:trPr>
        <w:tc>
          <w:tcPr>
            <w:tcW w:w="510" w:type="dxa"/>
            <w:tcBorders>
              <w:top w:val="single" w:sz="4" w:space="0" w:color="auto"/>
              <w:left w:val="single" w:sz="4" w:space="0" w:color="auto"/>
              <w:bottom w:val="single" w:sz="4" w:space="0" w:color="auto"/>
              <w:right w:val="single" w:sz="4" w:space="0" w:color="auto"/>
            </w:tcBorders>
          </w:tcPr>
          <w:p w14:paraId="5A6B6D1B" w14:textId="77777777" w:rsidR="00B012CA" w:rsidRPr="006406D8" w:rsidRDefault="00B012CA" w:rsidP="007A2EF2">
            <w:pPr>
              <w:tabs>
                <w:tab w:val="left" w:pos="49"/>
                <w:tab w:val="left" w:pos="176"/>
              </w:tabs>
              <w:spacing w:line="240" w:lineRule="auto"/>
              <w:jc w:val="both"/>
              <w:rPr>
                <w:rFonts w:ascii="GHEA Grapalat" w:eastAsiaTheme="minorHAnsi" w:hAnsi="GHEA Grapalat"/>
                <w:b/>
                <w:sz w:val="20"/>
                <w:szCs w:val="20"/>
                <w:lang w:val="af-ZA"/>
              </w:rPr>
            </w:pPr>
            <w:r>
              <w:rPr>
                <w:rFonts w:ascii="GHEA Grapalat" w:eastAsiaTheme="minorHAnsi" w:hAnsi="GHEA Grapalat"/>
                <w:b/>
                <w:sz w:val="20"/>
                <w:szCs w:val="20"/>
                <w:lang w:val="af-ZA"/>
              </w:rPr>
              <w:t>3.</w:t>
            </w:r>
          </w:p>
        </w:tc>
        <w:tc>
          <w:tcPr>
            <w:tcW w:w="6578" w:type="dxa"/>
            <w:tcBorders>
              <w:top w:val="single" w:sz="4" w:space="0" w:color="auto"/>
              <w:left w:val="single" w:sz="4" w:space="0" w:color="auto"/>
              <w:bottom w:val="single" w:sz="4" w:space="0" w:color="auto"/>
              <w:right w:val="single" w:sz="4" w:space="0" w:color="auto"/>
            </w:tcBorders>
            <w:hideMark/>
          </w:tcPr>
          <w:p w14:paraId="664598B8" w14:textId="77777777" w:rsidR="00B012CA" w:rsidRDefault="00B012CA" w:rsidP="007A2EF2">
            <w:pPr>
              <w:spacing w:after="0" w:line="240" w:lineRule="auto"/>
              <w:jc w:val="both"/>
              <w:rPr>
                <w:rFonts w:ascii="GHEA Grapalat" w:hAnsi="GHEA Grapalat"/>
                <w:b/>
                <w:sz w:val="20"/>
                <w:szCs w:val="20"/>
                <w:lang w:val="af-ZA"/>
              </w:rPr>
            </w:pPr>
            <w:r>
              <w:rPr>
                <w:rFonts w:ascii="GHEA Grapalat" w:hAnsi="GHEA Grapalat"/>
                <w:b/>
                <w:sz w:val="20"/>
                <w:szCs w:val="20"/>
                <w:lang w:val="hy-AM"/>
              </w:rPr>
              <w:t>Ալավերդու պետական քոլեջ</w:t>
            </w:r>
          </w:p>
        </w:tc>
        <w:tc>
          <w:tcPr>
            <w:tcW w:w="3686" w:type="dxa"/>
            <w:tcBorders>
              <w:top w:val="single" w:sz="4" w:space="0" w:color="auto"/>
              <w:left w:val="single" w:sz="4" w:space="0" w:color="auto"/>
              <w:bottom w:val="single" w:sz="4" w:space="0" w:color="auto"/>
              <w:right w:val="single" w:sz="4" w:space="0" w:color="auto"/>
            </w:tcBorders>
          </w:tcPr>
          <w:p w14:paraId="1700CAF9" w14:textId="77777777" w:rsidR="00B012CA" w:rsidRDefault="00B012CA" w:rsidP="007A2EF2">
            <w:pPr>
              <w:tabs>
                <w:tab w:val="left" w:pos="0"/>
                <w:tab w:val="left" w:pos="567"/>
              </w:tabs>
              <w:spacing w:after="0" w:line="240" w:lineRule="auto"/>
              <w:ind w:right="-104"/>
              <w:jc w:val="both"/>
              <w:rPr>
                <w:rFonts w:ascii="GHEA Grapalat" w:eastAsia="Times New Roman" w:hAnsi="GHEA Grapalat" w:cs="Sylfaen"/>
                <w:sz w:val="20"/>
                <w:szCs w:val="20"/>
                <w:lang w:val="af-ZA"/>
              </w:rPr>
            </w:pPr>
            <w:r>
              <w:rPr>
                <w:rFonts w:ascii="GHEA Grapalat" w:hAnsi="GHEA Grapalat"/>
                <w:b/>
                <w:sz w:val="20"/>
                <w:szCs w:val="20"/>
                <w:lang w:val="af-ZA"/>
              </w:rPr>
              <w:t>Խիստ նկատողություն,</w:t>
            </w:r>
            <w:r>
              <w:rPr>
                <w:rFonts w:ascii="GHEA Grapalat" w:eastAsia="Times New Roman" w:hAnsi="GHEA Grapalat" w:cs="Sylfaen"/>
                <w:sz w:val="20"/>
                <w:szCs w:val="20"/>
                <w:lang w:val="af-ZA"/>
              </w:rPr>
              <w:t xml:space="preserve"> </w:t>
            </w:r>
          </w:p>
          <w:p w14:paraId="14777D2A" w14:textId="77777777" w:rsidR="00B012CA" w:rsidRPr="00ED0555" w:rsidRDefault="00B012CA" w:rsidP="007A2EF2">
            <w:pPr>
              <w:tabs>
                <w:tab w:val="left" w:pos="0"/>
                <w:tab w:val="left" w:pos="567"/>
              </w:tabs>
              <w:spacing w:after="0" w:line="240" w:lineRule="auto"/>
              <w:ind w:right="-104"/>
              <w:rPr>
                <w:rFonts w:ascii="GHEA Grapalat" w:eastAsia="Times New Roman" w:hAnsi="GHEA Grapalat" w:cs="Sylfaen"/>
                <w:b/>
                <w:sz w:val="20"/>
                <w:szCs w:val="20"/>
                <w:lang w:val="af-ZA"/>
              </w:rPr>
            </w:pPr>
            <w:r>
              <w:rPr>
                <w:rFonts w:ascii="GHEA Grapalat" w:eastAsia="Times New Roman" w:hAnsi="GHEA Grapalat" w:cs="Sylfaen"/>
                <w:b/>
                <w:sz w:val="20"/>
                <w:szCs w:val="20"/>
                <w:lang w:val="af-ZA"/>
              </w:rPr>
              <w:t>ԿԳ նախարարի 07.05.201</w:t>
            </w:r>
            <w:r>
              <w:rPr>
                <w:rFonts w:ascii="GHEA Grapalat" w:eastAsia="Times New Roman" w:hAnsi="GHEA Grapalat" w:cs="Sylfaen"/>
                <w:b/>
                <w:sz w:val="20"/>
                <w:szCs w:val="20"/>
                <w:lang w:val="pl-PL"/>
              </w:rPr>
              <w:t>9</w:t>
            </w:r>
            <w:r>
              <w:rPr>
                <w:rFonts w:ascii="GHEA Grapalat" w:eastAsia="Times New Roman" w:hAnsi="GHEA Grapalat" w:cs="Sylfaen"/>
                <w:b/>
                <w:sz w:val="20"/>
                <w:szCs w:val="20"/>
                <w:lang w:val="af-ZA"/>
              </w:rPr>
              <w:t>թ.</w:t>
            </w:r>
            <w:r>
              <w:rPr>
                <w:rFonts w:ascii="GHEA Grapalat" w:eastAsia="Times New Roman" w:hAnsi="GHEA Grapalat" w:cs="Sylfaen"/>
                <w:b/>
                <w:sz w:val="20"/>
                <w:szCs w:val="20"/>
                <w:lang w:val="pl-PL"/>
              </w:rPr>
              <w:t xml:space="preserve"> </w:t>
            </w:r>
            <w:r>
              <w:rPr>
                <w:rFonts w:ascii="GHEA Grapalat" w:eastAsia="Times New Roman" w:hAnsi="GHEA Grapalat" w:cs="Sylfaen"/>
                <w:b/>
                <w:sz w:val="20"/>
                <w:szCs w:val="20"/>
                <w:lang w:val="af-ZA"/>
              </w:rPr>
              <w:t xml:space="preserve">թիվ </w:t>
            </w:r>
            <w:r>
              <w:rPr>
                <w:rFonts w:ascii="GHEA Grapalat" w:eastAsia="Times New Roman" w:hAnsi="GHEA Grapalat" w:cs="Sylfaen"/>
                <w:b/>
                <w:sz w:val="20"/>
                <w:szCs w:val="20"/>
                <w:lang w:val="pl-PL"/>
              </w:rPr>
              <w:t>67-</w:t>
            </w:r>
            <w:r>
              <w:rPr>
                <w:rFonts w:ascii="GHEA Grapalat" w:eastAsia="Times New Roman" w:hAnsi="GHEA Grapalat" w:cs="Sylfaen"/>
                <w:b/>
                <w:sz w:val="20"/>
                <w:szCs w:val="20"/>
                <w:lang w:val="af-ZA"/>
              </w:rPr>
              <w:t xml:space="preserve">Ա հրամանով </w:t>
            </w:r>
            <w:r>
              <w:rPr>
                <w:rFonts w:ascii="GHEA Grapalat" w:eastAsia="Times New Roman" w:hAnsi="GHEA Grapalat"/>
                <w:b/>
                <w:sz w:val="20"/>
                <w:szCs w:val="20"/>
                <w:lang w:val="en-GB"/>
              </w:rPr>
              <w:t>ազատվել</w:t>
            </w:r>
            <w:r>
              <w:rPr>
                <w:rFonts w:ascii="GHEA Grapalat" w:eastAsia="Times New Roman" w:hAnsi="GHEA Grapalat"/>
                <w:b/>
                <w:sz w:val="20"/>
                <w:szCs w:val="20"/>
                <w:lang w:val="pl-PL"/>
              </w:rPr>
              <w:t xml:space="preserve"> </w:t>
            </w:r>
            <w:r>
              <w:rPr>
                <w:rFonts w:ascii="GHEA Grapalat" w:eastAsia="Times New Roman" w:hAnsi="GHEA Grapalat"/>
                <w:b/>
                <w:sz w:val="20"/>
                <w:szCs w:val="20"/>
                <w:lang w:val="en-GB"/>
              </w:rPr>
              <w:t>է</w:t>
            </w:r>
            <w:r>
              <w:rPr>
                <w:rFonts w:ascii="GHEA Grapalat" w:eastAsia="Times New Roman" w:hAnsi="GHEA Grapalat"/>
                <w:b/>
                <w:sz w:val="20"/>
                <w:szCs w:val="20"/>
                <w:lang w:val="pl-PL"/>
              </w:rPr>
              <w:t xml:space="preserve"> </w:t>
            </w:r>
            <w:r>
              <w:rPr>
                <w:rFonts w:ascii="GHEA Grapalat" w:eastAsia="Times New Roman" w:hAnsi="GHEA Grapalat"/>
                <w:b/>
                <w:sz w:val="20"/>
                <w:szCs w:val="20"/>
                <w:lang w:val="en-GB"/>
              </w:rPr>
              <w:t>աշխատանքից</w:t>
            </w:r>
          </w:p>
        </w:tc>
      </w:tr>
      <w:tr w:rsidR="00B012CA" w14:paraId="2207DC44" w14:textId="77777777" w:rsidTr="00B012CA">
        <w:trPr>
          <w:trHeight w:val="337"/>
        </w:trPr>
        <w:tc>
          <w:tcPr>
            <w:tcW w:w="510" w:type="dxa"/>
            <w:tcBorders>
              <w:top w:val="single" w:sz="4" w:space="0" w:color="auto"/>
              <w:left w:val="single" w:sz="4" w:space="0" w:color="auto"/>
              <w:bottom w:val="single" w:sz="4" w:space="0" w:color="auto"/>
              <w:right w:val="single" w:sz="4" w:space="0" w:color="auto"/>
            </w:tcBorders>
          </w:tcPr>
          <w:p w14:paraId="4F6A42A2" w14:textId="77777777" w:rsidR="00B012CA" w:rsidRPr="006406D8" w:rsidRDefault="00B012CA" w:rsidP="00B012CA">
            <w:pPr>
              <w:tabs>
                <w:tab w:val="left" w:pos="49"/>
                <w:tab w:val="left" w:pos="176"/>
              </w:tabs>
              <w:spacing w:after="0" w:line="240" w:lineRule="auto"/>
              <w:jc w:val="both"/>
              <w:rPr>
                <w:rFonts w:ascii="GHEA Grapalat" w:eastAsiaTheme="minorHAnsi" w:hAnsi="GHEA Grapalat"/>
                <w:b/>
                <w:sz w:val="20"/>
                <w:szCs w:val="20"/>
                <w:lang w:val="af-ZA"/>
              </w:rPr>
            </w:pPr>
            <w:r>
              <w:rPr>
                <w:rFonts w:ascii="GHEA Grapalat" w:eastAsiaTheme="minorHAnsi" w:hAnsi="GHEA Grapalat"/>
                <w:b/>
                <w:sz w:val="20"/>
                <w:szCs w:val="20"/>
                <w:lang w:val="af-ZA"/>
              </w:rPr>
              <w:t>4.</w:t>
            </w:r>
          </w:p>
        </w:tc>
        <w:tc>
          <w:tcPr>
            <w:tcW w:w="6578" w:type="dxa"/>
            <w:tcBorders>
              <w:top w:val="single" w:sz="4" w:space="0" w:color="auto"/>
              <w:left w:val="single" w:sz="4" w:space="0" w:color="auto"/>
              <w:bottom w:val="single" w:sz="4" w:space="0" w:color="auto"/>
              <w:right w:val="single" w:sz="4" w:space="0" w:color="auto"/>
            </w:tcBorders>
            <w:hideMark/>
          </w:tcPr>
          <w:p w14:paraId="3A8B1020" w14:textId="77777777" w:rsidR="00B012CA" w:rsidRPr="006406D8" w:rsidRDefault="00B012CA" w:rsidP="00B012CA">
            <w:pPr>
              <w:spacing w:after="0" w:line="240" w:lineRule="auto"/>
              <w:jc w:val="both"/>
              <w:rPr>
                <w:rFonts w:ascii="GHEA Grapalat" w:hAnsi="GHEA Grapalat"/>
                <w:b/>
                <w:sz w:val="20"/>
                <w:szCs w:val="20"/>
              </w:rPr>
            </w:pPr>
            <w:r>
              <w:rPr>
                <w:rFonts w:ascii="GHEA Grapalat" w:hAnsi="GHEA Grapalat"/>
                <w:b/>
                <w:sz w:val="20"/>
                <w:szCs w:val="20"/>
                <w:lang w:val="hy-AM"/>
              </w:rPr>
              <w:t>Նաիրիի</w:t>
            </w:r>
            <w:r>
              <w:rPr>
                <w:rFonts w:ascii="GHEA Grapalat" w:hAnsi="GHEA Grapalat"/>
                <w:b/>
                <w:sz w:val="20"/>
                <w:szCs w:val="20"/>
                <w:lang w:val="af-ZA"/>
              </w:rPr>
              <w:t xml:space="preserve"> արհեստագործական պետական ուսումնարան</w:t>
            </w:r>
          </w:p>
        </w:tc>
        <w:tc>
          <w:tcPr>
            <w:tcW w:w="3686" w:type="dxa"/>
            <w:tcBorders>
              <w:top w:val="single" w:sz="4" w:space="0" w:color="auto"/>
              <w:left w:val="single" w:sz="4" w:space="0" w:color="auto"/>
              <w:bottom w:val="single" w:sz="4" w:space="0" w:color="auto"/>
              <w:right w:val="single" w:sz="4" w:space="0" w:color="auto"/>
            </w:tcBorders>
            <w:hideMark/>
          </w:tcPr>
          <w:p w14:paraId="03F67C36" w14:textId="77777777" w:rsidR="00B012CA" w:rsidRDefault="00B012CA" w:rsidP="00B012CA">
            <w:pPr>
              <w:spacing w:after="0" w:line="240" w:lineRule="auto"/>
              <w:jc w:val="both"/>
              <w:rPr>
                <w:rFonts w:ascii="GHEA Grapalat" w:hAnsi="GHEA Grapalat"/>
                <w:b/>
                <w:sz w:val="20"/>
                <w:szCs w:val="20"/>
                <w:lang w:val="af-ZA"/>
              </w:rPr>
            </w:pPr>
            <w:r>
              <w:rPr>
                <w:rFonts w:ascii="GHEA Grapalat" w:hAnsi="GHEA Grapalat"/>
                <w:b/>
                <w:sz w:val="20"/>
                <w:szCs w:val="20"/>
                <w:lang w:val="hy-AM"/>
              </w:rPr>
              <w:t>Նկատողություն</w:t>
            </w:r>
          </w:p>
        </w:tc>
      </w:tr>
      <w:tr w:rsidR="00B012CA" w14:paraId="089F9DC2" w14:textId="77777777" w:rsidTr="00B012CA">
        <w:tc>
          <w:tcPr>
            <w:tcW w:w="510" w:type="dxa"/>
            <w:tcBorders>
              <w:top w:val="single" w:sz="4" w:space="0" w:color="auto"/>
              <w:left w:val="single" w:sz="4" w:space="0" w:color="auto"/>
              <w:bottom w:val="single" w:sz="4" w:space="0" w:color="auto"/>
              <w:right w:val="single" w:sz="4" w:space="0" w:color="auto"/>
            </w:tcBorders>
          </w:tcPr>
          <w:p w14:paraId="2299DC78" w14:textId="77777777" w:rsidR="00B012CA" w:rsidRPr="006406D8" w:rsidRDefault="00B012CA" w:rsidP="00B012CA">
            <w:pPr>
              <w:tabs>
                <w:tab w:val="left" w:pos="49"/>
                <w:tab w:val="left" w:pos="176"/>
              </w:tabs>
              <w:spacing w:after="0" w:line="240" w:lineRule="auto"/>
              <w:jc w:val="both"/>
              <w:rPr>
                <w:rFonts w:ascii="GHEA Grapalat" w:eastAsiaTheme="minorHAnsi" w:hAnsi="GHEA Grapalat"/>
                <w:b/>
                <w:sz w:val="20"/>
                <w:szCs w:val="20"/>
              </w:rPr>
            </w:pPr>
            <w:r>
              <w:rPr>
                <w:rFonts w:ascii="GHEA Grapalat" w:eastAsiaTheme="minorHAnsi" w:hAnsi="GHEA Grapalat"/>
                <w:b/>
                <w:sz w:val="20"/>
                <w:szCs w:val="20"/>
              </w:rPr>
              <w:t>5.</w:t>
            </w:r>
          </w:p>
        </w:tc>
        <w:tc>
          <w:tcPr>
            <w:tcW w:w="6578" w:type="dxa"/>
            <w:tcBorders>
              <w:top w:val="single" w:sz="4" w:space="0" w:color="auto"/>
              <w:left w:val="single" w:sz="4" w:space="0" w:color="auto"/>
              <w:bottom w:val="single" w:sz="4" w:space="0" w:color="auto"/>
              <w:right w:val="single" w:sz="4" w:space="0" w:color="auto"/>
            </w:tcBorders>
            <w:hideMark/>
          </w:tcPr>
          <w:p w14:paraId="03ABB12D" w14:textId="77777777" w:rsidR="00B012CA" w:rsidRPr="006406D8" w:rsidRDefault="00B012CA" w:rsidP="00B012CA">
            <w:pPr>
              <w:spacing w:after="0" w:line="240" w:lineRule="auto"/>
              <w:jc w:val="both"/>
              <w:rPr>
                <w:rFonts w:ascii="GHEA Grapalat" w:hAnsi="GHEA Grapalat"/>
                <w:b/>
                <w:sz w:val="20"/>
                <w:szCs w:val="20"/>
              </w:rPr>
            </w:pPr>
            <w:r>
              <w:rPr>
                <w:rFonts w:ascii="GHEA Grapalat" w:hAnsi="GHEA Grapalat"/>
                <w:b/>
                <w:sz w:val="20"/>
                <w:szCs w:val="20"/>
                <w:lang w:val="hy-AM"/>
              </w:rPr>
              <w:t>Աբովյանի N 1</w:t>
            </w:r>
            <w:r>
              <w:rPr>
                <w:rFonts w:ascii="GHEA Grapalat" w:hAnsi="GHEA Grapalat"/>
                <w:b/>
                <w:sz w:val="20"/>
                <w:szCs w:val="20"/>
                <w:lang w:val="af-ZA"/>
              </w:rPr>
              <w:t xml:space="preserve"> արհեստագործական պետական ուսումնարան</w:t>
            </w:r>
          </w:p>
        </w:tc>
        <w:tc>
          <w:tcPr>
            <w:tcW w:w="3686" w:type="dxa"/>
            <w:tcBorders>
              <w:top w:val="single" w:sz="4" w:space="0" w:color="auto"/>
              <w:left w:val="single" w:sz="4" w:space="0" w:color="auto"/>
              <w:bottom w:val="single" w:sz="4" w:space="0" w:color="auto"/>
              <w:right w:val="single" w:sz="4" w:space="0" w:color="auto"/>
            </w:tcBorders>
            <w:hideMark/>
          </w:tcPr>
          <w:p w14:paraId="6CB8CD0F" w14:textId="77777777" w:rsidR="00B012CA" w:rsidRDefault="00B012CA" w:rsidP="00B012CA">
            <w:pPr>
              <w:spacing w:after="0" w:line="240" w:lineRule="auto"/>
              <w:jc w:val="both"/>
              <w:rPr>
                <w:rFonts w:ascii="GHEA Grapalat" w:hAnsi="GHEA Grapalat"/>
                <w:b/>
                <w:sz w:val="20"/>
                <w:szCs w:val="20"/>
                <w:lang w:val="af-ZA"/>
              </w:rPr>
            </w:pPr>
            <w:r>
              <w:rPr>
                <w:rFonts w:ascii="GHEA Grapalat" w:hAnsi="GHEA Grapalat"/>
                <w:b/>
                <w:sz w:val="20"/>
                <w:szCs w:val="20"/>
                <w:lang w:val="hy-AM"/>
              </w:rPr>
              <w:t>Նկատողություն</w:t>
            </w:r>
          </w:p>
        </w:tc>
      </w:tr>
      <w:tr w:rsidR="00B012CA" w14:paraId="32DCFA50" w14:textId="77777777" w:rsidTr="00B012CA">
        <w:trPr>
          <w:trHeight w:val="289"/>
        </w:trPr>
        <w:tc>
          <w:tcPr>
            <w:tcW w:w="510" w:type="dxa"/>
            <w:tcBorders>
              <w:top w:val="single" w:sz="4" w:space="0" w:color="auto"/>
              <w:left w:val="single" w:sz="4" w:space="0" w:color="auto"/>
              <w:bottom w:val="single" w:sz="4" w:space="0" w:color="auto"/>
              <w:right w:val="single" w:sz="4" w:space="0" w:color="auto"/>
            </w:tcBorders>
          </w:tcPr>
          <w:p w14:paraId="6E73BEC4" w14:textId="77777777" w:rsidR="00B012CA" w:rsidRPr="006406D8" w:rsidRDefault="00B012CA" w:rsidP="00B012CA">
            <w:pPr>
              <w:spacing w:after="0" w:line="240" w:lineRule="auto"/>
              <w:rPr>
                <w:rFonts w:ascii="GHEA Grapalat" w:eastAsiaTheme="minorHAnsi" w:hAnsi="GHEA Grapalat"/>
                <w:b/>
                <w:sz w:val="20"/>
                <w:szCs w:val="20"/>
              </w:rPr>
            </w:pPr>
            <w:r>
              <w:rPr>
                <w:rFonts w:ascii="GHEA Grapalat" w:eastAsiaTheme="minorHAnsi" w:hAnsi="GHEA Grapalat"/>
                <w:b/>
                <w:sz w:val="20"/>
                <w:szCs w:val="20"/>
              </w:rPr>
              <w:t>6.</w:t>
            </w:r>
          </w:p>
        </w:tc>
        <w:tc>
          <w:tcPr>
            <w:tcW w:w="6578" w:type="dxa"/>
            <w:tcBorders>
              <w:top w:val="single" w:sz="4" w:space="0" w:color="auto"/>
              <w:left w:val="single" w:sz="4" w:space="0" w:color="auto"/>
              <w:bottom w:val="single" w:sz="4" w:space="0" w:color="auto"/>
              <w:right w:val="single" w:sz="4" w:space="0" w:color="auto"/>
            </w:tcBorders>
            <w:hideMark/>
          </w:tcPr>
          <w:p w14:paraId="696A543F" w14:textId="77777777" w:rsidR="00B012CA" w:rsidRDefault="00B012CA" w:rsidP="00B012CA">
            <w:pPr>
              <w:spacing w:after="0" w:line="240" w:lineRule="auto"/>
              <w:jc w:val="both"/>
              <w:rPr>
                <w:rFonts w:ascii="GHEA Grapalat" w:hAnsi="GHEA Grapalat"/>
                <w:b/>
                <w:sz w:val="20"/>
                <w:szCs w:val="20"/>
                <w:lang w:val="hy-AM"/>
              </w:rPr>
            </w:pPr>
            <w:r>
              <w:rPr>
                <w:rFonts w:ascii="GHEA Grapalat" w:hAnsi="GHEA Grapalat"/>
                <w:b/>
                <w:sz w:val="20"/>
                <w:szCs w:val="20"/>
                <w:lang w:val="hy-AM"/>
              </w:rPr>
              <w:t>Կապանի</w:t>
            </w:r>
            <w:r>
              <w:rPr>
                <w:rFonts w:ascii="GHEA Grapalat" w:hAnsi="GHEA Grapalat"/>
                <w:b/>
                <w:sz w:val="20"/>
                <w:szCs w:val="20"/>
                <w:lang w:val="fr-FR"/>
              </w:rPr>
              <w:t xml:space="preserve"> </w:t>
            </w:r>
            <w:r>
              <w:rPr>
                <w:rFonts w:ascii="GHEA Grapalat" w:hAnsi="GHEA Grapalat"/>
                <w:b/>
                <w:sz w:val="20"/>
                <w:szCs w:val="20"/>
                <w:lang w:val="hy-AM"/>
              </w:rPr>
              <w:t>պետական</w:t>
            </w:r>
            <w:r>
              <w:rPr>
                <w:rFonts w:ascii="GHEA Grapalat" w:hAnsi="GHEA Grapalat"/>
                <w:b/>
                <w:sz w:val="20"/>
                <w:szCs w:val="20"/>
                <w:lang w:val="af-ZA"/>
              </w:rPr>
              <w:t xml:space="preserve"> </w:t>
            </w:r>
            <w:r>
              <w:rPr>
                <w:rFonts w:ascii="GHEA Grapalat" w:hAnsi="GHEA Grapalat"/>
                <w:b/>
                <w:sz w:val="20"/>
                <w:szCs w:val="20"/>
                <w:lang w:val="hy-AM"/>
              </w:rPr>
              <w:t>բժշկական</w:t>
            </w:r>
            <w:r>
              <w:rPr>
                <w:rFonts w:ascii="GHEA Grapalat" w:hAnsi="GHEA Grapalat"/>
                <w:b/>
                <w:sz w:val="20"/>
                <w:szCs w:val="20"/>
                <w:lang w:val="fr-FR"/>
              </w:rPr>
              <w:t xml:space="preserve"> </w:t>
            </w:r>
            <w:r>
              <w:rPr>
                <w:rFonts w:ascii="GHEA Grapalat" w:hAnsi="GHEA Grapalat"/>
                <w:b/>
                <w:sz w:val="20"/>
                <w:szCs w:val="20"/>
                <w:lang w:val="hy-AM"/>
              </w:rPr>
              <w:t>քոլեջ</w:t>
            </w:r>
          </w:p>
        </w:tc>
        <w:tc>
          <w:tcPr>
            <w:tcW w:w="3686" w:type="dxa"/>
            <w:tcBorders>
              <w:top w:val="single" w:sz="4" w:space="0" w:color="auto"/>
              <w:left w:val="single" w:sz="4" w:space="0" w:color="auto"/>
              <w:bottom w:val="single" w:sz="4" w:space="0" w:color="auto"/>
              <w:right w:val="single" w:sz="4" w:space="0" w:color="auto"/>
            </w:tcBorders>
            <w:hideMark/>
          </w:tcPr>
          <w:p w14:paraId="2F2ED638" w14:textId="77777777" w:rsidR="00B012CA" w:rsidRDefault="00B012CA" w:rsidP="00B012CA">
            <w:pPr>
              <w:spacing w:after="0" w:line="240" w:lineRule="auto"/>
              <w:jc w:val="both"/>
              <w:rPr>
                <w:rFonts w:ascii="GHEA Grapalat" w:hAnsi="GHEA Grapalat"/>
                <w:b/>
                <w:sz w:val="20"/>
                <w:szCs w:val="20"/>
                <w:lang w:val="af-ZA"/>
              </w:rPr>
            </w:pPr>
            <w:r>
              <w:rPr>
                <w:rFonts w:ascii="GHEA Grapalat" w:hAnsi="GHEA Grapalat"/>
                <w:b/>
                <w:sz w:val="20"/>
                <w:szCs w:val="20"/>
                <w:lang w:val="af-ZA"/>
              </w:rPr>
              <w:t>Խիստ նկատողություն</w:t>
            </w:r>
          </w:p>
        </w:tc>
      </w:tr>
      <w:tr w:rsidR="00B012CA" w14:paraId="6FE011D7" w14:textId="77777777" w:rsidTr="00B012CA">
        <w:trPr>
          <w:trHeight w:val="266"/>
        </w:trPr>
        <w:tc>
          <w:tcPr>
            <w:tcW w:w="510" w:type="dxa"/>
            <w:tcBorders>
              <w:top w:val="single" w:sz="4" w:space="0" w:color="auto"/>
              <w:left w:val="single" w:sz="4" w:space="0" w:color="auto"/>
              <w:bottom w:val="single" w:sz="4" w:space="0" w:color="auto"/>
              <w:right w:val="single" w:sz="4" w:space="0" w:color="auto"/>
            </w:tcBorders>
          </w:tcPr>
          <w:p w14:paraId="627B8BFA" w14:textId="77777777" w:rsidR="00B012CA" w:rsidRDefault="00B012CA" w:rsidP="00B012CA">
            <w:pPr>
              <w:spacing w:after="0" w:line="240" w:lineRule="auto"/>
            </w:pPr>
            <w:r>
              <w:rPr>
                <w:rFonts w:ascii="GHEA Grapalat" w:eastAsiaTheme="minorHAnsi" w:hAnsi="GHEA Grapalat"/>
                <w:b/>
                <w:sz w:val="20"/>
                <w:szCs w:val="20"/>
              </w:rPr>
              <w:t>7</w:t>
            </w:r>
            <w:r w:rsidRPr="00B00490">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38B5E983" w14:textId="77777777" w:rsidR="00B012CA" w:rsidRDefault="00B012CA" w:rsidP="00B012CA">
            <w:pPr>
              <w:spacing w:after="0" w:line="240" w:lineRule="auto"/>
              <w:jc w:val="both"/>
              <w:rPr>
                <w:rFonts w:ascii="GHEA Grapalat" w:hAnsi="GHEA Grapalat"/>
                <w:b/>
                <w:sz w:val="20"/>
                <w:szCs w:val="20"/>
                <w:lang w:val="hy-AM"/>
              </w:rPr>
            </w:pPr>
            <w:r>
              <w:rPr>
                <w:rFonts w:ascii="GHEA Grapalat" w:hAnsi="GHEA Grapalat"/>
                <w:b/>
                <w:sz w:val="20"/>
                <w:szCs w:val="20"/>
                <w:lang w:val="hy-AM"/>
              </w:rPr>
              <w:t>Հրազդանի արհեստագործական</w:t>
            </w:r>
            <w:r>
              <w:rPr>
                <w:rFonts w:ascii="GHEA Grapalat" w:hAnsi="GHEA Grapalat"/>
                <w:b/>
                <w:sz w:val="20"/>
                <w:szCs w:val="20"/>
                <w:lang w:val="af-ZA"/>
              </w:rPr>
              <w:t xml:space="preserve"> </w:t>
            </w:r>
            <w:r>
              <w:rPr>
                <w:rFonts w:ascii="GHEA Grapalat" w:hAnsi="GHEA Grapalat"/>
                <w:b/>
                <w:sz w:val="20"/>
                <w:szCs w:val="20"/>
                <w:lang w:val="hy-AM"/>
              </w:rPr>
              <w:t>պետական</w:t>
            </w:r>
            <w:r>
              <w:rPr>
                <w:rFonts w:ascii="GHEA Grapalat" w:hAnsi="GHEA Grapalat"/>
                <w:b/>
                <w:sz w:val="20"/>
                <w:szCs w:val="20"/>
                <w:lang w:val="af-ZA"/>
              </w:rPr>
              <w:t xml:space="preserve"> </w:t>
            </w:r>
            <w:r>
              <w:rPr>
                <w:rFonts w:ascii="GHEA Grapalat" w:hAnsi="GHEA Grapalat"/>
                <w:b/>
                <w:sz w:val="20"/>
                <w:szCs w:val="20"/>
                <w:lang w:val="hy-AM"/>
              </w:rPr>
              <w:t>ուսումնարան</w:t>
            </w:r>
          </w:p>
        </w:tc>
        <w:tc>
          <w:tcPr>
            <w:tcW w:w="3686" w:type="dxa"/>
            <w:tcBorders>
              <w:top w:val="single" w:sz="4" w:space="0" w:color="auto"/>
              <w:left w:val="single" w:sz="4" w:space="0" w:color="auto"/>
              <w:bottom w:val="single" w:sz="4" w:space="0" w:color="auto"/>
              <w:right w:val="single" w:sz="4" w:space="0" w:color="auto"/>
            </w:tcBorders>
            <w:hideMark/>
          </w:tcPr>
          <w:p w14:paraId="35CC0B73" w14:textId="77777777" w:rsidR="00B012CA" w:rsidRDefault="00B012CA" w:rsidP="00B012CA">
            <w:pPr>
              <w:spacing w:after="0" w:line="240" w:lineRule="auto"/>
              <w:jc w:val="both"/>
              <w:rPr>
                <w:rFonts w:ascii="GHEA Grapalat" w:hAnsi="GHEA Grapalat"/>
                <w:b/>
                <w:sz w:val="20"/>
                <w:szCs w:val="20"/>
                <w:lang w:val="af-ZA"/>
              </w:rPr>
            </w:pPr>
            <w:r>
              <w:rPr>
                <w:rFonts w:ascii="GHEA Grapalat" w:hAnsi="GHEA Grapalat"/>
                <w:b/>
                <w:sz w:val="20"/>
                <w:szCs w:val="20"/>
                <w:lang w:val="hy-AM"/>
              </w:rPr>
              <w:t>Նկատողություն</w:t>
            </w:r>
          </w:p>
        </w:tc>
      </w:tr>
      <w:tr w:rsidR="00B012CA" w14:paraId="4A5815EE" w14:textId="77777777" w:rsidTr="00B012CA">
        <w:trPr>
          <w:trHeight w:val="249"/>
        </w:trPr>
        <w:tc>
          <w:tcPr>
            <w:tcW w:w="510" w:type="dxa"/>
            <w:tcBorders>
              <w:top w:val="single" w:sz="4" w:space="0" w:color="auto"/>
              <w:left w:val="single" w:sz="4" w:space="0" w:color="auto"/>
              <w:bottom w:val="single" w:sz="4" w:space="0" w:color="auto"/>
              <w:right w:val="single" w:sz="4" w:space="0" w:color="auto"/>
            </w:tcBorders>
          </w:tcPr>
          <w:p w14:paraId="021967DC" w14:textId="77777777" w:rsidR="00B012CA" w:rsidRDefault="00B012CA" w:rsidP="00B012CA">
            <w:pPr>
              <w:spacing w:after="0" w:line="240" w:lineRule="auto"/>
            </w:pPr>
            <w:r>
              <w:rPr>
                <w:rFonts w:ascii="GHEA Grapalat" w:eastAsiaTheme="minorHAnsi" w:hAnsi="GHEA Grapalat"/>
                <w:b/>
                <w:sz w:val="20"/>
                <w:szCs w:val="20"/>
              </w:rPr>
              <w:t>8</w:t>
            </w:r>
            <w:r w:rsidRPr="00B00490">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23B2150D" w14:textId="77777777" w:rsidR="00B012CA" w:rsidRPr="006406D8" w:rsidRDefault="00B012CA" w:rsidP="00B012CA">
            <w:pPr>
              <w:spacing w:after="0" w:line="240" w:lineRule="auto"/>
              <w:jc w:val="both"/>
              <w:rPr>
                <w:rFonts w:ascii="GHEA Grapalat" w:hAnsi="GHEA Grapalat"/>
                <w:b/>
                <w:sz w:val="20"/>
                <w:szCs w:val="20"/>
              </w:rPr>
            </w:pPr>
            <w:r>
              <w:rPr>
                <w:rFonts w:ascii="GHEA Grapalat" w:hAnsi="GHEA Grapalat"/>
                <w:b/>
                <w:sz w:val="20"/>
                <w:szCs w:val="20"/>
                <w:lang w:val="hy-AM"/>
              </w:rPr>
              <w:t>Բյուրեղավանի</w:t>
            </w:r>
            <w:r>
              <w:rPr>
                <w:rFonts w:ascii="GHEA Grapalat" w:hAnsi="GHEA Grapalat"/>
                <w:b/>
                <w:sz w:val="20"/>
                <w:szCs w:val="20"/>
                <w:lang w:val="af-ZA"/>
              </w:rPr>
              <w:t xml:space="preserve"> </w:t>
            </w:r>
            <w:r>
              <w:rPr>
                <w:rFonts w:ascii="GHEA Grapalat" w:hAnsi="GHEA Grapalat"/>
                <w:b/>
                <w:sz w:val="20"/>
                <w:szCs w:val="20"/>
                <w:lang w:val="hy-AM"/>
              </w:rPr>
              <w:t>արհեստագործական</w:t>
            </w:r>
            <w:r>
              <w:rPr>
                <w:rFonts w:ascii="GHEA Grapalat" w:hAnsi="GHEA Grapalat"/>
                <w:b/>
                <w:sz w:val="20"/>
                <w:szCs w:val="20"/>
                <w:lang w:val="af-ZA"/>
              </w:rPr>
              <w:t xml:space="preserve"> </w:t>
            </w:r>
            <w:r>
              <w:rPr>
                <w:rFonts w:ascii="GHEA Grapalat" w:hAnsi="GHEA Grapalat"/>
                <w:b/>
                <w:sz w:val="20"/>
                <w:szCs w:val="20"/>
                <w:lang w:val="hy-AM"/>
              </w:rPr>
              <w:t>պետական</w:t>
            </w:r>
            <w:r>
              <w:rPr>
                <w:rFonts w:ascii="GHEA Grapalat" w:hAnsi="GHEA Grapalat"/>
                <w:b/>
                <w:sz w:val="20"/>
                <w:szCs w:val="20"/>
                <w:lang w:val="af-ZA"/>
              </w:rPr>
              <w:t xml:space="preserve"> </w:t>
            </w:r>
            <w:r>
              <w:rPr>
                <w:rFonts w:ascii="GHEA Grapalat" w:hAnsi="GHEA Grapalat"/>
                <w:b/>
                <w:sz w:val="20"/>
                <w:szCs w:val="20"/>
                <w:lang w:val="hy-AM"/>
              </w:rPr>
              <w:t>ուսումնարան</w:t>
            </w:r>
          </w:p>
        </w:tc>
        <w:tc>
          <w:tcPr>
            <w:tcW w:w="3686" w:type="dxa"/>
            <w:tcBorders>
              <w:top w:val="single" w:sz="4" w:space="0" w:color="auto"/>
              <w:left w:val="single" w:sz="4" w:space="0" w:color="auto"/>
              <w:bottom w:val="single" w:sz="4" w:space="0" w:color="auto"/>
              <w:right w:val="single" w:sz="4" w:space="0" w:color="auto"/>
            </w:tcBorders>
            <w:hideMark/>
          </w:tcPr>
          <w:p w14:paraId="01DE5B10" w14:textId="77777777" w:rsidR="00B012CA" w:rsidRDefault="00B012CA" w:rsidP="00B012CA">
            <w:pPr>
              <w:spacing w:after="0" w:line="240" w:lineRule="auto"/>
              <w:jc w:val="both"/>
              <w:rPr>
                <w:rFonts w:ascii="GHEA Grapalat" w:hAnsi="GHEA Grapalat"/>
                <w:b/>
                <w:sz w:val="20"/>
                <w:szCs w:val="20"/>
                <w:lang w:val="af-ZA"/>
              </w:rPr>
            </w:pPr>
            <w:r>
              <w:rPr>
                <w:rFonts w:ascii="GHEA Grapalat" w:hAnsi="GHEA Grapalat"/>
                <w:b/>
                <w:sz w:val="20"/>
                <w:szCs w:val="20"/>
                <w:lang w:val="hy-AM"/>
              </w:rPr>
              <w:t>Նկատողություն</w:t>
            </w:r>
          </w:p>
        </w:tc>
      </w:tr>
      <w:tr w:rsidR="00B012CA" w14:paraId="4F45D824" w14:textId="77777777" w:rsidTr="00B012CA">
        <w:trPr>
          <w:trHeight w:val="274"/>
        </w:trPr>
        <w:tc>
          <w:tcPr>
            <w:tcW w:w="510" w:type="dxa"/>
            <w:tcBorders>
              <w:top w:val="single" w:sz="4" w:space="0" w:color="auto"/>
              <w:left w:val="single" w:sz="4" w:space="0" w:color="auto"/>
              <w:bottom w:val="single" w:sz="4" w:space="0" w:color="auto"/>
              <w:right w:val="single" w:sz="4" w:space="0" w:color="auto"/>
            </w:tcBorders>
          </w:tcPr>
          <w:p w14:paraId="304E303E" w14:textId="77777777" w:rsidR="00B012CA" w:rsidRDefault="00B012CA" w:rsidP="00B012CA">
            <w:pPr>
              <w:spacing w:after="0" w:line="240" w:lineRule="auto"/>
            </w:pPr>
            <w:r>
              <w:rPr>
                <w:rFonts w:ascii="GHEA Grapalat" w:eastAsiaTheme="minorHAnsi" w:hAnsi="GHEA Grapalat"/>
                <w:b/>
                <w:sz w:val="20"/>
                <w:szCs w:val="20"/>
              </w:rPr>
              <w:t>9</w:t>
            </w:r>
            <w:r w:rsidRPr="00397703">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429D90C4" w14:textId="77777777" w:rsidR="00B012CA" w:rsidRPr="006406D8" w:rsidRDefault="00B012CA" w:rsidP="00B012CA">
            <w:pPr>
              <w:spacing w:after="0" w:line="240" w:lineRule="auto"/>
              <w:jc w:val="both"/>
              <w:rPr>
                <w:rFonts w:ascii="GHEA Grapalat" w:hAnsi="GHEA Grapalat"/>
                <w:b/>
                <w:sz w:val="20"/>
                <w:szCs w:val="20"/>
              </w:rPr>
            </w:pPr>
            <w:r>
              <w:rPr>
                <w:rFonts w:ascii="GHEA Grapalat" w:hAnsi="GHEA Grapalat"/>
                <w:b/>
                <w:sz w:val="20"/>
                <w:szCs w:val="20"/>
                <w:lang w:val="hy-AM"/>
              </w:rPr>
              <w:t>Արագածի</w:t>
            </w:r>
            <w:r>
              <w:rPr>
                <w:rFonts w:ascii="GHEA Grapalat" w:hAnsi="GHEA Grapalat"/>
                <w:b/>
                <w:sz w:val="20"/>
                <w:szCs w:val="20"/>
                <w:lang w:val="af-ZA"/>
              </w:rPr>
              <w:t xml:space="preserve"> </w:t>
            </w:r>
            <w:r>
              <w:rPr>
                <w:rFonts w:ascii="GHEA Grapalat" w:hAnsi="GHEA Grapalat"/>
                <w:b/>
                <w:sz w:val="20"/>
                <w:szCs w:val="20"/>
                <w:lang w:val="hy-AM"/>
              </w:rPr>
              <w:t>արհեստագործական</w:t>
            </w:r>
            <w:r>
              <w:rPr>
                <w:rFonts w:ascii="GHEA Grapalat" w:hAnsi="GHEA Grapalat"/>
                <w:b/>
                <w:sz w:val="20"/>
                <w:szCs w:val="20"/>
                <w:lang w:val="af-ZA"/>
              </w:rPr>
              <w:t xml:space="preserve"> </w:t>
            </w:r>
            <w:r>
              <w:rPr>
                <w:rFonts w:ascii="GHEA Grapalat" w:hAnsi="GHEA Grapalat"/>
                <w:b/>
                <w:sz w:val="20"/>
                <w:szCs w:val="20"/>
                <w:lang w:val="hy-AM"/>
              </w:rPr>
              <w:t>պետական ուսումնարան</w:t>
            </w:r>
          </w:p>
        </w:tc>
        <w:tc>
          <w:tcPr>
            <w:tcW w:w="3686" w:type="dxa"/>
            <w:tcBorders>
              <w:top w:val="single" w:sz="4" w:space="0" w:color="auto"/>
              <w:left w:val="single" w:sz="4" w:space="0" w:color="auto"/>
              <w:bottom w:val="single" w:sz="4" w:space="0" w:color="auto"/>
              <w:right w:val="single" w:sz="4" w:space="0" w:color="auto"/>
            </w:tcBorders>
            <w:hideMark/>
          </w:tcPr>
          <w:p w14:paraId="31C78BAA" w14:textId="77777777" w:rsidR="00B012CA" w:rsidRDefault="00B012CA" w:rsidP="00B012CA">
            <w:pPr>
              <w:spacing w:after="0" w:line="240" w:lineRule="auto"/>
              <w:jc w:val="both"/>
              <w:rPr>
                <w:rFonts w:ascii="GHEA Grapalat" w:hAnsi="GHEA Grapalat"/>
                <w:b/>
                <w:sz w:val="20"/>
                <w:szCs w:val="20"/>
                <w:lang w:val="af-ZA"/>
              </w:rPr>
            </w:pPr>
            <w:r>
              <w:rPr>
                <w:rFonts w:ascii="GHEA Grapalat" w:hAnsi="GHEA Grapalat"/>
                <w:b/>
                <w:sz w:val="20"/>
                <w:szCs w:val="20"/>
                <w:lang w:val="hy-AM"/>
              </w:rPr>
              <w:t>Նկատողություն</w:t>
            </w:r>
          </w:p>
        </w:tc>
      </w:tr>
      <w:tr w:rsidR="00B012CA" w14:paraId="522F0DEA" w14:textId="77777777" w:rsidTr="00B012CA">
        <w:tc>
          <w:tcPr>
            <w:tcW w:w="510" w:type="dxa"/>
            <w:tcBorders>
              <w:top w:val="single" w:sz="4" w:space="0" w:color="auto"/>
              <w:left w:val="single" w:sz="4" w:space="0" w:color="auto"/>
              <w:bottom w:val="single" w:sz="4" w:space="0" w:color="auto"/>
              <w:right w:val="single" w:sz="4" w:space="0" w:color="auto"/>
            </w:tcBorders>
          </w:tcPr>
          <w:p w14:paraId="4581BFAF" w14:textId="77777777" w:rsidR="00B012CA" w:rsidRDefault="00B012CA" w:rsidP="00B012CA">
            <w:pPr>
              <w:spacing w:after="0" w:line="240" w:lineRule="auto"/>
            </w:pPr>
            <w:r>
              <w:rPr>
                <w:rFonts w:ascii="GHEA Grapalat" w:eastAsiaTheme="minorHAnsi" w:hAnsi="GHEA Grapalat"/>
                <w:b/>
                <w:sz w:val="20"/>
                <w:szCs w:val="20"/>
              </w:rPr>
              <w:t>10</w:t>
            </w:r>
            <w:r w:rsidRPr="00397703">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1DA377EA" w14:textId="77777777" w:rsidR="00B012CA" w:rsidRDefault="00B012CA" w:rsidP="00B012CA">
            <w:pPr>
              <w:spacing w:after="0" w:line="240" w:lineRule="auto"/>
              <w:jc w:val="both"/>
              <w:rPr>
                <w:rFonts w:ascii="GHEA Grapalat" w:hAnsi="GHEA Grapalat"/>
                <w:b/>
                <w:sz w:val="20"/>
                <w:szCs w:val="20"/>
                <w:lang w:val="hy-AM"/>
              </w:rPr>
            </w:pPr>
            <w:r>
              <w:rPr>
                <w:rFonts w:ascii="GHEA Grapalat" w:hAnsi="GHEA Grapalat" w:cs="GHEA Grapalat"/>
                <w:b/>
                <w:color w:val="000000"/>
                <w:sz w:val="20"/>
                <w:szCs w:val="20"/>
                <w:lang w:val="fr-FR"/>
              </w:rPr>
              <w:t>Դ</w:t>
            </w:r>
            <w:r>
              <w:rPr>
                <w:rFonts w:ascii="GHEA Grapalat" w:hAnsi="GHEA Grapalat"/>
                <w:b/>
                <w:sz w:val="20"/>
                <w:szCs w:val="20"/>
                <w:lang w:val="ru-RU"/>
              </w:rPr>
              <w:t>իլիջանի</w:t>
            </w:r>
            <w:r>
              <w:rPr>
                <w:rFonts w:ascii="GHEA Grapalat" w:hAnsi="GHEA Grapalat"/>
                <w:b/>
                <w:sz w:val="20"/>
                <w:szCs w:val="20"/>
                <w:lang w:val="fr-FR"/>
              </w:rPr>
              <w:t xml:space="preserve"> </w:t>
            </w:r>
            <w:r>
              <w:rPr>
                <w:rFonts w:ascii="GHEA Grapalat" w:hAnsi="GHEA Grapalat"/>
                <w:b/>
                <w:sz w:val="20"/>
                <w:szCs w:val="20"/>
                <w:lang w:val="ru-RU"/>
              </w:rPr>
              <w:t>արվեստի</w:t>
            </w:r>
            <w:r>
              <w:rPr>
                <w:rFonts w:ascii="GHEA Grapalat" w:hAnsi="GHEA Grapalat"/>
                <w:b/>
                <w:sz w:val="20"/>
                <w:szCs w:val="20"/>
                <w:lang w:val="fr-FR"/>
              </w:rPr>
              <w:t xml:space="preserve"> </w:t>
            </w:r>
            <w:r>
              <w:rPr>
                <w:rFonts w:ascii="GHEA Grapalat" w:hAnsi="GHEA Grapalat"/>
                <w:b/>
                <w:sz w:val="20"/>
                <w:szCs w:val="20"/>
                <w:lang w:val="ru-RU"/>
              </w:rPr>
              <w:t>պետական</w:t>
            </w:r>
            <w:r>
              <w:rPr>
                <w:rFonts w:ascii="GHEA Grapalat" w:hAnsi="GHEA Grapalat"/>
                <w:b/>
                <w:sz w:val="20"/>
                <w:szCs w:val="20"/>
                <w:lang w:val="fr-FR"/>
              </w:rPr>
              <w:t xml:space="preserve"> </w:t>
            </w:r>
            <w:r>
              <w:rPr>
                <w:rFonts w:ascii="GHEA Grapalat" w:hAnsi="GHEA Grapalat"/>
                <w:b/>
                <w:sz w:val="20"/>
                <w:szCs w:val="20"/>
                <w:lang w:val="ru-RU"/>
              </w:rPr>
              <w:t>քոլեջ</w:t>
            </w:r>
          </w:p>
        </w:tc>
        <w:tc>
          <w:tcPr>
            <w:tcW w:w="3686" w:type="dxa"/>
            <w:tcBorders>
              <w:top w:val="single" w:sz="4" w:space="0" w:color="auto"/>
              <w:left w:val="single" w:sz="4" w:space="0" w:color="auto"/>
              <w:bottom w:val="single" w:sz="4" w:space="0" w:color="auto"/>
              <w:right w:val="single" w:sz="4" w:space="0" w:color="auto"/>
            </w:tcBorders>
            <w:hideMark/>
          </w:tcPr>
          <w:p w14:paraId="233C0F98" w14:textId="77777777" w:rsidR="00B012CA" w:rsidRDefault="00B012CA" w:rsidP="00B012CA">
            <w:pPr>
              <w:spacing w:after="0" w:line="240" w:lineRule="auto"/>
              <w:jc w:val="both"/>
              <w:rPr>
                <w:rFonts w:ascii="GHEA Grapalat" w:hAnsi="GHEA Grapalat"/>
                <w:b/>
                <w:sz w:val="20"/>
                <w:szCs w:val="20"/>
                <w:lang w:val="af-ZA"/>
              </w:rPr>
            </w:pPr>
            <w:r>
              <w:rPr>
                <w:rFonts w:ascii="GHEA Grapalat" w:hAnsi="GHEA Grapalat"/>
                <w:b/>
                <w:sz w:val="20"/>
                <w:szCs w:val="20"/>
                <w:lang w:val="hy-AM"/>
              </w:rPr>
              <w:t>Նկատողություն</w:t>
            </w:r>
          </w:p>
        </w:tc>
      </w:tr>
      <w:tr w:rsidR="00B012CA" w14:paraId="7BB39B8E" w14:textId="77777777" w:rsidTr="00B012CA">
        <w:tc>
          <w:tcPr>
            <w:tcW w:w="510" w:type="dxa"/>
            <w:tcBorders>
              <w:top w:val="single" w:sz="4" w:space="0" w:color="auto"/>
              <w:left w:val="single" w:sz="4" w:space="0" w:color="auto"/>
              <w:bottom w:val="single" w:sz="4" w:space="0" w:color="auto"/>
              <w:right w:val="single" w:sz="4" w:space="0" w:color="auto"/>
            </w:tcBorders>
          </w:tcPr>
          <w:p w14:paraId="72359FB9" w14:textId="77777777" w:rsidR="00B012CA" w:rsidRDefault="00B012CA" w:rsidP="00B012CA">
            <w:pPr>
              <w:spacing w:after="0" w:line="240" w:lineRule="auto"/>
            </w:pPr>
            <w:r>
              <w:rPr>
                <w:rFonts w:ascii="GHEA Grapalat" w:eastAsiaTheme="minorHAnsi" w:hAnsi="GHEA Grapalat"/>
                <w:b/>
                <w:sz w:val="20"/>
                <w:szCs w:val="20"/>
              </w:rPr>
              <w:t>11</w:t>
            </w:r>
            <w:r w:rsidRPr="00397703">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0E3D749F" w14:textId="77777777" w:rsidR="00B012CA" w:rsidRPr="006406D8" w:rsidRDefault="00B012CA" w:rsidP="00B012CA">
            <w:pPr>
              <w:spacing w:after="0" w:line="240" w:lineRule="auto"/>
              <w:jc w:val="both"/>
              <w:rPr>
                <w:rFonts w:ascii="GHEA Grapalat" w:hAnsi="GHEA Grapalat"/>
                <w:b/>
                <w:sz w:val="20"/>
                <w:szCs w:val="20"/>
              </w:rPr>
            </w:pPr>
            <w:r>
              <w:rPr>
                <w:rFonts w:ascii="GHEA Grapalat" w:hAnsi="GHEA Grapalat"/>
                <w:b/>
                <w:color w:val="000000"/>
                <w:sz w:val="20"/>
                <w:szCs w:val="20"/>
                <w:shd w:val="clear" w:color="auto" w:fill="FFFFFF"/>
                <w:lang w:val="ru-RU"/>
              </w:rPr>
              <w:t>Վանաձորի պետական գյուղատնտեսական քոլեջ</w:t>
            </w:r>
          </w:p>
        </w:tc>
        <w:tc>
          <w:tcPr>
            <w:tcW w:w="3686" w:type="dxa"/>
            <w:tcBorders>
              <w:top w:val="single" w:sz="4" w:space="0" w:color="auto"/>
              <w:left w:val="single" w:sz="4" w:space="0" w:color="auto"/>
              <w:bottom w:val="single" w:sz="4" w:space="0" w:color="auto"/>
              <w:right w:val="single" w:sz="4" w:space="0" w:color="auto"/>
            </w:tcBorders>
            <w:hideMark/>
          </w:tcPr>
          <w:p w14:paraId="66AFA757" w14:textId="77777777" w:rsidR="00B012CA" w:rsidRDefault="00B012CA" w:rsidP="00B012CA">
            <w:pPr>
              <w:spacing w:after="0" w:line="240" w:lineRule="auto"/>
              <w:jc w:val="both"/>
              <w:rPr>
                <w:rFonts w:ascii="GHEA Grapalat" w:hAnsi="GHEA Grapalat"/>
                <w:b/>
                <w:sz w:val="20"/>
                <w:szCs w:val="20"/>
                <w:lang w:val="af-ZA"/>
              </w:rPr>
            </w:pPr>
            <w:r>
              <w:rPr>
                <w:rFonts w:ascii="GHEA Grapalat" w:hAnsi="GHEA Grapalat"/>
                <w:b/>
                <w:sz w:val="20"/>
                <w:szCs w:val="20"/>
                <w:lang w:val="hy-AM"/>
              </w:rPr>
              <w:t>Նկատողություն</w:t>
            </w:r>
          </w:p>
        </w:tc>
      </w:tr>
      <w:tr w:rsidR="00B012CA" w14:paraId="09B51B3D" w14:textId="77777777" w:rsidTr="00B012CA">
        <w:tc>
          <w:tcPr>
            <w:tcW w:w="510" w:type="dxa"/>
            <w:tcBorders>
              <w:top w:val="single" w:sz="4" w:space="0" w:color="auto"/>
              <w:left w:val="single" w:sz="4" w:space="0" w:color="auto"/>
              <w:bottom w:val="single" w:sz="4" w:space="0" w:color="auto"/>
              <w:right w:val="single" w:sz="4" w:space="0" w:color="auto"/>
            </w:tcBorders>
          </w:tcPr>
          <w:p w14:paraId="34638674" w14:textId="77777777" w:rsidR="00B012CA" w:rsidRDefault="00B012CA" w:rsidP="00B012CA">
            <w:pPr>
              <w:spacing w:after="0" w:line="240" w:lineRule="auto"/>
            </w:pPr>
            <w:r>
              <w:rPr>
                <w:rFonts w:ascii="GHEA Grapalat" w:eastAsiaTheme="minorHAnsi" w:hAnsi="GHEA Grapalat"/>
                <w:b/>
                <w:sz w:val="20"/>
                <w:szCs w:val="20"/>
              </w:rPr>
              <w:t>12</w:t>
            </w:r>
            <w:r w:rsidRPr="00397703">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6929F152" w14:textId="77777777" w:rsidR="00B012CA" w:rsidRDefault="00B012CA" w:rsidP="00B012CA">
            <w:pPr>
              <w:spacing w:after="0" w:line="240" w:lineRule="auto"/>
              <w:jc w:val="both"/>
              <w:rPr>
                <w:rFonts w:ascii="GHEA Grapalat" w:hAnsi="GHEA Grapalat"/>
                <w:b/>
                <w:sz w:val="20"/>
                <w:szCs w:val="20"/>
                <w:lang w:val="hy-AM"/>
              </w:rPr>
            </w:pPr>
            <w:r>
              <w:rPr>
                <w:rFonts w:ascii="GHEA Grapalat" w:hAnsi="GHEA Grapalat"/>
                <w:b/>
                <w:color w:val="000000"/>
                <w:sz w:val="20"/>
                <w:szCs w:val="20"/>
                <w:shd w:val="clear" w:color="auto" w:fill="FFFFFF"/>
                <w:lang w:val="ru-RU"/>
              </w:rPr>
              <w:t>ՀՀ</w:t>
            </w:r>
            <w:r w:rsidRPr="006406D8">
              <w:rPr>
                <w:rFonts w:ascii="GHEA Grapalat" w:hAnsi="GHEA Grapalat"/>
                <w:b/>
                <w:color w:val="000000"/>
                <w:sz w:val="20"/>
                <w:szCs w:val="20"/>
                <w:shd w:val="clear" w:color="auto" w:fill="FFFFFF"/>
              </w:rPr>
              <w:t xml:space="preserve"> </w:t>
            </w:r>
            <w:r>
              <w:rPr>
                <w:rFonts w:ascii="GHEA Grapalat" w:hAnsi="GHEA Grapalat"/>
                <w:b/>
                <w:color w:val="000000"/>
                <w:sz w:val="20"/>
                <w:szCs w:val="20"/>
                <w:shd w:val="clear" w:color="auto" w:fill="FFFFFF"/>
                <w:lang w:val="ru-RU"/>
              </w:rPr>
              <w:t>Արագածոտնի</w:t>
            </w:r>
            <w:r w:rsidRPr="006406D8">
              <w:rPr>
                <w:rFonts w:ascii="GHEA Grapalat" w:hAnsi="GHEA Grapalat"/>
                <w:b/>
                <w:color w:val="000000"/>
                <w:sz w:val="20"/>
                <w:szCs w:val="20"/>
                <w:shd w:val="clear" w:color="auto" w:fill="FFFFFF"/>
              </w:rPr>
              <w:t xml:space="preserve"> </w:t>
            </w:r>
            <w:r>
              <w:rPr>
                <w:rFonts w:ascii="GHEA Grapalat" w:hAnsi="GHEA Grapalat"/>
                <w:b/>
                <w:color w:val="000000"/>
                <w:sz w:val="20"/>
                <w:szCs w:val="20"/>
                <w:shd w:val="clear" w:color="auto" w:fill="FFFFFF"/>
                <w:lang w:val="ru-RU"/>
              </w:rPr>
              <w:t>մարզի</w:t>
            </w:r>
            <w:r w:rsidRPr="006406D8">
              <w:rPr>
                <w:rFonts w:ascii="GHEA Grapalat" w:hAnsi="GHEA Grapalat"/>
                <w:b/>
                <w:color w:val="000000"/>
                <w:sz w:val="20"/>
                <w:szCs w:val="20"/>
                <w:shd w:val="clear" w:color="auto" w:fill="FFFFFF"/>
              </w:rPr>
              <w:t xml:space="preserve"> </w:t>
            </w:r>
            <w:r>
              <w:rPr>
                <w:rFonts w:ascii="GHEA Grapalat" w:hAnsi="GHEA Grapalat"/>
                <w:b/>
                <w:color w:val="000000"/>
                <w:sz w:val="20"/>
                <w:szCs w:val="20"/>
                <w:shd w:val="clear" w:color="auto" w:fill="FFFFFF"/>
                <w:lang w:val="ru-RU"/>
              </w:rPr>
              <w:t>Օհանավանի</w:t>
            </w:r>
            <w:r w:rsidRPr="006406D8">
              <w:rPr>
                <w:rFonts w:ascii="GHEA Grapalat" w:hAnsi="GHEA Grapalat"/>
                <w:b/>
                <w:color w:val="000000"/>
                <w:sz w:val="20"/>
                <w:szCs w:val="20"/>
                <w:shd w:val="clear" w:color="auto" w:fill="FFFFFF"/>
              </w:rPr>
              <w:t xml:space="preserve"> </w:t>
            </w:r>
            <w:r>
              <w:rPr>
                <w:rFonts w:ascii="GHEA Grapalat" w:hAnsi="GHEA Grapalat"/>
                <w:b/>
                <w:color w:val="000000"/>
                <w:sz w:val="20"/>
                <w:szCs w:val="20"/>
                <w:shd w:val="clear" w:color="auto" w:fill="FFFFFF"/>
                <w:lang w:val="ru-RU"/>
              </w:rPr>
              <w:t>մ</w:t>
            </w:r>
            <w:r w:rsidRPr="006406D8">
              <w:rPr>
                <w:rFonts w:ascii="GHEA Grapalat" w:hAnsi="GHEA Grapalat"/>
                <w:b/>
                <w:color w:val="000000"/>
                <w:sz w:val="20"/>
                <w:szCs w:val="20"/>
                <w:shd w:val="clear" w:color="auto" w:fill="FFFFFF"/>
              </w:rPr>
              <w:t>/</w:t>
            </w:r>
            <w:r>
              <w:rPr>
                <w:rFonts w:ascii="GHEA Grapalat" w:hAnsi="GHEA Grapalat"/>
                <w:b/>
                <w:color w:val="000000"/>
                <w:sz w:val="20"/>
                <w:szCs w:val="20"/>
                <w:shd w:val="clear" w:color="auto" w:fill="FFFFFF"/>
                <w:lang w:val="ru-RU"/>
              </w:rPr>
              <w:t>դ</w:t>
            </w:r>
          </w:p>
        </w:tc>
        <w:tc>
          <w:tcPr>
            <w:tcW w:w="3686" w:type="dxa"/>
            <w:tcBorders>
              <w:top w:val="single" w:sz="4" w:space="0" w:color="auto"/>
              <w:left w:val="single" w:sz="4" w:space="0" w:color="auto"/>
              <w:bottom w:val="single" w:sz="4" w:space="0" w:color="auto"/>
              <w:right w:val="single" w:sz="4" w:space="0" w:color="auto"/>
            </w:tcBorders>
            <w:hideMark/>
          </w:tcPr>
          <w:p w14:paraId="091BC72F" w14:textId="77777777" w:rsidR="00B012CA" w:rsidRDefault="00B012CA" w:rsidP="00B012CA">
            <w:pPr>
              <w:spacing w:after="0" w:line="240" w:lineRule="auto"/>
              <w:jc w:val="both"/>
              <w:rPr>
                <w:rFonts w:ascii="GHEA Grapalat" w:hAnsi="GHEA Grapalat"/>
                <w:b/>
                <w:sz w:val="20"/>
                <w:szCs w:val="20"/>
                <w:lang w:val="af-ZA"/>
              </w:rPr>
            </w:pPr>
            <w:r>
              <w:rPr>
                <w:rFonts w:ascii="GHEA Grapalat" w:hAnsi="GHEA Grapalat"/>
                <w:b/>
                <w:sz w:val="20"/>
                <w:szCs w:val="20"/>
                <w:lang w:val="hy-AM"/>
              </w:rPr>
              <w:t>Նկատողություն</w:t>
            </w:r>
          </w:p>
        </w:tc>
      </w:tr>
      <w:tr w:rsidR="00B012CA" w14:paraId="305F60E5" w14:textId="77777777" w:rsidTr="00B012CA">
        <w:tc>
          <w:tcPr>
            <w:tcW w:w="510" w:type="dxa"/>
            <w:tcBorders>
              <w:top w:val="single" w:sz="4" w:space="0" w:color="auto"/>
              <w:left w:val="single" w:sz="4" w:space="0" w:color="auto"/>
              <w:bottom w:val="single" w:sz="4" w:space="0" w:color="auto"/>
              <w:right w:val="single" w:sz="4" w:space="0" w:color="auto"/>
            </w:tcBorders>
          </w:tcPr>
          <w:p w14:paraId="03E29961" w14:textId="77777777" w:rsidR="00B012CA" w:rsidRDefault="00B012CA" w:rsidP="00B012CA">
            <w:pPr>
              <w:spacing w:after="0" w:line="240" w:lineRule="auto"/>
            </w:pPr>
            <w:r>
              <w:rPr>
                <w:rFonts w:ascii="GHEA Grapalat" w:eastAsiaTheme="minorHAnsi" w:hAnsi="GHEA Grapalat"/>
                <w:b/>
                <w:sz w:val="20"/>
                <w:szCs w:val="20"/>
              </w:rPr>
              <w:t>13</w:t>
            </w:r>
            <w:r w:rsidRPr="00397703">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2722C3C7" w14:textId="77777777" w:rsidR="00B012CA" w:rsidRDefault="00B012CA" w:rsidP="00B012CA">
            <w:pPr>
              <w:spacing w:after="0" w:line="240" w:lineRule="auto"/>
              <w:jc w:val="both"/>
              <w:rPr>
                <w:rFonts w:ascii="GHEA Grapalat" w:hAnsi="GHEA Grapalat"/>
                <w:b/>
                <w:color w:val="000000"/>
                <w:sz w:val="20"/>
                <w:szCs w:val="20"/>
                <w:shd w:val="clear" w:color="auto" w:fill="FFFFFF"/>
                <w:lang w:val="hy-AM"/>
              </w:rPr>
            </w:pPr>
            <w:r>
              <w:rPr>
                <w:rFonts w:ascii="GHEA Grapalat" w:hAnsi="GHEA Grapalat" w:cs="GHEA Grapalat"/>
                <w:b/>
                <w:sz w:val="20"/>
                <w:szCs w:val="20"/>
                <w:lang w:val="hy-AM"/>
              </w:rPr>
              <w:t xml:space="preserve">ՀՀ Արագածոտնի մարզի </w:t>
            </w:r>
            <w:r>
              <w:rPr>
                <w:rFonts w:ascii="GHEA Grapalat" w:hAnsi="GHEA Grapalat" w:cs="GHEA Grapalat"/>
                <w:b/>
                <w:sz w:val="20"/>
                <w:szCs w:val="20"/>
                <w:lang w:val="af-ZA"/>
              </w:rPr>
              <w:t>Աշտարակի թիվ 2 հ</w:t>
            </w:r>
            <w:r>
              <w:rPr>
                <w:rFonts w:ascii="GHEA Grapalat" w:hAnsi="GHEA Grapalat" w:cs="GHEA Grapalat"/>
                <w:b/>
                <w:sz w:val="20"/>
                <w:szCs w:val="20"/>
                <w:lang w:val="hy-AM"/>
              </w:rPr>
              <w:t>/</w:t>
            </w:r>
            <w:r>
              <w:rPr>
                <w:rFonts w:ascii="GHEA Grapalat" w:hAnsi="GHEA Grapalat" w:cs="GHEA Grapalat"/>
                <w:b/>
                <w:sz w:val="20"/>
                <w:szCs w:val="20"/>
                <w:lang w:val="af-ZA"/>
              </w:rPr>
              <w:t>դ</w:t>
            </w:r>
          </w:p>
        </w:tc>
        <w:tc>
          <w:tcPr>
            <w:tcW w:w="3686" w:type="dxa"/>
            <w:tcBorders>
              <w:top w:val="single" w:sz="4" w:space="0" w:color="auto"/>
              <w:left w:val="single" w:sz="4" w:space="0" w:color="auto"/>
              <w:bottom w:val="single" w:sz="4" w:space="0" w:color="auto"/>
              <w:right w:val="single" w:sz="4" w:space="0" w:color="auto"/>
            </w:tcBorders>
            <w:hideMark/>
          </w:tcPr>
          <w:p w14:paraId="7BBD8334" w14:textId="77777777" w:rsidR="00B012CA" w:rsidRDefault="00B012CA" w:rsidP="00B012CA">
            <w:pPr>
              <w:spacing w:after="0" w:line="240" w:lineRule="auto"/>
              <w:jc w:val="both"/>
              <w:rPr>
                <w:rFonts w:ascii="GHEA Grapalat" w:hAnsi="GHEA Grapalat"/>
                <w:b/>
                <w:sz w:val="20"/>
                <w:szCs w:val="20"/>
                <w:lang w:val="hy-AM"/>
              </w:rPr>
            </w:pPr>
            <w:r>
              <w:rPr>
                <w:rFonts w:ascii="GHEA Grapalat" w:hAnsi="GHEA Grapalat"/>
                <w:b/>
                <w:sz w:val="20"/>
                <w:szCs w:val="20"/>
                <w:lang w:val="hy-AM"/>
              </w:rPr>
              <w:t>Նկատողություն</w:t>
            </w:r>
          </w:p>
        </w:tc>
      </w:tr>
      <w:tr w:rsidR="00B012CA" w14:paraId="26E9E6AB" w14:textId="77777777" w:rsidTr="00B012CA">
        <w:tc>
          <w:tcPr>
            <w:tcW w:w="510" w:type="dxa"/>
            <w:tcBorders>
              <w:top w:val="single" w:sz="4" w:space="0" w:color="auto"/>
              <w:left w:val="single" w:sz="4" w:space="0" w:color="auto"/>
              <w:bottom w:val="single" w:sz="4" w:space="0" w:color="auto"/>
              <w:right w:val="single" w:sz="4" w:space="0" w:color="auto"/>
            </w:tcBorders>
          </w:tcPr>
          <w:p w14:paraId="56150689" w14:textId="77777777" w:rsidR="00B012CA" w:rsidRDefault="00B012CA" w:rsidP="00B012CA">
            <w:pPr>
              <w:spacing w:after="0" w:line="240" w:lineRule="auto"/>
            </w:pPr>
            <w:r>
              <w:rPr>
                <w:rFonts w:ascii="GHEA Grapalat" w:eastAsiaTheme="minorHAnsi" w:hAnsi="GHEA Grapalat"/>
                <w:b/>
                <w:sz w:val="20"/>
                <w:szCs w:val="20"/>
              </w:rPr>
              <w:t>14</w:t>
            </w:r>
            <w:r w:rsidRPr="00397703">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7FA88B56" w14:textId="77777777" w:rsidR="00B012CA" w:rsidRDefault="00B012CA" w:rsidP="00B012CA">
            <w:pPr>
              <w:spacing w:after="0" w:line="240" w:lineRule="auto"/>
              <w:jc w:val="both"/>
              <w:rPr>
                <w:rFonts w:ascii="GHEA Grapalat" w:hAnsi="GHEA Grapalat"/>
                <w:b/>
                <w:color w:val="000000"/>
                <w:sz w:val="20"/>
                <w:szCs w:val="20"/>
                <w:shd w:val="clear" w:color="auto" w:fill="FFFFFF"/>
                <w:lang w:val="hy-AM"/>
              </w:rPr>
            </w:pPr>
            <w:r>
              <w:rPr>
                <w:rFonts w:ascii="GHEA Grapalat" w:hAnsi="GHEA Grapalat" w:cs="GHEA Grapalat"/>
                <w:b/>
                <w:sz w:val="20"/>
                <w:szCs w:val="20"/>
                <w:lang w:val="hy-AM"/>
              </w:rPr>
              <w:t xml:space="preserve">ՀՀ Արագածոտնի մարզի </w:t>
            </w:r>
            <w:r>
              <w:rPr>
                <w:rFonts w:ascii="GHEA Grapalat" w:hAnsi="GHEA Grapalat" w:cs="GHEA Grapalat"/>
                <w:b/>
                <w:sz w:val="20"/>
                <w:szCs w:val="20"/>
                <w:lang w:val="af-ZA"/>
              </w:rPr>
              <w:t>Լուսագյուղի մ</w:t>
            </w:r>
            <w:r>
              <w:rPr>
                <w:rFonts w:ascii="GHEA Grapalat" w:hAnsi="GHEA Grapalat" w:cs="GHEA Grapalat"/>
                <w:b/>
                <w:sz w:val="20"/>
                <w:szCs w:val="20"/>
                <w:lang w:val="hy-AM"/>
              </w:rPr>
              <w:t>/</w:t>
            </w:r>
            <w:r>
              <w:rPr>
                <w:rFonts w:ascii="GHEA Grapalat" w:hAnsi="GHEA Grapalat" w:cs="GHEA Grapalat"/>
                <w:b/>
                <w:sz w:val="20"/>
                <w:szCs w:val="20"/>
                <w:lang w:val="af-ZA"/>
              </w:rPr>
              <w:t>դ</w:t>
            </w:r>
          </w:p>
        </w:tc>
        <w:tc>
          <w:tcPr>
            <w:tcW w:w="3686" w:type="dxa"/>
            <w:tcBorders>
              <w:top w:val="single" w:sz="4" w:space="0" w:color="auto"/>
              <w:left w:val="single" w:sz="4" w:space="0" w:color="auto"/>
              <w:bottom w:val="single" w:sz="4" w:space="0" w:color="auto"/>
              <w:right w:val="single" w:sz="4" w:space="0" w:color="auto"/>
            </w:tcBorders>
            <w:hideMark/>
          </w:tcPr>
          <w:p w14:paraId="7FF64CB6" w14:textId="77777777" w:rsidR="00B012CA" w:rsidRDefault="00B012CA" w:rsidP="00B012CA">
            <w:pPr>
              <w:spacing w:after="0" w:line="240" w:lineRule="auto"/>
              <w:jc w:val="both"/>
              <w:rPr>
                <w:rFonts w:ascii="GHEA Grapalat" w:hAnsi="GHEA Grapalat"/>
                <w:b/>
                <w:sz w:val="20"/>
                <w:szCs w:val="20"/>
                <w:lang w:val="hy-AM"/>
              </w:rPr>
            </w:pPr>
            <w:r>
              <w:rPr>
                <w:rFonts w:ascii="GHEA Grapalat" w:hAnsi="GHEA Grapalat"/>
                <w:b/>
                <w:sz w:val="20"/>
                <w:szCs w:val="20"/>
                <w:lang w:val="hy-AM"/>
              </w:rPr>
              <w:t>Նկատողություն</w:t>
            </w:r>
          </w:p>
        </w:tc>
      </w:tr>
      <w:tr w:rsidR="00B012CA" w14:paraId="26522D40" w14:textId="77777777" w:rsidTr="00B012CA">
        <w:tc>
          <w:tcPr>
            <w:tcW w:w="510" w:type="dxa"/>
            <w:tcBorders>
              <w:top w:val="single" w:sz="4" w:space="0" w:color="auto"/>
              <w:left w:val="single" w:sz="4" w:space="0" w:color="auto"/>
              <w:bottom w:val="single" w:sz="4" w:space="0" w:color="auto"/>
              <w:right w:val="single" w:sz="4" w:space="0" w:color="auto"/>
            </w:tcBorders>
          </w:tcPr>
          <w:p w14:paraId="7642EE08" w14:textId="77777777" w:rsidR="00B012CA" w:rsidRDefault="00B012CA" w:rsidP="00B012CA">
            <w:pPr>
              <w:spacing w:after="0" w:line="240" w:lineRule="auto"/>
            </w:pPr>
            <w:r>
              <w:rPr>
                <w:rFonts w:ascii="GHEA Grapalat" w:eastAsiaTheme="minorHAnsi" w:hAnsi="GHEA Grapalat"/>
                <w:b/>
                <w:sz w:val="20"/>
                <w:szCs w:val="20"/>
              </w:rPr>
              <w:t>15</w:t>
            </w:r>
            <w:r w:rsidRPr="00397703">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00B2A6CA" w14:textId="77777777" w:rsidR="00B012CA" w:rsidRDefault="00B012CA" w:rsidP="00B012CA">
            <w:pPr>
              <w:spacing w:after="0" w:line="240" w:lineRule="auto"/>
              <w:jc w:val="both"/>
              <w:rPr>
                <w:rFonts w:ascii="GHEA Grapalat" w:hAnsi="GHEA Grapalat"/>
                <w:b/>
                <w:color w:val="000000"/>
                <w:sz w:val="20"/>
                <w:szCs w:val="20"/>
                <w:shd w:val="clear" w:color="auto" w:fill="FFFFFF"/>
                <w:lang w:val="hy-AM"/>
              </w:rPr>
            </w:pPr>
            <w:r>
              <w:rPr>
                <w:rFonts w:ascii="GHEA Grapalat" w:hAnsi="GHEA Grapalat" w:cs="GHEA Grapalat"/>
                <w:b/>
                <w:sz w:val="20"/>
                <w:szCs w:val="20"/>
                <w:lang w:val="hy-AM"/>
              </w:rPr>
              <w:t xml:space="preserve">ՀՀ Արագածոտնի մարզի </w:t>
            </w:r>
            <w:r>
              <w:rPr>
                <w:rFonts w:ascii="GHEA Grapalat" w:hAnsi="GHEA Grapalat" w:cs="GHEA Grapalat"/>
                <w:b/>
                <w:sz w:val="20"/>
                <w:szCs w:val="20"/>
                <w:lang w:val="af-ZA"/>
              </w:rPr>
              <w:t>Վարդենուտի մ</w:t>
            </w:r>
            <w:r>
              <w:rPr>
                <w:rFonts w:ascii="GHEA Grapalat" w:hAnsi="GHEA Grapalat" w:cs="GHEA Grapalat"/>
                <w:b/>
                <w:sz w:val="20"/>
                <w:szCs w:val="20"/>
                <w:lang w:val="hy-AM"/>
              </w:rPr>
              <w:t>/</w:t>
            </w:r>
            <w:r>
              <w:rPr>
                <w:rFonts w:ascii="GHEA Grapalat" w:hAnsi="GHEA Grapalat" w:cs="GHEA Grapalat"/>
                <w:b/>
                <w:sz w:val="20"/>
                <w:szCs w:val="20"/>
                <w:lang w:val="af-ZA"/>
              </w:rPr>
              <w:t>դ</w:t>
            </w:r>
          </w:p>
        </w:tc>
        <w:tc>
          <w:tcPr>
            <w:tcW w:w="3686" w:type="dxa"/>
            <w:tcBorders>
              <w:top w:val="single" w:sz="4" w:space="0" w:color="auto"/>
              <w:left w:val="single" w:sz="4" w:space="0" w:color="auto"/>
              <w:bottom w:val="single" w:sz="4" w:space="0" w:color="auto"/>
              <w:right w:val="single" w:sz="4" w:space="0" w:color="auto"/>
            </w:tcBorders>
            <w:hideMark/>
          </w:tcPr>
          <w:p w14:paraId="60B54CDA" w14:textId="77777777" w:rsidR="00B012CA" w:rsidRDefault="00B012CA" w:rsidP="00B012CA">
            <w:pPr>
              <w:spacing w:after="0" w:line="240" w:lineRule="auto"/>
              <w:jc w:val="both"/>
              <w:rPr>
                <w:rFonts w:ascii="GHEA Grapalat" w:hAnsi="GHEA Grapalat"/>
                <w:b/>
                <w:sz w:val="20"/>
                <w:szCs w:val="20"/>
                <w:lang w:val="hy-AM"/>
              </w:rPr>
            </w:pPr>
            <w:r>
              <w:rPr>
                <w:rFonts w:ascii="GHEA Grapalat" w:hAnsi="GHEA Grapalat"/>
                <w:b/>
                <w:sz w:val="20"/>
                <w:szCs w:val="20"/>
                <w:lang w:val="af-ZA"/>
              </w:rPr>
              <w:t>Խիստ նկատողություն</w:t>
            </w:r>
          </w:p>
        </w:tc>
      </w:tr>
      <w:tr w:rsidR="00B012CA" w14:paraId="2350F638" w14:textId="77777777" w:rsidTr="00B012CA">
        <w:tc>
          <w:tcPr>
            <w:tcW w:w="510" w:type="dxa"/>
            <w:tcBorders>
              <w:top w:val="single" w:sz="4" w:space="0" w:color="auto"/>
              <w:left w:val="single" w:sz="4" w:space="0" w:color="auto"/>
              <w:bottom w:val="single" w:sz="4" w:space="0" w:color="auto"/>
              <w:right w:val="single" w:sz="4" w:space="0" w:color="auto"/>
            </w:tcBorders>
          </w:tcPr>
          <w:p w14:paraId="399EBE53" w14:textId="77777777" w:rsidR="00B012CA" w:rsidRDefault="00B012CA" w:rsidP="00B012CA">
            <w:pPr>
              <w:spacing w:after="0" w:line="240" w:lineRule="auto"/>
            </w:pPr>
            <w:r>
              <w:rPr>
                <w:rFonts w:ascii="GHEA Grapalat" w:eastAsiaTheme="minorHAnsi" w:hAnsi="GHEA Grapalat"/>
                <w:b/>
                <w:sz w:val="20"/>
                <w:szCs w:val="20"/>
              </w:rPr>
              <w:t>16</w:t>
            </w:r>
            <w:r w:rsidRPr="00397703">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19F85A56" w14:textId="77777777" w:rsidR="00B012CA" w:rsidRDefault="00B012CA" w:rsidP="00B012CA">
            <w:pPr>
              <w:spacing w:after="0" w:line="240" w:lineRule="auto"/>
              <w:jc w:val="both"/>
              <w:rPr>
                <w:rFonts w:ascii="GHEA Grapalat" w:hAnsi="GHEA Grapalat" w:cs="GHEA Grapalat"/>
                <w:b/>
                <w:sz w:val="20"/>
                <w:szCs w:val="20"/>
                <w:lang w:val="hy-AM"/>
              </w:rPr>
            </w:pPr>
            <w:r>
              <w:rPr>
                <w:rFonts w:ascii="GHEA Grapalat" w:hAnsi="GHEA Grapalat"/>
                <w:b/>
                <w:sz w:val="20"/>
                <w:szCs w:val="20"/>
                <w:lang w:val="hy-AM"/>
              </w:rPr>
              <w:t>ՀՀ Արմավիրի մարզի Հայկաշենի մ/դ</w:t>
            </w:r>
          </w:p>
        </w:tc>
        <w:tc>
          <w:tcPr>
            <w:tcW w:w="3686" w:type="dxa"/>
            <w:tcBorders>
              <w:top w:val="single" w:sz="4" w:space="0" w:color="auto"/>
              <w:left w:val="single" w:sz="4" w:space="0" w:color="auto"/>
              <w:bottom w:val="single" w:sz="4" w:space="0" w:color="auto"/>
              <w:right w:val="single" w:sz="4" w:space="0" w:color="auto"/>
            </w:tcBorders>
            <w:hideMark/>
          </w:tcPr>
          <w:p w14:paraId="67AE4319" w14:textId="77777777" w:rsidR="00B012CA" w:rsidRDefault="00B012CA" w:rsidP="00B012CA">
            <w:pPr>
              <w:spacing w:after="0" w:line="240" w:lineRule="auto"/>
              <w:jc w:val="both"/>
              <w:rPr>
                <w:rFonts w:ascii="GHEA Grapalat" w:hAnsi="GHEA Grapalat"/>
                <w:b/>
                <w:sz w:val="20"/>
                <w:szCs w:val="20"/>
                <w:lang w:val="af-ZA"/>
              </w:rPr>
            </w:pPr>
            <w:r>
              <w:rPr>
                <w:rFonts w:ascii="GHEA Grapalat" w:hAnsi="GHEA Grapalat"/>
                <w:b/>
                <w:sz w:val="20"/>
                <w:szCs w:val="20"/>
                <w:lang w:val="hy-AM"/>
              </w:rPr>
              <w:t>Նկատողություն</w:t>
            </w:r>
          </w:p>
        </w:tc>
      </w:tr>
      <w:tr w:rsidR="00B012CA" w14:paraId="4639AD3C" w14:textId="77777777" w:rsidTr="00B012CA">
        <w:tc>
          <w:tcPr>
            <w:tcW w:w="510" w:type="dxa"/>
            <w:tcBorders>
              <w:top w:val="single" w:sz="4" w:space="0" w:color="auto"/>
              <w:left w:val="single" w:sz="4" w:space="0" w:color="auto"/>
              <w:bottom w:val="single" w:sz="4" w:space="0" w:color="auto"/>
              <w:right w:val="single" w:sz="4" w:space="0" w:color="auto"/>
            </w:tcBorders>
          </w:tcPr>
          <w:p w14:paraId="7402778A" w14:textId="77777777" w:rsidR="00B012CA" w:rsidRDefault="00B012CA" w:rsidP="00B012CA">
            <w:pPr>
              <w:spacing w:after="0" w:line="240" w:lineRule="auto"/>
            </w:pPr>
            <w:r>
              <w:rPr>
                <w:rFonts w:ascii="GHEA Grapalat" w:eastAsiaTheme="minorHAnsi" w:hAnsi="GHEA Grapalat"/>
                <w:b/>
                <w:sz w:val="20"/>
                <w:szCs w:val="20"/>
              </w:rPr>
              <w:t>17</w:t>
            </w:r>
            <w:r w:rsidRPr="00397703">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1DB0E7FD" w14:textId="77777777" w:rsidR="00B012CA" w:rsidRPr="006406D8" w:rsidRDefault="00B012CA" w:rsidP="00B012CA">
            <w:pPr>
              <w:spacing w:after="0" w:line="240" w:lineRule="auto"/>
              <w:jc w:val="both"/>
              <w:rPr>
                <w:rFonts w:ascii="GHEA Grapalat" w:hAnsi="GHEA Grapalat"/>
                <w:b/>
                <w:sz w:val="20"/>
                <w:szCs w:val="20"/>
              </w:rPr>
            </w:pPr>
            <w:r>
              <w:rPr>
                <w:rFonts w:ascii="GHEA Grapalat" w:hAnsi="GHEA Grapalat" w:cs="Arial"/>
                <w:b/>
                <w:sz w:val="20"/>
                <w:szCs w:val="20"/>
                <w:lang w:val="hy-AM"/>
              </w:rPr>
              <w:t>ՀՀ</w:t>
            </w:r>
            <w:r>
              <w:rPr>
                <w:rFonts w:ascii="GHEA Grapalat" w:hAnsi="GHEA Grapalat"/>
                <w:b/>
                <w:sz w:val="20"/>
                <w:szCs w:val="20"/>
                <w:lang w:val="hy-AM"/>
              </w:rPr>
              <w:t xml:space="preserve"> </w:t>
            </w:r>
            <w:r>
              <w:rPr>
                <w:rFonts w:ascii="GHEA Grapalat" w:hAnsi="GHEA Grapalat" w:cs="Arial"/>
                <w:b/>
                <w:sz w:val="20"/>
                <w:szCs w:val="20"/>
                <w:lang w:val="hy-AM"/>
              </w:rPr>
              <w:t>Լոռու</w:t>
            </w:r>
            <w:r>
              <w:rPr>
                <w:rFonts w:ascii="GHEA Grapalat" w:hAnsi="GHEA Grapalat"/>
                <w:b/>
                <w:sz w:val="20"/>
                <w:szCs w:val="20"/>
                <w:lang w:val="hy-AM"/>
              </w:rPr>
              <w:t xml:space="preserve"> </w:t>
            </w:r>
            <w:r>
              <w:rPr>
                <w:rFonts w:ascii="GHEA Grapalat" w:hAnsi="GHEA Grapalat" w:cs="Arial"/>
                <w:b/>
                <w:sz w:val="20"/>
                <w:szCs w:val="20"/>
                <w:lang w:val="hy-AM"/>
              </w:rPr>
              <w:t>մարզի</w:t>
            </w:r>
            <w:r>
              <w:rPr>
                <w:rFonts w:ascii="GHEA Grapalat" w:hAnsi="GHEA Grapalat"/>
                <w:b/>
                <w:sz w:val="20"/>
                <w:szCs w:val="20"/>
                <w:lang w:val="hy-AM"/>
              </w:rPr>
              <w:t xml:space="preserve"> </w:t>
            </w:r>
            <w:r>
              <w:rPr>
                <w:rFonts w:ascii="GHEA Grapalat" w:hAnsi="GHEA Grapalat"/>
                <w:b/>
                <w:sz w:val="20"/>
                <w:szCs w:val="20"/>
                <w:lang w:val="ru-RU"/>
              </w:rPr>
              <w:t>Լորուտի</w:t>
            </w:r>
            <w:r w:rsidRPr="006406D8">
              <w:rPr>
                <w:rFonts w:ascii="GHEA Grapalat" w:hAnsi="GHEA Grapalat"/>
                <w:b/>
                <w:sz w:val="20"/>
                <w:szCs w:val="20"/>
              </w:rPr>
              <w:t xml:space="preserve"> </w:t>
            </w:r>
            <w:r>
              <w:rPr>
                <w:rFonts w:ascii="GHEA Grapalat" w:hAnsi="GHEA Grapalat"/>
                <w:b/>
                <w:sz w:val="20"/>
                <w:szCs w:val="20"/>
                <w:lang w:val="ru-RU"/>
              </w:rPr>
              <w:t>մ</w:t>
            </w:r>
            <w:r w:rsidRPr="006406D8">
              <w:rPr>
                <w:rFonts w:ascii="GHEA Grapalat" w:hAnsi="GHEA Grapalat"/>
                <w:b/>
                <w:sz w:val="20"/>
                <w:szCs w:val="20"/>
              </w:rPr>
              <w:t>/</w:t>
            </w:r>
            <w:r>
              <w:rPr>
                <w:rFonts w:ascii="GHEA Grapalat" w:hAnsi="GHEA Grapalat"/>
                <w:b/>
                <w:sz w:val="20"/>
                <w:szCs w:val="20"/>
                <w:lang w:val="ru-RU"/>
              </w:rPr>
              <w:t>դ</w:t>
            </w:r>
          </w:p>
        </w:tc>
        <w:tc>
          <w:tcPr>
            <w:tcW w:w="3686" w:type="dxa"/>
            <w:tcBorders>
              <w:top w:val="single" w:sz="4" w:space="0" w:color="auto"/>
              <w:left w:val="single" w:sz="4" w:space="0" w:color="auto"/>
              <w:bottom w:val="single" w:sz="4" w:space="0" w:color="auto"/>
              <w:right w:val="single" w:sz="4" w:space="0" w:color="auto"/>
            </w:tcBorders>
            <w:hideMark/>
          </w:tcPr>
          <w:p w14:paraId="26C09C52" w14:textId="77777777" w:rsidR="00B012CA" w:rsidRDefault="00B012CA" w:rsidP="00B012CA">
            <w:pPr>
              <w:spacing w:after="0" w:line="240" w:lineRule="auto"/>
              <w:jc w:val="both"/>
              <w:rPr>
                <w:rFonts w:ascii="GHEA Grapalat" w:hAnsi="GHEA Grapalat"/>
                <w:b/>
                <w:sz w:val="20"/>
                <w:szCs w:val="20"/>
                <w:lang w:val="hy-AM"/>
              </w:rPr>
            </w:pPr>
            <w:r>
              <w:rPr>
                <w:rFonts w:ascii="GHEA Grapalat" w:hAnsi="GHEA Grapalat"/>
                <w:b/>
                <w:sz w:val="20"/>
                <w:szCs w:val="20"/>
                <w:lang w:val="hy-AM"/>
              </w:rPr>
              <w:t>Նկատողություն</w:t>
            </w:r>
          </w:p>
        </w:tc>
      </w:tr>
      <w:tr w:rsidR="00B012CA" w14:paraId="324E71D9" w14:textId="77777777" w:rsidTr="00B012CA">
        <w:tc>
          <w:tcPr>
            <w:tcW w:w="510" w:type="dxa"/>
            <w:tcBorders>
              <w:top w:val="single" w:sz="4" w:space="0" w:color="auto"/>
              <w:left w:val="single" w:sz="4" w:space="0" w:color="auto"/>
              <w:bottom w:val="single" w:sz="4" w:space="0" w:color="auto"/>
              <w:right w:val="single" w:sz="4" w:space="0" w:color="auto"/>
            </w:tcBorders>
          </w:tcPr>
          <w:p w14:paraId="2DB7C086" w14:textId="77777777" w:rsidR="00B012CA" w:rsidRDefault="00B012CA" w:rsidP="00B012CA">
            <w:pPr>
              <w:spacing w:after="0" w:line="240" w:lineRule="auto"/>
            </w:pPr>
            <w:r>
              <w:rPr>
                <w:rFonts w:ascii="GHEA Grapalat" w:eastAsiaTheme="minorHAnsi" w:hAnsi="GHEA Grapalat"/>
                <w:b/>
                <w:sz w:val="20"/>
                <w:szCs w:val="20"/>
              </w:rPr>
              <w:t>1</w:t>
            </w:r>
            <w:r w:rsidRPr="00397703">
              <w:rPr>
                <w:rFonts w:ascii="GHEA Grapalat" w:eastAsiaTheme="minorHAnsi" w:hAnsi="GHEA Grapalat"/>
                <w:b/>
                <w:sz w:val="20"/>
                <w:szCs w:val="20"/>
              </w:rPr>
              <w:t>8.</w:t>
            </w:r>
          </w:p>
        </w:tc>
        <w:tc>
          <w:tcPr>
            <w:tcW w:w="6578" w:type="dxa"/>
            <w:tcBorders>
              <w:top w:val="single" w:sz="4" w:space="0" w:color="auto"/>
              <w:left w:val="single" w:sz="4" w:space="0" w:color="auto"/>
              <w:bottom w:val="single" w:sz="4" w:space="0" w:color="auto"/>
              <w:right w:val="single" w:sz="4" w:space="0" w:color="auto"/>
            </w:tcBorders>
            <w:hideMark/>
          </w:tcPr>
          <w:p w14:paraId="7D619377" w14:textId="77777777" w:rsidR="00B012CA" w:rsidRPr="006406D8" w:rsidRDefault="00B012CA" w:rsidP="00B012CA">
            <w:pPr>
              <w:spacing w:after="0" w:line="240" w:lineRule="auto"/>
              <w:jc w:val="both"/>
              <w:rPr>
                <w:rFonts w:ascii="GHEA Grapalat" w:hAnsi="GHEA Grapalat"/>
                <w:b/>
                <w:sz w:val="20"/>
                <w:szCs w:val="20"/>
              </w:rPr>
            </w:pPr>
            <w:r>
              <w:rPr>
                <w:rFonts w:ascii="GHEA Grapalat" w:hAnsi="GHEA Grapalat" w:cs="Arial"/>
                <w:b/>
                <w:sz w:val="20"/>
                <w:szCs w:val="20"/>
                <w:lang w:val="hy-AM"/>
              </w:rPr>
              <w:t>ՀՀ</w:t>
            </w:r>
            <w:r>
              <w:rPr>
                <w:rFonts w:ascii="GHEA Grapalat" w:hAnsi="GHEA Grapalat"/>
                <w:b/>
                <w:sz w:val="20"/>
                <w:szCs w:val="20"/>
                <w:lang w:val="hy-AM"/>
              </w:rPr>
              <w:t xml:space="preserve"> </w:t>
            </w:r>
            <w:r>
              <w:rPr>
                <w:rFonts w:ascii="GHEA Grapalat" w:hAnsi="GHEA Grapalat" w:cs="Arial"/>
                <w:b/>
                <w:sz w:val="20"/>
                <w:szCs w:val="20"/>
                <w:lang w:val="hy-AM"/>
              </w:rPr>
              <w:t>Լոռու</w:t>
            </w:r>
            <w:r>
              <w:rPr>
                <w:rFonts w:ascii="GHEA Grapalat" w:hAnsi="GHEA Grapalat"/>
                <w:b/>
                <w:sz w:val="20"/>
                <w:szCs w:val="20"/>
                <w:lang w:val="hy-AM"/>
              </w:rPr>
              <w:t xml:space="preserve"> </w:t>
            </w:r>
            <w:r>
              <w:rPr>
                <w:rFonts w:ascii="GHEA Grapalat" w:hAnsi="GHEA Grapalat" w:cs="Arial"/>
                <w:b/>
                <w:sz w:val="20"/>
                <w:szCs w:val="20"/>
                <w:lang w:val="hy-AM"/>
              </w:rPr>
              <w:t>մարզի</w:t>
            </w:r>
            <w:r>
              <w:rPr>
                <w:rFonts w:ascii="GHEA Grapalat" w:hAnsi="GHEA Grapalat"/>
                <w:b/>
                <w:sz w:val="20"/>
                <w:szCs w:val="20"/>
                <w:lang w:val="hy-AM"/>
              </w:rPr>
              <w:t xml:space="preserve"> Ջիլիզայ</w:t>
            </w:r>
            <w:r>
              <w:rPr>
                <w:rFonts w:ascii="GHEA Grapalat" w:hAnsi="GHEA Grapalat"/>
                <w:b/>
                <w:sz w:val="20"/>
                <w:szCs w:val="20"/>
                <w:lang w:val="ru-RU"/>
              </w:rPr>
              <w:t>ի</w:t>
            </w:r>
            <w:r w:rsidRPr="006406D8">
              <w:rPr>
                <w:rFonts w:ascii="GHEA Grapalat" w:hAnsi="GHEA Grapalat"/>
                <w:b/>
                <w:sz w:val="20"/>
                <w:szCs w:val="20"/>
              </w:rPr>
              <w:t xml:space="preserve"> </w:t>
            </w:r>
            <w:r>
              <w:rPr>
                <w:rFonts w:ascii="GHEA Grapalat" w:hAnsi="GHEA Grapalat"/>
                <w:b/>
                <w:sz w:val="20"/>
                <w:szCs w:val="20"/>
                <w:lang w:val="ru-RU"/>
              </w:rPr>
              <w:t>մ</w:t>
            </w:r>
            <w:r w:rsidRPr="006406D8">
              <w:rPr>
                <w:rFonts w:ascii="GHEA Grapalat" w:hAnsi="GHEA Grapalat"/>
                <w:b/>
                <w:sz w:val="20"/>
                <w:szCs w:val="20"/>
              </w:rPr>
              <w:t>/</w:t>
            </w:r>
            <w:r>
              <w:rPr>
                <w:rFonts w:ascii="GHEA Grapalat" w:hAnsi="GHEA Grapalat"/>
                <w:b/>
                <w:sz w:val="20"/>
                <w:szCs w:val="20"/>
                <w:lang w:val="ru-RU"/>
              </w:rPr>
              <w:t>դ</w:t>
            </w:r>
          </w:p>
        </w:tc>
        <w:tc>
          <w:tcPr>
            <w:tcW w:w="3686" w:type="dxa"/>
            <w:tcBorders>
              <w:top w:val="single" w:sz="4" w:space="0" w:color="auto"/>
              <w:left w:val="single" w:sz="4" w:space="0" w:color="auto"/>
              <w:bottom w:val="single" w:sz="4" w:space="0" w:color="auto"/>
              <w:right w:val="single" w:sz="4" w:space="0" w:color="auto"/>
            </w:tcBorders>
            <w:hideMark/>
          </w:tcPr>
          <w:p w14:paraId="236344AD" w14:textId="77777777" w:rsidR="00B012CA" w:rsidRDefault="00B012CA" w:rsidP="00B012CA">
            <w:pPr>
              <w:spacing w:after="0" w:line="240" w:lineRule="auto"/>
              <w:rPr>
                <w:sz w:val="20"/>
                <w:szCs w:val="20"/>
                <w:lang w:val="ru-RU"/>
              </w:rPr>
            </w:pPr>
            <w:r>
              <w:rPr>
                <w:rFonts w:ascii="GHEA Grapalat" w:hAnsi="GHEA Grapalat"/>
                <w:b/>
                <w:sz w:val="20"/>
                <w:szCs w:val="20"/>
                <w:lang w:val="hy-AM"/>
              </w:rPr>
              <w:t>Նկատողություն</w:t>
            </w:r>
          </w:p>
        </w:tc>
      </w:tr>
      <w:tr w:rsidR="00B012CA" w14:paraId="65A002FE" w14:textId="77777777" w:rsidTr="00B012CA">
        <w:tc>
          <w:tcPr>
            <w:tcW w:w="510" w:type="dxa"/>
            <w:tcBorders>
              <w:top w:val="single" w:sz="4" w:space="0" w:color="auto"/>
              <w:left w:val="single" w:sz="4" w:space="0" w:color="auto"/>
              <w:bottom w:val="single" w:sz="4" w:space="0" w:color="auto"/>
              <w:right w:val="single" w:sz="4" w:space="0" w:color="auto"/>
            </w:tcBorders>
          </w:tcPr>
          <w:p w14:paraId="067252E0" w14:textId="77777777" w:rsidR="00B012CA" w:rsidRDefault="00B012CA" w:rsidP="00B012CA">
            <w:pPr>
              <w:spacing w:after="0" w:line="240" w:lineRule="auto"/>
            </w:pPr>
            <w:r>
              <w:rPr>
                <w:rFonts w:ascii="GHEA Grapalat" w:eastAsiaTheme="minorHAnsi" w:hAnsi="GHEA Grapalat"/>
                <w:b/>
                <w:sz w:val="20"/>
                <w:szCs w:val="20"/>
              </w:rPr>
              <w:t>19</w:t>
            </w:r>
            <w:r w:rsidRPr="00397703">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6AE201F6" w14:textId="77777777" w:rsidR="00B012CA" w:rsidRPr="006406D8" w:rsidRDefault="00B012CA" w:rsidP="00B012CA">
            <w:pPr>
              <w:spacing w:after="0" w:line="240" w:lineRule="auto"/>
              <w:jc w:val="both"/>
              <w:rPr>
                <w:rFonts w:ascii="GHEA Grapalat" w:hAnsi="GHEA Grapalat"/>
                <w:b/>
                <w:sz w:val="20"/>
                <w:szCs w:val="20"/>
              </w:rPr>
            </w:pPr>
            <w:r>
              <w:rPr>
                <w:rFonts w:ascii="GHEA Grapalat" w:hAnsi="GHEA Grapalat" w:cs="Arial"/>
                <w:b/>
                <w:sz w:val="20"/>
                <w:szCs w:val="20"/>
                <w:lang w:val="hy-AM"/>
              </w:rPr>
              <w:t>ՀՀ</w:t>
            </w:r>
            <w:r>
              <w:rPr>
                <w:rFonts w:ascii="GHEA Grapalat" w:hAnsi="GHEA Grapalat"/>
                <w:b/>
                <w:sz w:val="20"/>
                <w:szCs w:val="20"/>
                <w:lang w:val="hy-AM"/>
              </w:rPr>
              <w:t xml:space="preserve"> </w:t>
            </w:r>
            <w:r>
              <w:rPr>
                <w:rFonts w:ascii="GHEA Grapalat" w:hAnsi="GHEA Grapalat" w:cs="Arial"/>
                <w:b/>
                <w:sz w:val="20"/>
                <w:szCs w:val="20"/>
                <w:lang w:val="hy-AM"/>
              </w:rPr>
              <w:t>Լոռու</w:t>
            </w:r>
            <w:r>
              <w:rPr>
                <w:rFonts w:ascii="GHEA Grapalat" w:hAnsi="GHEA Grapalat"/>
                <w:b/>
                <w:sz w:val="20"/>
                <w:szCs w:val="20"/>
                <w:lang w:val="hy-AM"/>
              </w:rPr>
              <w:t xml:space="preserve"> </w:t>
            </w:r>
            <w:r>
              <w:rPr>
                <w:rFonts w:ascii="GHEA Grapalat" w:hAnsi="GHEA Grapalat" w:cs="Arial"/>
                <w:b/>
                <w:sz w:val="20"/>
                <w:szCs w:val="20"/>
                <w:lang w:val="hy-AM"/>
              </w:rPr>
              <w:t>մարզի</w:t>
            </w:r>
            <w:r>
              <w:rPr>
                <w:rFonts w:ascii="GHEA Grapalat" w:hAnsi="GHEA Grapalat"/>
                <w:b/>
                <w:sz w:val="20"/>
                <w:szCs w:val="20"/>
                <w:lang w:val="hy-AM"/>
              </w:rPr>
              <w:t xml:space="preserve"> Միխայելովկայի մ</w:t>
            </w:r>
            <w:r w:rsidRPr="006406D8">
              <w:rPr>
                <w:rFonts w:ascii="GHEA Grapalat" w:hAnsi="GHEA Grapalat"/>
                <w:b/>
                <w:sz w:val="20"/>
                <w:szCs w:val="20"/>
              </w:rPr>
              <w:t>/</w:t>
            </w:r>
            <w:r>
              <w:rPr>
                <w:rFonts w:ascii="GHEA Grapalat" w:hAnsi="GHEA Grapalat"/>
                <w:b/>
                <w:sz w:val="20"/>
                <w:szCs w:val="20"/>
                <w:lang w:val="hy-AM"/>
              </w:rPr>
              <w:t>դ</w:t>
            </w:r>
          </w:p>
        </w:tc>
        <w:tc>
          <w:tcPr>
            <w:tcW w:w="3686" w:type="dxa"/>
            <w:tcBorders>
              <w:top w:val="single" w:sz="4" w:space="0" w:color="auto"/>
              <w:left w:val="single" w:sz="4" w:space="0" w:color="auto"/>
              <w:bottom w:val="single" w:sz="4" w:space="0" w:color="auto"/>
              <w:right w:val="single" w:sz="4" w:space="0" w:color="auto"/>
            </w:tcBorders>
            <w:hideMark/>
          </w:tcPr>
          <w:p w14:paraId="7B72291C" w14:textId="77777777" w:rsidR="00B012CA" w:rsidRDefault="00B012CA" w:rsidP="00B012CA">
            <w:pPr>
              <w:spacing w:after="0" w:line="240" w:lineRule="auto"/>
              <w:rPr>
                <w:sz w:val="20"/>
                <w:szCs w:val="20"/>
                <w:lang w:val="ru-RU"/>
              </w:rPr>
            </w:pPr>
            <w:r>
              <w:rPr>
                <w:rFonts w:ascii="GHEA Grapalat" w:hAnsi="GHEA Grapalat"/>
                <w:b/>
                <w:sz w:val="20"/>
                <w:szCs w:val="20"/>
                <w:lang w:val="hy-AM"/>
              </w:rPr>
              <w:t>Նկատողություն</w:t>
            </w:r>
          </w:p>
        </w:tc>
      </w:tr>
      <w:tr w:rsidR="00B012CA" w14:paraId="15D67FFD" w14:textId="77777777" w:rsidTr="00B012CA">
        <w:tc>
          <w:tcPr>
            <w:tcW w:w="510" w:type="dxa"/>
            <w:tcBorders>
              <w:top w:val="single" w:sz="4" w:space="0" w:color="auto"/>
              <w:left w:val="single" w:sz="4" w:space="0" w:color="auto"/>
              <w:bottom w:val="single" w:sz="4" w:space="0" w:color="auto"/>
              <w:right w:val="single" w:sz="4" w:space="0" w:color="auto"/>
            </w:tcBorders>
          </w:tcPr>
          <w:p w14:paraId="469FB2CC" w14:textId="77777777" w:rsidR="00B012CA" w:rsidRDefault="00B012CA" w:rsidP="00B012CA">
            <w:pPr>
              <w:spacing w:after="0" w:line="240" w:lineRule="auto"/>
            </w:pPr>
            <w:r>
              <w:rPr>
                <w:rFonts w:ascii="GHEA Grapalat" w:eastAsiaTheme="minorHAnsi" w:hAnsi="GHEA Grapalat"/>
                <w:b/>
                <w:sz w:val="20"/>
                <w:szCs w:val="20"/>
              </w:rPr>
              <w:t>20</w:t>
            </w:r>
            <w:r w:rsidRPr="00397703">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779B24DB" w14:textId="77777777" w:rsidR="00B012CA" w:rsidRDefault="00B012CA" w:rsidP="00B012CA">
            <w:pPr>
              <w:spacing w:after="0" w:line="240" w:lineRule="auto"/>
              <w:jc w:val="both"/>
              <w:rPr>
                <w:rFonts w:ascii="GHEA Grapalat" w:hAnsi="GHEA Grapalat"/>
                <w:b/>
                <w:sz w:val="20"/>
                <w:szCs w:val="20"/>
                <w:lang w:val="hy-AM"/>
              </w:rPr>
            </w:pPr>
            <w:r>
              <w:rPr>
                <w:rFonts w:ascii="GHEA Grapalat" w:hAnsi="GHEA Grapalat" w:cs="Arial"/>
                <w:b/>
                <w:sz w:val="20"/>
                <w:szCs w:val="20"/>
                <w:lang w:val="hy-AM"/>
              </w:rPr>
              <w:t>ՀՀ</w:t>
            </w:r>
            <w:r>
              <w:rPr>
                <w:rFonts w:ascii="GHEA Grapalat" w:hAnsi="GHEA Grapalat"/>
                <w:b/>
                <w:sz w:val="20"/>
                <w:szCs w:val="20"/>
                <w:lang w:val="hy-AM"/>
              </w:rPr>
              <w:t xml:space="preserve"> </w:t>
            </w:r>
            <w:r>
              <w:rPr>
                <w:rFonts w:ascii="GHEA Grapalat" w:hAnsi="GHEA Grapalat" w:cs="Arial"/>
                <w:b/>
                <w:sz w:val="20"/>
                <w:szCs w:val="20"/>
                <w:lang w:val="hy-AM"/>
              </w:rPr>
              <w:t>Լոռու</w:t>
            </w:r>
            <w:r>
              <w:rPr>
                <w:rFonts w:ascii="GHEA Grapalat" w:hAnsi="GHEA Grapalat"/>
                <w:b/>
                <w:sz w:val="20"/>
                <w:szCs w:val="20"/>
                <w:lang w:val="hy-AM"/>
              </w:rPr>
              <w:t xml:space="preserve"> </w:t>
            </w:r>
            <w:r>
              <w:rPr>
                <w:rFonts w:ascii="GHEA Grapalat" w:hAnsi="GHEA Grapalat" w:cs="Arial"/>
                <w:b/>
                <w:sz w:val="20"/>
                <w:szCs w:val="20"/>
                <w:lang w:val="hy-AM"/>
              </w:rPr>
              <w:t>մարզի</w:t>
            </w:r>
            <w:r>
              <w:rPr>
                <w:rFonts w:ascii="GHEA Grapalat" w:hAnsi="GHEA Grapalat"/>
                <w:b/>
                <w:sz w:val="20"/>
                <w:szCs w:val="20"/>
                <w:lang w:val="hy-AM"/>
              </w:rPr>
              <w:t xml:space="preserve"> </w:t>
            </w:r>
            <w:r>
              <w:rPr>
                <w:rFonts w:ascii="GHEA Grapalat" w:hAnsi="GHEA Grapalat"/>
                <w:b/>
                <w:sz w:val="20"/>
                <w:szCs w:val="20"/>
                <w:lang w:val="ru-RU"/>
              </w:rPr>
              <w:t>Վարդաբլուրի</w:t>
            </w:r>
            <w:r w:rsidRPr="006406D8">
              <w:rPr>
                <w:rFonts w:ascii="GHEA Grapalat" w:hAnsi="GHEA Grapalat"/>
                <w:b/>
                <w:sz w:val="20"/>
                <w:szCs w:val="20"/>
              </w:rPr>
              <w:t xml:space="preserve"> </w:t>
            </w:r>
            <w:r>
              <w:rPr>
                <w:rFonts w:ascii="GHEA Grapalat" w:hAnsi="GHEA Grapalat"/>
                <w:b/>
                <w:sz w:val="20"/>
                <w:szCs w:val="20"/>
                <w:lang w:val="ru-RU"/>
              </w:rPr>
              <w:t>մ</w:t>
            </w:r>
            <w:r w:rsidRPr="006406D8">
              <w:rPr>
                <w:rFonts w:ascii="GHEA Grapalat" w:hAnsi="GHEA Grapalat"/>
                <w:b/>
                <w:sz w:val="20"/>
                <w:szCs w:val="20"/>
              </w:rPr>
              <w:t>/</w:t>
            </w:r>
            <w:r>
              <w:rPr>
                <w:rFonts w:ascii="GHEA Grapalat" w:hAnsi="GHEA Grapalat"/>
                <w:b/>
                <w:sz w:val="20"/>
                <w:szCs w:val="20"/>
                <w:lang w:val="ru-RU"/>
              </w:rPr>
              <w:t>դ</w:t>
            </w:r>
          </w:p>
        </w:tc>
        <w:tc>
          <w:tcPr>
            <w:tcW w:w="3686" w:type="dxa"/>
            <w:tcBorders>
              <w:top w:val="single" w:sz="4" w:space="0" w:color="auto"/>
              <w:left w:val="single" w:sz="4" w:space="0" w:color="auto"/>
              <w:bottom w:val="single" w:sz="4" w:space="0" w:color="auto"/>
              <w:right w:val="single" w:sz="4" w:space="0" w:color="auto"/>
            </w:tcBorders>
            <w:hideMark/>
          </w:tcPr>
          <w:p w14:paraId="15E1E337" w14:textId="77777777" w:rsidR="00B012CA" w:rsidRDefault="00B012CA" w:rsidP="00B012CA">
            <w:pPr>
              <w:spacing w:after="0" w:line="240" w:lineRule="auto"/>
              <w:rPr>
                <w:sz w:val="20"/>
                <w:szCs w:val="20"/>
                <w:lang w:val="ru-RU"/>
              </w:rPr>
            </w:pPr>
            <w:r>
              <w:rPr>
                <w:rFonts w:ascii="GHEA Grapalat" w:hAnsi="GHEA Grapalat"/>
                <w:b/>
                <w:sz w:val="20"/>
                <w:szCs w:val="20"/>
                <w:lang w:val="hy-AM"/>
              </w:rPr>
              <w:t>Նկատողություն</w:t>
            </w:r>
          </w:p>
        </w:tc>
      </w:tr>
      <w:tr w:rsidR="00B012CA" w14:paraId="1ACED316" w14:textId="77777777" w:rsidTr="00B012CA">
        <w:tc>
          <w:tcPr>
            <w:tcW w:w="510" w:type="dxa"/>
            <w:tcBorders>
              <w:top w:val="single" w:sz="4" w:space="0" w:color="auto"/>
              <w:left w:val="single" w:sz="4" w:space="0" w:color="auto"/>
              <w:bottom w:val="single" w:sz="4" w:space="0" w:color="auto"/>
              <w:right w:val="single" w:sz="4" w:space="0" w:color="auto"/>
            </w:tcBorders>
          </w:tcPr>
          <w:p w14:paraId="60F8B991" w14:textId="77777777" w:rsidR="00B012CA" w:rsidRDefault="00B012CA" w:rsidP="00B012CA">
            <w:pPr>
              <w:spacing w:after="0" w:line="240" w:lineRule="auto"/>
            </w:pPr>
            <w:r>
              <w:rPr>
                <w:rFonts w:ascii="GHEA Grapalat" w:eastAsiaTheme="minorHAnsi" w:hAnsi="GHEA Grapalat"/>
                <w:b/>
                <w:sz w:val="20"/>
                <w:szCs w:val="20"/>
              </w:rPr>
              <w:t>21</w:t>
            </w:r>
            <w:r w:rsidRPr="00397703">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40F3D368" w14:textId="77777777" w:rsidR="00B012CA" w:rsidRDefault="00B012CA" w:rsidP="00B012CA">
            <w:pPr>
              <w:spacing w:after="0" w:line="240" w:lineRule="auto"/>
              <w:jc w:val="both"/>
              <w:rPr>
                <w:rFonts w:ascii="GHEA Grapalat" w:hAnsi="GHEA Grapalat"/>
                <w:b/>
                <w:sz w:val="20"/>
                <w:szCs w:val="20"/>
                <w:lang w:val="hy-AM"/>
              </w:rPr>
            </w:pPr>
            <w:r>
              <w:rPr>
                <w:rFonts w:ascii="GHEA Grapalat" w:hAnsi="GHEA Grapalat" w:cs="Arial"/>
                <w:b/>
                <w:sz w:val="20"/>
                <w:szCs w:val="20"/>
                <w:lang w:val="hy-AM"/>
              </w:rPr>
              <w:t>ՀՀ</w:t>
            </w:r>
            <w:r>
              <w:rPr>
                <w:rFonts w:ascii="GHEA Grapalat" w:hAnsi="GHEA Grapalat"/>
                <w:b/>
                <w:sz w:val="20"/>
                <w:szCs w:val="20"/>
                <w:lang w:val="hy-AM"/>
              </w:rPr>
              <w:t xml:space="preserve"> </w:t>
            </w:r>
            <w:r>
              <w:rPr>
                <w:rFonts w:ascii="GHEA Grapalat" w:hAnsi="GHEA Grapalat" w:cs="Arial"/>
                <w:b/>
                <w:sz w:val="20"/>
                <w:szCs w:val="20"/>
                <w:lang w:val="hy-AM"/>
              </w:rPr>
              <w:t>Լոռու</w:t>
            </w:r>
            <w:r>
              <w:rPr>
                <w:rFonts w:ascii="GHEA Grapalat" w:hAnsi="GHEA Grapalat"/>
                <w:b/>
                <w:sz w:val="20"/>
                <w:szCs w:val="20"/>
                <w:lang w:val="hy-AM"/>
              </w:rPr>
              <w:t xml:space="preserve"> </w:t>
            </w:r>
            <w:r>
              <w:rPr>
                <w:rFonts w:ascii="GHEA Grapalat" w:hAnsi="GHEA Grapalat" w:cs="Arial"/>
                <w:b/>
                <w:sz w:val="20"/>
                <w:szCs w:val="20"/>
                <w:lang w:val="hy-AM"/>
              </w:rPr>
              <w:t>մարզի</w:t>
            </w:r>
            <w:r>
              <w:rPr>
                <w:rFonts w:ascii="GHEA Grapalat" w:hAnsi="GHEA Grapalat"/>
                <w:b/>
                <w:sz w:val="20"/>
                <w:szCs w:val="20"/>
                <w:lang w:val="hy-AM"/>
              </w:rPr>
              <w:t xml:space="preserve"> </w:t>
            </w:r>
            <w:r>
              <w:rPr>
                <w:rFonts w:ascii="GHEA Grapalat" w:hAnsi="GHEA Grapalat" w:cs="Arial"/>
                <w:b/>
                <w:sz w:val="20"/>
                <w:szCs w:val="20"/>
                <w:lang w:val="hy-AM"/>
              </w:rPr>
              <w:t>Խնկոյանի</w:t>
            </w:r>
            <w:r>
              <w:rPr>
                <w:rFonts w:ascii="GHEA Grapalat" w:hAnsi="GHEA Grapalat"/>
                <w:b/>
                <w:sz w:val="20"/>
                <w:szCs w:val="20"/>
                <w:lang w:val="hy-AM"/>
              </w:rPr>
              <w:t xml:space="preserve"> </w:t>
            </w:r>
            <w:r>
              <w:rPr>
                <w:rFonts w:ascii="GHEA Grapalat" w:hAnsi="GHEA Grapalat" w:cs="Arial"/>
                <w:b/>
                <w:sz w:val="20"/>
                <w:szCs w:val="20"/>
                <w:lang w:val="hy-AM"/>
              </w:rPr>
              <w:t>հ</w:t>
            </w:r>
            <w:r w:rsidRPr="006406D8">
              <w:rPr>
                <w:rFonts w:ascii="GHEA Grapalat" w:hAnsi="GHEA Grapalat" w:cs="Arial"/>
                <w:b/>
                <w:sz w:val="20"/>
                <w:szCs w:val="20"/>
              </w:rPr>
              <w:t>/</w:t>
            </w:r>
            <w:r>
              <w:rPr>
                <w:rFonts w:ascii="GHEA Grapalat" w:hAnsi="GHEA Grapalat" w:cs="Arial"/>
                <w:b/>
                <w:sz w:val="20"/>
                <w:szCs w:val="20"/>
                <w:lang w:val="hy-AM"/>
              </w:rPr>
              <w:t>դ</w:t>
            </w:r>
          </w:p>
        </w:tc>
        <w:tc>
          <w:tcPr>
            <w:tcW w:w="3686" w:type="dxa"/>
            <w:tcBorders>
              <w:top w:val="single" w:sz="4" w:space="0" w:color="auto"/>
              <w:left w:val="single" w:sz="4" w:space="0" w:color="auto"/>
              <w:bottom w:val="single" w:sz="4" w:space="0" w:color="auto"/>
              <w:right w:val="single" w:sz="4" w:space="0" w:color="auto"/>
            </w:tcBorders>
            <w:hideMark/>
          </w:tcPr>
          <w:p w14:paraId="65020D8D" w14:textId="77777777" w:rsidR="00B012CA" w:rsidRDefault="00B012CA" w:rsidP="00B012CA">
            <w:pPr>
              <w:spacing w:after="0" w:line="240" w:lineRule="auto"/>
              <w:rPr>
                <w:sz w:val="20"/>
                <w:szCs w:val="20"/>
                <w:lang w:val="ru-RU"/>
              </w:rPr>
            </w:pPr>
            <w:r>
              <w:rPr>
                <w:rFonts w:ascii="GHEA Grapalat" w:hAnsi="GHEA Grapalat"/>
                <w:b/>
                <w:sz w:val="20"/>
                <w:szCs w:val="20"/>
                <w:lang w:val="hy-AM"/>
              </w:rPr>
              <w:t>Նկատողություն</w:t>
            </w:r>
          </w:p>
        </w:tc>
      </w:tr>
      <w:tr w:rsidR="00B012CA" w14:paraId="6FA40AAC" w14:textId="77777777" w:rsidTr="00B012CA">
        <w:tc>
          <w:tcPr>
            <w:tcW w:w="510" w:type="dxa"/>
            <w:tcBorders>
              <w:top w:val="single" w:sz="4" w:space="0" w:color="auto"/>
              <w:left w:val="single" w:sz="4" w:space="0" w:color="auto"/>
              <w:bottom w:val="single" w:sz="4" w:space="0" w:color="auto"/>
              <w:right w:val="single" w:sz="4" w:space="0" w:color="auto"/>
            </w:tcBorders>
          </w:tcPr>
          <w:p w14:paraId="0B84A5F2" w14:textId="77777777" w:rsidR="00B012CA" w:rsidRDefault="00B012CA" w:rsidP="00B012CA">
            <w:pPr>
              <w:spacing w:after="0" w:line="240" w:lineRule="auto"/>
            </w:pPr>
            <w:r>
              <w:rPr>
                <w:rFonts w:ascii="GHEA Grapalat" w:eastAsiaTheme="minorHAnsi" w:hAnsi="GHEA Grapalat"/>
                <w:b/>
                <w:sz w:val="20"/>
                <w:szCs w:val="20"/>
              </w:rPr>
              <w:t>22</w:t>
            </w:r>
            <w:r w:rsidRPr="00397703">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7ADEFC2B" w14:textId="77777777" w:rsidR="00B012CA" w:rsidRDefault="00B012CA" w:rsidP="00B012CA">
            <w:pPr>
              <w:spacing w:after="0" w:line="240" w:lineRule="auto"/>
              <w:jc w:val="both"/>
              <w:rPr>
                <w:rFonts w:ascii="GHEA Grapalat" w:hAnsi="GHEA Grapalat"/>
                <w:b/>
                <w:sz w:val="20"/>
                <w:szCs w:val="20"/>
                <w:lang w:val="hy-AM"/>
              </w:rPr>
            </w:pPr>
            <w:r>
              <w:rPr>
                <w:rFonts w:ascii="GHEA Grapalat" w:hAnsi="GHEA Grapalat" w:cs="Arial"/>
                <w:b/>
                <w:sz w:val="20"/>
                <w:szCs w:val="20"/>
                <w:lang w:val="hy-AM"/>
              </w:rPr>
              <w:t>ՀՀ</w:t>
            </w:r>
            <w:r>
              <w:rPr>
                <w:rFonts w:ascii="GHEA Grapalat" w:hAnsi="GHEA Grapalat"/>
                <w:b/>
                <w:sz w:val="20"/>
                <w:szCs w:val="20"/>
                <w:lang w:val="hy-AM"/>
              </w:rPr>
              <w:t xml:space="preserve"> </w:t>
            </w:r>
            <w:r>
              <w:rPr>
                <w:rFonts w:ascii="GHEA Grapalat" w:hAnsi="GHEA Grapalat" w:cs="Arial"/>
                <w:b/>
                <w:sz w:val="20"/>
                <w:szCs w:val="20"/>
                <w:lang w:val="hy-AM"/>
              </w:rPr>
              <w:t>Լոռու</w:t>
            </w:r>
            <w:r>
              <w:rPr>
                <w:rFonts w:ascii="GHEA Grapalat" w:hAnsi="GHEA Grapalat"/>
                <w:b/>
                <w:sz w:val="20"/>
                <w:szCs w:val="20"/>
                <w:lang w:val="hy-AM"/>
              </w:rPr>
              <w:t xml:space="preserve"> </w:t>
            </w:r>
            <w:r>
              <w:rPr>
                <w:rFonts w:ascii="GHEA Grapalat" w:hAnsi="GHEA Grapalat" w:cs="Arial"/>
                <w:b/>
                <w:sz w:val="20"/>
                <w:szCs w:val="20"/>
                <w:lang w:val="hy-AM"/>
              </w:rPr>
              <w:t>մարզի</w:t>
            </w:r>
            <w:r>
              <w:rPr>
                <w:rFonts w:ascii="GHEA Grapalat" w:hAnsi="GHEA Grapalat"/>
                <w:b/>
                <w:sz w:val="20"/>
                <w:szCs w:val="20"/>
                <w:lang w:val="hy-AM"/>
              </w:rPr>
              <w:t xml:space="preserve"> Պուշկինոյի հ/</w:t>
            </w:r>
            <w:r>
              <w:rPr>
                <w:rFonts w:ascii="GHEA Grapalat" w:hAnsi="GHEA Grapalat"/>
                <w:b/>
                <w:sz w:val="20"/>
                <w:szCs w:val="20"/>
                <w:lang w:val="ru-RU"/>
              </w:rPr>
              <w:t>դ</w:t>
            </w:r>
          </w:p>
        </w:tc>
        <w:tc>
          <w:tcPr>
            <w:tcW w:w="3686" w:type="dxa"/>
            <w:tcBorders>
              <w:top w:val="single" w:sz="4" w:space="0" w:color="auto"/>
              <w:left w:val="single" w:sz="4" w:space="0" w:color="auto"/>
              <w:bottom w:val="single" w:sz="4" w:space="0" w:color="auto"/>
              <w:right w:val="single" w:sz="4" w:space="0" w:color="auto"/>
            </w:tcBorders>
            <w:hideMark/>
          </w:tcPr>
          <w:p w14:paraId="577CF3DB" w14:textId="77777777" w:rsidR="00B012CA" w:rsidRDefault="00B012CA" w:rsidP="00B012CA">
            <w:pPr>
              <w:spacing w:after="0" w:line="240" w:lineRule="auto"/>
              <w:rPr>
                <w:sz w:val="20"/>
                <w:szCs w:val="20"/>
                <w:lang w:val="ru-RU"/>
              </w:rPr>
            </w:pPr>
            <w:r>
              <w:rPr>
                <w:rFonts w:ascii="GHEA Grapalat" w:hAnsi="GHEA Grapalat"/>
                <w:b/>
                <w:sz w:val="20"/>
                <w:szCs w:val="20"/>
                <w:lang w:val="hy-AM"/>
              </w:rPr>
              <w:t>Նկատողություն</w:t>
            </w:r>
          </w:p>
        </w:tc>
      </w:tr>
      <w:tr w:rsidR="00B012CA" w14:paraId="0B91BC63" w14:textId="77777777" w:rsidTr="00B012CA">
        <w:tc>
          <w:tcPr>
            <w:tcW w:w="510" w:type="dxa"/>
            <w:tcBorders>
              <w:top w:val="single" w:sz="4" w:space="0" w:color="auto"/>
              <w:left w:val="single" w:sz="4" w:space="0" w:color="auto"/>
              <w:bottom w:val="single" w:sz="4" w:space="0" w:color="auto"/>
              <w:right w:val="single" w:sz="4" w:space="0" w:color="auto"/>
            </w:tcBorders>
          </w:tcPr>
          <w:p w14:paraId="033A5AD4" w14:textId="77777777" w:rsidR="00B012CA" w:rsidRDefault="00B012CA" w:rsidP="00B012CA">
            <w:pPr>
              <w:spacing w:after="0" w:line="240" w:lineRule="auto"/>
            </w:pPr>
            <w:r>
              <w:rPr>
                <w:rFonts w:ascii="GHEA Grapalat" w:eastAsiaTheme="minorHAnsi" w:hAnsi="GHEA Grapalat"/>
                <w:b/>
                <w:sz w:val="20"/>
                <w:szCs w:val="20"/>
              </w:rPr>
              <w:t>23</w:t>
            </w:r>
            <w:r w:rsidRPr="00397703">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70BB31AF" w14:textId="77777777" w:rsidR="00B012CA" w:rsidRDefault="00B012CA" w:rsidP="00B012CA">
            <w:pPr>
              <w:spacing w:after="0" w:line="240" w:lineRule="auto"/>
              <w:jc w:val="both"/>
              <w:rPr>
                <w:rFonts w:ascii="GHEA Grapalat" w:hAnsi="GHEA Grapalat" w:cs="Arial"/>
                <w:b/>
                <w:sz w:val="20"/>
                <w:szCs w:val="20"/>
                <w:lang w:val="hy-AM"/>
              </w:rPr>
            </w:pPr>
            <w:r>
              <w:rPr>
                <w:rFonts w:ascii="GHEA Grapalat" w:hAnsi="GHEA Grapalat"/>
                <w:b/>
                <w:sz w:val="20"/>
                <w:szCs w:val="20"/>
                <w:lang w:val="af-ZA"/>
              </w:rPr>
              <w:t>ՀՀ Կոտայքի մարզի Պռոշյանի</w:t>
            </w:r>
            <w:r>
              <w:rPr>
                <w:rFonts w:ascii="GHEA Grapalat" w:hAnsi="GHEA Grapalat"/>
                <w:b/>
                <w:sz w:val="20"/>
                <w:szCs w:val="20"/>
                <w:lang w:val="hy-AM"/>
              </w:rPr>
              <w:t xml:space="preserve"> </w:t>
            </w:r>
            <w:r>
              <w:rPr>
                <w:rFonts w:ascii="GHEA Grapalat" w:hAnsi="GHEA Grapalat"/>
                <w:b/>
                <w:sz w:val="20"/>
                <w:szCs w:val="20"/>
                <w:lang w:val="af-ZA"/>
              </w:rPr>
              <w:t>մ</w:t>
            </w:r>
            <w:r>
              <w:rPr>
                <w:rFonts w:ascii="GHEA Grapalat" w:hAnsi="GHEA Grapalat"/>
                <w:b/>
                <w:sz w:val="20"/>
                <w:szCs w:val="20"/>
                <w:lang w:val="hy-AM"/>
              </w:rPr>
              <w:t>/դ</w:t>
            </w:r>
          </w:p>
        </w:tc>
        <w:tc>
          <w:tcPr>
            <w:tcW w:w="3686" w:type="dxa"/>
            <w:tcBorders>
              <w:top w:val="single" w:sz="4" w:space="0" w:color="auto"/>
              <w:left w:val="single" w:sz="4" w:space="0" w:color="auto"/>
              <w:bottom w:val="single" w:sz="4" w:space="0" w:color="auto"/>
              <w:right w:val="single" w:sz="4" w:space="0" w:color="auto"/>
            </w:tcBorders>
            <w:hideMark/>
          </w:tcPr>
          <w:p w14:paraId="586DE908" w14:textId="77777777" w:rsidR="00B012CA" w:rsidRDefault="00B012CA" w:rsidP="00B012CA">
            <w:pPr>
              <w:spacing w:after="0" w:line="240" w:lineRule="auto"/>
              <w:rPr>
                <w:sz w:val="20"/>
                <w:szCs w:val="20"/>
                <w:lang w:val="ru-RU"/>
              </w:rPr>
            </w:pPr>
            <w:r>
              <w:rPr>
                <w:rFonts w:ascii="GHEA Grapalat" w:hAnsi="GHEA Grapalat"/>
                <w:b/>
                <w:sz w:val="20"/>
                <w:szCs w:val="20"/>
                <w:lang w:val="hy-AM"/>
              </w:rPr>
              <w:t>Նկատողություն</w:t>
            </w:r>
          </w:p>
        </w:tc>
      </w:tr>
      <w:tr w:rsidR="00B012CA" w14:paraId="5D649AF9" w14:textId="77777777" w:rsidTr="00B012CA">
        <w:tc>
          <w:tcPr>
            <w:tcW w:w="510" w:type="dxa"/>
            <w:tcBorders>
              <w:top w:val="single" w:sz="4" w:space="0" w:color="auto"/>
              <w:left w:val="single" w:sz="4" w:space="0" w:color="auto"/>
              <w:bottom w:val="single" w:sz="4" w:space="0" w:color="auto"/>
              <w:right w:val="single" w:sz="4" w:space="0" w:color="auto"/>
            </w:tcBorders>
          </w:tcPr>
          <w:p w14:paraId="70F4EBB1" w14:textId="77777777" w:rsidR="00B012CA" w:rsidRDefault="00B012CA" w:rsidP="00B012CA">
            <w:pPr>
              <w:spacing w:after="0" w:line="240" w:lineRule="auto"/>
            </w:pPr>
            <w:r>
              <w:rPr>
                <w:rFonts w:ascii="GHEA Grapalat" w:eastAsiaTheme="minorHAnsi" w:hAnsi="GHEA Grapalat"/>
                <w:b/>
                <w:sz w:val="20"/>
                <w:szCs w:val="20"/>
              </w:rPr>
              <w:t>24</w:t>
            </w:r>
            <w:r w:rsidRPr="00397703">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7F02DB4F" w14:textId="77777777" w:rsidR="00B012CA" w:rsidRDefault="00B012CA" w:rsidP="00B012CA">
            <w:pPr>
              <w:spacing w:after="0" w:line="240" w:lineRule="auto"/>
              <w:jc w:val="both"/>
              <w:rPr>
                <w:rFonts w:ascii="GHEA Grapalat" w:hAnsi="GHEA Grapalat"/>
                <w:b/>
                <w:sz w:val="20"/>
                <w:szCs w:val="20"/>
                <w:lang w:val="hy-AM"/>
              </w:rPr>
            </w:pPr>
            <w:r>
              <w:rPr>
                <w:rFonts w:ascii="GHEA Grapalat" w:hAnsi="GHEA Grapalat"/>
                <w:b/>
                <w:sz w:val="20"/>
                <w:szCs w:val="20"/>
                <w:lang w:val="hy-AM"/>
              </w:rPr>
              <w:t>ՀՀ Արմավիրի արմավիրի մարզի թիվ 8 հ/դ</w:t>
            </w:r>
          </w:p>
        </w:tc>
        <w:tc>
          <w:tcPr>
            <w:tcW w:w="3686" w:type="dxa"/>
            <w:tcBorders>
              <w:top w:val="single" w:sz="4" w:space="0" w:color="auto"/>
              <w:left w:val="single" w:sz="4" w:space="0" w:color="auto"/>
              <w:bottom w:val="single" w:sz="4" w:space="0" w:color="auto"/>
              <w:right w:val="single" w:sz="4" w:space="0" w:color="auto"/>
            </w:tcBorders>
            <w:hideMark/>
          </w:tcPr>
          <w:p w14:paraId="2BA46933" w14:textId="77777777" w:rsidR="00B012CA" w:rsidRDefault="00B012CA" w:rsidP="00B012CA">
            <w:pPr>
              <w:spacing w:after="0" w:line="240" w:lineRule="auto"/>
              <w:rPr>
                <w:sz w:val="20"/>
                <w:szCs w:val="20"/>
                <w:lang w:val="ru-RU"/>
              </w:rPr>
            </w:pPr>
            <w:r>
              <w:rPr>
                <w:rFonts w:ascii="GHEA Grapalat" w:hAnsi="GHEA Grapalat"/>
                <w:b/>
                <w:sz w:val="20"/>
                <w:szCs w:val="20"/>
                <w:lang w:val="hy-AM"/>
              </w:rPr>
              <w:t>Նկատողություն</w:t>
            </w:r>
          </w:p>
        </w:tc>
      </w:tr>
      <w:tr w:rsidR="00B012CA" w14:paraId="619D270E" w14:textId="77777777" w:rsidTr="00B012CA">
        <w:tc>
          <w:tcPr>
            <w:tcW w:w="510" w:type="dxa"/>
            <w:tcBorders>
              <w:top w:val="single" w:sz="4" w:space="0" w:color="auto"/>
              <w:left w:val="single" w:sz="4" w:space="0" w:color="auto"/>
              <w:bottom w:val="single" w:sz="4" w:space="0" w:color="auto"/>
              <w:right w:val="single" w:sz="4" w:space="0" w:color="auto"/>
            </w:tcBorders>
          </w:tcPr>
          <w:p w14:paraId="779A2D4D" w14:textId="77777777" w:rsidR="00B012CA" w:rsidRDefault="00B012CA" w:rsidP="00B012CA">
            <w:pPr>
              <w:spacing w:after="0" w:line="240" w:lineRule="auto"/>
            </w:pPr>
            <w:r>
              <w:rPr>
                <w:rFonts w:ascii="GHEA Grapalat" w:eastAsiaTheme="minorHAnsi" w:hAnsi="GHEA Grapalat"/>
                <w:b/>
                <w:sz w:val="20"/>
                <w:szCs w:val="20"/>
              </w:rPr>
              <w:t>25</w:t>
            </w:r>
            <w:r w:rsidRPr="00397703">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70C8E3EC" w14:textId="77777777" w:rsidR="00B012CA" w:rsidRDefault="00B012CA" w:rsidP="00B012CA">
            <w:pPr>
              <w:spacing w:after="0" w:line="240" w:lineRule="auto"/>
              <w:jc w:val="both"/>
              <w:rPr>
                <w:rFonts w:ascii="GHEA Grapalat" w:hAnsi="GHEA Grapalat"/>
                <w:b/>
                <w:sz w:val="20"/>
                <w:szCs w:val="20"/>
                <w:lang w:val="hy-AM"/>
              </w:rPr>
            </w:pPr>
            <w:r>
              <w:rPr>
                <w:rFonts w:ascii="GHEA Grapalat" w:hAnsi="GHEA Grapalat"/>
                <w:b/>
                <w:sz w:val="20"/>
                <w:szCs w:val="20"/>
                <w:lang w:val="hy-AM"/>
              </w:rPr>
              <w:t>ՀՀ Արմավիրի մարզի Արմավիրի Վ. Բախշյանի անվան թիվ 2 հ/դ</w:t>
            </w:r>
          </w:p>
        </w:tc>
        <w:tc>
          <w:tcPr>
            <w:tcW w:w="3686" w:type="dxa"/>
            <w:tcBorders>
              <w:top w:val="single" w:sz="4" w:space="0" w:color="auto"/>
              <w:left w:val="single" w:sz="4" w:space="0" w:color="auto"/>
              <w:bottom w:val="single" w:sz="4" w:space="0" w:color="auto"/>
              <w:right w:val="single" w:sz="4" w:space="0" w:color="auto"/>
            </w:tcBorders>
            <w:hideMark/>
          </w:tcPr>
          <w:p w14:paraId="65DCC5CD" w14:textId="77777777" w:rsidR="00B012CA" w:rsidRDefault="00B012CA" w:rsidP="00B012CA">
            <w:pPr>
              <w:spacing w:after="0" w:line="240" w:lineRule="auto"/>
              <w:rPr>
                <w:sz w:val="20"/>
                <w:szCs w:val="20"/>
                <w:lang w:val="ru-RU"/>
              </w:rPr>
            </w:pPr>
            <w:r>
              <w:rPr>
                <w:rFonts w:ascii="GHEA Grapalat" w:hAnsi="GHEA Grapalat"/>
                <w:b/>
                <w:sz w:val="20"/>
                <w:szCs w:val="20"/>
                <w:lang w:val="hy-AM"/>
              </w:rPr>
              <w:t>Նկատողություն</w:t>
            </w:r>
          </w:p>
        </w:tc>
      </w:tr>
      <w:tr w:rsidR="00B012CA" w14:paraId="683D639C" w14:textId="77777777" w:rsidTr="00B012CA">
        <w:trPr>
          <w:trHeight w:val="342"/>
        </w:trPr>
        <w:tc>
          <w:tcPr>
            <w:tcW w:w="510" w:type="dxa"/>
            <w:tcBorders>
              <w:top w:val="single" w:sz="4" w:space="0" w:color="auto"/>
              <w:left w:val="single" w:sz="4" w:space="0" w:color="auto"/>
              <w:bottom w:val="single" w:sz="4" w:space="0" w:color="auto"/>
              <w:right w:val="single" w:sz="4" w:space="0" w:color="auto"/>
            </w:tcBorders>
          </w:tcPr>
          <w:p w14:paraId="64F03F44" w14:textId="77777777" w:rsidR="00B012CA" w:rsidRDefault="00B012CA" w:rsidP="00B012CA">
            <w:pPr>
              <w:spacing w:after="0" w:line="240" w:lineRule="auto"/>
            </w:pPr>
            <w:r>
              <w:rPr>
                <w:rFonts w:ascii="GHEA Grapalat" w:eastAsiaTheme="minorHAnsi" w:hAnsi="GHEA Grapalat"/>
                <w:b/>
                <w:sz w:val="20"/>
                <w:szCs w:val="20"/>
              </w:rPr>
              <w:t>26</w:t>
            </w:r>
            <w:r w:rsidRPr="00397703">
              <w:rPr>
                <w:rFonts w:ascii="GHEA Grapalat" w:eastAsiaTheme="minorHAnsi" w:hAnsi="GHEA Grapalat"/>
                <w:b/>
                <w:sz w:val="20"/>
                <w:szCs w:val="20"/>
              </w:rPr>
              <w:t>.</w:t>
            </w:r>
          </w:p>
        </w:tc>
        <w:tc>
          <w:tcPr>
            <w:tcW w:w="6578" w:type="dxa"/>
            <w:tcBorders>
              <w:top w:val="single" w:sz="4" w:space="0" w:color="auto"/>
              <w:left w:val="single" w:sz="4" w:space="0" w:color="auto"/>
              <w:bottom w:val="single" w:sz="4" w:space="0" w:color="auto"/>
              <w:right w:val="single" w:sz="4" w:space="0" w:color="auto"/>
            </w:tcBorders>
            <w:hideMark/>
          </w:tcPr>
          <w:p w14:paraId="6FB80538" w14:textId="77777777" w:rsidR="00B012CA" w:rsidRDefault="00B012CA" w:rsidP="00B012CA">
            <w:pPr>
              <w:spacing w:after="0" w:line="240" w:lineRule="auto"/>
              <w:jc w:val="both"/>
              <w:rPr>
                <w:rFonts w:ascii="GHEA Grapalat" w:hAnsi="GHEA Grapalat"/>
                <w:b/>
                <w:sz w:val="20"/>
                <w:szCs w:val="20"/>
                <w:lang w:val="hy-AM"/>
              </w:rPr>
            </w:pPr>
            <w:r>
              <w:rPr>
                <w:rFonts w:ascii="GHEA Grapalat" w:hAnsi="GHEA Grapalat"/>
                <w:b/>
                <w:sz w:val="20"/>
                <w:szCs w:val="20"/>
                <w:lang w:val="hy-AM"/>
              </w:rPr>
              <w:t>ՀՀ Արմավիրի մարզի Արմավիրի մ/դ</w:t>
            </w:r>
          </w:p>
        </w:tc>
        <w:tc>
          <w:tcPr>
            <w:tcW w:w="3686" w:type="dxa"/>
            <w:tcBorders>
              <w:top w:val="single" w:sz="4" w:space="0" w:color="auto"/>
              <w:left w:val="single" w:sz="4" w:space="0" w:color="auto"/>
              <w:bottom w:val="single" w:sz="4" w:space="0" w:color="auto"/>
              <w:right w:val="single" w:sz="4" w:space="0" w:color="auto"/>
            </w:tcBorders>
            <w:hideMark/>
          </w:tcPr>
          <w:p w14:paraId="01AD164E" w14:textId="77777777" w:rsidR="00B012CA" w:rsidRDefault="00B012CA" w:rsidP="00B012CA">
            <w:pPr>
              <w:spacing w:after="0" w:line="240" w:lineRule="auto"/>
              <w:rPr>
                <w:sz w:val="20"/>
                <w:szCs w:val="20"/>
                <w:lang w:val="ru-RU"/>
              </w:rPr>
            </w:pPr>
            <w:r>
              <w:rPr>
                <w:rFonts w:ascii="GHEA Grapalat" w:hAnsi="GHEA Grapalat"/>
                <w:b/>
                <w:sz w:val="20"/>
                <w:szCs w:val="20"/>
                <w:lang w:val="hy-AM"/>
              </w:rPr>
              <w:t>Նկատողություն</w:t>
            </w:r>
          </w:p>
        </w:tc>
      </w:tr>
    </w:tbl>
    <w:p w14:paraId="3C686797" w14:textId="217E91BB" w:rsidR="00C2202B" w:rsidRDefault="00C2202B" w:rsidP="00C2202B">
      <w:pPr>
        <w:jc w:val="both"/>
        <w:rPr>
          <w:rFonts w:ascii="GHEA Grapalat" w:hAnsi="GHEA Grapalat"/>
          <w:bCs/>
          <w:lang w:val="af-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989"/>
      </w:tblGrid>
      <w:tr w:rsidR="00B1480F" w:rsidRPr="006A70F9" w14:paraId="713D91F0" w14:textId="77777777" w:rsidTr="00B1480F">
        <w:tc>
          <w:tcPr>
            <w:tcW w:w="10989" w:type="dxa"/>
            <w:shd w:val="clear" w:color="auto" w:fill="DBE5F1" w:themeFill="accent1" w:themeFillTint="33"/>
          </w:tcPr>
          <w:p w14:paraId="117283F9" w14:textId="1F8CA12C" w:rsidR="00B1480F" w:rsidRPr="00B1480F" w:rsidRDefault="00B1480F" w:rsidP="00B1480F">
            <w:pPr>
              <w:pStyle w:val="ListParagraph"/>
              <w:numPr>
                <w:ilvl w:val="0"/>
                <w:numId w:val="6"/>
              </w:numPr>
              <w:jc w:val="both"/>
              <w:rPr>
                <w:rFonts w:ascii="GHEA Grapalat" w:hAnsi="GHEA Grapalat"/>
                <w:b/>
                <w:bCs/>
                <w:i/>
                <w:lang w:val="af-ZA"/>
              </w:rPr>
            </w:pPr>
            <w:r w:rsidRPr="00B1480F">
              <w:rPr>
                <w:rFonts w:ascii="GHEA Grapalat" w:hAnsi="GHEA Grapalat"/>
                <w:b/>
                <w:bCs/>
                <w:i/>
                <w:lang w:val="af-ZA"/>
              </w:rPr>
              <w:t>Օրենսդրական առաջարկների մասին տեղեկատվություն՝ նշելով առաջարկի բովանդակությունը և նպատակը</w:t>
            </w:r>
          </w:p>
        </w:tc>
      </w:tr>
    </w:tbl>
    <w:p w14:paraId="425BF6B6" w14:textId="5E676231" w:rsidR="00CE649A" w:rsidRPr="00BC5CEE" w:rsidRDefault="00CE649A" w:rsidP="00CE649A">
      <w:pPr>
        <w:spacing w:after="0"/>
        <w:ind w:firstLine="567"/>
        <w:jc w:val="both"/>
        <w:rPr>
          <w:rFonts w:ascii="GHEA Grapalat" w:hAnsi="GHEA Grapalat"/>
          <w:shd w:val="clear" w:color="auto" w:fill="FFFFFF"/>
          <w:lang w:val="hy-AM"/>
        </w:rPr>
      </w:pPr>
      <w:r w:rsidRPr="00BC5CEE">
        <w:rPr>
          <w:rFonts w:ascii="GHEA Grapalat" w:hAnsi="GHEA Grapalat"/>
        </w:rPr>
        <w:t>Կ</w:t>
      </w:r>
      <w:r w:rsidRPr="00BC5CEE">
        <w:rPr>
          <w:rFonts w:ascii="GHEA Grapalat" w:hAnsi="GHEA Grapalat"/>
          <w:lang w:val="hy-AM"/>
        </w:rPr>
        <w:t>Տ</w:t>
      </w:r>
      <w:r w:rsidRPr="00BC5CEE">
        <w:rPr>
          <w:rFonts w:ascii="GHEA Grapalat" w:hAnsi="GHEA Grapalat"/>
        </w:rPr>
        <w:t>Մ</w:t>
      </w:r>
      <w:r w:rsidRPr="00BC5CEE">
        <w:rPr>
          <w:rFonts w:ascii="GHEA Grapalat" w:hAnsi="GHEA Grapalat"/>
          <w:lang w:val="af-ZA"/>
        </w:rPr>
        <w:t xml:space="preserve"> </w:t>
      </w:r>
      <w:r w:rsidRPr="00BC5CEE">
        <w:rPr>
          <w:rFonts w:ascii="GHEA Grapalat" w:hAnsi="GHEA Grapalat"/>
          <w:lang w:val="hy-AM"/>
        </w:rPr>
        <w:t>կողմից ՀՀ</w:t>
      </w:r>
      <w:r w:rsidRPr="00BC5CEE">
        <w:rPr>
          <w:rFonts w:ascii="GHEA Grapalat" w:hAnsi="GHEA Grapalat"/>
          <w:lang w:val="af-ZA"/>
        </w:rPr>
        <w:t xml:space="preserve"> </w:t>
      </w:r>
      <w:r w:rsidRPr="00BC5CEE">
        <w:rPr>
          <w:rFonts w:ascii="GHEA Grapalat" w:hAnsi="GHEA Grapalat"/>
          <w:lang w:val="hy-AM"/>
        </w:rPr>
        <w:t>կառավարությանը և քաղաքականություն մշակող պետական մարմիններին (վերջիններիս առաջարկով, ինչպես նաև սեփական նախաձեռնությամբ) ներկայացվել են</w:t>
      </w:r>
      <w:r w:rsidRPr="00BC5CEE">
        <w:rPr>
          <w:rFonts w:ascii="GHEA Grapalat" w:hAnsi="GHEA Grapalat"/>
          <w:shd w:val="clear" w:color="auto" w:fill="FFFFFF"/>
          <w:lang w:val="hy-AM"/>
        </w:rPr>
        <w:t xml:space="preserve"> օրենսդրական փոփոխությությունների առաջարկություններ։ Այսպես</w:t>
      </w:r>
      <w:r w:rsidRPr="00BC5CEE">
        <w:rPr>
          <w:rFonts w:ascii="GHEA Grapalat" w:hAnsi="GHEA Grapalat"/>
          <w:shd w:val="clear" w:color="auto" w:fill="FFFFFF"/>
        </w:rPr>
        <w:t>.</w:t>
      </w:r>
    </w:p>
    <w:p w14:paraId="5D146AA0" w14:textId="70551A17" w:rsidR="00CE649A" w:rsidRPr="00BC5CEE" w:rsidRDefault="00CE649A" w:rsidP="00CE649A">
      <w:pPr>
        <w:pStyle w:val="10"/>
        <w:numPr>
          <w:ilvl w:val="0"/>
          <w:numId w:val="31"/>
        </w:numPr>
        <w:spacing w:line="360" w:lineRule="auto"/>
        <w:ind w:left="0" w:firstLine="567"/>
        <w:contextualSpacing/>
        <w:jc w:val="both"/>
        <w:rPr>
          <w:rStyle w:val="Strong"/>
          <w:rFonts w:ascii="GHEA Grapalat" w:hAnsi="GHEA Grapalat" w:cs="Sylfaen"/>
          <w:i/>
          <w:sz w:val="22"/>
          <w:szCs w:val="22"/>
          <w:lang w:val="hy-AM"/>
        </w:rPr>
      </w:pPr>
      <w:r w:rsidRPr="00BC5CEE">
        <w:rPr>
          <w:rStyle w:val="Strong"/>
          <w:rFonts w:ascii="GHEA Grapalat" w:hAnsi="GHEA Grapalat" w:cs="Sylfaen"/>
          <w:i/>
          <w:sz w:val="22"/>
          <w:szCs w:val="22"/>
          <w:lang w:val="hy-AM"/>
        </w:rPr>
        <w:t>ԿՏՄ կողմից ռիսկի վրա հիմնված ստուգումների համակարգի ներդրման վերաբերյալ</w:t>
      </w:r>
    </w:p>
    <w:p w14:paraId="734B530A" w14:textId="7864DE88" w:rsidR="00CE649A" w:rsidRPr="00BC5CEE" w:rsidRDefault="00CE649A" w:rsidP="002D3BCE">
      <w:pPr>
        <w:pStyle w:val="10"/>
        <w:spacing w:line="276" w:lineRule="auto"/>
        <w:ind w:left="0" w:firstLine="567"/>
        <w:jc w:val="both"/>
        <w:rPr>
          <w:rFonts w:ascii="GHEA Grapalat" w:hAnsi="GHEA Grapalat"/>
          <w:sz w:val="22"/>
          <w:szCs w:val="22"/>
          <w:lang w:val="hy-AM"/>
        </w:rPr>
      </w:pPr>
      <w:r w:rsidRPr="00BC5CEE">
        <w:rPr>
          <w:rFonts w:ascii="GHEA Grapalat" w:hAnsi="GHEA Grapalat"/>
          <w:sz w:val="22"/>
          <w:szCs w:val="22"/>
          <w:lang w:val="hy-AM"/>
        </w:rPr>
        <w:lastRenderedPageBreak/>
        <w:t xml:space="preserve">Հայաստանի Հանրապետությունում ստուգումների կազմակերպման և անցկացման մասին ՀՀ օրենքի 2.1 հոդվածի 2-րդ մասի 1-ին կետի պահանջների համաձայն </w:t>
      </w:r>
      <w:r w:rsidR="002D3BCE" w:rsidRPr="00BC5CEE">
        <w:rPr>
          <w:rFonts w:ascii="GHEA Grapalat" w:hAnsi="GHEA Grapalat"/>
          <w:sz w:val="22"/>
          <w:szCs w:val="22"/>
          <w:lang w:val="hy-AM"/>
        </w:rPr>
        <w:t>ԿՏՄ</w:t>
      </w:r>
      <w:r w:rsidRPr="00BC5CEE">
        <w:rPr>
          <w:rFonts w:ascii="GHEA Grapalat" w:hAnsi="GHEA Grapalat"/>
          <w:sz w:val="22"/>
          <w:szCs w:val="22"/>
          <w:lang w:val="hy-AM"/>
        </w:rPr>
        <w:t xml:space="preserve"> կողմից մշակվել և հաստատման է ներկայացվել  </w:t>
      </w:r>
      <w:r w:rsidRPr="00BC5CEE">
        <w:rPr>
          <w:rStyle w:val="Strong"/>
          <w:rFonts w:ascii="GHEA Grapalat" w:hAnsi="GHEA Grapalat" w:cs="Sylfaen"/>
          <w:b w:val="0"/>
          <w:sz w:val="22"/>
          <w:szCs w:val="22"/>
          <w:lang w:val="hy-AM"/>
        </w:rPr>
        <w:t xml:space="preserve">Հայաստանի Հանրապետության </w:t>
      </w:r>
      <w:r w:rsidR="002D3BCE" w:rsidRPr="00BC5CEE">
        <w:rPr>
          <w:rStyle w:val="Strong"/>
          <w:rFonts w:ascii="GHEA Grapalat" w:hAnsi="GHEA Grapalat" w:cs="Sylfaen"/>
          <w:b w:val="0"/>
          <w:sz w:val="22"/>
          <w:szCs w:val="22"/>
          <w:lang w:val="hy-AM"/>
        </w:rPr>
        <w:t>կրթության</w:t>
      </w:r>
      <w:r w:rsidRPr="00BC5CEE">
        <w:rPr>
          <w:rStyle w:val="Strong"/>
          <w:rFonts w:ascii="GHEA Grapalat" w:hAnsi="GHEA Grapalat" w:cs="Sylfaen"/>
          <w:b w:val="0"/>
          <w:sz w:val="22"/>
          <w:szCs w:val="22"/>
          <w:lang w:val="hy-AM"/>
        </w:rPr>
        <w:t xml:space="preserve"> տեսչական</w:t>
      </w:r>
      <w:r w:rsidRPr="00BC5CEE">
        <w:rPr>
          <w:rFonts w:ascii="GHEA Grapalat" w:hAnsi="GHEA Grapalat"/>
          <w:b/>
          <w:sz w:val="22"/>
          <w:szCs w:val="22"/>
          <w:lang w:val="hy-AM"/>
        </w:rPr>
        <w:t xml:space="preserve"> </w:t>
      </w:r>
      <w:r w:rsidRPr="00BC5CEE">
        <w:rPr>
          <w:rStyle w:val="Strong"/>
          <w:rFonts w:ascii="GHEA Grapalat" w:hAnsi="GHEA Grapalat" w:cs="Sylfaen"/>
          <w:b w:val="0"/>
          <w:sz w:val="22"/>
          <w:szCs w:val="22"/>
          <w:lang w:val="hy-AM"/>
        </w:rPr>
        <w:t>մարմնի</w:t>
      </w:r>
      <w:r w:rsidR="002D3BCE" w:rsidRPr="00BC5CEE">
        <w:rPr>
          <w:rStyle w:val="Strong"/>
          <w:rFonts w:ascii="GHEA Grapalat" w:hAnsi="GHEA Grapalat" w:cs="Sylfaen"/>
          <w:b w:val="0"/>
          <w:sz w:val="22"/>
          <w:szCs w:val="22"/>
          <w:lang w:val="hy-AM"/>
        </w:rPr>
        <w:t>՝</w:t>
      </w:r>
      <w:r w:rsidRPr="00BC5CEE">
        <w:rPr>
          <w:rStyle w:val="Strong"/>
          <w:rFonts w:ascii="GHEA Grapalat" w:hAnsi="GHEA Grapalat" w:cs="Sylfaen"/>
          <w:b w:val="0"/>
          <w:sz w:val="22"/>
          <w:szCs w:val="22"/>
          <w:lang w:val="hy-AM"/>
        </w:rPr>
        <w:t xml:space="preserve"> ռիսկի վրա հիմնված ստուգումների</w:t>
      </w:r>
      <w:r w:rsidRPr="00BC5CEE">
        <w:rPr>
          <w:rFonts w:ascii="GHEA Grapalat" w:hAnsi="GHEA Grapalat"/>
          <w:b/>
          <w:sz w:val="22"/>
          <w:szCs w:val="22"/>
          <w:lang w:val="hy-AM"/>
        </w:rPr>
        <w:t xml:space="preserve"> </w:t>
      </w:r>
      <w:r w:rsidRPr="00BC5CEE">
        <w:rPr>
          <w:rStyle w:val="Strong"/>
          <w:rFonts w:ascii="GHEA Grapalat" w:hAnsi="GHEA Grapalat" w:cs="Sylfaen"/>
          <w:b w:val="0"/>
          <w:sz w:val="22"/>
          <w:szCs w:val="22"/>
          <w:lang w:val="hy-AM"/>
        </w:rPr>
        <w:t>մեթոդաբանությունը և ռիսկայնությունը որոշող չափանիշների ընդհանուր</w:t>
      </w:r>
      <w:r w:rsidRPr="00BC5CEE">
        <w:rPr>
          <w:rFonts w:ascii="GHEA Grapalat" w:hAnsi="GHEA Grapalat"/>
          <w:b/>
          <w:sz w:val="22"/>
          <w:szCs w:val="22"/>
          <w:lang w:val="hy-AM"/>
        </w:rPr>
        <w:t xml:space="preserve"> </w:t>
      </w:r>
      <w:r w:rsidRPr="00BC5CEE">
        <w:rPr>
          <w:rStyle w:val="Strong"/>
          <w:rFonts w:ascii="GHEA Grapalat" w:hAnsi="GHEA Grapalat" w:cs="Sylfaen"/>
          <w:b w:val="0"/>
          <w:sz w:val="22"/>
          <w:szCs w:val="22"/>
          <w:lang w:val="hy-AM"/>
        </w:rPr>
        <w:t>նկարագիրը հաստատելու</w:t>
      </w:r>
      <w:r w:rsidR="002D3BCE" w:rsidRPr="00BC5CEE">
        <w:rPr>
          <w:rStyle w:val="Strong"/>
          <w:rFonts w:ascii="GHEA Grapalat" w:hAnsi="GHEA Grapalat" w:cs="Sylfaen"/>
          <w:b w:val="0"/>
          <w:sz w:val="22"/>
          <w:szCs w:val="22"/>
          <w:lang w:val="hy-AM"/>
        </w:rPr>
        <w:t xml:space="preserve"> մասին</w:t>
      </w:r>
      <w:r w:rsidRPr="00BC5CEE">
        <w:rPr>
          <w:rFonts w:ascii="GHEA Grapalat" w:hAnsi="GHEA Grapalat"/>
          <w:sz w:val="22"/>
          <w:szCs w:val="22"/>
          <w:lang w:val="hy-AM"/>
        </w:rPr>
        <w:t xml:space="preserve"> </w:t>
      </w:r>
      <w:r w:rsidRPr="00BC5CEE">
        <w:rPr>
          <w:rFonts w:ascii="GHEA Grapalat" w:hAnsi="GHEA Grapalat" w:cs="Sylfaen"/>
          <w:sz w:val="22"/>
          <w:szCs w:val="22"/>
          <w:lang w:val="hy-AM"/>
        </w:rPr>
        <w:t>Հայաստանի Հանրապետության</w:t>
      </w:r>
      <w:r w:rsidRPr="00BC5CEE">
        <w:rPr>
          <w:rFonts w:ascii="GHEA Grapalat" w:hAnsi="GHEA Grapalat"/>
          <w:sz w:val="22"/>
          <w:szCs w:val="22"/>
          <w:lang w:val="hy-AM"/>
        </w:rPr>
        <w:t xml:space="preserve"> կառավարության որոշման նախագիծը, որը Հայաստանի Հարապետության կառավարության 2019 թվականի օգոստոսի 22-ի  N11</w:t>
      </w:r>
      <w:r w:rsidR="002D3BCE" w:rsidRPr="00BC5CEE">
        <w:rPr>
          <w:rFonts w:ascii="GHEA Grapalat" w:hAnsi="GHEA Grapalat"/>
          <w:sz w:val="22"/>
          <w:szCs w:val="22"/>
          <w:lang w:val="hy-AM"/>
        </w:rPr>
        <w:t>53</w:t>
      </w:r>
      <w:r w:rsidRPr="00BC5CEE">
        <w:rPr>
          <w:rFonts w:ascii="GHEA Grapalat" w:hAnsi="GHEA Grapalat"/>
          <w:sz w:val="22"/>
          <w:szCs w:val="22"/>
          <w:lang w:val="hy-AM"/>
        </w:rPr>
        <w:t xml:space="preserve">-Ն որոշմամբ հաստատվել է: </w:t>
      </w:r>
    </w:p>
    <w:p w14:paraId="24014526" w14:textId="26F5EC93" w:rsidR="00CE649A" w:rsidRPr="00BC5CEE" w:rsidRDefault="00CE649A" w:rsidP="002D3BCE">
      <w:pPr>
        <w:pStyle w:val="10"/>
        <w:spacing w:line="276" w:lineRule="auto"/>
        <w:ind w:left="0" w:firstLine="567"/>
        <w:jc w:val="both"/>
        <w:rPr>
          <w:rFonts w:ascii="GHEA Grapalat" w:hAnsi="GHEA Grapalat"/>
          <w:sz w:val="22"/>
          <w:szCs w:val="22"/>
          <w:lang w:val="hy-AM"/>
        </w:rPr>
      </w:pPr>
      <w:r w:rsidRPr="00BC5CEE">
        <w:rPr>
          <w:rFonts w:ascii="GHEA Grapalat" w:hAnsi="GHEA Grapalat"/>
          <w:sz w:val="22"/>
          <w:szCs w:val="22"/>
          <w:lang w:val="hy-AM"/>
        </w:rPr>
        <w:t xml:space="preserve">Կազմվել, հաստատվել և հրապարակվել է </w:t>
      </w:r>
      <w:r w:rsidR="002D3BCE" w:rsidRPr="00BC5CEE">
        <w:rPr>
          <w:rFonts w:ascii="GHEA Grapalat" w:hAnsi="GHEA Grapalat"/>
          <w:sz w:val="22"/>
          <w:szCs w:val="22"/>
          <w:lang w:val="hy-AM"/>
        </w:rPr>
        <w:t>ԿՏՄ</w:t>
      </w:r>
      <w:r w:rsidRPr="00BC5CEE">
        <w:rPr>
          <w:rFonts w:ascii="GHEA Grapalat" w:hAnsi="GHEA Grapalat"/>
          <w:sz w:val="22"/>
          <w:szCs w:val="22"/>
          <w:lang w:val="hy-AM"/>
        </w:rPr>
        <w:t xml:space="preserve"> 2020 թվականի ստուգումների տարեկան ծրագիրը։</w:t>
      </w:r>
    </w:p>
    <w:p w14:paraId="28A7835D" w14:textId="269A09E9" w:rsidR="007860EE" w:rsidRPr="00BC5CEE" w:rsidRDefault="007860EE" w:rsidP="007860EE">
      <w:pPr>
        <w:pStyle w:val="ListParagraph"/>
        <w:numPr>
          <w:ilvl w:val="0"/>
          <w:numId w:val="31"/>
        </w:numPr>
        <w:tabs>
          <w:tab w:val="left" w:pos="284"/>
        </w:tabs>
        <w:jc w:val="both"/>
        <w:rPr>
          <w:rFonts w:ascii="GHEA Grapalat" w:hAnsi="GHEA Grapalat"/>
          <w:b/>
          <w:i/>
          <w:sz w:val="22"/>
          <w:szCs w:val="22"/>
          <w:lang w:val="af-ZA"/>
        </w:rPr>
      </w:pPr>
      <w:r w:rsidRPr="00BC5CEE">
        <w:rPr>
          <w:rFonts w:ascii="GHEA Grapalat" w:hAnsi="GHEA Grapalat"/>
          <w:b/>
          <w:i/>
          <w:sz w:val="22"/>
          <w:szCs w:val="22"/>
          <w:lang w:val="af-ZA"/>
        </w:rPr>
        <w:t>Կրթության բնագավառի պետական վերահսկողության վերաբերյալ</w:t>
      </w:r>
    </w:p>
    <w:p w14:paraId="1ED691E3" w14:textId="01C0B4E3" w:rsidR="007860EE" w:rsidRPr="00BC5CEE" w:rsidRDefault="007860EE" w:rsidP="007860EE">
      <w:pPr>
        <w:pStyle w:val="ListParagraph"/>
        <w:tabs>
          <w:tab w:val="left" w:pos="284"/>
        </w:tabs>
        <w:ind w:left="0"/>
        <w:jc w:val="both"/>
        <w:rPr>
          <w:rFonts w:ascii="GHEA Grapalat" w:hAnsi="GHEA Grapalat"/>
          <w:sz w:val="22"/>
          <w:szCs w:val="22"/>
          <w:lang w:val="ro-RO"/>
        </w:rPr>
      </w:pPr>
      <w:r w:rsidRPr="00BC5CEE">
        <w:rPr>
          <w:rFonts w:ascii="GHEA Grapalat" w:hAnsi="GHEA Grapalat"/>
          <w:sz w:val="22"/>
          <w:szCs w:val="22"/>
          <w:lang w:val="af-ZA"/>
        </w:rPr>
        <w:tab/>
        <w:t xml:space="preserve">Մշակվել են </w:t>
      </w:r>
      <w:r w:rsidRPr="00BC5CEE">
        <w:rPr>
          <w:rFonts w:ascii="GHEA Grapalat" w:hAnsi="GHEA Grapalat"/>
          <w:sz w:val="22"/>
          <w:szCs w:val="22"/>
          <w:lang w:val="hy-AM"/>
        </w:rPr>
        <w:t>ՀՀ կրթության բնագավառի պետական վերահսկողության հայեցակարգի և «Կրթության բնագավառի պետական վերահսկողության մասին» ՀՀ օրենքի նախագծերը</w:t>
      </w:r>
      <w:r w:rsidRPr="00BC5CEE">
        <w:rPr>
          <w:rFonts w:ascii="GHEA Grapalat" w:hAnsi="GHEA Grapalat"/>
          <w:sz w:val="22"/>
          <w:szCs w:val="22"/>
          <w:lang w:val="af-ZA"/>
        </w:rPr>
        <w:t xml:space="preserve"> </w:t>
      </w:r>
      <w:r w:rsidRPr="00BC5CEE">
        <w:rPr>
          <w:rFonts w:ascii="GHEA Grapalat" w:hAnsi="GHEA Grapalat"/>
          <w:sz w:val="22"/>
          <w:szCs w:val="22"/>
          <w:lang w:val="en-US"/>
        </w:rPr>
        <w:t>և</w:t>
      </w:r>
      <w:r w:rsidRPr="00BC5CEE">
        <w:rPr>
          <w:rFonts w:ascii="GHEA Grapalat" w:hAnsi="GHEA Grapalat"/>
          <w:sz w:val="22"/>
          <w:szCs w:val="22"/>
          <w:lang w:val="af-ZA"/>
        </w:rPr>
        <w:t xml:space="preserve"> </w:t>
      </w:r>
      <w:r w:rsidRPr="00BC5CEE">
        <w:rPr>
          <w:rFonts w:ascii="GHEA Grapalat" w:hAnsi="GHEA Grapalat"/>
          <w:bCs/>
          <w:sz w:val="22"/>
          <w:szCs w:val="22"/>
          <w:lang w:val="af-ZA"/>
        </w:rPr>
        <w:t xml:space="preserve">ներկայացվել են </w:t>
      </w:r>
      <w:r w:rsidRPr="00BC5CEE">
        <w:rPr>
          <w:rFonts w:ascii="GHEA Grapalat" w:hAnsi="GHEA Grapalat" w:cs="GHEA Grapalat"/>
          <w:sz w:val="22"/>
          <w:szCs w:val="22"/>
          <w:lang w:val="af-ZA"/>
        </w:rPr>
        <w:t>ԿՏՄ</w:t>
      </w:r>
      <w:r w:rsidRPr="00BC5CEE">
        <w:rPr>
          <w:rFonts w:ascii="GHEA Grapalat" w:hAnsi="GHEA Grapalat"/>
          <w:sz w:val="22"/>
          <w:szCs w:val="22"/>
          <w:lang w:val="hy-AM"/>
        </w:rPr>
        <w:t xml:space="preserve"> կառավարման</w:t>
      </w:r>
      <w:r w:rsidRPr="00BC5CEE">
        <w:rPr>
          <w:rFonts w:ascii="GHEA Grapalat" w:hAnsi="GHEA Grapalat"/>
          <w:sz w:val="22"/>
          <w:szCs w:val="22"/>
          <w:lang w:val="af-ZA"/>
        </w:rPr>
        <w:t xml:space="preserve"> </w:t>
      </w:r>
      <w:r w:rsidRPr="00BC5CEE">
        <w:rPr>
          <w:rFonts w:ascii="GHEA Grapalat" w:hAnsi="GHEA Grapalat"/>
          <w:sz w:val="22"/>
          <w:szCs w:val="22"/>
          <w:lang w:val="hy-AM"/>
        </w:rPr>
        <w:t>խորհրդի</w:t>
      </w:r>
      <w:r w:rsidRPr="00BC5CEE">
        <w:rPr>
          <w:rFonts w:ascii="GHEA Grapalat" w:hAnsi="GHEA Grapalat"/>
          <w:sz w:val="22"/>
          <w:szCs w:val="22"/>
          <w:lang w:val="af-ZA"/>
        </w:rPr>
        <w:t xml:space="preserve"> և </w:t>
      </w:r>
      <w:r w:rsidRPr="00BC5CEE">
        <w:rPr>
          <w:rFonts w:ascii="GHEA Grapalat" w:hAnsi="GHEA Grapalat"/>
          <w:sz w:val="22"/>
          <w:szCs w:val="22"/>
          <w:lang w:val="hy-AM"/>
        </w:rPr>
        <w:t>ՀՀ վարչապետի աշխատակազմի տեսչական մարմինների աշխատանքների համակարգման գրասենյակ</w:t>
      </w:r>
      <w:r w:rsidRPr="00BC5CEE">
        <w:rPr>
          <w:rFonts w:ascii="GHEA Grapalat" w:hAnsi="GHEA Grapalat"/>
          <w:sz w:val="22"/>
          <w:szCs w:val="22"/>
          <w:lang w:val="ro-RO"/>
        </w:rPr>
        <w:t>:</w:t>
      </w:r>
    </w:p>
    <w:p w14:paraId="71BD37E3" w14:textId="77777777" w:rsidR="00B1480F" w:rsidRPr="00BC5CEE" w:rsidRDefault="00B1480F" w:rsidP="00156C4C">
      <w:pPr>
        <w:pStyle w:val="NormalWeb"/>
        <w:spacing w:before="0" w:beforeAutospacing="0" w:after="0" w:afterAutospacing="0" w:line="276" w:lineRule="auto"/>
        <w:ind w:firstLine="708"/>
        <w:jc w:val="both"/>
        <w:rPr>
          <w:rFonts w:ascii="GHEA Grapalat" w:hAnsi="GHEA Grapalat"/>
          <w:sz w:val="22"/>
          <w:szCs w:val="22"/>
          <w:lang w:val="ro-RO"/>
        </w:rPr>
      </w:pPr>
    </w:p>
    <w:p w14:paraId="16B5FBE1" w14:textId="46FF85DB" w:rsidR="00B1480F" w:rsidRPr="00BC5CEE" w:rsidRDefault="00B1480F" w:rsidP="00156C4C">
      <w:pPr>
        <w:pStyle w:val="NormalWeb"/>
        <w:spacing w:before="0" w:beforeAutospacing="0" w:after="0" w:afterAutospacing="0" w:line="276" w:lineRule="auto"/>
        <w:ind w:firstLine="708"/>
        <w:jc w:val="both"/>
        <w:rPr>
          <w:rFonts w:ascii="GHEA Grapalat" w:hAnsi="GHEA Grapalat"/>
          <w:sz w:val="22"/>
          <w:szCs w:val="22"/>
          <w:lang w:val="ro-RO"/>
        </w:rPr>
      </w:pPr>
      <w:r w:rsidRPr="00BC5CEE">
        <w:rPr>
          <w:rFonts w:ascii="GHEA Grapalat" w:hAnsi="GHEA Grapalat"/>
          <w:sz w:val="22"/>
          <w:szCs w:val="22"/>
          <w:lang w:val="ro-RO"/>
        </w:rPr>
        <w:t>ՀՀ ԿԳՄՍ նախարարություն են ներկայացվել առաջարկություններ ըստ ոլորտների.</w:t>
      </w:r>
    </w:p>
    <w:p w14:paraId="53BEF5F4" w14:textId="6C850E3C" w:rsidR="00B1480F" w:rsidRPr="00BC5CEE" w:rsidRDefault="00B1480F" w:rsidP="00156C4C">
      <w:pPr>
        <w:pStyle w:val="NormalWeb"/>
        <w:spacing w:before="0" w:beforeAutospacing="0" w:after="0" w:afterAutospacing="0" w:line="276" w:lineRule="auto"/>
        <w:ind w:firstLine="708"/>
        <w:jc w:val="both"/>
        <w:rPr>
          <w:rFonts w:ascii="GHEA Grapalat" w:hAnsi="GHEA Grapalat"/>
          <w:sz w:val="22"/>
          <w:szCs w:val="22"/>
          <w:lang w:val="ro-RO"/>
        </w:rPr>
      </w:pPr>
      <w:r w:rsidRPr="00BC5CEE">
        <w:rPr>
          <w:rFonts w:ascii="GHEA Grapalat" w:hAnsi="GHEA Grapalat"/>
          <w:b/>
          <w:i/>
          <w:sz w:val="22"/>
          <w:szCs w:val="22"/>
          <w:lang w:val="ro-RO"/>
        </w:rPr>
        <w:t>-Նախադպրոցական կրթության ոլորտի վերաբերյալ</w:t>
      </w:r>
    </w:p>
    <w:p w14:paraId="56635ADA" w14:textId="74894459" w:rsidR="00B1480F" w:rsidRPr="00BC5CEE" w:rsidRDefault="00B1480F" w:rsidP="00156C4C">
      <w:pPr>
        <w:pStyle w:val="NormalWeb"/>
        <w:spacing w:before="0" w:beforeAutospacing="0" w:after="0" w:afterAutospacing="0" w:line="276" w:lineRule="auto"/>
        <w:ind w:firstLine="708"/>
        <w:jc w:val="both"/>
        <w:rPr>
          <w:rFonts w:ascii="GHEA Grapalat" w:hAnsi="GHEA Grapalat"/>
          <w:sz w:val="22"/>
          <w:szCs w:val="22"/>
          <w:lang w:val="ro-RO"/>
        </w:rPr>
      </w:pPr>
      <w:r w:rsidRPr="00BC5CEE">
        <w:rPr>
          <w:rFonts w:ascii="GHEA Grapalat" w:hAnsi="GHEA Grapalat"/>
          <w:sz w:val="22"/>
          <w:szCs w:val="22"/>
          <w:lang w:val="ro-RO"/>
        </w:rPr>
        <w:t xml:space="preserve">Առաջարկություններ են ներկայացվել Նախադպրոցական կրթության </w:t>
      </w:r>
      <w:r w:rsidRPr="00BC5CEE">
        <w:rPr>
          <w:rFonts w:ascii="GHEA Grapalat" w:hAnsi="GHEA Grapalat"/>
          <w:sz w:val="22"/>
          <w:szCs w:val="22"/>
        </w:rPr>
        <w:t>մասին</w:t>
      </w:r>
      <w:r w:rsidRPr="00BC5CEE">
        <w:rPr>
          <w:rFonts w:ascii="GHEA Grapalat" w:hAnsi="GHEA Grapalat"/>
          <w:sz w:val="22"/>
          <w:szCs w:val="22"/>
          <w:lang w:val="ro-RO"/>
        </w:rPr>
        <w:t> ՀՀ օրենքի նախագծի վերաբերյալ:</w:t>
      </w:r>
    </w:p>
    <w:p w14:paraId="09C3AF0B" w14:textId="3B6699AE" w:rsidR="00B1480F" w:rsidRPr="00BC5CEE" w:rsidRDefault="00B1480F" w:rsidP="001B01D8">
      <w:pPr>
        <w:spacing w:after="0"/>
        <w:ind w:firstLine="708"/>
        <w:jc w:val="both"/>
        <w:rPr>
          <w:rFonts w:ascii="GHEA Grapalat" w:hAnsi="GHEA Grapalat" w:cs="Sylfaen"/>
          <w:b/>
          <w:i/>
          <w:lang w:val="af-ZA"/>
        </w:rPr>
      </w:pPr>
      <w:r w:rsidRPr="00BC5CEE">
        <w:rPr>
          <w:rFonts w:ascii="GHEA Grapalat" w:hAnsi="GHEA Grapalat" w:cs="Sylfaen"/>
          <w:b/>
          <w:i/>
          <w:lang w:val="af-ZA"/>
        </w:rPr>
        <w:t>-Հանրակրթության ոլորտի վերաբերյալ</w:t>
      </w:r>
    </w:p>
    <w:p w14:paraId="61B142A6" w14:textId="4C502CEA" w:rsidR="001B01D8" w:rsidRPr="00BC5CEE" w:rsidRDefault="001B01D8" w:rsidP="001B01D8">
      <w:pPr>
        <w:spacing w:after="0"/>
        <w:ind w:firstLine="708"/>
        <w:jc w:val="both"/>
        <w:rPr>
          <w:rFonts w:ascii="GHEA Grapalat" w:hAnsi="GHEA Grapalat" w:cs="Sylfaen"/>
          <w:lang w:val="af-ZA"/>
        </w:rPr>
      </w:pPr>
      <w:r w:rsidRPr="00BC5CEE">
        <w:rPr>
          <w:rFonts w:ascii="GHEA Grapalat" w:hAnsi="GHEA Grapalat" w:cs="Sylfaen"/>
          <w:lang w:val="af-ZA"/>
        </w:rPr>
        <w:t xml:space="preserve">Ներկայացվել են առաջարկություններ  </w:t>
      </w:r>
      <w:r w:rsidRPr="00BC5CEE">
        <w:rPr>
          <w:rFonts w:ascii="GHEA Grapalat" w:hAnsi="GHEA Grapalat" w:cs="GHEA Grapalat"/>
          <w:bCs/>
          <w:lang w:val="af-ZA"/>
        </w:rPr>
        <w:t>«</w:t>
      </w:r>
      <w:r w:rsidRPr="00BC5CEE">
        <w:rPr>
          <w:rFonts w:ascii="GHEA Grapalat" w:hAnsi="GHEA Grapalat"/>
          <w:lang w:val="af-ZA"/>
        </w:rPr>
        <w:t xml:space="preserve">Հանրակրթության մասին» ՀՀ օրենքում, ենթաօրենսդրական իրավական ակտերում փոփոխությունների վերաբերյալ: Մասնավորապես. </w:t>
      </w:r>
    </w:p>
    <w:p w14:paraId="6B18DE6B" w14:textId="1A969F4A" w:rsidR="001B01D8" w:rsidRPr="00BC5CEE" w:rsidRDefault="001B01D8" w:rsidP="001B01D8">
      <w:pPr>
        <w:shd w:val="clear" w:color="auto" w:fill="FFFFFF"/>
        <w:spacing w:after="0"/>
        <w:ind w:firstLine="720"/>
        <w:jc w:val="both"/>
        <w:rPr>
          <w:rFonts w:ascii="GHEA Grapalat" w:hAnsi="GHEA Grapalat"/>
          <w:i/>
          <w:color w:val="000000"/>
          <w:shd w:val="clear" w:color="auto" w:fill="FFFFFF"/>
          <w:lang w:val="af-ZA"/>
        </w:rPr>
      </w:pPr>
      <w:r w:rsidRPr="00BC5CEE">
        <w:rPr>
          <w:rFonts w:ascii="GHEA Grapalat" w:hAnsi="GHEA Grapalat" w:cs="GHEA Grapalat"/>
          <w:bCs/>
          <w:i/>
          <w:lang w:val="af-ZA"/>
        </w:rPr>
        <w:t>ա)«</w:t>
      </w:r>
      <w:r w:rsidRPr="00BC5CEE">
        <w:rPr>
          <w:rFonts w:ascii="GHEA Grapalat" w:hAnsi="GHEA Grapalat"/>
          <w:i/>
          <w:lang w:val="af-ZA"/>
        </w:rPr>
        <w:t xml:space="preserve">Հանրակրթության մասին» ՀՀ օրենքի 26-րդ հոդվածի 1-ին մասով ուսուցչի պաշտոնի նկարագրում ավելացնել </w:t>
      </w:r>
      <w:r w:rsidRPr="00BC5CEE">
        <w:rPr>
          <w:rFonts w:ascii="GHEA Grapalat" w:hAnsi="GHEA Grapalat"/>
          <w:i/>
          <w:u w:val="single"/>
          <w:lang w:val="af-ZA"/>
        </w:rPr>
        <w:t></w:t>
      </w:r>
      <w:r w:rsidRPr="00BC5CEE">
        <w:rPr>
          <w:rFonts w:ascii="GHEA Grapalat" w:hAnsi="GHEA Grapalat"/>
          <w:i/>
          <w:color w:val="000000"/>
          <w:u w:val="single"/>
          <w:shd w:val="clear" w:color="auto" w:fill="FFFFFF"/>
          <w:lang w:val="hy-AM"/>
        </w:rPr>
        <w:t xml:space="preserve">Սահմանամերձ կամ բարձրլեռնային բնակավայրերի մինչև 100 սովորող ունեցող պետական ուսումնական հաստատություններում ուսուցիչ կարող է լինել </w:t>
      </w:r>
      <w:r w:rsidRPr="00BC5CEE">
        <w:rPr>
          <w:rFonts w:ascii="GHEA Grapalat" w:hAnsi="GHEA Grapalat" w:cs="Sylfaen"/>
          <w:i/>
          <w:u w:val="single"/>
          <w:lang w:val="hy-AM"/>
        </w:rPr>
        <w:t>կրթության</w:t>
      </w:r>
      <w:r w:rsidRPr="00BC5CEE">
        <w:rPr>
          <w:rFonts w:ascii="GHEA Grapalat" w:hAnsi="GHEA Grapalat"/>
          <w:i/>
          <w:u w:val="single"/>
          <w:lang w:val="hy-AM"/>
        </w:rPr>
        <w:t xml:space="preserve"> </w:t>
      </w:r>
      <w:r w:rsidRPr="00BC5CEE">
        <w:rPr>
          <w:rFonts w:ascii="GHEA Grapalat" w:hAnsi="GHEA Grapalat" w:cs="Sylfaen"/>
          <w:i/>
          <w:u w:val="single"/>
          <w:lang w:val="hy-AM"/>
        </w:rPr>
        <w:t>պետական</w:t>
      </w:r>
      <w:r w:rsidRPr="00BC5CEE">
        <w:rPr>
          <w:rFonts w:ascii="GHEA Grapalat" w:hAnsi="GHEA Grapalat"/>
          <w:i/>
          <w:u w:val="single"/>
          <w:lang w:val="hy-AM"/>
        </w:rPr>
        <w:t xml:space="preserve"> </w:t>
      </w:r>
      <w:r w:rsidRPr="00BC5CEE">
        <w:rPr>
          <w:rFonts w:ascii="GHEA Grapalat" w:hAnsi="GHEA Grapalat" w:cs="Sylfaen"/>
          <w:i/>
          <w:u w:val="single"/>
          <w:lang w:val="hy-AM"/>
        </w:rPr>
        <w:t>կառավարման</w:t>
      </w:r>
      <w:r w:rsidRPr="00BC5CEE">
        <w:rPr>
          <w:rFonts w:ascii="GHEA Grapalat" w:hAnsi="GHEA Grapalat"/>
          <w:i/>
          <w:u w:val="single"/>
          <w:lang w:val="hy-AM"/>
        </w:rPr>
        <w:t xml:space="preserve"> </w:t>
      </w:r>
      <w:r w:rsidRPr="00BC5CEE">
        <w:rPr>
          <w:rFonts w:ascii="GHEA Grapalat" w:hAnsi="GHEA Grapalat" w:cs="Sylfaen"/>
          <w:i/>
          <w:u w:val="single"/>
          <w:lang w:val="hy-AM"/>
        </w:rPr>
        <w:t>լիազորված</w:t>
      </w:r>
      <w:r w:rsidRPr="00BC5CEE">
        <w:rPr>
          <w:rFonts w:ascii="GHEA Grapalat" w:hAnsi="GHEA Grapalat"/>
          <w:i/>
          <w:u w:val="single"/>
          <w:lang w:val="hy-AM"/>
        </w:rPr>
        <w:t xml:space="preserve"> </w:t>
      </w:r>
      <w:r w:rsidRPr="00BC5CEE">
        <w:rPr>
          <w:rFonts w:ascii="GHEA Grapalat" w:hAnsi="GHEA Grapalat" w:cs="Sylfaen"/>
          <w:i/>
          <w:u w:val="single"/>
          <w:lang w:val="hy-AM"/>
        </w:rPr>
        <w:t>մարմնի</w:t>
      </w:r>
      <w:r w:rsidRPr="00BC5CEE">
        <w:rPr>
          <w:rFonts w:ascii="GHEA Grapalat" w:hAnsi="GHEA Grapalat"/>
          <w:i/>
          <w:color w:val="000000"/>
          <w:u w:val="single"/>
          <w:shd w:val="clear" w:color="auto" w:fill="FFFFFF"/>
          <w:lang w:val="hy-AM"/>
        </w:rPr>
        <w:t xml:space="preserve"> սահմանած դեպքերում և կարգով</w:t>
      </w:r>
      <w:r w:rsidRPr="00BC5CEE">
        <w:rPr>
          <w:rFonts w:ascii="GHEA Grapalat" w:hAnsi="GHEA Grapalat"/>
          <w:i/>
          <w:u w:val="single"/>
          <w:lang w:val="af-ZA"/>
        </w:rPr>
        <w:t xml:space="preserve"> </w:t>
      </w:r>
      <w:r w:rsidRPr="00BC5CEE">
        <w:rPr>
          <w:rFonts w:ascii="GHEA Grapalat" w:hAnsi="GHEA Grapalat"/>
          <w:i/>
          <w:color w:val="000000"/>
          <w:u w:val="single"/>
          <w:shd w:val="clear" w:color="auto" w:fill="FFFFFF"/>
          <w:lang w:val="hy-AM"/>
        </w:rPr>
        <w:t>ընդունված անձը</w:t>
      </w:r>
      <w:r w:rsidRPr="00BC5CEE">
        <w:rPr>
          <w:rFonts w:ascii="GHEA Grapalat" w:hAnsi="GHEA Grapalat"/>
          <w:i/>
          <w:u w:val="single"/>
          <w:lang w:val="af-ZA"/>
        </w:rPr>
        <w:t>:</w:t>
      </w:r>
      <w:r w:rsidRPr="00BC5CEE">
        <w:rPr>
          <w:rFonts w:ascii="GHEA Grapalat" w:hAnsi="GHEA Grapalat"/>
          <w:i/>
          <w:lang w:val="af-ZA"/>
        </w:rPr>
        <w:t xml:space="preserve"> Այս փոփոխությունը ենթադրում է համապատասխան փոփոխություն </w:t>
      </w:r>
      <w:r w:rsidRPr="00BC5CEE">
        <w:rPr>
          <w:rFonts w:ascii="GHEA Grapalat" w:hAnsi="GHEA Grapalat"/>
          <w:bCs/>
          <w:i/>
          <w:lang w:val="hy-AM"/>
        </w:rPr>
        <w:t>ՀՀ</w:t>
      </w:r>
      <w:r w:rsidRPr="00BC5CEE">
        <w:rPr>
          <w:rFonts w:ascii="GHEA Grapalat" w:hAnsi="GHEA Grapalat"/>
          <w:bCs/>
          <w:i/>
          <w:lang w:val="af-ZA"/>
        </w:rPr>
        <w:t xml:space="preserve"> </w:t>
      </w:r>
      <w:r w:rsidRPr="00BC5CEE">
        <w:rPr>
          <w:rFonts w:ascii="GHEA Grapalat" w:hAnsi="GHEA Grapalat"/>
          <w:bCs/>
          <w:i/>
          <w:lang w:val="hy-AM"/>
        </w:rPr>
        <w:t>կառավարության</w:t>
      </w:r>
      <w:r w:rsidRPr="00BC5CEE">
        <w:rPr>
          <w:rFonts w:ascii="GHEA Grapalat" w:hAnsi="GHEA Grapalat"/>
          <w:bCs/>
          <w:i/>
          <w:lang w:val="af-ZA"/>
        </w:rPr>
        <w:t xml:space="preserve"> 14.10.</w:t>
      </w:r>
      <w:r w:rsidRPr="00BC5CEE">
        <w:rPr>
          <w:rFonts w:ascii="GHEA Grapalat" w:hAnsi="GHEA Grapalat" w:cs="Arial Unicode"/>
          <w:i/>
          <w:lang w:val="af-ZA"/>
        </w:rPr>
        <w:t>2010</w:t>
      </w:r>
      <w:r w:rsidRPr="00BC5CEE">
        <w:rPr>
          <w:rFonts w:ascii="GHEA Grapalat" w:hAnsi="GHEA Grapalat"/>
          <w:i/>
          <w:lang w:val="hy-AM"/>
        </w:rPr>
        <w:t>թ</w:t>
      </w:r>
      <w:r w:rsidRPr="00BC5CEE">
        <w:rPr>
          <w:rFonts w:ascii="GHEA Grapalat" w:hAnsi="GHEA Grapalat"/>
          <w:i/>
          <w:lang w:val="af-ZA"/>
        </w:rPr>
        <w:t>. «</w:t>
      </w:r>
      <w:r w:rsidRPr="00BC5CEE">
        <w:rPr>
          <w:rFonts w:ascii="GHEA Grapalat" w:hAnsi="GHEA Grapalat"/>
          <w:bCs/>
          <w:i/>
          <w:lang w:val="hy-AM"/>
        </w:rPr>
        <w:t>Հայաստանի</w:t>
      </w:r>
      <w:r w:rsidRPr="00BC5CEE">
        <w:rPr>
          <w:rFonts w:ascii="GHEA Grapalat" w:hAnsi="GHEA Grapalat"/>
          <w:bCs/>
          <w:i/>
          <w:lang w:val="af-ZA"/>
        </w:rPr>
        <w:t xml:space="preserve"> </w:t>
      </w:r>
      <w:r w:rsidRPr="00BC5CEE">
        <w:rPr>
          <w:rFonts w:ascii="GHEA Grapalat" w:hAnsi="GHEA Grapalat"/>
          <w:bCs/>
          <w:i/>
          <w:lang w:val="hy-AM"/>
        </w:rPr>
        <w:t>Հանրապետության</w:t>
      </w:r>
      <w:r w:rsidRPr="00BC5CEE">
        <w:rPr>
          <w:rFonts w:ascii="GHEA Grapalat" w:hAnsi="GHEA Grapalat"/>
          <w:bCs/>
          <w:i/>
          <w:lang w:val="af-ZA"/>
        </w:rPr>
        <w:t xml:space="preserve"> </w:t>
      </w:r>
      <w:r w:rsidRPr="00BC5CEE">
        <w:rPr>
          <w:rFonts w:ascii="GHEA Grapalat" w:hAnsi="GHEA Grapalat"/>
          <w:bCs/>
          <w:i/>
          <w:lang w:val="hy-AM"/>
        </w:rPr>
        <w:t>ընդհանուր</w:t>
      </w:r>
      <w:r w:rsidRPr="00BC5CEE">
        <w:rPr>
          <w:rFonts w:ascii="GHEA Grapalat" w:hAnsi="GHEA Grapalat"/>
          <w:bCs/>
          <w:i/>
          <w:lang w:val="af-ZA"/>
        </w:rPr>
        <w:t xml:space="preserve"> </w:t>
      </w:r>
      <w:r w:rsidRPr="00BC5CEE">
        <w:rPr>
          <w:rFonts w:ascii="GHEA Grapalat" w:hAnsi="GHEA Grapalat"/>
          <w:bCs/>
          <w:i/>
          <w:lang w:val="hy-AM"/>
        </w:rPr>
        <w:t>ծրագրեր</w:t>
      </w:r>
      <w:r w:rsidRPr="00BC5CEE">
        <w:rPr>
          <w:rFonts w:ascii="GHEA Grapalat" w:hAnsi="GHEA Grapalat"/>
          <w:bCs/>
          <w:i/>
          <w:lang w:val="af-ZA"/>
        </w:rPr>
        <w:t xml:space="preserve"> </w:t>
      </w:r>
      <w:r w:rsidRPr="00BC5CEE">
        <w:rPr>
          <w:rFonts w:ascii="GHEA Grapalat" w:hAnsi="GHEA Grapalat"/>
          <w:bCs/>
          <w:i/>
          <w:lang w:val="hy-AM"/>
        </w:rPr>
        <w:t>իրականացնող</w:t>
      </w:r>
      <w:r w:rsidRPr="00BC5CEE">
        <w:rPr>
          <w:rFonts w:ascii="GHEA Grapalat" w:hAnsi="GHEA Grapalat"/>
          <w:bCs/>
          <w:i/>
          <w:lang w:val="af-ZA"/>
        </w:rPr>
        <w:t xml:space="preserve"> </w:t>
      </w:r>
      <w:r w:rsidRPr="00BC5CEE">
        <w:rPr>
          <w:rFonts w:ascii="GHEA Grapalat" w:hAnsi="GHEA Grapalat"/>
          <w:bCs/>
          <w:i/>
          <w:lang w:val="hy-AM"/>
        </w:rPr>
        <w:t>հանրակրթական</w:t>
      </w:r>
      <w:r w:rsidRPr="00BC5CEE">
        <w:rPr>
          <w:rFonts w:ascii="GHEA Grapalat" w:hAnsi="GHEA Grapalat"/>
          <w:bCs/>
          <w:i/>
          <w:lang w:val="af-ZA"/>
        </w:rPr>
        <w:t xml:space="preserve"> </w:t>
      </w:r>
      <w:r w:rsidRPr="00BC5CEE">
        <w:rPr>
          <w:rFonts w:ascii="GHEA Grapalat" w:hAnsi="GHEA Grapalat"/>
          <w:bCs/>
          <w:i/>
          <w:lang w:val="hy-AM"/>
        </w:rPr>
        <w:t>ուսումնական</w:t>
      </w:r>
      <w:r w:rsidRPr="00BC5CEE">
        <w:rPr>
          <w:rFonts w:ascii="GHEA Grapalat" w:hAnsi="GHEA Grapalat"/>
          <w:bCs/>
          <w:i/>
          <w:lang w:val="af-ZA"/>
        </w:rPr>
        <w:t xml:space="preserve"> </w:t>
      </w:r>
      <w:r w:rsidRPr="00BC5CEE">
        <w:rPr>
          <w:rFonts w:ascii="GHEA Grapalat" w:hAnsi="GHEA Grapalat"/>
          <w:bCs/>
          <w:i/>
          <w:lang w:val="hy-AM"/>
        </w:rPr>
        <w:t>հաստատության</w:t>
      </w:r>
      <w:r w:rsidRPr="00BC5CEE">
        <w:rPr>
          <w:rFonts w:ascii="GHEA Grapalat" w:hAnsi="GHEA Grapalat"/>
          <w:bCs/>
          <w:i/>
          <w:lang w:val="af-ZA"/>
        </w:rPr>
        <w:t xml:space="preserve"> </w:t>
      </w:r>
      <w:r w:rsidRPr="00BC5CEE">
        <w:rPr>
          <w:rFonts w:ascii="GHEA Grapalat" w:hAnsi="GHEA Grapalat"/>
          <w:bCs/>
          <w:i/>
          <w:lang w:val="hy-AM"/>
        </w:rPr>
        <w:t>մանկավարժական</w:t>
      </w:r>
      <w:r w:rsidRPr="00BC5CEE">
        <w:rPr>
          <w:rFonts w:ascii="GHEA Grapalat" w:hAnsi="GHEA Grapalat"/>
          <w:bCs/>
          <w:i/>
          <w:lang w:val="af-ZA"/>
        </w:rPr>
        <w:t xml:space="preserve"> </w:t>
      </w:r>
      <w:r w:rsidRPr="00BC5CEE">
        <w:rPr>
          <w:rFonts w:ascii="GHEA Grapalat" w:hAnsi="GHEA Grapalat"/>
          <w:bCs/>
          <w:i/>
          <w:lang w:val="hy-AM"/>
        </w:rPr>
        <w:t>աշխատողների</w:t>
      </w:r>
      <w:r w:rsidRPr="00BC5CEE">
        <w:rPr>
          <w:rFonts w:ascii="GHEA Grapalat" w:hAnsi="GHEA Grapalat"/>
          <w:bCs/>
          <w:i/>
          <w:lang w:val="af-ZA"/>
        </w:rPr>
        <w:t xml:space="preserve"> </w:t>
      </w:r>
      <w:r w:rsidRPr="00BC5CEE">
        <w:rPr>
          <w:rFonts w:ascii="GHEA Grapalat" w:hAnsi="GHEA Grapalat"/>
          <w:bCs/>
          <w:i/>
          <w:lang w:val="hy-AM"/>
        </w:rPr>
        <w:t>պաշտոնների</w:t>
      </w:r>
      <w:r w:rsidRPr="00BC5CEE">
        <w:rPr>
          <w:rFonts w:ascii="GHEA Grapalat" w:hAnsi="GHEA Grapalat"/>
          <w:bCs/>
          <w:i/>
          <w:lang w:val="af-ZA"/>
        </w:rPr>
        <w:t xml:space="preserve"> </w:t>
      </w:r>
      <w:r w:rsidRPr="00BC5CEE">
        <w:rPr>
          <w:rFonts w:ascii="GHEA Grapalat" w:hAnsi="GHEA Grapalat"/>
          <w:bCs/>
          <w:i/>
          <w:lang w:val="hy-AM"/>
        </w:rPr>
        <w:t>անվանացանկը</w:t>
      </w:r>
      <w:r w:rsidRPr="00BC5CEE">
        <w:rPr>
          <w:rFonts w:ascii="GHEA Grapalat" w:hAnsi="GHEA Grapalat"/>
          <w:bCs/>
          <w:i/>
          <w:lang w:val="af-ZA"/>
        </w:rPr>
        <w:t xml:space="preserve"> </w:t>
      </w:r>
      <w:r w:rsidRPr="00BC5CEE">
        <w:rPr>
          <w:rFonts w:ascii="GHEA Grapalat" w:hAnsi="GHEA Grapalat"/>
          <w:bCs/>
          <w:i/>
          <w:lang w:val="hy-AM"/>
        </w:rPr>
        <w:t>և</w:t>
      </w:r>
      <w:r w:rsidRPr="00BC5CEE">
        <w:rPr>
          <w:rFonts w:ascii="GHEA Grapalat" w:hAnsi="GHEA Grapalat"/>
          <w:bCs/>
          <w:i/>
          <w:lang w:val="af-ZA"/>
        </w:rPr>
        <w:t xml:space="preserve"> </w:t>
      </w:r>
      <w:r w:rsidRPr="00BC5CEE">
        <w:rPr>
          <w:rFonts w:ascii="GHEA Grapalat" w:hAnsi="GHEA Grapalat"/>
          <w:bCs/>
          <w:i/>
          <w:lang w:val="hy-AM"/>
        </w:rPr>
        <w:t>նկարագրերը</w:t>
      </w:r>
      <w:r w:rsidRPr="00BC5CEE">
        <w:rPr>
          <w:rFonts w:ascii="GHEA Grapalat" w:hAnsi="GHEA Grapalat"/>
          <w:bCs/>
          <w:i/>
          <w:lang w:val="af-ZA"/>
        </w:rPr>
        <w:t xml:space="preserve"> </w:t>
      </w:r>
      <w:r w:rsidRPr="00BC5CEE">
        <w:rPr>
          <w:rFonts w:ascii="GHEA Grapalat" w:hAnsi="GHEA Grapalat"/>
          <w:bCs/>
          <w:i/>
          <w:lang w:val="hy-AM"/>
        </w:rPr>
        <w:t>հաստատելու</w:t>
      </w:r>
      <w:r w:rsidRPr="00BC5CEE">
        <w:rPr>
          <w:rFonts w:ascii="GHEA Grapalat" w:hAnsi="GHEA Grapalat"/>
          <w:bCs/>
          <w:i/>
          <w:lang w:val="af-ZA"/>
        </w:rPr>
        <w:t xml:space="preserve"> </w:t>
      </w:r>
      <w:r w:rsidRPr="00BC5CEE">
        <w:rPr>
          <w:rFonts w:ascii="GHEA Grapalat" w:hAnsi="GHEA Grapalat"/>
          <w:bCs/>
          <w:i/>
          <w:lang w:val="hy-AM"/>
        </w:rPr>
        <w:t>մասին</w:t>
      </w:r>
      <w:r w:rsidRPr="00BC5CEE">
        <w:rPr>
          <w:rFonts w:ascii="GHEA Grapalat" w:hAnsi="GHEA Grapalat"/>
          <w:bCs/>
          <w:i/>
          <w:lang w:val="af-ZA"/>
        </w:rPr>
        <w:t xml:space="preserve">» </w:t>
      </w:r>
      <w:r w:rsidRPr="00BC5CEE">
        <w:rPr>
          <w:rFonts w:ascii="GHEA Grapalat" w:hAnsi="GHEA Grapalat"/>
          <w:i/>
          <w:lang w:val="af-ZA"/>
        </w:rPr>
        <w:t>N 1391-</w:t>
      </w:r>
      <w:r w:rsidRPr="00BC5CEE">
        <w:rPr>
          <w:rFonts w:ascii="GHEA Grapalat" w:hAnsi="GHEA Grapalat"/>
          <w:i/>
          <w:lang w:val="hy-AM"/>
        </w:rPr>
        <w:t>Ն</w:t>
      </w:r>
      <w:r w:rsidRPr="00BC5CEE">
        <w:rPr>
          <w:rFonts w:ascii="GHEA Grapalat" w:hAnsi="GHEA Grapalat"/>
          <w:i/>
          <w:lang w:val="af-ZA"/>
        </w:rPr>
        <w:t xml:space="preserve"> </w:t>
      </w:r>
      <w:r w:rsidRPr="00BC5CEE">
        <w:rPr>
          <w:rFonts w:ascii="GHEA Grapalat" w:hAnsi="GHEA Grapalat"/>
          <w:bCs/>
          <w:i/>
          <w:lang w:val="hy-AM"/>
        </w:rPr>
        <w:t>որոշման</w:t>
      </w:r>
      <w:r w:rsidRPr="00BC5CEE">
        <w:rPr>
          <w:rFonts w:ascii="GHEA Grapalat" w:hAnsi="GHEA Grapalat"/>
          <w:bCs/>
          <w:i/>
          <w:lang w:val="af-ZA"/>
        </w:rPr>
        <w:t xml:space="preserve"> 7-րդ բաժնում.</w:t>
      </w:r>
    </w:p>
    <w:p w14:paraId="34199CDE" w14:textId="33858460" w:rsidR="001B01D8" w:rsidRPr="00BC5CEE" w:rsidRDefault="001B01D8" w:rsidP="001B01D8">
      <w:pPr>
        <w:shd w:val="clear" w:color="auto" w:fill="FFFFFF"/>
        <w:tabs>
          <w:tab w:val="left" w:pos="426"/>
          <w:tab w:val="left" w:pos="851"/>
        </w:tabs>
        <w:spacing w:after="0"/>
        <w:ind w:right="119" w:firstLine="720"/>
        <w:jc w:val="both"/>
        <w:rPr>
          <w:rFonts w:ascii="GHEA Grapalat" w:hAnsi="GHEA Grapalat"/>
          <w:i/>
          <w:color w:val="000000"/>
          <w:lang w:val="af-ZA"/>
        </w:rPr>
      </w:pPr>
      <w:r w:rsidRPr="00BC5CEE">
        <w:rPr>
          <w:rFonts w:ascii="GHEA Grapalat" w:hAnsi="GHEA Grapalat"/>
          <w:bCs/>
          <w:i/>
          <w:lang w:val="af-ZA"/>
        </w:rPr>
        <w:tab/>
        <w:t>բ)</w:t>
      </w:r>
      <w:r w:rsidRPr="00BC5CEE">
        <w:rPr>
          <w:rFonts w:ascii="GHEA Grapalat" w:hAnsi="GHEA Grapalat"/>
          <w:i/>
          <w:lang w:val="hy-AM"/>
        </w:rPr>
        <w:t xml:space="preserve"> ՀՀ</w:t>
      </w:r>
      <w:r w:rsidRPr="00BC5CEE">
        <w:rPr>
          <w:rFonts w:ascii="GHEA Grapalat" w:hAnsi="GHEA Grapalat"/>
          <w:i/>
          <w:lang w:val="af-ZA"/>
        </w:rPr>
        <w:t xml:space="preserve"> </w:t>
      </w:r>
      <w:r w:rsidRPr="00BC5CEE">
        <w:rPr>
          <w:rFonts w:ascii="GHEA Grapalat" w:hAnsi="GHEA Grapalat"/>
          <w:i/>
          <w:lang w:val="hy-AM"/>
        </w:rPr>
        <w:t>կրթության</w:t>
      </w:r>
      <w:r w:rsidRPr="00BC5CEE">
        <w:rPr>
          <w:rFonts w:ascii="GHEA Grapalat" w:hAnsi="GHEA Grapalat"/>
          <w:i/>
          <w:lang w:val="af-ZA"/>
        </w:rPr>
        <w:t xml:space="preserve"> </w:t>
      </w:r>
      <w:r w:rsidRPr="00BC5CEE">
        <w:rPr>
          <w:rFonts w:ascii="GHEA Grapalat" w:hAnsi="GHEA Grapalat"/>
          <w:i/>
          <w:lang w:val="hy-AM"/>
        </w:rPr>
        <w:t>և</w:t>
      </w:r>
      <w:r w:rsidRPr="00BC5CEE">
        <w:rPr>
          <w:rFonts w:ascii="GHEA Grapalat" w:hAnsi="GHEA Grapalat"/>
          <w:i/>
          <w:lang w:val="af-ZA"/>
        </w:rPr>
        <w:t xml:space="preserve"> </w:t>
      </w:r>
      <w:r w:rsidRPr="00BC5CEE">
        <w:rPr>
          <w:rFonts w:ascii="GHEA Grapalat" w:hAnsi="GHEA Grapalat"/>
          <w:i/>
          <w:lang w:val="hy-AM"/>
        </w:rPr>
        <w:t>գիտության</w:t>
      </w:r>
      <w:r w:rsidRPr="00BC5CEE">
        <w:rPr>
          <w:rFonts w:ascii="GHEA Grapalat" w:hAnsi="GHEA Grapalat"/>
          <w:i/>
          <w:lang w:val="af-ZA"/>
        </w:rPr>
        <w:t xml:space="preserve"> </w:t>
      </w:r>
      <w:r w:rsidRPr="00BC5CEE">
        <w:rPr>
          <w:rFonts w:ascii="GHEA Grapalat" w:hAnsi="GHEA Grapalat"/>
          <w:i/>
          <w:lang w:val="hy-AM"/>
        </w:rPr>
        <w:t>նախարարի</w:t>
      </w:r>
      <w:r w:rsidRPr="00BC5CEE">
        <w:rPr>
          <w:rFonts w:ascii="GHEA Grapalat" w:hAnsi="GHEA Grapalat"/>
          <w:i/>
          <w:lang w:val="af-ZA"/>
        </w:rPr>
        <w:t>` 2013</w:t>
      </w:r>
      <w:r w:rsidRPr="00BC5CEE">
        <w:rPr>
          <w:rFonts w:ascii="GHEA Grapalat" w:hAnsi="GHEA Grapalat"/>
          <w:i/>
          <w:lang w:val="hy-AM"/>
        </w:rPr>
        <w:t>թ.</w:t>
      </w:r>
      <w:r w:rsidRPr="00BC5CEE">
        <w:rPr>
          <w:rFonts w:ascii="GHEA Grapalat" w:hAnsi="GHEA Grapalat"/>
          <w:i/>
          <w:lang w:val="af-ZA"/>
        </w:rPr>
        <w:t xml:space="preserve"> </w:t>
      </w:r>
      <w:r w:rsidRPr="00BC5CEE">
        <w:rPr>
          <w:rFonts w:ascii="GHEA Grapalat" w:hAnsi="GHEA Grapalat"/>
          <w:i/>
          <w:lang w:val="hy-AM"/>
        </w:rPr>
        <w:t>ապրիլի</w:t>
      </w:r>
      <w:r w:rsidRPr="00BC5CEE">
        <w:rPr>
          <w:rFonts w:ascii="GHEA Grapalat" w:hAnsi="GHEA Grapalat"/>
          <w:i/>
          <w:lang w:val="af-ZA"/>
        </w:rPr>
        <w:t xml:space="preserve"> 15-</w:t>
      </w:r>
      <w:r w:rsidRPr="00BC5CEE">
        <w:rPr>
          <w:rFonts w:ascii="GHEA Grapalat" w:hAnsi="GHEA Grapalat"/>
          <w:i/>
          <w:lang w:val="hy-AM"/>
        </w:rPr>
        <w:t>ի</w:t>
      </w:r>
      <w:r w:rsidRPr="00BC5CEE">
        <w:rPr>
          <w:rFonts w:ascii="GHEA Grapalat" w:hAnsi="GHEA Grapalat"/>
          <w:i/>
          <w:lang w:val="af-ZA"/>
        </w:rPr>
        <w:t xml:space="preserve"> </w:t>
      </w:r>
      <w:r w:rsidRPr="00BC5CEE">
        <w:rPr>
          <w:rFonts w:ascii="GHEA Grapalat" w:hAnsi="GHEA Grapalat"/>
          <w:i/>
          <w:lang w:val="hy-AM"/>
        </w:rPr>
        <w:t>N</w:t>
      </w:r>
      <w:r w:rsidRPr="00BC5CEE">
        <w:rPr>
          <w:rFonts w:ascii="GHEA Grapalat" w:hAnsi="GHEA Grapalat"/>
          <w:i/>
          <w:lang w:val="af-ZA"/>
        </w:rPr>
        <w:t xml:space="preserve"> 396-</w:t>
      </w:r>
      <w:r w:rsidRPr="00BC5CEE">
        <w:rPr>
          <w:rFonts w:ascii="GHEA Grapalat" w:hAnsi="GHEA Grapalat"/>
          <w:i/>
          <w:lang w:val="hy-AM"/>
        </w:rPr>
        <w:t>Ն հրամանով</w:t>
      </w:r>
      <w:r w:rsidRPr="00BC5CEE">
        <w:rPr>
          <w:rFonts w:ascii="GHEA Grapalat" w:hAnsi="GHEA Grapalat"/>
          <w:i/>
          <w:lang w:val="af-ZA"/>
        </w:rPr>
        <w:t xml:space="preserve"> </w:t>
      </w:r>
      <w:r w:rsidRPr="00BC5CEE">
        <w:rPr>
          <w:rFonts w:ascii="GHEA Grapalat" w:hAnsi="GHEA Grapalat"/>
          <w:i/>
          <w:lang w:val="hy-AM"/>
        </w:rPr>
        <w:t xml:space="preserve">հաստատված </w:t>
      </w:r>
      <w:r w:rsidRPr="00BC5CEE">
        <w:rPr>
          <w:rFonts w:ascii="GHEA Grapalat" w:hAnsi="GHEA Grapalat"/>
          <w:i/>
          <w:lang w:val="af-ZA"/>
        </w:rPr>
        <w:t>«</w:t>
      </w:r>
      <w:r w:rsidRPr="00BC5CEE">
        <w:rPr>
          <w:rFonts w:ascii="GHEA Grapalat" w:hAnsi="GHEA Grapalat"/>
          <w:i/>
          <w:lang w:val="hy-AM"/>
        </w:rPr>
        <w:t>Հանրակրթական</w:t>
      </w:r>
      <w:r w:rsidRPr="00BC5CEE">
        <w:rPr>
          <w:rFonts w:ascii="GHEA Grapalat" w:hAnsi="GHEA Grapalat"/>
          <w:i/>
          <w:lang w:val="af-ZA"/>
        </w:rPr>
        <w:t xml:space="preserve"> </w:t>
      </w:r>
      <w:r w:rsidRPr="00BC5CEE">
        <w:rPr>
          <w:rFonts w:ascii="GHEA Grapalat" w:hAnsi="GHEA Grapalat"/>
          <w:i/>
          <w:lang w:val="hy-AM"/>
        </w:rPr>
        <w:t>ուսումնական</w:t>
      </w:r>
      <w:r w:rsidRPr="00BC5CEE">
        <w:rPr>
          <w:rFonts w:ascii="GHEA Grapalat" w:hAnsi="GHEA Grapalat"/>
          <w:i/>
          <w:lang w:val="af-ZA"/>
        </w:rPr>
        <w:t xml:space="preserve"> </w:t>
      </w:r>
      <w:r w:rsidRPr="00BC5CEE">
        <w:rPr>
          <w:rFonts w:ascii="GHEA Grapalat" w:hAnsi="GHEA Grapalat"/>
          <w:i/>
          <w:lang w:val="hy-AM"/>
        </w:rPr>
        <w:t>հաստատության</w:t>
      </w:r>
      <w:r w:rsidRPr="00BC5CEE">
        <w:rPr>
          <w:rFonts w:ascii="GHEA Grapalat" w:hAnsi="GHEA Grapalat"/>
          <w:i/>
          <w:lang w:val="af-ZA"/>
        </w:rPr>
        <w:t xml:space="preserve"> </w:t>
      </w:r>
      <w:r w:rsidRPr="00BC5CEE">
        <w:rPr>
          <w:rFonts w:ascii="GHEA Grapalat" w:hAnsi="GHEA Grapalat"/>
          <w:i/>
          <w:lang w:val="hy-AM"/>
        </w:rPr>
        <w:t>ուսուցչի</w:t>
      </w:r>
      <w:r w:rsidRPr="00BC5CEE">
        <w:rPr>
          <w:rFonts w:ascii="GHEA Grapalat" w:hAnsi="GHEA Grapalat"/>
          <w:i/>
          <w:lang w:val="af-ZA"/>
        </w:rPr>
        <w:t xml:space="preserve"> </w:t>
      </w:r>
      <w:r w:rsidRPr="00BC5CEE">
        <w:rPr>
          <w:rFonts w:ascii="GHEA Grapalat" w:hAnsi="GHEA Grapalat"/>
          <w:i/>
          <w:lang w:val="hy-AM"/>
        </w:rPr>
        <w:t>թափուր</w:t>
      </w:r>
      <w:r w:rsidRPr="00BC5CEE">
        <w:rPr>
          <w:rFonts w:ascii="GHEA Grapalat" w:hAnsi="GHEA Grapalat"/>
          <w:i/>
          <w:lang w:val="af-ZA"/>
        </w:rPr>
        <w:t xml:space="preserve"> </w:t>
      </w:r>
      <w:r w:rsidRPr="00BC5CEE">
        <w:rPr>
          <w:rFonts w:ascii="GHEA Grapalat" w:hAnsi="GHEA Grapalat"/>
          <w:i/>
          <w:lang w:val="hy-AM"/>
        </w:rPr>
        <w:t>տեղի</w:t>
      </w:r>
      <w:r w:rsidRPr="00BC5CEE">
        <w:rPr>
          <w:rFonts w:ascii="GHEA Grapalat" w:hAnsi="GHEA Grapalat"/>
          <w:i/>
          <w:lang w:val="af-ZA"/>
        </w:rPr>
        <w:t xml:space="preserve"> </w:t>
      </w:r>
      <w:r w:rsidRPr="00BC5CEE">
        <w:rPr>
          <w:rFonts w:ascii="GHEA Grapalat" w:hAnsi="GHEA Grapalat"/>
          <w:i/>
          <w:lang w:val="hy-AM"/>
        </w:rPr>
        <w:t>համար</w:t>
      </w:r>
      <w:r w:rsidRPr="00BC5CEE">
        <w:rPr>
          <w:rFonts w:ascii="GHEA Grapalat" w:hAnsi="GHEA Grapalat"/>
          <w:i/>
          <w:lang w:val="af-ZA"/>
        </w:rPr>
        <w:t xml:space="preserve"> </w:t>
      </w:r>
      <w:r w:rsidRPr="00BC5CEE">
        <w:rPr>
          <w:rFonts w:ascii="GHEA Grapalat" w:hAnsi="GHEA Grapalat"/>
          <w:i/>
          <w:lang w:val="hy-AM"/>
        </w:rPr>
        <w:t>մրցույթի</w:t>
      </w:r>
      <w:r w:rsidRPr="00BC5CEE">
        <w:rPr>
          <w:rFonts w:ascii="GHEA Grapalat" w:hAnsi="GHEA Grapalat"/>
          <w:i/>
          <w:lang w:val="af-ZA"/>
        </w:rPr>
        <w:t xml:space="preserve"> </w:t>
      </w:r>
      <w:r w:rsidRPr="00BC5CEE">
        <w:rPr>
          <w:rFonts w:ascii="GHEA Grapalat" w:hAnsi="GHEA Grapalat"/>
          <w:i/>
          <w:lang w:val="hy-AM"/>
        </w:rPr>
        <w:t>օրինակելի</w:t>
      </w:r>
      <w:r w:rsidRPr="00BC5CEE">
        <w:rPr>
          <w:rFonts w:ascii="GHEA Grapalat" w:hAnsi="GHEA Grapalat"/>
          <w:i/>
          <w:lang w:val="af-ZA"/>
        </w:rPr>
        <w:t xml:space="preserve"> </w:t>
      </w:r>
      <w:r w:rsidRPr="00BC5CEE">
        <w:rPr>
          <w:rFonts w:ascii="GHEA Grapalat" w:hAnsi="GHEA Grapalat"/>
          <w:i/>
          <w:lang w:val="hy-AM"/>
        </w:rPr>
        <w:t>կարգի</w:t>
      </w:r>
      <w:r w:rsidRPr="00BC5CEE">
        <w:rPr>
          <w:rFonts w:ascii="GHEA Grapalat" w:hAnsi="GHEA Grapalat"/>
          <w:i/>
          <w:lang w:val="af-ZA"/>
        </w:rPr>
        <w:t>» (այսուհետ՝ կարգ)</w:t>
      </w:r>
      <w:r w:rsidRPr="00BC5CEE">
        <w:rPr>
          <w:rFonts w:ascii="GHEA Grapalat" w:hAnsi="GHEA Grapalat" w:cs="Sylfaen"/>
          <w:i/>
          <w:lang w:val="af-ZA"/>
        </w:rPr>
        <w:t xml:space="preserve"> </w:t>
      </w:r>
      <w:r w:rsidRPr="00BC5CEE">
        <w:rPr>
          <w:rFonts w:ascii="GHEA Grapalat" w:hAnsi="GHEA Grapalat"/>
          <w:i/>
          <w:lang w:val="af-ZA"/>
        </w:rPr>
        <w:t xml:space="preserve">5-րդ կետի </w:t>
      </w:r>
      <w:r w:rsidRPr="00BC5CEE">
        <w:rPr>
          <w:rFonts w:ascii="GHEA Grapalat" w:hAnsi="GHEA Grapalat" w:cs="GHEA Grapalat"/>
          <w:bCs/>
          <w:i/>
          <w:lang w:val="af-ZA"/>
        </w:rPr>
        <w:t>«</w:t>
      </w:r>
      <w:r w:rsidRPr="00BC5CEE">
        <w:rPr>
          <w:rFonts w:ascii="GHEA Grapalat" w:hAnsi="GHEA Grapalat"/>
          <w:i/>
          <w:color w:val="000000"/>
          <w:shd w:val="clear" w:color="auto" w:fill="FFFFFF"/>
          <w:lang w:val="hy-AM"/>
        </w:rPr>
        <w:t>պարբերաբար</w:t>
      </w:r>
      <w:r w:rsidRPr="00BC5CEE">
        <w:rPr>
          <w:rFonts w:ascii="GHEA Grapalat" w:hAnsi="GHEA Grapalat" w:cs="GHEA Grapalat"/>
          <w:bCs/>
          <w:i/>
          <w:lang w:val="af-ZA"/>
        </w:rPr>
        <w:t>» բառից հետո ավելացնել «(ուսումնական տարվա յուրաքանչյուր կիսամյակի ընթացքում առնվազն մեկ անգամ)» բառերը.</w:t>
      </w:r>
      <w:r w:rsidRPr="00BC5CEE">
        <w:rPr>
          <w:rFonts w:ascii="GHEA Grapalat" w:hAnsi="GHEA Grapalat"/>
          <w:i/>
          <w:color w:val="000000"/>
          <w:lang w:val="af-ZA"/>
        </w:rPr>
        <w:t xml:space="preserve">        </w:t>
      </w:r>
    </w:p>
    <w:p w14:paraId="55A3BD00" w14:textId="7D807937" w:rsidR="001B01D8" w:rsidRPr="00BC5CEE" w:rsidRDefault="001B01D8" w:rsidP="001B01D8">
      <w:pPr>
        <w:shd w:val="clear" w:color="auto" w:fill="FFFFFF"/>
        <w:tabs>
          <w:tab w:val="left" w:pos="426"/>
          <w:tab w:val="left" w:pos="851"/>
        </w:tabs>
        <w:spacing w:after="0"/>
        <w:ind w:right="119" w:firstLine="720"/>
        <w:jc w:val="both"/>
        <w:rPr>
          <w:rFonts w:ascii="GHEA Grapalat" w:hAnsi="GHEA Grapalat"/>
          <w:i/>
          <w:color w:val="000000"/>
          <w:lang w:val="af-ZA"/>
        </w:rPr>
      </w:pPr>
      <w:r w:rsidRPr="00BC5CEE">
        <w:rPr>
          <w:rFonts w:ascii="GHEA Grapalat" w:hAnsi="GHEA Grapalat"/>
          <w:i/>
          <w:color w:val="000000"/>
          <w:lang w:val="af-ZA"/>
        </w:rPr>
        <w:tab/>
      </w:r>
      <w:r w:rsidRPr="00BC5CEE">
        <w:rPr>
          <w:rFonts w:ascii="GHEA Grapalat" w:hAnsi="GHEA Grapalat"/>
          <w:i/>
          <w:noProof/>
          <w:color w:val="000000"/>
          <w:lang w:val="af-ZA" w:eastAsia="ru-RU"/>
        </w:rPr>
        <w:t>գ</w:t>
      </w:r>
      <w:r w:rsidRPr="00BC5CEE">
        <w:rPr>
          <w:rFonts w:ascii="GHEA Grapalat" w:hAnsi="GHEA Grapalat"/>
          <w:i/>
          <w:noProof/>
          <w:color w:val="000000"/>
          <w:lang w:val="hy-AM" w:eastAsia="ru-RU"/>
        </w:rPr>
        <w:t xml:space="preserve">) </w:t>
      </w:r>
      <w:r w:rsidRPr="00BC5CEE">
        <w:rPr>
          <w:rFonts w:ascii="GHEA Grapalat" w:hAnsi="GHEA Grapalat"/>
          <w:i/>
          <w:lang w:val="af-ZA"/>
        </w:rPr>
        <w:t xml:space="preserve">Կարգի 6-րդ կետի </w:t>
      </w:r>
      <w:r w:rsidRPr="00BC5CEE">
        <w:rPr>
          <w:rFonts w:ascii="GHEA Grapalat" w:hAnsi="GHEA Grapalat" w:cs="GHEA Grapalat"/>
          <w:bCs/>
          <w:i/>
          <w:u w:val="single"/>
          <w:lang w:val="af-ZA"/>
        </w:rPr>
        <w:t>«</w:t>
      </w:r>
      <w:r w:rsidRPr="00BC5CEE">
        <w:rPr>
          <w:rFonts w:ascii="GHEA Grapalat" w:hAnsi="GHEA Grapalat" w:cs="Sylfaen"/>
          <w:i/>
          <w:u w:val="single"/>
          <w:lang w:val="hy-AM"/>
        </w:rPr>
        <w:t>համապատասխան</w:t>
      </w:r>
      <w:r w:rsidRPr="00BC5CEE">
        <w:rPr>
          <w:rFonts w:ascii="GHEA Grapalat" w:hAnsi="GHEA Grapalat"/>
          <w:i/>
          <w:u w:val="single"/>
          <w:lang w:val="af-ZA"/>
        </w:rPr>
        <w:t xml:space="preserve"> </w:t>
      </w:r>
      <w:r w:rsidRPr="00BC5CEE">
        <w:rPr>
          <w:rFonts w:ascii="GHEA Grapalat" w:hAnsi="GHEA Grapalat" w:cs="Sylfaen"/>
          <w:i/>
          <w:u w:val="single"/>
          <w:lang w:val="hy-AM"/>
        </w:rPr>
        <w:t>մասնագիտական</w:t>
      </w:r>
      <w:r w:rsidRPr="00BC5CEE">
        <w:rPr>
          <w:rFonts w:ascii="GHEA Grapalat" w:hAnsi="GHEA Grapalat"/>
          <w:i/>
          <w:u w:val="single"/>
          <w:lang w:val="af-ZA"/>
        </w:rPr>
        <w:t xml:space="preserve"> </w:t>
      </w:r>
      <w:r w:rsidRPr="00BC5CEE">
        <w:rPr>
          <w:rFonts w:ascii="GHEA Grapalat" w:hAnsi="GHEA Grapalat" w:cs="Sylfaen"/>
          <w:i/>
          <w:u w:val="single"/>
          <w:lang w:val="hy-AM"/>
        </w:rPr>
        <w:t>որակավորում</w:t>
      </w:r>
      <w:r w:rsidRPr="00BC5CEE">
        <w:rPr>
          <w:rFonts w:ascii="GHEA Grapalat" w:hAnsi="GHEA Grapalat"/>
          <w:i/>
          <w:u w:val="single"/>
          <w:lang w:val="af-ZA"/>
        </w:rPr>
        <w:t xml:space="preserve"> </w:t>
      </w:r>
      <w:r w:rsidRPr="00BC5CEE">
        <w:rPr>
          <w:rFonts w:ascii="GHEA Grapalat" w:hAnsi="GHEA Grapalat" w:cs="Sylfaen"/>
          <w:i/>
          <w:u w:val="single"/>
          <w:lang w:val="hy-AM"/>
        </w:rPr>
        <w:t>ունեցող</w:t>
      </w:r>
      <w:r w:rsidRPr="00BC5CEE">
        <w:rPr>
          <w:rFonts w:ascii="GHEA Grapalat" w:hAnsi="GHEA Grapalat"/>
          <w:i/>
          <w:u w:val="single"/>
          <w:lang w:val="af-ZA"/>
        </w:rPr>
        <w:t xml:space="preserve"> </w:t>
      </w:r>
      <w:r w:rsidRPr="00BC5CEE">
        <w:rPr>
          <w:rFonts w:ascii="GHEA Grapalat" w:hAnsi="GHEA Grapalat" w:cs="Sylfaen"/>
          <w:i/>
          <w:u w:val="single"/>
          <w:lang w:val="hy-AM"/>
        </w:rPr>
        <w:t>անձինք</w:t>
      </w:r>
      <w:r w:rsidRPr="00BC5CEE">
        <w:rPr>
          <w:rFonts w:ascii="GHEA Grapalat" w:hAnsi="GHEA Grapalat" w:cs="GHEA Grapalat"/>
          <w:bCs/>
          <w:i/>
          <w:u w:val="single"/>
          <w:lang w:val="af-ZA"/>
        </w:rPr>
        <w:t>»</w:t>
      </w:r>
      <w:r w:rsidRPr="00BC5CEE">
        <w:rPr>
          <w:rFonts w:ascii="GHEA Grapalat" w:hAnsi="GHEA Grapalat"/>
          <w:i/>
          <w:lang w:val="af-ZA"/>
        </w:rPr>
        <w:t xml:space="preserve"> բառերը փոխարինել </w:t>
      </w:r>
      <w:r w:rsidRPr="00BC5CEE">
        <w:rPr>
          <w:rFonts w:ascii="GHEA Grapalat" w:hAnsi="GHEA Grapalat" w:cs="GHEA Grapalat"/>
          <w:bCs/>
          <w:i/>
          <w:u w:val="single"/>
          <w:lang w:val="af-ZA"/>
        </w:rPr>
        <w:t>«</w:t>
      </w:r>
      <w:r w:rsidRPr="00BC5CEE">
        <w:rPr>
          <w:rFonts w:ascii="GHEA Grapalat" w:hAnsi="GHEA Grapalat"/>
          <w:i/>
          <w:u w:val="single"/>
          <w:lang w:val="af-ZA"/>
        </w:rPr>
        <w:t>Հանրակրթության մասին» Հայաստանի Հանրապետության օրենքի 26-րդ հոդվածի 1-ին մասի պահանջներին համապատասխանող անձինք</w:t>
      </w:r>
      <w:r w:rsidRPr="00BC5CEE">
        <w:rPr>
          <w:rFonts w:ascii="GHEA Grapalat" w:hAnsi="GHEA Grapalat" w:cs="GHEA Grapalat"/>
          <w:bCs/>
          <w:i/>
          <w:lang w:val="af-ZA"/>
        </w:rPr>
        <w:t>» բառերով.</w:t>
      </w:r>
    </w:p>
    <w:p w14:paraId="0596865D" w14:textId="41D1D3A7" w:rsidR="001B01D8" w:rsidRPr="00BC5CEE" w:rsidRDefault="001B01D8" w:rsidP="001B01D8">
      <w:pPr>
        <w:spacing w:after="0"/>
        <w:ind w:firstLine="720"/>
        <w:jc w:val="both"/>
        <w:rPr>
          <w:rFonts w:ascii="GHEA Grapalat" w:hAnsi="GHEA Grapalat" w:cs="Sylfaen"/>
          <w:i/>
          <w:lang w:val="af-ZA"/>
        </w:rPr>
      </w:pPr>
      <w:r w:rsidRPr="00BC5CEE">
        <w:rPr>
          <w:rFonts w:ascii="GHEA Grapalat" w:hAnsi="GHEA Grapalat"/>
          <w:i/>
          <w:lang w:val="af-ZA"/>
        </w:rPr>
        <w:t>դ)</w:t>
      </w:r>
      <w:r w:rsidRPr="00BC5CEE">
        <w:rPr>
          <w:rFonts w:ascii="GHEA Grapalat" w:eastAsia="Times New Roman" w:hAnsi="GHEA Grapalat"/>
          <w:i/>
          <w:lang w:val="af-ZA"/>
        </w:rPr>
        <w:t xml:space="preserve"> </w:t>
      </w:r>
      <w:r w:rsidRPr="00BC5CEE">
        <w:rPr>
          <w:rFonts w:ascii="GHEA Grapalat" w:hAnsi="GHEA Grapalat" w:cs="GHEA Grapalat"/>
          <w:bCs/>
          <w:i/>
          <w:lang w:val="af-ZA"/>
        </w:rPr>
        <w:t xml:space="preserve">վերանայել կարգի </w:t>
      </w:r>
      <w:r w:rsidRPr="00BC5CEE">
        <w:rPr>
          <w:rFonts w:ascii="GHEA Grapalat" w:hAnsi="GHEA Grapalat" w:cs="Sylfaen"/>
          <w:i/>
          <w:lang w:val="hy-AM"/>
        </w:rPr>
        <w:t>21-րդ կետի</w:t>
      </w:r>
      <w:r w:rsidRPr="00BC5CEE">
        <w:rPr>
          <w:rFonts w:ascii="GHEA Grapalat" w:hAnsi="GHEA Grapalat" w:cs="Sylfaen"/>
          <w:lang w:val="hy-AM"/>
        </w:rPr>
        <w:t xml:space="preserve"> </w:t>
      </w:r>
      <w:r w:rsidRPr="00BC5CEE">
        <w:rPr>
          <w:rFonts w:ascii="GHEA Grapalat" w:hAnsi="GHEA Grapalat" w:cs="Sylfaen"/>
          <w:i/>
          <w:lang w:val="hy-AM"/>
        </w:rPr>
        <w:t>պահանջի`</w:t>
      </w:r>
      <w:r w:rsidRPr="00BC5CEE">
        <w:rPr>
          <w:rFonts w:ascii="GHEA Grapalat" w:hAnsi="GHEA Grapalat" w:cs="Sylfaen"/>
          <w:lang w:val="hy-AM"/>
        </w:rPr>
        <w:t xml:space="preserve"> </w:t>
      </w:r>
      <w:r w:rsidRPr="00BC5CEE">
        <w:rPr>
          <w:rFonts w:ascii="GHEA Grapalat" w:hAnsi="GHEA Grapalat"/>
          <w:i/>
          <w:color w:val="000000"/>
          <w:shd w:val="clear" w:color="auto" w:fill="FFFFFF"/>
          <w:lang w:val="hy-AM"/>
        </w:rPr>
        <w:t xml:space="preserve">Հանձնաժողովը կազմված է 5 անդամից` տնօրեն (տնօրենի պաշտոնակատար), </w:t>
      </w:r>
      <w:r w:rsidRPr="00BC5CEE">
        <w:rPr>
          <w:rFonts w:ascii="GHEA Grapalat" w:hAnsi="GHEA Grapalat"/>
          <w:i/>
          <w:color w:val="000000"/>
          <w:u w:val="single"/>
          <w:shd w:val="clear" w:color="auto" w:fill="FFFFFF"/>
          <w:lang w:val="hy-AM"/>
        </w:rPr>
        <w:t>տնօրենի ուսումնական գծով տեղակալ, համապատասխան մասնախմբի ղեկավար,</w:t>
      </w:r>
      <w:r w:rsidRPr="00BC5CEE">
        <w:rPr>
          <w:rFonts w:ascii="GHEA Grapalat" w:hAnsi="GHEA Grapalat"/>
          <w:i/>
          <w:color w:val="000000"/>
          <w:shd w:val="clear" w:color="auto" w:fill="FFFFFF"/>
          <w:lang w:val="hy-AM"/>
        </w:rPr>
        <w:t xml:space="preserve"> ուսուցիչ, մեկ ուսուցիչ այլ հաստատությունից՝ համաձայնությամբ:</w:t>
      </w:r>
      <w:r w:rsidRPr="00BC5CEE">
        <w:rPr>
          <w:rFonts w:ascii="GHEA Grapalat" w:hAnsi="GHEA Grapalat"/>
          <w:color w:val="000000"/>
          <w:shd w:val="clear" w:color="auto" w:fill="FFFFFF"/>
          <w:lang w:val="hy-AM"/>
        </w:rPr>
        <w:t></w:t>
      </w:r>
      <w:r w:rsidRPr="00BC5CEE">
        <w:rPr>
          <w:rFonts w:ascii="GHEA Grapalat" w:hAnsi="GHEA Grapalat" w:cs="Sylfaen"/>
          <w:lang w:val="hy-AM"/>
        </w:rPr>
        <w:t xml:space="preserve"> </w:t>
      </w:r>
      <w:r w:rsidRPr="00BC5CEE">
        <w:rPr>
          <w:rFonts w:ascii="GHEA Grapalat" w:hAnsi="GHEA Grapalat" w:cs="Sylfaen"/>
          <w:i/>
          <w:lang w:val="hy-AM"/>
        </w:rPr>
        <w:t>կարգավորումը՝ ուսումնական գծով փոխտնօրեն և (կամ) մասնախմբի ղեկավար չունեցող դպրոցներում ուսուցչի թափուր տեղի մրցույթը սահմանված կարգով իրականացնելու նպատակով</w:t>
      </w:r>
      <w:r w:rsidRPr="00BC5CEE">
        <w:rPr>
          <w:rFonts w:ascii="GHEA Grapalat" w:hAnsi="GHEA Grapalat" w:cs="Sylfaen"/>
          <w:i/>
          <w:lang w:val="af-ZA"/>
        </w:rPr>
        <w:t>.</w:t>
      </w:r>
    </w:p>
    <w:p w14:paraId="2B0B70CB" w14:textId="57DCFFBA" w:rsidR="001B01D8" w:rsidRPr="00BC5CEE" w:rsidRDefault="001B01D8" w:rsidP="001B01D8">
      <w:pPr>
        <w:spacing w:after="0"/>
        <w:ind w:firstLine="720"/>
        <w:jc w:val="both"/>
        <w:rPr>
          <w:rFonts w:ascii="GHEA Grapalat" w:hAnsi="GHEA Grapalat"/>
          <w:i/>
          <w:color w:val="000000"/>
          <w:shd w:val="clear" w:color="auto" w:fill="FFFFFF"/>
          <w:lang w:val="af-ZA"/>
        </w:rPr>
      </w:pPr>
      <w:r w:rsidRPr="00BC5CEE">
        <w:rPr>
          <w:rFonts w:ascii="GHEA Grapalat" w:hAnsi="GHEA Grapalat"/>
          <w:i/>
          <w:noProof/>
          <w:color w:val="000000"/>
          <w:lang w:val="af-ZA" w:eastAsia="ru-RU"/>
        </w:rPr>
        <w:t>ե)</w:t>
      </w:r>
      <w:r w:rsidRPr="00BC5CEE">
        <w:rPr>
          <w:rFonts w:ascii="GHEA Grapalat" w:hAnsi="GHEA Grapalat"/>
          <w:lang w:val="hy-AM"/>
        </w:rPr>
        <w:t xml:space="preserve"> </w:t>
      </w:r>
      <w:r w:rsidRPr="00BC5CEE">
        <w:rPr>
          <w:rFonts w:ascii="GHEA Grapalat" w:hAnsi="GHEA Grapalat" w:cs="Sylfaen"/>
          <w:i/>
          <w:color w:val="000000"/>
          <w:shd w:val="clear" w:color="auto" w:fill="FFFFFF"/>
          <w:lang w:val="hy-AM"/>
        </w:rPr>
        <w:t>իրականացնել օրենսդրական</w:t>
      </w:r>
      <w:r w:rsidRPr="00BC5CEE">
        <w:rPr>
          <w:rFonts w:ascii="GHEA Grapalat" w:hAnsi="GHEA Grapalat"/>
          <w:i/>
          <w:color w:val="000000"/>
          <w:shd w:val="clear" w:color="auto" w:fill="FFFFFF"/>
          <w:lang w:val="hy-AM"/>
        </w:rPr>
        <w:t xml:space="preserve"> </w:t>
      </w:r>
      <w:r w:rsidRPr="00BC5CEE">
        <w:rPr>
          <w:rFonts w:ascii="GHEA Grapalat" w:hAnsi="GHEA Grapalat" w:cs="Sylfaen"/>
          <w:i/>
          <w:color w:val="000000"/>
          <w:shd w:val="clear" w:color="auto" w:fill="FFFFFF"/>
          <w:lang w:val="hy-AM"/>
        </w:rPr>
        <w:t>համապատասխան</w:t>
      </w:r>
      <w:r w:rsidRPr="00BC5CEE">
        <w:rPr>
          <w:rFonts w:ascii="GHEA Grapalat" w:hAnsi="GHEA Grapalat"/>
          <w:i/>
          <w:color w:val="000000"/>
          <w:shd w:val="clear" w:color="auto" w:fill="FFFFFF"/>
          <w:lang w:val="hy-AM"/>
        </w:rPr>
        <w:t xml:space="preserve"> </w:t>
      </w:r>
      <w:r w:rsidRPr="00BC5CEE">
        <w:rPr>
          <w:rFonts w:ascii="GHEA Grapalat" w:hAnsi="GHEA Grapalat" w:cs="Sylfaen"/>
          <w:i/>
          <w:color w:val="000000"/>
          <w:shd w:val="clear" w:color="auto" w:fill="FFFFFF"/>
          <w:lang w:val="hy-AM"/>
        </w:rPr>
        <w:t>փոփոխություն</w:t>
      </w:r>
      <w:r w:rsidRPr="00BC5CEE">
        <w:rPr>
          <w:rFonts w:ascii="GHEA Grapalat" w:hAnsi="GHEA Grapalat"/>
          <w:i/>
          <w:color w:val="000000"/>
          <w:shd w:val="clear" w:color="auto" w:fill="FFFFFF"/>
          <w:lang w:val="hy-AM"/>
        </w:rPr>
        <w:t xml:space="preserve">, </w:t>
      </w:r>
      <w:r w:rsidRPr="00BC5CEE">
        <w:rPr>
          <w:rFonts w:ascii="GHEA Grapalat" w:hAnsi="GHEA Grapalat" w:cs="Sylfaen"/>
          <w:i/>
          <w:color w:val="000000"/>
          <w:shd w:val="clear" w:color="auto" w:fill="FFFFFF"/>
          <w:lang w:val="hy-AM"/>
        </w:rPr>
        <w:t>որով</w:t>
      </w:r>
      <w:r w:rsidRPr="00BC5CEE">
        <w:rPr>
          <w:rFonts w:ascii="GHEA Grapalat" w:hAnsi="GHEA Grapalat"/>
          <w:i/>
          <w:color w:val="000000"/>
          <w:shd w:val="clear" w:color="auto" w:fill="FFFFFF"/>
          <w:lang w:val="hy-AM"/>
        </w:rPr>
        <w:t xml:space="preserve"> </w:t>
      </w:r>
      <w:r w:rsidRPr="00BC5CEE">
        <w:rPr>
          <w:rFonts w:ascii="GHEA Grapalat" w:hAnsi="GHEA Grapalat" w:cs="Sylfaen"/>
          <w:i/>
          <w:color w:val="000000"/>
          <w:shd w:val="clear" w:color="auto" w:fill="FFFFFF"/>
          <w:lang w:val="hy-AM"/>
        </w:rPr>
        <w:t>կթույլատրվի</w:t>
      </w:r>
      <w:r w:rsidRPr="00BC5CEE">
        <w:rPr>
          <w:rFonts w:ascii="GHEA Grapalat" w:hAnsi="GHEA Grapalat"/>
          <w:i/>
          <w:color w:val="000000"/>
          <w:shd w:val="clear" w:color="auto" w:fill="FFFFFF"/>
          <w:lang w:val="hy-AM"/>
        </w:rPr>
        <w:t xml:space="preserve"> </w:t>
      </w:r>
      <w:r w:rsidRPr="00BC5CEE">
        <w:rPr>
          <w:rFonts w:ascii="GHEA Grapalat" w:hAnsi="GHEA Grapalat" w:cs="Sylfaen"/>
          <w:i/>
          <w:color w:val="000000"/>
          <w:shd w:val="clear" w:color="auto" w:fill="FFFFFF"/>
          <w:lang w:val="hy-AM"/>
        </w:rPr>
        <w:t>տարրական</w:t>
      </w:r>
      <w:r w:rsidRPr="00BC5CEE">
        <w:rPr>
          <w:rFonts w:ascii="GHEA Grapalat" w:hAnsi="GHEA Grapalat"/>
          <w:i/>
          <w:color w:val="000000"/>
          <w:shd w:val="clear" w:color="auto" w:fill="FFFFFF"/>
          <w:lang w:val="hy-AM"/>
        </w:rPr>
        <w:t xml:space="preserve"> </w:t>
      </w:r>
      <w:r w:rsidRPr="00BC5CEE">
        <w:rPr>
          <w:rFonts w:ascii="GHEA Grapalat" w:hAnsi="GHEA Grapalat" w:cs="Sylfaen"/>
          <w:i/>
          <w:color w:val="000000"/>
          <w:shd w:val="clear" w:color="auto" w:fill="FFFFFF"/>
          <w:lang w:val="hy-AM"/>
        </w:rPr>
        <w:t>դասարանի</w:t>
      </w:r>
      <w:r w:rsidRPr="00BC5CEE">
        <w:rPr>
          <w:rFonts w:ascii="GHEA Grapalat" w:hAnsi="GHEA Grapalat"/>
          <w:i/>
          <w:color w:val="000000"/>
          <w:shd w:val="clear" w:color="auto" w:fill="FFFFFF"/>
          <w:lang w:val="hy-AM"/>
        </w:rPr>
        <w:t xml:space="preserve"> </w:t>
      </w:r>
      <w:r w:rsidRPr="00BC5CEE">
        <w:rPr>
          <w:rFonts w:ascii="GHEA Grapalat" w:hAnsi="GHEA Grapalat" w:cs="Sylfaen"/>
          <w:i/>
          <w:color w:val="000000"/>
          <w:shd w:val="clear" w:color="auto" w:fill="FFFFFF"/>
          <w:lang w:val="hy-AM"/>
        </w:rPr>
        <w:t>ուսուցչին</w:t>
      </w:r>
      <w:r w:rsidRPr="00BC5CEE">
        <w:rPr>
          <w:rFonts w:ascii="GHEA Grapalat" w:hAnsi="GHEA Grapalat"/>
          <w:i/>
          <w:color w:val="000000"/>
          <w:shd w:val="clear" w:color="auto" w:fill="FFFFFF"/>
          <w:lang w:val="hy-AM"/>
        </w:rPr>
        <w:t xml:space="preserve"> </w:t>
      </w:r>
      <w:r w:rsidRPr="00BC5CEE">
        <w:rPr>
          <w:rFonts w:ascii="GHEA Grapalat" w:hAnsi="GHEA Grapalat" w:cs="Sylfaen"/>
          <w:i/>
          <w:color w:val="000000"/>
          <w:shd w:val="clear" w:color="auto" w:fill="FFFFFF"/>
          <w:lang w:val="hy-AM"/>
        </w:rPr>
        <w:t>պարապելու</w:t>
      </w:r>
      <w:r w:rsidRPr="00BC5CEE">
        <w:rPr>
          <w:rFonts w:ascii="GHEA Grapalat" w:hAnsi="GHEA Grapalat"/>
          <w:i/>
          <w:color w:val="000000"/>
          <w:shd w:val="clear" w:color="auto" w:fill="FFFFFF"/>
          <w:lang w:val="hy-AM"/>
        </w:rPr>
        <w:t xml:space="preserve"> </w:t>
      </w:r>
      <w:r w:rsidRPr="00BC5CEE">
        <w:rPr>
          <w:rFonts w:ascii="GHEA Grapalat" w:hAnsi="GHEA Grapalat" w:cs="Sylfaen"/>
          <w:i/>
          <w:color w:val="000000"/>
          <w:shd w:val="clear" w:color="auto" w:fill="FFFFFF"/>
          <w:lang w:val="hy-AM"/>
        </w:rPr>
        <w:t>նաև</w:t>
      </w:r>
      <w:r w:rsidRPr="00BC5CEE">
        <w:rPr>
          <w:rFonts w:ascii="GHEA Grapalat" w:hAnsi="GHEA Grapalat"/>
          <w:i/>
          <w:color w:val="000000"/>
          <w:shd w:val="clear" w:color="auto" w:fill="FFFFFF"/>
          <w:lang w:val="hy-AM"/>
        </w:rPr>
        <w:t xml:space="preserve"> «</w:t>
      </w:r>
      <w:r w:rsidRPr="00BC5CEE">
        <w:rPr>
          <w:rFonts w:ascii="GHEA Grapalat" w:hAnsi="GHEA Grapalat" w:cs="Sylfaen"/>
          <w:i/>
          <w:color w:val="000000"/>
          <w:shd w:val="clear" w:color="auto" w:fill="FFFFFF"/>
          <w:lang w:val="hy-AM"/>
        </w:rPr>
        <w:t>Ֆիզկուլտուրա</w:t>
      </w:r>
      <w:r w:rsidRPr="00BC5CEE">
        <w:rPr>
          <w:rFonts w:ascii="GHEA Grapalat" w:hAnsi="GHEA Grapalat"/>
          <w:i/>
          <w:color w:val="000000"/>
          <w:shd w:val="clear" w:color="auto" w:fill="FFFFFF"/>
          <w:lang w:val="hy-AM"/>
        </w:rPr>
        <w:t xml:space="preserve">» </w:t>
      </w:r>
      <w:r w:rsidRPr="00BC5CEE">
        <w:rPr>
          <w:rFonts w:ascii="GHEA Grapalat" w:hAnsi="GHEA Grapalat" w:cs="Sylfaen"/>
          <w:i/>
          <w:color w:val="000000"/>
          <w:shd w:val="clear" w:color="auto" w:fill="FFFFFF"/>
          <w:lang w:val="hy-AM"/>
        </w:rPr>
        <w:t>առարկան</w:t>
      </w:r>
      <w:r w:rsidRPr="00BC5CEE">
        <w:rPr>
          <w:rFonts w:ascii="GHEA Grapalat" w:hAnsi="GHEA Grapalat"/>
          <w:i/>
          <w:color w:val="000000"/>
          <w:shd w:val="clear" w:color="auto" w:fill="FFFFFF"/>
          <w:lang w:val="af-ZA"/>
        </w:rPr>
        <w:t>:</w:t>
      </w:r>
    </w:p>
    <w:p w14:paraId="6975E681" w14:textId="6CEAF9DF" w:rsidR="001B01D8" w:rsidRPr="00BC5CEE" w:rsidRDefault="001B01D8" w:rsidP="00B1480F">
      <w:pPr>
        <w:ind w:firstLine="708"/>
        <w:jc w:val="both"/>
        <w:rPr>
          <w:rFonts w:ascii="GHEA Grapalat" w:hAnsi="GHEA Grapalat" w:cs="Sylfaen"/>
          <w:b/>
          <w:i/>
          <w:lang w:val="af-ZA"/>
        </w:rPr>
      </w:pPr>
      <w:r w:rsidRPr="00BC5CEE">
        <w:rPr>
          <w:rFonts w:ascii="GHEA Grapalat" w:hAnsi="GHEA Grapalat" w:cs="Sylfaen"/>
          <w:i/>
          <w:lang w:val="af-ZA"/>
        </w:rPr>
        <w:lastRenderedPageBreak/>
        <w:t>զ)</w:t>
      </w:r>
      <w:r w:rsidRPr="00BC5CEE">
        <w:rPr>
          <w:rFonts w:ascii="GHEA Grapalat" w:hAnsi="GHEA Grapalat" w:cs="Sylfaen"/>
          <w:b/>
          <w:i/>
          <w:lang w:val="af-ZA"/>
        </w:rPr>
        <w:t xml:space="preserve"> </w:t>
      </w:r>
      <w:r w:rsidRPr="00BC5CEE">
        <w:rPr>
          <w:rFonts w:ascii="GHEA Grapalat" w:hAnsi="GHEA Grapalat" w:cs="Sylfaen"/>
          <w:i/>
        </w:rPr>
        <w:t>ՀՀ</w:t>
      </w:r>
      <w:r w:rsidRPr="00BC5CEE">
        <w:rPr>
          <w:rFonts w:ascii="GHEA Grapalat" w:hAnsi="GHEA Grapalat"/>
          <w:i/>
          <w:lang w:val="af-ZA"/>
        </w:rPr>
        <w:t xml:space="preserve"> </w:t>
      </w:r>
      <w:r w:rsidRPr="00BC5CEE">
        <w:rPr>
          <w:rFonts w:ascii="GHEA Grapalat" w:hAnsi="GHEA Grapalat" w:cs="Sylfaen"/>
          <w:i/>
        </w:rPr>
        <w:t>կրթության</w:t>
      </w:r>
      <w:r w:rsidRPr="00BC5CEE">
        <w:rPr>
          <w:rFonts w:ascii="GHEA Grapalat" w:hAnsi="GHEA Grapalat"/>
          <w:i/>
          <w:lang w:val="af-ZA"/>
        </w:rPr>
        <w:t xml:space="preserve"> </w:t>
      </w:r>
      <w:r w:rsidRPr="00BC5CEE">
        <w:rPr>
          <w:rFonts w:ascii="GHEA Grapalat" w:hAnsi="GHEA Grapalat" w:cs="Sylfaen"/>
          <w:i/>
        </w:rPr>
        <w:t>և</w:t>
      </w:r>
      <w:r w:rsidRPr="00BC5CEE">
        <w:rPr>
          <w:rFonts w:ascii="GHEA Grapalat" w:hAnsi="GHEA Grapalat"/>
          <w:i/>
          <w:lang w:val="af-ZA"/>
        </w:rPr>
        <w:t xml:space="preserve"> </w:t>
      </w:r>
      <w:r w:rsidRPr="00BC5CEE">
        <w:rPr>
          <w:rFonts w:ascii="GHEA Grapalat" w:hAnsi="GHEA Grapalat" w:cs="Sylfaen"/>
          <w:i/>
        </w:rPr>
        <w:t>գիտության</w:t>
      </w:r>
      <w:r w:rsidRPr="00BC5CEE">
        <w:rPr>
          <w:rFonts w:ascii="GHEA Grapalat" w:hAnsi="GHEA Grapalat"/>
          <w:i/>
          <w:lang w:val="af-ZA"/>
        </w:rPr>
        <w:t xml:space="preserve"> </w:t>
      </w:r>
      <w:r w:rsidRPr="00BC5CEE">
        <w:rPr>
          <w:rFonts w:ascii="GHEA Grapalat" w:hAnsi="GHEA Grapalat" w:cs="Sylfaen"/>
          <w:i/>
        </w:rPr>
        <w:t>նախարարի՝</w:t>
      </w:r>
      <w:r w:rsidRPr="00BC5CEE">
        <w:rPr>
          <w:rFonts w:ascii="GHEA Grapalat" w:hAnsi="GHEA Grapalat"/>
          <w:i/>
          <w:lang w:val="af-ZA"/>
        </w:rPr>
        <w:t xml:space="preserve"> 24.11.2010 </w:t>
      </w:r>
      <w:r w:rsidRPr="00BC5CEE">
        <w:rPr>
          <w:rFonts w:ascii="GHEA Grapalat" w:hAnsi="GHEA Grapalat" w:cs="Sylfaen"/>
          <w:i/>
        </w:rPr>
        <w:t>թ</w:t>
      </w:r>
      <w:r w:rsidRPr="00BC5CEE">
        <w:rPr>
          <w:rFonts w:ascii="GHEA Grapalat" w:hAnsi="GHEA Grapalat"/>
          <w:i/>
          <w:lang w:val="af-ZA"/>
        </w:rPr>
        <w:t>. N 1640-</w:t>
      </w:r>
      <w:r w:rsidRPr="00BC5CEE">
        <w:rPr>
          <w:rFonts w:ascii="GHEA Grapalat" w:hAnsi="GHEA Grapalat" w:cs="Sylfaen"/>
          <w:i/>
        </w:rPr>
        <w:t>Ն</w:t>
      </w:r>
      <w:r w:rsidRPr="00BC5CEE">
        <w:rPr>
          <w:rFonts w:ascii="GHEA Grapalat" w:hAnsi="GHEA Grapalat"/>
          <w:i/>
          <w:lang w:val="af-ZA"/>
        </w:rPr>
        <w:t xml:space="preserve"> </w:t>
      </w:r>
      <w:r w:rsidRPr="00BC5CEE">
        <w:rPr>
          <w:rFonts w:ascii="GHEA Grapalat" w:hAnsi="GHEA Grapalat" w:cs="Sylfaen"/>
          <w:i/>
        </w:rPr>
        <w:t>հրամանով</w:t>
      </w:r>
      <w:r w:rsidRPr="00BC5CEE">
        <w:rPr>
          <w:rFonts w:ascii="GHEA Grapalat" w:hAnsi="GHEA Grapalat"/>
          <w:i/>
          <w:lang w:val="af-ZA"/>
        </w:rPr>
        <w:t xml:space="preserve"> </w:t>
      </w:r>
      <w:r w:rsidRPr="00BC5CEE">
        <w:rPr>
          <w:rFonts w:ascii="GHEA Grapalat" w:hAnsi="GHEA Grapalat" w:cs="Sylfaen"/>
          <w:i/>
        </w:rPr>
        <w:t>հաստատված</w:t>
      </w:r>
      <w:r w:rsidRPr="00BC5CEE">
        <w:rPr>
          <w:rFonts w:ascii="GHEA Grapalat" w:hAnsi="GHEA Grapalat"/>
          <w:i/>
          <w:lang w:val="af-ZA"/>
        </w:rPr>
        <w:t xml:space="preserve"> «</w:t>
      </w:r>
      <w:r w:rsidRPr="00BC5CEE">
        <w:rPr>
          <w:rFonts w:ascii="GHEA Grapalat" w:hAnsi="GHEA Grapalat" w:cs="Sylfaen"/>
          <w:i/>
        </w:rPr>
        <w:t>ՀՀ</w:t>
      </w:r>
      <w:r w:rsidRPr="00BC5CEE">
        <w:rPr>
          <w:rFonts w:ascii="GHEA Grapalat" w:hAnsi="GHEA Grapalat"/>
          <w:i/>
          <w:lang w:val="af-ZA"/>
        </w:rPr>
        <w:t xml:space="preserve"> </w:t>
      </w:r>
      <w:r w:rsidRPr="00BC5CEE">
        <w:rPr>
          <w:rFonts w:ascii="GHEA Grapalat" w:hAnsi="GHEA Grapalat" w:cs="Sylfaen"/>
          <w:i/>
        </w:rPr>
        <w:t>հանրակրթական</w:t>
      </w:r>
      <w:r w:rsidRPr="00BC5CEE">
        <w:rPr>
          <w:rFonts w:ascii="GHEA Grapalat" w:hAnsi="GHEA Grapalat"/>
          <w:i/>
          <w:lang w:val="af-ZA"/>
        </w:rPr>
        <w:t xml:space="preserve"> </w:t>
      </w:r>
      <w:r w:rsidRPr="00BC5CEE">
        <w:rPr>
          <w:rFonts w:ascii="GHEA Grapalat" w:hAnsi="GHEA Grapalat" w:cs="Sylfaen"/>
          <w:i/>
        </w:rPr>
        <w:t>հիմնական</w:t>
      </w:r>
      <w:r w:rsidRPr="00BC5CEE">
        <w:rPr>
          <w:rFonts w:ascii="GHEA Grapalat" w:hAnsi="GHEA Grapalat"/>
          <w:i/>
          <w:lang w:val="af-ZA"/>
        </w:rPr>
        <w:t xml:space="preserve"> </w:t>
      </w:r>
      <w:r w:rsidRPr="00BC5CEE">
        <w:rPr>
          <w:rFonts w:ascii="GHEA Grapalat" w:hAnsi="GHEA Grapalat" w:cs="Sylfaen"/>
          <w:i/>
        </w:rPr>
        <w:t>ծրագրեր</w:t>
      </w:r>
      <w:r w:rsidRPr="00BC5CEE">
        <w:rPr>
          <w:rFonts w:ascii="GHEA Grapalat" w:hAnsi="GHEA Grapalat"/>
          <w:i/>
          <w:lang w:val="af-ZA"/>
        </w:rPr>
        <w:t xml:space="preserve"> </w:t>
      </w:r>
      <w:r w:rsidRPr="00BC5CEE">
        <w:rPr>
          <w:rFonts w:ascii="GHEA Grapalat" w:hAnsi="GHEA Grapalat" w:cs="Sylfaen"/>
          <w:i/>
        </w:rPr>
        <w:t>իրականացնող</w:t>
      </w:r>
      <w:r w:rsidRPr="00BC5CEE">
        <w:rPr>
          <w:rFonts w:ascii="GHEA Grapalat" w:hAnsi="GHEA Grapalat"/>
          <w:i/>
          <w:lang w:val="af-ZA"/>
        </w:rPr>
        <w:t xml:space="preserve"> </w:t>
      </w:r>
      <w:r w:rsidRPr="00BC5CEE">
        <w:rPr>
          <w:rFonts w:ascii="GHEA Grapalat" w:hAnsi="GHEA Grapalat" w:cs="Sylfaen"/>
          <w:i/>
        </w:rPr>
        <w:t>ուսումնական</w:t>
      </w:r>
      <w:r w:rsidRPr="00BC5CEE">
        <w:rPr>
          <w:rFonts w:ascii="GHEA Grapalat" w:hAnsi="GHEA Grapalat"/>
          <w:i/>
          <w:lang w:val="af-ZA"/>
        </w:rPr>
        <w:t xml:space="preserve"> </w:t>
      </w:r>
      <w:r w:rsidRPr="00BC5CEE">
        <w:rPr>
          <w:rFonts w:ascii="GHEA Grapalat" w:hAnsi="GHEA Grapalat" w:cs="Sylfaen"/>
          <w:i/>
        </w:rPr>
        <w:t>հաստատություն</w:t>
      </w:r>
      <w:r w:rsidRPr="00BC5CEE">
        <w:rPr>
          <w:rFonts w:ascii="GHEA Grapalat" w:hAnsi="GHEA Grapalat"/>
          <w:i/>
          <w:lang w:val="af-ZA"/>
        </w:rPr>
        <w:t xml:space="preserve"> </w:t>
      </w:r>
      <w:r w:rsidRPr="00BC5CEE">
        <w:rPr>
          <w:rFonts w:ascii="GHEA Grapalat" w:hAnsi="GHEA Grapalat" w:cs="Sylfaen"/>
          <w:i/>
        </w:rPr>
        <w:t>սովորողի</w:t>
      </w:r>
      <w:r w:rsidRPr="00BC5CEE">
        <w:rPr>
          <w:rFonts w:ascii="GHEA Grapalat" w:hAnsi="GHEA Grapalat"/>
          <w:i/>
          <w:lang w:val="af-ZA"/>
        </w:rPr>
        <w:t xml:space="preserve"> </w:t>
      </w:r>
      <w:r w:rsidRPr="00BC5CEE">
        <w:rPr>
          <w:rFonts w:ascii="GHEA Grapalat" w:hAnsi="GHEA Grapalat" w:cs="Sylfaen"/>
          <w:i/>
        </w:rPr>
        <w:t>ընդգրկման</w:t>
      </w:r>
      <w:r w:rsidRPr="00BC5CEE">
        <w:rPr>
          <w:rFonts w:ascii="GHEA Grapalat" w:hAnsi="GHEA Grapalat"/>
          <w:i/>
          <w:lang w:val="af-ZA"/>
        </w:rPr>
        <w:t xml:space="preserve">, </w:t>
      </w:r>
      <w:r w:rsidRPr="00BC5CEE">
        <w:rPr>
          <w:rFonts w:ascii="GHEA Grapalat" w:hAnsi="GHEA Grapalat" w:cs="Sylfaen"/>
          <w:i/>
        </w:rPr>
        <w:t>հաստատությունից</w:t>
      </w:r>
      <w:r w:rsidRPr="00BC5CEE">
        <w:rPr>
          <w:rFonts w:ascii="GHEA Grapalat" w:hAnsi="GHEA Grapalat"/>
          <w:i/>
          <w:lang w:val="af-ZA"/>
        </w:rPr>
        <w:t xml:space="preserve"> </w:t>
      </w:r>
      <w:r w:rsidRPr="00BC5CEE">
        <w:rPr>
          <w:rFonts w:ascii="GHEA Grapalat" w:hAnsi="GHEA Grapalat" w:cs="Sylfaen"/>
          <w:i/>
        </w:rPr>
        <w:t>սովորողի</w:t>
      </w:r>
      <w:r w:rsidRPr="00BC5CEE">
        <w:rPr>
          <w:rFonts w:ascii="GHEA Grapalat" w:hAnsi="GHEA Grapalat"/>
          <w:i/>
          <w:lang w:val="af-ZA"/>
        </w:rPr>
        <w:t xml:space="preserve"> </w:t>
      </w:r>
      <w:r w:rsidRPr="00BC5CEE">
        <w:rPr>
          <w:rFonts w:ascii="GHEA Grapalat" w:hAnsi="GHEA Grapalat" w:cs="Sylfaen"/>
          <w:i/>
        </w:rPr>
        <w:t>տեղափոխման</w:t>
      </w:r>
      <w:r w:rsidRPr="00BC5CEE">
        <w:rPr>
          <w:rFonts w:ascii="GHEA Grapalat" w:hAnsi="GHEA Grapalat"/>
          <w:i/>
          <w:lang w:val="af-ZA"/>
        </w:rPr>
        <w:t xml:space="preserve"> </w:t>
      </w:r>
      <w:r w:rsidRPr="00BC5CEE">
        <w:rPr>
          <w:rFonts w:ascii="GHEA Grapalat" w:hAnsi="GHEA Grapalat" w:cs="Sylfaen"/>
          <w:i/>
        </w:rPr>
        <w:t>և</w:t>
      </w:r>
      <w:r w:rsidRPr="00BC5CEE">
        <w:rPr>
          <w:rFonts w:ascii="GHEA Grapalat" w:hAnsi="GHEA Grapalat"/>
          <w:i/>
          <w:lang w:val="af-ZA"/>
        </w:rPr>
        <w:t xml:space="preserve"> </w:t>
      </w:r>
      <w:r w:rsidRPr="00BC5CEE">
        <w:rPr>
          <w:rFonts w:ascii="GHEA Grapalat" w:hAnsi="GHEA Grapalat" w:cs="Sylfaen"/>
          <w:i/>
        </w:rPr>
        <w:t>ազատման</w:t>
      </w:r>
      <w:r w:rsidRPr="00BC5CEE">
        <w:rPr>
          <w:rFonts w:ascii="GHEA Grapalat" w:hAnsi="GHEA Grapalat"/>
          <w:i/>
          <w:lang w:val="af-ZA"/>
        </w:rPr>
        <w:t xml:space="preserve">, </w:t>
      </w:r>
      <w:r w:rsidRPr="00BC5CEE">
        <w:rPr>
          <w:rFonts w:ascii="GHEA Grapalat" w:hAnsi="GHEA Grapalat" w:cs="Sylfaen"/>
          <w:i/>
        </w:rPr>
        <w:t>ինչպես</w:t>
      </w:r>
      <w:r w:rsidRPr="00BC5CEE">
        <w:rPr>
          <w:rFonts w:ascii="GHEA Grapalat" w:hAnsi="GHEA Grapalat"/>
          <w:i/>
          <w:lang w:val="af-ZA"/>
        </w:rPr>
        <w:t xml:space="preserve"> </w:t>
      </w:r>
      <w:r w:rsidRPr="00BC5CEE">
        <w:rPr>
          <w:rFonts w:ascii="GHEA Grapalat" w:hAnsi="GHEA Grapalat" w:cs="Sylfaen"/>
          <w:i/>
        </w:rPr>
        <w:t>նաև</w:t>
      </w:r>
      <w:r w:rsidRPr="00BC5CEE">
        <w:rPr>
          <w:rFonts w:ascii="GHEA Grapalat" w:hAnsi="GHEA Grapalat"/>
          <w:i/>
          <w:lang w:val="af-ZA"/>
        </w:rPr>
        <w:t xml:space="preserve"> </w:t>
      </w:r>
      <w:r w:rsidRPr="00BC5CEE">
        <w:rPr>
          <w:rFonts w:ascii="GHEA Grapalat" w:hAnsi="GHEA Grapalat" w:cs="Sylfaen"/>
          <w:i/>
        </w:rPr>
        <w:t>սահմանված</w:t>
      </w:r>
      <w:r w:rsidRPr="00BC5CEE">
        <w:rPr>
          <w:rFonts w:ascii="GHEA Grapalat" w:hAnsi="GHEA Grapalat"/>
          <w:i/>
          <w:lang w:val="af-ZA"/>
        </w:rPr>
        <w:t xml:space="preserve"> </w:t>
      </w:r>
      <w:r w:rsidRPr="00BC5CEE">
        <w:rPr>
          <w:rFonts w:ascii="GHEA Grapalat" w:hAnsi="GHEA Grapalat" w:cs="Sylfaen"/>
          <w:i/>
        </w:rPr>
        <w:t>ժամկետից</w:t>
      </w:r>
      <w:r w:rsidRPr="00BC5CEE">
        <w:rPr>
          <w:rFonts w:ascii="GHEA Grapalat" w:hAnsi="GHEA Grapalat"/>
          <w:i/>
          <w:lang w:val="af-ZA"/>
        </w:rPr>
        <w:t xml:space="preserve"> </w:t>
      </w:r>
      <w:r w:rsidRPr="00BC5CEE">
        <w:rPr>
          <w:rFonts w:ascii="GHEA Grapalat" w:hAnsi="GHEA Grapalat" w:cs="Sylfaen"/>
          <w:i/>
        </w:rPr>
        <w:t>ուշ</w:t>
      </w:r>
      <w:r w:rsidRPr="00BC5CEE">
        <w:rPr>
          <w:rFonts w:ascii="GHEA Grapalat" w:hAnsi="GHEA Grapalat"/>
          <w:i/>
          <w:lang w:val="af-ZA"/>
        </w:rPr>
        <w:t xml:space="preserve"> </w:t>
      </w:r>
      <w:r w:rsidRPr="00BC5CEE">
        <w:rPr>
          <w:rFonts w:ascii="GHEA Grapalat" w:hAnsi="GHEA Grapalat" w:cs="Sylfaen"/>
          <w:i/>
        </w:rPr>
        <w:t>հանրակրթության</w:t>
      </w:r>
      <w:r w:rsidRPr="00BC5CEE">
        <w:rPr>
          <w:rFonts w:ascii="GHEA Grapalat" w:hAnsi="GHEA Grapalat"/>
          <w:i/>
          <w:lang w:val="af-ZA"/>
        </w:rPr>
        <w:t xml:space="preserve"> </w:t>
      </w:r>
      <w:r w:rsidRPr="00BC5CEE">
        <w:rPr>
          <w:rFonts w:ascii="GHEA Grapalat" w:hAnsi="GHEA Grapalat" w:cs="Sylfaen"/>
          <w:i/>
        </w:rPr>
        <w:t>մեջ</w:t>
      </w:r>
      <w:r w:rsidRPr="00BC5CEE">
        <w:rPr>
          <w:rFonts w:ascii="GHEA Grapalat" w:hAnsi="GHEA Grapalat"/>
          <w:i/>
          <w:lang w:val="af-ZA"/>
        </w:rPr>
        <w:t xml:space="preserve"> </w:t>
      </w:r>
      <w:r w:rsidRPr="00BC5CEE">
        <w:rPr>
          <w:rFonts w:ascii="GHEA Grapalat" w:hAnsi="GHEA Grapalat" w:cs="Sylfaen"/>
          <w:i/>
        </w:rPr>
        <w:t>ընդգրկվող</w:t>
      </w:r>
      <w:r w:rsidRPr="00BC5CEE">
        <w:rPr>
          <w:rFonts w:ascii="GHEA Grapalat" w:hAnsi="GHEA Grapalat"/>
          <w:i/>
          <w:lang w:val="af-ZA"/>
        </w:rPr>
        <w:t xml:space="preserve"> </w:t>
      </w:r>
      <w:r w:rsidRPr="00BC5CEE">
        <w:rPr>
          <w:rFonts w:ascii="GHEA Grapalat" w:hAnsi="GHEA Grapalat" w:cs="Sylfaen"/>
          <w:i/>
        </w:rPr>
        <w:t>երեխաների</w:t>
      </w:r>
      <w:r w:rsidRPr="00BC5CEE">
        <w:rPr>
          <w:rFonts w:ascii="GHEA Grapalat" w:hAnsi="GHEA Grapalat"/>
          <w:i/>
          <w:lang w:val="af-ZA"/>
        </w:rPr>
        <w:t xml:space="preserve"> </w:t>
      </w:r>
      <w:r w:rsidRPr="00BC5CEE">
        <w:rPr>
          <w:rFonts w:ascii="GHEA Grapalat" w:hAnsi="GHEA Grapalat" w:cs="Sylfaen"/>
          <w:i/>
        </w:rPr>
        <w:t>կրթության</w:t>
      </w:r>
      <w:r w:rsidRPr="00BC5CEE">
        <w:rPr>
          <w:rFonts w:ascii="GHEA Grapalat" w:hAnsi="GHEA Grapalat"/>
          <w:i/>
          <w:lang w:val="af-ZA"/>
        </w:rPr>
        <w:t xml:space="preserve"> </w:t>
      </w:r>
      <w:r w:rsidRPr="00BC5CEE">
        <w:rPr>
          <w:rFonts w:ascii="GHEA Grapalat" w:hAnsi="GHEA Grapalat" w:cs="Sylfaen"/>
          <w:i/>
        </w:rPr>
        <w:t>կազմակերպման</w:t>
      </w:r>
      <w:r w:rsidRPr="00BC5CEE">
        <w:rPr>
          <w:rFonts w:ascii="GHEA Grapalat" w:hAnsi="GHEA Grapalat"/>
          <w:i/>
          <w:lang w:val="af-ZA"/>
        </w:rPr>
        <w:t xml:space="preserve"> </w:t>
      </w:r>
      <w:r w:rsidRPr="00BC5CEE">
        <w:rPr>
          <w:rFonts w:ascii="GHEA Grapalat" w:hAnsi="GHEA Grapalat" w:cs="Sylfaen"/>
          <w:i/>
        </w:rPr>
        <w:t>կարգի</w:t>
      </w:r>
      <w:r w:rsidRPr="00BC5CEE">
        <w:rPr>
          <w:rFonts w:ascii="GHEA Grapalat" w:hAnsi="GHEA Grapalat"/>
          <w:i/>
          <w:lang w:val="af-ZA"/>
        </w:rPr>
        <w:t>» վերաբերյալ:</w:t>
      </w:r>
    </w:p>
    <w:p w14:paraId="210473BD" w14:textId="25360A23" w:rsidR="001B01D8" w:rsidRPr="00BC5CEE" w:rsidRDefault="001B01D8" w:rsidP="001B01D8">
      <w:pPr>
        <w:pStyle w:val="ListParagraph"/>
        <w:ind w:left="1069"/>
        <w:jc w:val="both"/>
        <w:rPr>
          <w:rFonts w:ascii="GHEA Grapalat" w:hAnsi="GHEA Grapalat" w:cs="Sylfaen"/>
          <w:b/>
          <w:i/>
          <w:sz w:val="22"/>
          <w:szCs w:val="22"/>
          <w:lang w:val="af-ZA"/>
        </w:rPr>
      </w:pPr>
      <w:r w:rsidRPr="00BC5CEE">
        <w:rPr>
          <w:rFonts w:ascii="GHEA Grapalat" w:hAnsi="GHEA Grapalat" w:cs="Sylfaen"/>
          <w:sz w:val="22"/>
          <w:szCs w:val="22"/>
          <w:lang w:val="af-ZA"/>
        </w:rPr>
        <w:t>-</w:t>
      </w:r>
      <w:r w:rsidRPr="00BC5CEE">
        <w:rPr>
          <w:rFonts w:ascii="GHEA Grapalat" w:hAnsi="GHEA Grapalat" w:cs="Sylfaen"/>
          <w:b/>
          <w:i/>
          <w:sz w:val="22"/>
          <w:szCs w:val="22"/>
          <w:lang w:val="af-ZA"/>
        </w:rPr>
        <w:t xml:space="preserve">Նախնական և միջին մասնագիտական </w:t>
      </w:r>
      <w:r w:rsidR="00907140">
        <w:rPr>
          <w:rFonts w:ascii="GHEA Grapalat" w:hAnsi="GHEA Grapalat" w:cs="Sylfaen"/>
          <w:b/>
          <w:i/>
          <w:sz w:val="22"/>
          <w:szCs w:val="22"/>
          <w:lang w:val="af-ZA"/>
        </w:rPr>
        <w:t xml:space="preserve">կրթության </w:t>
      </w:r>
      <w:r w:rsidRPr="00BC5CEE">
        <w:rPr>
          <w:rFonts w:ascii="GHEA Grapalat" w:hAnsi="GHEA Grapalat" w:cs="Sylfaen"/>
          <w:b/>
          <w:i/>
          <w:sz w:val="22"/>
          <w:szCs w:val="22"/>
          <w:lang w:val="af-ZA"/>
        </w:rPr>
        <w:t>ոլորտների վերաբերյալ</w:t>
      </w:r>
    </w:p>
    <w:p w14:paraId="5BFEB5E4" w14:textId="26F7910B" w:rsidR="005F4DB6" w:rsidRPr="00BC5CEE" w:rsidRDefault="005F4DB6" w:rsidP="005F4DB6">
      <w:pPr>
        <w:pStyle w:val="ListParagraph"/>
        <w:ind w:left="0" w:firstLine="709"/>
        <w:jc w:val="both"/>
        <w:rPr>
          <w:rFonts w:ascii="GHEA Grapalat" w:hAnsi="GHEA Grapalat" w:cs="Sylfaen"/>
          <w:sz w:val="22"/>
          <w:szCs w:val="22"/>
          <w:lang w:val="af-ZA"/>
        </w:rPr>
      </w:pPr>
      <w:r w:rsidRPr="00BC5CEE">
        <w:rPr>
          <w:rFonts w:ascii="GHEA Grapalat" w:hAnsi="GHEA Grapalat" w:cs="Sylfaen"/>
          <w:i/>
          <w:sz w:val="22"/>
          <w:szCs w:val="22"/>
          <w:lang w:val="af-ZA"/>
        </w:rPr>
        <w:t>Առաջարկություններ են ներկայացվել մի շարք օրենսդրական խնդիրների վերաբերյալ (բացակայում են օրենսդրական կարգավորումներ)՝</w:t>
      </w:r>
    </w:p>
    <w:p w14:paraId="734ABF2E" w14:textId="10293637" w:rsidR="00A36BFD" w:rsidRPr="00BC5CEE" w:rsidRDefault="00A36BFD" w:rsidP="00A36BFD">
      <w:pPr>
        <w:tabs>
          <w:tab w:val="left" w:pos="-1800"/>
          <w:tab w:val="left" w:pos="0"/>
          <w:tab w:val="left" w:pos="9900"/>
        </w:tabs>
        <w:spacing w:after="0"/>
        <w:ind w:firstLine="513"/>
        <w:jc w:val="both"/>
        <w:rPr>
          <w:rFonts w:ascii="GHEA Grapalat" w:hAnsi="GHEA Grapalat" w:cs="Sylfaen"/>
          <w:i/>
          <w:lang w:val="af-ZA"/>
        </w:rPr>
      </w:pPr>
      <w:r w:rsidRPr="00BC5CEE">
        <w:rPr>
          <w:rFonts w:ascii="GHEA Grapalat" w:hAnsi="GHEA Grapalat" w:cs="Arial"/>
          <w:i/>
          <w:lang w:val="af-ZA"/>
        </w:rPr>
        <w:t>ա)ՀՀ օրենսդրությամբ արտոնություն ունե</w:t>
      </w:r>
      <w:r w:rsidRPr="00BC5CEE">
        <w:rPr>
          <w:rFonts w:ascii="GHEA Grapalat" w:hAnsi="GHEA Grapalat" w:cs="Sylfaen"/>
          <w:i/>
          <w:lang w:val="hy-AM"/>
        </w:rPr>
        <w:t>ցող</w:t>
      </w:r>
      <w:r w:rsidRPr="00BC5CEE">
        <w:rPr>
          <w:rFonts w:ascii="GHEA Grapalat" w:hAnsi="GHEA Grapalat" w:cs="Sylfaen"/>
          <w:i/>
          <w:lang w:val="af-ZA"/>
        </w:rPr>
        <w:t xml:space="preserve"> </w:t>
      </w:r>
      <w:r w:rsidRPr="00BC5CEE">
        <w:rPr>
          <w:rFonts w:ascii="GHEA Grapalat" w:hAnsi="GHEA Grapalat" w:cs="Sylfaen"/>
          <w:i/>
          <w:lang w:val="hy-AM"/>
        </w:rPr>
        <w:t>դիմորդները, մինչև ՀՀ ԿԳ նախարարի համապատասխան հրամանը (փաստաթղթերի ուսումնասիրման գործընթաց, երբեմն մինչև հոկտեմբեր), քոլեջում</w:t>
      </w:r>
      <w:r w:rsidRPr="00BC5CEE">
        <w:rPr>
          <w:rFonts w:ascii="GHEA Grapalat" w:hAnsi="GHEA Grapalat" w:cs="Sylfaen"/>
          <w:i/>
          <w:lang w:val="af-ZA"/>
        </w:rPr>
        <w:t xml:space="preserve"> </w:t>
      </w:r>
      <w:r w:rsidRPr="00BC5CEE">
        <w:rPr>
          <w:rFonts w:ascii="GHEA Grapalat" w:hAnsi="GHEA Grapalat" w:cs="Sylfaen"/>
          <w:i/>
          <w:lang w:val="hy-AM"/>
        </w:rPr>
        <w:t>հրամանագրվում</w:t>
      </w:r>
      <w:r w:rsidRPr="00BC5CEE">
        <w:rPr>
          <w:rFonts w:ascii="GHEA Grapalat" w:hAnsi="GHEA Grapalat" w:cs="Sylfaen"/>
          <w:i/>
          <w:lang w:val="af-ZA"/>
        </w:rPr>
        <w:t xml:space="preserve"> </w:t>
      </w:r>
      <w:r w:rsidRPr="00BC5CEE">
        <w:rPr>
          <w:rFonts w:ascii="GHEA Grapalat" w:hAnsi="GHEA Grapalat" w:cs="Sylfaen"/>
          <w:i/>
          <w:lang w:val="hy-AM"/>
        </w:rPr>
        <w:t>են</w:t>
      </w:r>
      <w:r w:rsidRPr="00BC5CEE">
        <w:rPr>
          <w:rFonts w:ascii="GHEA Grapalat" w:hAnsi="GHEA Grapalat" w:cs="Sylfaen"/>
          <w:i/>
          <w:lang w:val="af-ZA"/>
        </w:rPr>
        <w:t xml:space="preserve"> </w:t>
      </w:r>
      <w:r w:rsidRPr="00BC5CEE">
        <w:rPr>
          <w:rFonts w:ascii="GHEA Grapalat" w:hAnsi="GHEA Grapalat" w:cs="Sylfaen"/>
          <w:i/>
          <w:lang w:val="hy-AM"/>
        </w:rPr>
        <w:t>անվճար</w:t>
      </w:r>
      <w:r w:rsidRPr="00BC5CEE">
        <w:rPr>
          <w:rFonts w:ascii="GHEA Grapalat" w:hAnsi="GHEA Grapalat" w:cs="Sylfaen"/>
          <w:i/>
          <w:lang w:val="af-ZA"/>
        </w:rPr>
        <w:t xml:space="preserve"> </w:t>
      </w:r>
      <w:r w:rsidRPr="00BC5CEE">
        <w:rPr>
          <w:rFonts w:ascii="GHEA Grapalat" w:hAnsi="GHEA Grapalat" w:cs="Sylfaen"/>
          <w:i/>
          <w:lang w:val="hy-AM"/>
        </w:rPr>
        <w:t>կամ</w:t>
      </w:r>
      <w:r w:rsidRPr="00BC5CEE">
        <w:rPr>
          <w:rFonts w:ascii="GHEA Grapalat" w:hAnsi="GHEA Grapalat" w:cs="Sylfaen"/>
          <w:i/>
          <w:lang w:val="af-ZA"/>
        </w:rPr>
        <w:t xml:space="preserve"> </w:t>
      </w:r>
      <w:r w:rsidRPr="00BC5CEE">
        <w:rPr>
          <w:rFonts w:ascii="GHEA Grapalat" w:hAnsi="GHEA Grapalat" w:cs="Sylfaen"/>
          <w:i/>
          <w:lang w:val="hy-AM"/>
        </w:rPr>
        <w:t>վճարովի</w:t>
      </w:r>
      <w:r w:rsidRPr="00BC5CEE">
        <w:rPr>
          <w:rFonts w:ascii="GHEA Grapalat" w:hAnsi="GHEA Grapalat" w:cs="Sylfaen"/>
          <w:i/>
          <w:lang w:val="af-ZA"/>
        </w:rPr>
        <w:t xml:space="preserve"> </w:t>
      </w:r>
      <w:r w:rsidRPr="00BC5CEE">
        <w:rPr>
          <w:rFonts w:ascii="GHEA Grapalat" w:hAnsi="GHEA Grapalat" w:cs="Sylfaen"/>
          <w:i/>
          <w:lang w:val="hy-AM"/>
        </w:rPr>
        <w:t xml:space="preserve">համակարգում: </w:t>
      </w:r>
      <w:r w:rsidRPr="00BC5CEE">
        <w:rPr>
          <w:rFonts w:ascii="GHEA Grapalat" w:hAnsi="GHEA Grapalat" w:cs="Sylfaen"/>
          <w:i/>
          <w:lang w:val="af-ZA"/>
        </w:rPr>
        <w:t>Նույն մասնագիտությամբ դիմած դիմորդներ դուրս են մնում մրցույթից, քանի որ արտոնություն ունեցող դիմորդներն արդեն հրամանագրված են լինում համապատասխան մասնագիտության համար հատկացված պլանային տեղերում:</w:t>
      </w:r>
    </w:p>
    <w:p w14:paraId="15953782" w14:textId="02841802" w:rsidR="00A36BFD" w:rsidRPr="00BC5CEE" w:rsidRDefault="00A36BFD" w:rsidP="00A36BFD">
      <w:pPr>
        <w:tabs>
          <w:tab w:val="left" w:pos="-1800"/>
          <w:tab w:val="left" w:pos="0"/>
          <w:tab w:val="left" w:pos="9900"/>
        </w:tabs>
        <w:spacing w:after="0"/>
        <w:ind w:firstLine="513"/>
        <w:jc w:val="both"/>
        <w:rPr>
          <w:rFonts w:ascii="GHEA Grapalat" w:hAnsi="GHEA Grapalat" w:cs="Arial"/>
          <w:i/>
          <w:lang w:val="af-ZA"/>
        </w:rPr>
      </w:pPr>
      <w:r w:rsidRPr="00BC5CEE">
        <w:rPr>
          <w:rFonts w:ascii="GHEA Grapalat" w:hAnsi="GHEA Grapalat" w:cs="Sylfaen"/>
          <w:i/>
          <w:lang w:val="af-ZA"/>
        </w:rPr>
        <w:t xml:space="preserve">բ) </w:t>
      </w:r>
      <w:r w:rsidRPr="00BC5CEE">
        <w:rPr>
          <w:rFonts w:ascii="GHEA Grapalat" w:hAnsi="GHEA Grapalat" w:cs="Arial"/>
          <w:i/>
          <w:lang w:val="af-ZA"/>
        </w:rPr>
        <w:t>Օտարերկրացիների համար սահմանված կարգով քոլեջ դիմող քաղաքացիների պարագայում, լինում են դեպքեր, երբ ՀՀ ԿԳ</w:t>
      </w:r>
      <w:r w:rsidR="005F4DB6" w:rsidRPr="00BC5CEE">
        <w:rPr>
          <w:rFonts w:ascii="GHEA Grapalat" w:hAnsi="GHEA Grapalat" w:cs="Arial"/>
          <w:i/>
          <w:lang w:val="af-ZA"/>
        </w:rPr>
        <w:t>ՄՍ</w:t>
      </w:r>
      <w:r w:rsidRPr="00BC5CEE">
        <w:rPr>
          <w:rFonts w:ascii="GHEA Grapalat" w:hAnsi="GHEA Grapalat" w:cs="Arial"/>
          <w:i/>
          <w:lang w:val="af-ZA"/>
        </w:rPr>
        <w:t xml:space="preserve"> նախարարությունից տվյալ դիմորդների վերաբերյալ փաստաթղթերն ուղարկվում </w:t>
      </w:r>
      <w:r w:rsidRPr="00BC5CEE">
        <w:rPr>
          <w:rFonts w:ascii="GHEA Grapalat" w:hAnsi="GHEA Grapalat" w:cs="Arial"/>
          <w:i/>
        </w:rPr>
        <w:t>են</w:t>
      </w:r>
      <w:r w:rsidRPr="00BC5CEE">
        <w:rPr>
          <w:rFonts w:ascii="GHEA Grapalat" w:hAnsi="GHEA Grapalat" w:cs="Arial"/>
          <w:i/>
          <w:lang w:val="af-ZA"/>
        </w:rPr>
        <w:t xml:space="preserve"> հաստատություն՝ որպես ուսանող հրամանագրելու, և խախտվում է տվյալ մասնագիտության լիցենզիայով նախատեսված սահմանային տեղերի թիվը:</w:t>
      </w:r>
    </w:p>
    <w:p w14:paraId="4CF448FF" w14:textId="77777777" w:rsidR="00A36BFD" w:rsidRPr="00BC5CEE" w:rsidRDefault="00A36BFD" w:rsidP="00A36BFD">
      <w:pPr>
        <w:tabs>
          <w:tab w:val="left" w:pos="-1800"/>
          <w:tab w:val="left" w:pos="0"/>
          <w:tab w:val="left" w:pos="9900"/>
        </w:tabs>
        <w:spacing w:after="0"/>
        <w:ind w:firstLine="513"/>
        <w:jc w:val="both"/>
        <w:rPr>
          <w:rFonts w:ascii="GHEA Grapalat" w:hAnsi="GHEA Grapalat" w:cs="Arial"/>
          <w:i/>
          <w:lang w:val="af-ZA"/>
        </w:rPr>
      </w:pPr>
      <w:r w:rsidRPr="00BC5CEE">
        <w:rPr>
          <w:rFonts w:ascii="GHEA Grapalat" w:hAnsi="GHEA Grapalat" w:cs="Arial"/>
          <w:i/>
          <w:lang w:val="af-ZA"/>
        </w:rPr>
        <w:t xml:space="preserve">գ) </w:t>
      </w:r>
      <w:r w:rsidRPr="00BC5CEE">
        <w:rPr>
          <w:rFonts w:ascii="GHEA Grapalat" w:hAnsi="GHEA Grapalat" w:cs="Sylfaen"/>
          <w:i/>
        </w:rPr>
        <w:t>Գ</w:t>
      </w:r>
      <w:r w:rsidRPr="00BC5CEE">
        <w:rPr>
          <w:rFonts w:ascii="GHEA Grapalat" w:hAnsi="GHEA Grapalat" w:cs="Sylfaen"/>
          <w:i/>
          <w:lang w:val="hy-AM"/>
        </w:rPr>
        <w:t>րադարանավար</w:t>
      </w:r>
      <w:r w:rsidRPr="00BC5CEE">
        <w:rPr>
          <w:rFonts w:ascii="GHEA Grapalat" w:hAnsi="GHEA Grapalat" w:cs="Sylfaen"/>
          <w:i/>
        </w:rPr>
        <w:t>ին</w:t>
      </w:r>
      <w:r w:rsidRPr="00BC5CEE">
        <w:rPr>
          <w:rFonts w:ascii="GHEA Grapalat" w:hAnsi="GHEA Grapalat" w:cs="Sylfaen"/>
          <w:i/>
          <w:lang w:val="hy-AM"/>
        </w:rPr>
        <w:t>՝ որպես մանկավարժական աշխատողի</w:t>
      </w:r>
      <w:r w:rsidRPr="00BC5CEE">
        <w:rPr>
          <w:rFonts w:ascii="GHEA Grapalat" w:hAnsi="GHEA Grapalat" w:cs="Sylfaen"/>
          <w:i/>
          <w:lang w:val="af-ZA"/>
        </w:rPr>
        <w:t xml:space="preserve"> </w:t>
      </w:r>
      <w:r w:rsidRPr="00BC5CEE">
        <w:rPr>
          <w:rFonts w:ascii="GHEA Grapalat" w:hAnsi="GHEA Grapalat" w:cs="Sylfaen"/>
          <w:i/>
        </w:rPr>
        <w:t>ներկայացվող</w:t>
      </w:r>
      <w:r w:rsidRPr="00BC5CEE">
        <w:rPr>
          <w:rFonts w:ascii="GHEA Grapalat" w:hAnsi="GHEA Grapalat" w:cs="Sylfaen"/>
          <w:i/>
          <w:lang w:val="af-ZA"/>
        </w:rPr>
        <w:t xml:space="preserve"> </w:t>
      </w:r>
      <w:r w:rsidRPr="00BC5CEE">
        <w:rPr>
          <w:rFonts w:ascii="GHEA Grapalat" w:hAnsi="GHEA Grapalat" w:cs="Sylfaen"/>
          <w:i/>
        </w:rPr>
        <w:t>պահանջնե</w:t>
      </w:r>
      <w:r w:rsidRPr="00BC5CEE">
        <w:rPr>
          <w:rFonts w:ascii="GHEA Grapalat" w:hAnsi="GHEA Grapalat" w:cs="Sylfaen"/>
          <w:i/>
          <w:lang w:val="hy-AM"/>
        </w:rPr>
        <w:t>րը հստակ չեն, պարզ չէ, թե ով կարող է լինել գրադարանավար: Հանրակրթության ոլորտում գրադարանավարը համարվում է մանկավարժական աշխատող</w:t>
      </w:r>
      <w:r w:rsidRPr="00BC5CEE">
        <w:rPr>
          <w:rFonts w:ascii="GHEA Grapalat" w:hAnsi="GHEA Grapalat" w:cs="Sylfaen"/>
          <w:i/>
          <w:lang w:val="af-ZA"/>
        </w:rPr>
        <w:t>,</w:t>
      </w:r>
      <w:r w:rsidRPr="00BC5CEE">
        <w:rPr>
          <w:rFonts w:ascii="GHEA Grapalat" w:hAnsi="GHEA Grapalat" w:cs="Sylfaen"/>
          <w:i/>
          <w:lang w:val="hy-AM"/>
        </w:rPr>
        <w:t xml:space="preserve"> և նրան ներկայացվող պահանջները հստակ են, ավելին՝ պահանջվող պայմաններից մեկը գրադարանային գործունեության ստաժն է</w:t>
      </w:r>
      <w:r w:rsidRPr="00BC5CEE">
        <w:rPr>
          <w:rFonts w:ascii="GHEA Grapalat" w:hAnsi="GHEA Grapalat" w:cs="Sylfaen"/>
          <w:i/>
          <w:lang w:val="af-ZA"/>
        </w:rPr>
        <w:t>:</w:t>
      </w:r>
    </w:p>
    <w:p w14:paraId="73BBB4CB" w14:textId="77777777" w:rsidR="00A36BFD" w:rsidRPr="00BC5CEE" w:rsidRDefault="00A36BFD" w:rsidP="00A36BFD">
      <w:pPr>
        <w:tabs>
          <w:tab w:val="left" w:pos="-1800"/>
          <w:tab w:val="left" w:pos="0"/>
          <w:tab w:val="left" w:pos="9900"/>
        </w:tabs>
        <w:spacing w:after="0"/>
        <w:ind w:firstLine="513"/>
        <w:jc w:val="both"/>
        <w:rPr>
          <w:rFonts w:ascii="GHEA Grapalat" w:hAnsi="GHEA Grapalat" w:cs="Arial"/>
          <w:i/>
          <w:lang w:val="af-ZA"/>
        </w:rPr>
      </w:pPr>
      <w:r w:rsidRPr="00BC5CEE">
        <w:rPr>
          <w:rFonts w:ascii="GHEA Grapalat" w:hAnsi="GHEA Grapalat" w:cs="Sylfaen"/>
          <w:i/>
          <w:lang w:val="af-ZA"/>
        </w:rPr>
        <w:t>դ) Արվեստի ոլորտի հաստատություններում դիպլոմային աշխատանքները՝ որպես փաստաթուղթ դիտելու իրավական կարգավորումների հստակեցում, 2 տարի պահպանման ժամկետի վերանայում, քանի որ այդ դիպլոմային աշխատանքներն ստեղծվում են ուսանողի ֆինանսական միջոցներով և դրանք ուսանողներին հետ վերադարձնելու պայմաններն ու ժամկետները սահմանված չեն:</w:t>
      </w:r>
    </w:p>
    <w:p w14:paraId="2AAD0FB7" w14:textId="0288A57E" w:rsidR="00A36BFD" w:rsidRPr="00BC5CEE" w:rsidRDefault="00A36BFD" w:rsidP="00A36BFD">
      <w:pPr>
        <w:tabs>
          <w:tab w:val="left" w:pos="-1800"/>
          <w:tab w:val="left" w:pos="0"/>
          <w:tab w:val="left" w:pos="9900"/>
        </w:tabs>
        <w:spacing w:after="0"/>
        <w:ind w:firstLine="513"/>
        <w:jc w:val="both"/>
        <w:rPr>
          <w:rFonts w:ascii="GHEA Grapalat" w:hAnsi="GHEA Grapalat" w:cs="Arial"/>
          <w:i/>
          <w:lang w:val="af-ZA"/>
        </w:rPr>
      </w:pPr>
      <w:r w:rsidRPr="00BC5CEE">
        <w:rPr>
          <w:rFonts w:ascii="GHEA Grapalat" w:hAnsi="GHEA Grapalat" w:cs="Sylfaen"/>
          <w:i/>
          <w:lang w:val="af-ZA"/>
        </w:rPr>
        <w:t>ե)</w:t>
      </w:r>
      <w:r w:rsidR="00E97751" w:rsidRPr="00BC5CEE">
        <w:rPr>
          <w:rFonts w:ascii="GHEA Grapalat" w:hAnsi="GHEA Grapalat" w:cs="Sylfaen"/>
          <w:i/>
          <w:lang w:val="af-ZA"/>
        </w:rPr>
        <w:t xml:space="preserve"> </w:t>
      </w:r>
      <w:r w:rsidRPr="00BC5CEE">
        <w:rPr>
          <w:rFonts w:ascii="GHEA Grapalat" w:hAnsi="GHEA Grapalat" w:cs="Sylfaen"/>
          <w:i/>
          <w:lang w:val="af-ZA"/>
        </w:rPr>
        <w:t xml:space="preserve">Արվեստի ոլորտի հաստատություններում </w:t>
      </w:r>
      <w:r w:rsidR="00E97751" w:rsidRPr="00BC5CEE">
        <w:rPr>
          <w:rFonts w:ascii="GHEA Grapalat" w:hAnsi="GHEA Grapalat" w:cs="Sylfaen"/>
          <w:i/>
          <w:lang w:val="af-ZA"/>
        </w:rPr>
        <w:t xml:space="preserve">անհրաժեշտ է </w:t>
      </w:r>
      <w:r w:rsidRPr="00BC5CEE">
        <w:rPr>
          <w:rFonts w:ascii="GHEA Grapalat" w:hAnsi="GHEA Grapalat" w:cs="Sylfaen"/>
          <w:i/>
          <w:lang w:val="af-ZA"/>
        </w:rPr>
        <w:t>դիպլոմային աշխատանքների սեփականության իրավունքի պատկանելիության հստակեցում:</w:t>
      </w:r>
    </w:p>
    <w:p w14:paraId="6AE94C03" w14:textId="4F4196CF" w:rsidR="00A36BFD" w:rsidRPr="00BC5CEE" w:rsidRDefault="00A36BFD" w:rsidP="00A36BFD">
      <w:pPr>
        <w:tabs>
          <w:tab w:val="left" w:pos="-1800"/>
          <w:tab w:val="left" w:pos="0"/>
          <w:tab w:val="left" w:pos="9900"/>
        </w:tabs>
        <w:spacing w:after="0"/>
        <w:ind w:firstLine="513"/>
        <w:jc w:val="both"/>
        <w:rPr>
          <w:rFonts w:ascii="GHEA Grapalat" w:hAnsi="GHEA Grapalat" w:cs="Arial"/>
          <w:i/>
          <w:lang w:val="af-ZA"/>
        </w:rPr>
      </w:pPr>
      <w:r w:rsidRPr="00BC5CEE">
        <w:rPr>
          <w:rFonts w:ascii="GHEA Grapalat" w:hAnsi="GHEA Grapalat" w:cs="Arial"/>
          <w:i/>
          <w:lang w:val="af-ZA"/>
        </w:rPr>
        <w:t xml:space="preserve">զ) </w:t>
      </w:r>
      <w:r w:rsidRPr="00BC5CEE">
        <w:rPr>
          <w:rFonts w:ascii="GHEA Grapalat" w:hAnsi="GHEA Grapalat" w:cs="Sylfaen"/>
          <w:i/>
          <w:lang w:val="af-ZA"/>
        </w:rPr>
        <w:t>Հաստատությունների փոխտնօրենների պաշտոնի նշանակման համար անհրաժեշտ</w:t>
      </w:r>
      <w:r w:rsidR="00E97751" w:rsidRPr="00BC5CEE">
        <w:rPr>
          <w:rFonts w:ascii="GHEA Grapalat" w:hAnsi="GHEA Grapalat" w:cs="Sylfaen"/>
          <w:i/>
          <w:lang w:val="af-ZA"/>
        </w:rPr>
        <w:t xml:space="preserve"> է</w:t>
      </w:r>
      <w:r w:rsidRPr="00BC5CEE">
        <w:rPr>
          <w:rFonts w:ascii="GHEA Grapalat" w:hAnsi="GHEA Grapalat" w:cs="Sylfaen"/>
          <w:i/>
          <w:lang w:val="af-ZA"/>
        </w:rPr>
        <w:t xml:space="preserve"> պահանջների իրավական կարգավորում:</w:t>
      </w:r>
    </w:p>
    <w:p w14:paraId="25DC91CF" w14:textId="22435A58" w:rsidR="005F4DB6" w:rsidRPr="00BC5CEE" w:rsidRDefault="00A36BFD" w:rsidP="005F4DB6">
      <w:pPr>
        <w:spacing w:after="0"/>
        <w:ind w:firstLine="513"/>
        <w:jc w:val="both"/>
        <w:rPr>
          <w:rFonts w:ascii="GHEA Grapalat" w:hAnsi="GHEA Grapalat" w:cs="Sylfaen"/>
          <w:b/>
          <w:i/>
          <w:lang w:val="af-ZA"/>
        </w:rPr>
      </w:pPr>
      <w:r w:rsidRPr="00BC5CEE">
        <w:rPr>
          <w:rFonts w:ascii="GHEA Grapalat" w:hAnsi="GHEA Grapalat" w:cs="Sylfaen"/>
          <w:i/>
          <w:lang w:val="af-ZA"/>
        </w:rPr>
        <w:t xml:space="preserve">է) ՀՀ կրթության և գիտության նախարարի՝ 01.08.2017թ. N 847 հրամանով հաստատված </w:t>
      </w:r>
      <w:r w:rsidRPr="00BC5CEE">
        <w:rPr>
          <w:rFonts w:ascii="GHEA Grapalat" w:hAnsi="GHEA Grapalat"/>
          <w:i/>
          <w:lang w:val="af-ZA"/>
        </w:rPr>
        <w:t></w:t>
      </w:r>
      <w:r w:rsidRPr="00BC5CEE">
        <w:rPr>
          <w:rFonts w:ascii="GHEA Grapalat" w:hAnsi="GHEA Grapalat"/>
          <w:i/>
        </w:rPr>
        <w:t>Անասնաբուժություն</w:t>
      </w:r>
      <w:r w:rsidRPr="00BC5CEE">
        <w:rPr>
          <w:rFonts w:ascii="GHEA Grapalat" w:hAnsi="GHEA Grapalat"/>
          <w:i/>
          <w:lang w:val="af-ZA"/>
        </w:rPr>
        <w:t xml:space="preserve"> </w:t>
      </w:r>
      <w:r w:rsidRPr="00BC5CEE">
        <w:rPr>
          <w:rFonts w:ascii="GHEA Grapalat" w:hAnsi="GHEA Grapalat"/>
          <w:i/>
          <w:lang w:val="pl-PL"/>
        </w:rPr>
        <w:t xml:space="preserve">մասնագիտության 0811.06.01.5 </w:t>
      </w:r>
      <w:r w:rsidRPr="00BC5CEE">
        <w:rPr>
          <w:rFonts w:ascii="GHEA Grapalat" w:hAnsi="GHEA Grapalat"/>
          <w:i/>
          <w:lang w:val="af-ZA"/>
        </w:rPr>
        <w:t></w:t>
      </w:r>
      <w:r w:rsidRPr="00BC5CEE">
        <w:rPr>
          <w:rFonts w:ascii="GHEA Grapalat" w:hAnsi="GHEA Grapalat"/>
          <w:i/>
        </w:rPr>
        <w:t>Կրտսեր</w:t>
      </w:r>
      <w:r w:rsidRPr="00BC5CEE">
        <w:rPr>
          <w:rFonts w:ascii="GHEA Grapalat" w:hAnsi="GHEA Grapalat"/>
          <w:i/>
          <w:lang w:val="af-ZA"/>
        </w:rPr>
        <w:t xml:space="preserve"> </w:t>
      </w:r>
      <w:r w:rsidRPr="00BC5CEE">
        <w:rPr>
          <w:rFonts w:ascii="GHEA Grapalat" w:hAnsi="GHEA Grapalat"/>
          <w:i/>
        </w:rPr>
        <w:t>անասնաբույժ</w:t>
      </w:r>
      <w:r w:rsidRPr="00BC5CEE">
        <w:rPr>
          <w:rFonts w:ascii="GHEA Grapalat" w:hAnsi="GHEA Grapalat"/>
          <w:i/>
          <w:lang w:val="af-ZA"/>
        </w:rPr>
        <w:t xml:space="preserve"> </w:t>
      </w:r>
      <w:r w:rsidRPr="00BC5CEE">
        <w:rPr>
          <w:rFonts w:ascii="GHEA Grapalat" w:hAnsi="GHEA Grapalat"/>
          <w:i/>
        </w:rPr>
        <w:t>որակավորման</w:t>
      </w:r>
      <w:r w:rsidRPr="00BC5CEE">
        <w:rPr>
          <w:rFonts w:ascii="GHEA Grapalat" w:hAnsi="GHEA Grapalat"/>
          <w:i/>
          <w:lang w:val="af-ZA"/>
        </w:rPr>
        <w:t xml:space="preserve"> </w:t>
      </w:r>
      <w:r w:rsidRPr="00BC5CEE">
        <w:rPr>
          <w:rFonts w:ascii="GHEA Grapalat" w:hAnsi="GHEA Grapalat"/>
          <w:i/>
        </w:rPr>
        <w:t>պետական</w:t>
      </w:r>
      <w:r w:rsidRPr="00BC5CEE">
        <w:rPr>
          <w:rFonts w:ascii="GHEA Grapalat" w:hAnsi="GHEA Grapalat"/>
          <w:i/>
          <w:lang w:val="af-ZA"/>
        </w:rPr>
        <w:t xml:space="preserve"> </w:t>
      </w:r>
      <w:r w:rsidRPr="00BC5CEE">
        <w:rPr>
          <w:rFonts w:ascii="GHEA Grapalat" w:hAnsi="GHEA Grapalat"/>
          <w:i/>
        </w:rPr>
        <w:t>կրթական</w:t>
      </w:r>
      <w:r w:rsidRPr="00BC5CEE">
        <w:rPr>
          <w:rFonts w:ascii="GHEA Grapalat" w:hAnsi="GHEA Grapalat"/>
          <w:i/>
          <w:lang w:val="af-ZA"/>
        </w:rPr>
        <w:t xml:space="preserve"> </w:t>
      </w:r>
      <w:r w:rsidRPr="00BC5CEE">
        <w:rPr>
          <w:rFonts w:ascii="GHEA Grapalat" w:hAnsi="GHEA Grapalat"/>
          <w:i/>
        </w:rPr>
        <w:t>չափորոշիչի</w:t>
      </w:r>
      <w:r w:rsidRPr="00BC5CEE">
        <w:rPr>
          <w:rFonts w:ascii="GHEA Grapalat" w:hAnsi="GHEA Grapalat"/>
          <w:i/>
          <w:lang w:val="af-ZA"/>
        </w:rPr>
        <w:t xml:space="preserve"> և </w:t>
      </w:r>
      <w:r w:rsidRPr="00BC5CEE">
        <w:rPr>
          <w:rFonts w:ascii="GHEA Grapalat" w:hAnsi="GHEA Grapalat"/>
          <w:i/>
        </w:rPr>
        <w:t>ՀՀ</w:t>
      </w:r>
      <w:r w:rsidRPr="00BC5CEE">
        <w:rPr>
          <w:rFonts w:ascii="GHEA Grapalat" w:hAnsi="GHEA Grapalat"/>
          <w:i/>
          <w:lang w:val="af-ZA"/>
        </w:rPr>
        <w:t xml:space="preserve"> </w:t>
      </w:r>
      <w:r w:rsidRPr="00BC5CEE">
        <w:rPr>
          <w:rFonts w:ascii="GHEA Grapalat" w:hAnsi="GHEA Grapalat"/>
          <w:i/>
        </w:rPr>
        <w:t>կրթության</w:t>
      </w:r>
      <w:r w:rsidRPr="00BC5CEE">
        <w:rPr>
          <w:rFonts w:ascii="GHEA Grapalat" w:hAnsi="GHEA Grapalat"/>
          <w:i/>
          <w:lang w:val="af-ZA"/>
        </w:rPr>
        <w:t xml:space="preserve"> </w:t>
      </w:r>
      <w:r w:rsidRPr="00BC5CEE">
        <w:rPr>
          <w:rFonts w:ascii="GHEA Grapalat" w:hAnsi="GHEA Grapalat"/>
          <w:i/>
        </w:rPr>
        <w:t>և</w:t>
      </w:r>
      <w:r w:rsidRPr="00BC5CEE">
        <w:rPr>
          <w:rFonts w:ascii="GHEA Grapalat" w:hAnsi="GHEA Grapalat"/>
          <w:i/>
          <w:lang w:val="af-ZA"/>
        </w:rPr>
        <w:t xml:space="preserve"> </w:t>
      </w:r>
      <w:r w:rsidRPr="00BC5CEE">
        <w:rPr>
          <w:rFonts w:ascii="GHEA Grapalat" w:hAnsi="GHEA Grapalat"/>
          <w:i/>
        </w:rPr>
        <w:t>գիտության</w:t>
      </w:r>
      <w:r w:rsidRPr="00BC5CEE">
        <w:rPr>
          <w:rFonts w:ascii="GHEA Grapalat" w:hAnsi="GHEA Grapalat"/>
          <w:i/>
          <w:lang w:val="af-ZA"/>
        </w:rPr>
        <w:t xml:space="preserve"> </w:t>
      </w:r>
      <w:r w:rsidRPr="00BC5CEE">
        <w:rPr>
          <w:rFonts w:ascii="GHEA Grapalat" w:hAnsi="GHEA Grapalat"/>
          <w:i/>
        </w:rPr>
        <w:t>նախարարի՝</w:t>
      </w:r>
      <w:r w:rsidRPr="00BC5CEE">
        <w:rPr>
          <w:rFonts w:ascii="GHEA Grapalat" w:hAnsi="GHEA Grapalat"/>
          <w:i/>
          <w:lang w:val="af-ZA"/>
        </w:rPr>
        <w:t xml:space="preserve"> 20.04.2018</w:t>
      </w:r>
      <w:r w:rsidRPr="00BC5CEE">
        <w:rPr>
          <w:rFonts w:ascii="GHEA Grapalat" w:hAnsi="GHEA Grapalat"/>
          <w:i/>
        </w:rPr>
        <w:t>թ</w:t>
      </w:r>
      <w:r w:rsidRPr="00BC5CEE">
        <w:rPr>
          <w:rFonts w:ascii="GHEA Grapalat" w:hAnsi="GHEA Grapalat"/>
          <w:i/>
          <w:lang w:val="af-ZA"/>
        </w:rPr>
        <w:t xml:space="preserve">. </w:t>
      </w:r>
      <w:r w:rsidRPr="00BC5CEE">
        <w:rPr>
          <w:rFonts w:ascii="GHEA Grapalat" w:hAnsi="GHEA Grapalat" w:cs="Sylfaen"/>
          <w:i/>
          <w:lang w:val="af-ZA"/>
        </w:rPr>
        <w:t xml:space="preserve">N 360-Ա/2 հրամանով </w:t>
      </w:r>
      <w:r w:rsidRPr="00BC5CEE">
        <w:rPr>
          <w:rFonts w:ascii="GHEA Grapalat" w:hAnsi="GHEA Grapalat"/>
          <w:i/>
          <w:lang w:val="af-ZA"/>
        </w:rPr>
        <w:t>տրված 0811.07.5 </w:t>
      </w:r>
      <w:r w:rsidRPr="00BC5CEE">
        <w:rPr>
          <w:rFonts w:ascii="GHEA Grapalat" w:hAnsi="GHEA Grapalat"/>
          <w:i/>
        </w:rPr>
        <w:t>Անասնաբուժություն</w:t>
      </w:r>
      <w:r w:rsidRPr="00BC5CEE">
        <w:rPr>
          <w:rFonts w:ascii="GHEA Grapalat" w:hAnsi="GHEA Grapalat"/>
          <w:i/>
          <w:lang w:val="af-ZA"/>
        </w:rPr>
        <w:t xml:space="preserve"> </w:t>
      </w:r>
      <w:r w:rsidRPr="00BC5CEE">
        <w:rPr>
          <w:rFonts w:ascii="GHEA Grapalat" w:hAnsi="GHEA Grapalat"/>
          <w:i/>
          <w:lang w:val="pl-PL"/>
        </w:rPr>
        <w:t xml:space="preserve">մասնագիտության </w:t>
      </w:r>
      <w:r w:rsidRPr="00BC5CEE">
        <w:rPr>
          <w:rFonts w:ascii="GHEA Grapalat" w:hAnsi="GHEA Grapalat"/>
          <w:i/>
          <w:lang w:val="af-ZA"/>
        </w:rPr>
        <w:t></w:t>
      </w:r>
      <w:r w:rsidRPr="00BC5CEE">
        <w:rPr>
          <w:rFonts w:ascii="GHEA Grapalat" w:hAnsi="GHEA Grapalat"/>
          <w:i/>
        </w:rPr>
        <w:t>Անասնաբույժ</w:t>
      </w:r>
      <w:r w:rsidRPr="00BC5CEE">
        <w:rPr>
          <w:rFonts w:ascii="GHEA Grapalat" w:hAnsi="GHEA Grapalat"/>
          <w:i/>
          <w:lang w:val="af-ZA"/>
        </w:rPr>
        <w:t xml:space="preserve"> </w:t>
      </w:r>
      <w:r w:rsidRPr="00BC5CEE">
        <w:rPr>
          <w:rFonts w:ascii="GHEA Grapalat" w:hAnsi="GHEA Grapalat"/>
          <w:i/>
        </w:rPr>
        <w:t>որակավորման</w:t>
      </w:r>
      <w:r w:rsidRPr="00BC5CEE">
        <w:rPr>
          <w:rFonts w:ascii="GHEA Grapalat" w:hAnsi="GHEA Grapalat"/>
          <w:i/>
          <w:lang w:val="af-ZA"/>
        </w:rPr>
        <w:t xml:space="preserve"> </w:t>
      </w:r>
      <w:r w:rsidRPr="00BC5CEE">
        <w:rPr>
          <w:rFonts w:ascii="GHEA Grapalat" w:hAnsi="GHEA Grapalat"/>
          <w:i/>
        </w:rPr>
        <w:t>լիցենզիայի</w:t>
      </w:r>
      <w:r w:rsidRPr="00BC5CEE">
        <w:rPr>
          <w:rFonts w:ascii="GHEA Grapalat" w:hAnsi="GHEA Grapalat"/>
          <w:i/>
          <w:lang w:val="af-ZA"/>
        </w:rPr>
        <w:t xml:space="preserve">, </w:t>
      </w:r>
      <w:r w:rsidRPr="00BC5CEE">
        <w:rPr>
          <w:rFonts w:ascii="GHEA Grapalat" w:hAnsi="GHEA Grapalat"/>
          <w:i/>
        </w:rPr>
        <w:t>ինչպես</w:t>
      </w:r>
      <w:r w:rsidRPr="00BC5CEE">
        <w:rPr>
          <w:rFonts w:ascii="GHEA Grapalat" w:hAnsi="GHEA Grapalat"/>
          <w:i/>
          <w:lang w:val="af-ZA"/>
        </w:rPr>
        <w:t xml:space="preserve"> </w:t>
      </w:r>
      <w:r w:rsidRPr="00BC5CEE">
        <w:rPr>
          <w:rFonts w:ascii="GHEA Grapalat" w:hAnsi="GHEA Grapalat"/>
          <w:i/>
        </w:rPr>
        <w:t>նաև</w:t>
      </w:r>
      <w:r w:rsidRPr="00BC5CEE">
        <w:rPr>
          <w:rFonts w:ascii="GHEA Grapalat" w:hAnsi="GHEA Grapalat"/>
          <w:i/>
          <w:lang w:val="af-ZA"/>
        </w:rPr>
        <w:t xml:space="preserve"> </w:t>
      </w:r>
      <w:r w:rsidRPr="00BC5CEE">
        <w:rPr>
          <w:rFonts w:ascii="GHEA Grapalat" w:hAnsi="GHEA Grapalat"/>
          <w:i/>
        </w:rPr>
        <w:t>ՀՀ</w:t>
      </w:r>
      <w:r w:rsidRPr="00BC5CEE">
        <w:rPr>
          <w:rFonts w:ascii="GHEA Grapalat" w:hAnsi="GHEA Grapalat"/>
          <w:i/>
          <w:lang w:val="af-ZA"/>
        </w:rPr>
        <w:t xml:space="preserve"> </w:t>
      </w:r>
      <w:r w:rsidRPr="00BC5CEE">
        <w:rPr>
          <w:rFonts w:ascii="GHEA Grapalat" w:hAnsi="GHEA Grapalat"/>
          <w:i/>
        </w:rPr>
        <w:t>կառավարության</w:t>
      </w:r>
      <w:r w:rsidRPr="00BC5CEE">
        <w:rPr>
          <w:rFonts w:ascii="GHEA Grapalat" w:hAnsi="GHEA Grapalat"/>
          <w:i/>
          <w:lang w:val="af-ZA"/>
        </w:rPr>
        <w:t xml:space="preserve"> </w:t>
      </w:r>
      <w:r w:rsidRPr="00BC5CEE">
        <w:rPr>
          <w:rFonts w:ascii="GHEA Grapalat" w:hAnsi="GHEA Grapalat"/>
          <w:i/>
        </w:rPr>
        <w:t>կողմից</w:t>
      </w:r>
      <w:r w:rsidRPr="00BC5CEE">
        <w:rPr>
          <w:rFonts w:ascii="GHEA Grapalat" w:hAnsi="GHEA Grapalat"/>
          <w:i/>
          <w:lang w:val="af-ZA"/>
        </w:rPr>
        <w:t xml:space="preserve"> </w:t>
      </w:r>
      <w:r w:rsidRPr="00BC5CEE">
        <w:rPr>
          <w:rFonts w:ascii="GHEA Grapalat" w:hAnsi="GHEA Grapalat"/>
          <w:i/>
        </w:rPr>
        <w:t>հաստատված</w:t>
      </w:r>
      <w:r w:rsidRPr="00BC5CEE">
        <w:rPr>
          <w:rFonts w:ascii="GHEA Grapalat" w:hAnsi="GHEA Grapalat"/>
          <w:i/>
          <w:lang w:val="af-ZA"/>
        </w:rPr>
        <w:t xml:space="preserve"> </w:t>
      </w:r>
      <w:r w:rsidRPr="00BC5CEE">
        <w:rPr>
          <w:rFonts w:ascii="GHEA Grapalat" w:hAnsi="GHEA Grapalat"/>
          <w:i/>
        </w:rPr>
        <w:t>մասնագիտությունների</w:t>
      </w:r>
      <w:r w:rsidRPr="00BC5CEE">
        <w:rPr>
          <w:rFonts w:ascii="GHEA Grapalat" w:hAnsi="GHEA Grapalat"/>
          <w:i/>
          <w:lang w:val="af-ZA"/>
        </w:rPr>
        <w:t xml:space="preserve"> </w:t>
      </w:r>
      <w:r w:rsidRPr="00BC5CEE">
        <w:rPr>
          <w:rFonts w:ascii="GHEA Grapalat" w:hAnsi="GHEA Grapalat"/>
          <w:i/>
        </w:rPr>
        <w:t>ցանկում</w:t>
      </w:r>
      <w:r w:rsidRPr="00BC5CEE">
        <w:rPr>
          <w:rFonts w:ascii="GHEA Grapalat" w:hAnsi="GHEA Grapalat"/>
          <w:i/>
          <w:lang w:val="af-ZA"/>
        </w:rPr>
        <w:t xml:space="preserve"> </w:t>
      </w:r>
      <w:r w:rsidRPr="00BC5CEE">
        <w:rPr>
          <w:rFonts w:ascii="GHEA Grapalat" w:hAnsi="GHEA Grapalat"/>
          <w:i/>
        </w:rPr>
        <w:t>նշված</w:t>
      </w:r>
      <w:r w:rsidRPr="00BC5CEE">
        <w:rPr>
          <w:rFonts w:ascii="GHEA Grapalat" w:hAnsi="GHEA Grapalat"/>
          <w:i/>
          <w:lang w:val="af-ZA"/>
        </w:rPr>
        <w:t xml:space="preserve"> </w:t>
      </w:r>
      <w:r w:rsidRPr="00BC5CEE">
        <w:rPr>
          <w:rFonts w:ascii="GHEA Grapalat" w:hAnsi="GHEA Grapalat"/>
          <w:i/>
        </w:rPr>
        <w:t>որակավորման</w:t>
      </w:r>
      <w:r w:rsidRPr="00BC5CEE">
        <w:rPr>
          <w:rFonts w:ascii="GHEA Grapalat" w:hAnsi="GHEA Grapalat"/>
          <w:i/>
          <w:lang w:val="af-ZA"/>
        </w:rPr>
        <w:t xml:space="preserve"> </w:t>
      </w:r>
      <w:r w:rsidRPr="00BC5CEE">
        <w:rPr>
          <w:rFonts w:ascii="GHEA Grapalat" w:hAnsi="GHEA Grapalat"/>
          <w:i/>
        </w:rPr>
        <w:t>համապատասխանեցման</w:t>
      </w:r>
      <w:r w:rsidRPr="00BC5CEE">
        <w:rPr>
          <w:rFonts w:ascii="GHEA Grapalat" w:hAnsi="GHEA Grapalat"/>
          <w:i/>
          <w:lang w:val="af-ZA"/>
        </w:rPr>
        <w:t xml:space="preserve"> </w:t>
      </w:r>
      <w:r w:rsidRPr="00BC5CEE">
        <w:rPr>
          <w:rFonts w:ascii="GHEA Grapalat" w:hAnsi="GHEA Grapalat"/>
          <w:i/>
        </w:rPr>
        <w:t>վերաբերյալ</w:t>
      </w:r>
      <w:r w:rsidR="00E97751" w:rsidRPr="00BC5CEE">
        <w:rPr>
          <w:rFonts w:ascii="GHEA Grapalat" w:hAnsi="GHEA Grapalat"/>
          <w:i/>
          <w:lang w:val="af-ZA"/>
        </w:rPr>
        <w:t xml:space="preserve"> </w:t>
      </w:r>
      <w:r w:rsidR="00E97751" w:rsidRPr="00BC5CEE">
        <w:rPr>
          <w:rFonts w:ascii="GHEA Grapalat" w:hAnsi="GHEA Grapalat"/>
          <w:i/>
        </w:rPr>
        <w:t>ներկայացվել</w:t>
      </w:r>
      <w:r w:rsidR="00E97751" w:rsidRPr="00BC5CEE">
        <w:rPr>
          <w:rFonts w:ascii="GHEA Grapalat" w:hAnsi="GHEA Grapalat"/>
          <w:i/>
          <w:lang w:val="af-ZA"/>
        </w:rPr>
        <w:t xml:space="preserve"> </w:t>
      </w:r>
      <w:r w:rsidR="00E97751" w:rsidRPr="00BC5CEE">
        <w:rPr>
          <w:rFonts w:ascii="GHEA Grapalat" w:hAnsi="GHEA Grapalat"/>
          <w:i/>
        </w:rPr>
        <w:t>է</w:t>
      </w:r>
      <w:r w:rsidR="00E97751" w:rsidRPr="00BC5CEE">
        <w:rPr>
          <w:rFonts w:ascii="GHEA Grapalat" w:hAnsi="GHEA Grapalat"/>
          <w:i/>
          <w:lang w:val="af-ZA"/>
        </w:rPr>
        <w:t xml:space="preserve"> </w:t>
      </w:r>
      <w:r w:rsidR="00E97751" w:rsidRPr="00BC5CEE">
        <w:rPr>
          <w:rFonts w:ascii="GHEA Grapalat" w:hAnsi="GHEA Grapalat"/>
          <w:i/>
        </w:rPr>
        <w:t>առաջարկություն</w:t>
      </w:r>
      <w:r w:rsidRPr="00BC5CEE">
        <w:rPr>
          <w:rFonts w:ascii="GHEA Grapalat" w:hAnsi="GHEA Grapalat"/>
          <w:i/>
          <w:lang w:val="af-ZA"/>
        </w:rPr>
        <w:t>:</w:t>
      </w:r>
    </w:p>
    <w:p w14:paraId="7114508E" w14:textId="77777777" w:rsidR="005F4DB6" w:rsidRPr="00BC5CEE" w:rsidRDefault="005F4DB6" w:rsidP="005F4DB6">
      <w:pPr>
        <w:spacing w:after="0"/>
        <w:ind w:firstLine="513"/>
        <w:jc w:val="both"/>
        <w:rPr>
          <w:rFonts w:ascii="GHEA Grapalat" w:hAnsi="GHEA Grapalat" w:cs="Sylfaen"/>
          <w:b/>
          <w:i/>
          <w:lang w:val="af-ZA"/>
        </w:rPr>
      </w:pPr>
      <w:r w:rsidRPr="00BC5CEE">
        <w:rPr>
          <w:rFonts w:ascii="GHEA Grapalat" w:hAnsi="GHEA Grapalat"/>
          <w:i/>
          <w:lang w:val="ro-RO"/>
        </w:rPr>
        <w:t>ը)</w:t>
      </w:r>
      <w:r w:rsidRPr="00BC5CEE">
        <w:rPr>
          <w:rFonts w:ascii="GHEA Grapalat" w:hAnsi="GHEA Grapalat"/>
          <w:i/>
          <w:lang w:val="hy-AM"/>
        </w:rPr>
        <w:t xml:space="preserve">  </w:t>
      </w:r>
      <w:r w:rsidRPr="00BC5CEE">
        <w:rPr>
          <w:rFonts w:ascii="GHEA Grapalat" w:hAnsi="GHEA Grapalat" w:cs="Sylfaen"/>
          <w:i/>
          <w:lang w:val="hy-AM"/>
        </w:rPr>
        <w:t>«Ուսանողների</w:t>
      </w:r>
      <w:r w:rsidRPr="00BC5CEE">
        <w:rPr>
          <w:rFonts w:ascii="GHEA Grapalat" w:hAnsi="GHEA Grapalat"/>
          <w:i/>
          <w:lang w:val="hy-AM"/>
        </w:rPr>
        <w:t xml:space="preserve"> (</w:t>
      </w:r>
      <w:r w:rsidRPr="00BC5CEE">
        <w:rPr>
          <w:rFonts w:ascii="GHEA Grapalat" w:hAnsi="GHEA Grapalat" w:cs="Sylfaen"/>
          <w:i/>
          <w:lang w:val="hy-AM"/>
        </w:rPr>
        <w:t>ունկնդիրների</w:t>
      </w:r>
      <w:r w:rsidRPr="00BC5CEE">
        <w:rPr>
          <w:rFonts w:ascii="GHEA Grapalat" w:hAnsi="GHEA Grapalat"/>
          <w:i/>
          <w:lang w:val="hy-AM"/>
        </w:rPr>
        <w:t xml:space="preserve">) </w:t>
      </w:r>
      <w:r w:rsidRPr="00BC5CEE">
        <w:rPr>
          <w:rFonts w:ascii="GHEA Grapalat" w:hAnsi="GHEA Grapalat" w:cs="Sylfaen"/>
          <w:i/>
          <w:lang w:val="hy-AM"/>
        </w:rPr>
        <w:t>մեկ</w:t>
      </w:r>
      <w:r w:rsidRPr="00BC5CEE">
        <w:rPr>
          <w:rFonts w:ascii="GHEA Grapalat" w:hAnsi="GHEA Grapalat"/>
          <w:i/>
          <w:lang w:val="hy-AM"/>
        </w:rPr>
        <w:t xml:space="preserve"> </w:t>
      </w:r>
      <w:r w:rsidRPr="00BC5CEE">
        <w:rPr>
          <w:rFonts w:ascii="GHEA Grapalat" w:hAnsi="GHEA Grapalat" w:cs="Sylfaen"/>
          <w:i/>
          <w:lang w:val="hy-AM"/>
        </w:rPr>
        <w:t>մասնագիտական</w:t>
      </w:r>
      <w:r w:rsidRPr="00BC5CEE">
        <w:rPr>
          <w:rFonts w:ascii="GHEA Grapalat" w:hAnsi="GHEA Grapalat"/>
          <w:i/>
          <w:lang w:val="hy-AM"/>
        </w:rPr>
        <w:t xml:space="preserve"> </w:t>
      </w:r>
      <w:r w:rsidRPr="00BC5CEE">
        <w:rPr>
          <w:rFonts w:ascii="GHEA Grapalat" w:hAnsi="GHEA Grapalat" w:cs="Sylfaen"/>
          <w:i/>
          <w:lang w:val="hy-AM"/>
        </w:rPr>
        <w:t>ուսումնական</w:t>
      </w:r>
      <w:r w:rsidRPr="00BC5CEE">
        <w:rPr>
          <w:rFonts w:ascii="GHEA Grapalat" w:hAnsi="GHEA Grapalat"/>
          <w:i/>
          <w:lang w:val="hy-AM"/>
        </w:rPr>
        <w:t xml:space="preserve"> </w:t>
      </w:r>
      <w:r w:rsidRPr="00BC5CEE">
        <w:rPr>
          <w:rFonts w:ascii="GHEA Grapalat" w:hAnsi="GHEA Grapalat" w:cs="Sylfaen"/>
          <w:i/>
          <w:lang w:val="hy-AM"/>
        </w:rPr>
        <w:t>հաստատությունից</w:t>
      </w:r>
      <w:r w:rsidRPr="00BC5CEE">
        <w:rPr>
          <w:rFonts w:ascii="GHEA Grapalat" w:hAnsi="GHEA Grapalat"/>
          <w:i/>
          <w:lang w:val="hy-AM"/>
        </w:rPr>
        <w:t xml:space="preserve"> </w:t>
      </w:r>
      <w:r w:rsidRPr="00BC5CEE">
        <w:rPr>
          <w:rFonts w:ascii="GHEA Grapalat" w:hAnsi="GHEA Grapalat" w:cs="Sylfaen"/>
          <w:i/>
          <w:lang w:val="hy-AM"/>
        </w:rPr>
        <w:t>այլ</w:t>
      </w:r>
      <w:r w:rsidRPr="00BC5CEE">
        <w:rPr>
          <w:rFonts w:ascii="GHEA Grapalat" w:hAnsi="GHEA Grapalat"/>
          <w:i/>
          <w:lang w:val="hy-AM"/>
        </w:rPr>
        <w:t xml:space="preserve"> </w:t>
      </w:r>
      <w:r w:rsidRPr="00BC5CEE">
        <w:rPr>
          <w:rFonts w:ascii="GHEA Grapalat" w:hAnsi="GHEA Grapalat" w:cs="Sylfaen"/>
          <w:i/>
          <w:lang w:val="hy-AM"/>
        </w:rPr>
        <w:t>ուսումնական</w:t>
      </w:r>
      <w:r w:rsidRPr="00BC5CEE">
        <w:rPr>
          <w:rFonts w:ascii="GHEA Grapalat" w:hAnsi="GHEA Grapalat"/>
          <w:i/>
          <w:lang w:val="hy-AM"/>
        </w:rPr>
        <w:t xml:space="preserve"> </w:t>
      </w:r>
      <w:r w:rsidRPr="00BC5CEE">
        <w:rPr>
          <w:rFonts w:ascii="GHEA Grapalat" w:hAnsi="GHEA Grapalat" w:cs="Sylfaen"/>
          <w:i/>
          <w:lang w:val="hy-AM"/>
        </w:rPr>
        <w:t>հաստատություն</w:t>
      </w:r>
      <w:r w:rsidRPr="00BC5CEE">
        <w:rPr>
          <w:rFonts w:ascii="GHEA Grapalat" w:hAnsi="GHEA Grapalat"/>
          <w:i/>
          <w:lang w:val="hy-AM"/>
        </w:rPr>
        <w:t xml:space="preserve"> </w:t>
      </w:r>
      <w:r w:rsidRPr="00BC5CEE">
        <w:rPr>
          <w:rFonts w:ascii="GHEA Grapalat" w:hAnsi="GHEA Grapalat" w:cs="Sylfaen"/>
          <w:i/>
          <w:lang w:val="hy-AM"/>
        </w:rPr>
        <w:t>տեղափոխման»</w:t>
      </w:r>
      <w:r w:rsidRPr="00BC5CEE">
        <w:rPr>
          <w:rFonts w:ascii="GHEA Grapalat" w:hAnsi="GHEA Grapalat" w:cs="Sylfaen"/>
          <w:b/>
          <w:i/>
          <w:lang w:val="hy-AM"/>
        </w:rPr>
        <w:t xml:space="preserve"> </w:t>
      </w:r>
      <w:r w:rsidRPr="00BC5CEE">
        <w:rPr>
          <w:rFonts w:ascii="GHEA Grapalat" w:hAnsi="GHEA Grapalat" w:cs="Sylfaen"/>
          <w:i/>
          <w:lang w:val="hy-AM"/>
        </w:rPr>
        <w:t>կարգում սահմանել նաև ներքին տեղափոխման ընթացակարգ:</w:t>
      </w:r>
    </w:p>
    <w:p w14:paraId="28990E0A" w14:textId="336350BF" w:rsidR="005F4DB6" w:rsidRPr="00BC5CEE" w:rsidRDefault="005F4DB6" w:rsidP="005F4DB6">
      <w:pPr>
        <w:spacing w:after="0"/>
        <w:ind w:firstLine="513"/>
        <w:jc w:val="both"/>
        <w:rPr>
          <w:rFonts w:ascii="GHEA Grapalat" w:hAnsi="GHEA Grapalat" w:cs="Sylfaen"/>
          <w:b/>
          <w:i/>
          <w:lang w:val="af-ZA"/>
        </w:rPr>
      </w:pPr>
      <w:r w:rsidRPr="00BC5CEE">
        <w:rPr>
          <w:rFonts w:ascii="GHEA Grapalat" w:hAnsi="GHEA Grapalat"/>
        </w:rPr>
        <w:t>թ</w:t>
      </w:r>
      <w:r w:rsidRPr="00BC5CEE">
        <w:rPr>
          <w:rFonts w:ascii="GHEA Grapalat" w:hAnsi="GHEA Grapalat"/>
          <w:i/>
          <w:lang w:val="af-ZA"/>
        </w:rPr>
        <w:t>)</w:t>
      </w:r>
      <w:r w:rsidRPr="00BC5CEE">
        <w:rPr>
          <w:rFonts w:ascii="GHEA Grapalat" w:hAnsi="GHEA Grapalat" w:cs="Sylfaen"/>
          <w:i/>
          <w:lang w:val="hy-AM"/>
        </w:rPr>
        <w:t xml:space="preserve"> Հաստատություններից </w:t>
      </w:r>
      <w:r w:rsidRPr="00BC5CEE">
        <w:rPr>
          <w:rFonts w:ascii="GHEA Grapalat" w:hAnsi="GHEA Grapalat"/>
          <w:bCs/>
          <w:i/>
          <w:lang w:val="hy-AM"/>
        </w:rPr>
        <w:t>անչափահաս</w:t>
      </w:r>
      <w:r w:rsidRPr="00BC5CEE">
        <w:rPr>
          <w:rFonts w:ascii="GHEA Grapalat" w:hAnsi="GHEA Grapalat" w:cs="Sylfaen"/>
          <w:i/>
          <w:lang w:val="hy-AM"/>
        </w:rPr>
        <w:t xml:space="preserve"> ուսանողների</w:t>
      </w:r>
      <w:r w:rsidRPr="00BC5CEE">
        <w:rPr>
          <w:rFonts w:ascii="GHEA Grapalat" w:hAnsi="GHEA Grapalat" w:cs="Sylfaen"/>
          <w:i/>
          <w:lang w:val="af-ZA"/>
        </w:rPr>
        <w:t xml:space="preserve"> </w:t>
      </w:r>
      <w:r w:rsidRPr="00BC5CEE">
        <w:rPr>
          <w:rFonts w:ascii="GHEA Grapalat" w:hAnsi="GHEA Grapalat" w:cs="Sylfaen"/>
          <w:i/>
          <w:lang w:val="hy-AM"/>
        </w:rPr>
        <w:t>ազատումն</w:t>
      </w:r>
      <w:r w:rsidRPr="00BC5CEE">
        <w:rPr>
          <w:rFonts w:ascii="GHEA Grapalat" w:hAnsi="GHEA Grapalat" w:cs="Sylfaen"/>
          <w:i/>
          <w:lang w:val="af-ZA"/>
        </w:rPr>
        <w:t xml:space="preserve"> </w:t>
      </w:r>
      <w:r w:rsidRPr="00BC5CEE">
        <w:rPr>
          <w:rFonts w:ascii="GHEA Grapalat" w:hAnsi="GHEA Grapalat"/>
          <w:bCs/>
          <w:i/>
          <w:lang w:val="hy-AM"/>
        </w:rPr>
        <w:t>իրականացվել է՝</w:t>
      </w:r>
      <w:r w:rsidRPr="00BC5CEE">
        <w:rPr>
          <w:rFonts w:ascii="GHEA Grapalat" w:hAnsi="GHEA Grapalat"/>
          <w:bCs/>
          <w:i/>
          <w:lang w:val="af-ZA"/>
        </w:rPr>
        <w:t xml:space="preserve"> հիմք ընդունելով </w:t>
      </w:r>
      <w:r w:rsidRPr="00BC5CEE">
        <w:rPr>
          <w:rFonts w:ascii="GHEA Grapalat" w:hAnsi="GHEA Grapalat"/>
          <w:bCs/>
          <w:i/>
          <w:lang w:val="hy-AM"/>
        </w:rPr>
        <w:t>վերջիններիս</w:t>
      </w:r>
      <w:r w:rsidRPr="00BC5CEE">
        <w:rPr>
          <w:rFonts w:ascii="GHEA Grapalat" w:hAnsi="GHEA Grapalat"/>
          <w:bCs/>
          <w:i/>
          <w:lang w:val="af-ZA"/>
        </w:rPr>
        <w:t xml:space="preserve"> </w:t>
      </w:r>
      <w:r w:rsidRPr="00BC5CEE">
        <w:rPr>
          <w:rFonts w:ascii="GHEA Grapalat" w:hAnsi="GHEA Grapalat"/>
          <w:bCs/>
          <w:i/>
          <w:lang w:val="hy-AM"/>
        </w:rPr>
        <w:t>դիմումները, որի արդյունքում խ</w:t>
      </w:r>
      <w:r w:rsidRPr="00BC5CEE">
        <w:rPr>
          <w:rFonts w:ascii="GHEA Grapalat" w:hAnsi="GHEA Grapalat" w:cs="Sylfaen"/>
          <w:bCs/>
          <w:i/>
          <w:lang w:val="hy-AM"/>
        </w:rPr>
        <w:t>ախտվել է</w:t>
      </w:r>
      <w:r w:rsidRPr="00BC5CEE">
        <w:rPr>
          <w:rFonts w:ascii="GHEA Grapalat" w:hAnsi="GHEA Grapalat"/>
          <w:i/>
          <w:lang w:val="hy-AM"/>
        </w:rPr>
        <w:t xml:space="preserve"> «</w:t>
      </w:r>
      <w:r w:rsidRPr="00BC5CEE">
        <w:rPr>
          <w:rFonts w:ascii="GHEA Grapalat" w:hAnsi="GHEA Grapalat" w:cs="Sylfaen"/>
          <w:bCs/>
          <w:i/>
          <w:lang w:val="hy-AM"/>
        </w:rPr>
        <w:t>Կրթության</w:t>
      </w:r>
      <w:r w:rsidRPr="00BC5CEE">
        <w:rPr>
          <w:rFonts w:ascii="GHEA Grapalat" w:hAnsi="GHEA Grapalat"/>
          <w:bCs/>
          <w:i/>
          <w:lang w:val="hy-AM"/>
        </w:rPr>
        <w:t xml:space="preserve"> </w:t>
      </w:r>
      <w:r w:rsidRPr="00BC5CEE">
        <w:rPr>
          <w:rFonts w:ascii="GHEA Grapalat" w:hAnsi="GHEA Grapalat" w:cs="Sylfaen"/>
          <w:bCs/>
          <w:i/>
          <w:lang w:val="hy-AM"/>
        </w:rPr>
        <w:t>մասին</w:t>
      </w:r>
      <w:r w:rsidRPr="00BC5CEE">
        <w:rPr>
          <w:rFonts w:ascii="GHEA Grapalat" w:hAnsi="GHEA Grapalat" w:cs="Calibri"/>
          <w:bCs/>
          <w:i/>
          <w:lang w:val="hy-AM"/>
        </w:rPr>
        <w:t>»</w:t>
      </w:r>
      <w:r w:rsidRPr="00BC5CEE">
        <w:rPr>
          <w:rFonts w:ascii="GHEA Grapalat" w:hAnsi="GHEA Grapalat"/>
          <w:bCs/>
          <w:i/>
          <w:lang w:val="hy-AM"/>
        </w:rPr>
        <w:t xml:space="preserve"> </w:t>
      </w:r>
      <w:r w:rsidRPr="00BC5CEE">
        <w:rPr>
          <w:rFonts w:ascii="GHEA Grapalat" w:hAnsi="GHEA Grapalat" w:cs="Sylfaen"/>
          <w:i/>
          <w:lang w:val="hy-AM"/>
        </w:rPr>
        <w:t xml:space="preserve">ՀՀ օրենքի </w:t>
      </w:r>
      <w:r w:rsidRPr="00BC5CEE">
        <w:rPr>
          <w:rFonts w:ascii="GHEA Grapalat" w:hAnsi="GHEA Grapalat" w:cs="Sylfaen"/>
          <w:i/>
          <w:lang w:val="af-ZA"/>
        </w:rPr>
        <w:t>18</w:t>
      </w:r>
      <w:r w:rsidRPr="00BC5CEE">
        <w:rPr>
          <w:rFonts w:ascii="GHEA Grapalat" w:hAnsi="GHEA Grapalat" w:cs="Sylfaen"/>
          <w:i/>
          <w:lang w:val="hy-AM"/>
        </w:rPr>
        <w:t xml:space="preserve">-րդ հոդվածի </w:t>
      </w:r>
      <w:r w:rsidRPr="00BC5CEE">
        <w:rPr>
          <w:rFonts w:ascii="GHEA Grapalat" w:hAnsi="GHEA Grapalat" w:cs="Sylfaen"/>
          <w:i/>
          <w:lang w:val="af-ZA"/>
        </w:rPr>
        <w:t>7</w:t>
      </w:r>
      <w:r w:rsidRPr="00BC5CEE">
        <w:rPr>
          <w:rFonts w:ascii="GHEA Grapalat" w:hAnsi="GHEA Grapalat" w:cs="Sylfaen"/>
          <w:i/>
          <w:lang w:val="hy-AM"/>
        </w:rPr>
        <w:t>-րդ մասի պահանջը.</w:t>
      </w:r>
      <w:r w:rsidRPr="00BC5CEE">
        <w:rPr>
          <w:rFonts w:ascii="GHEA Grapalat" w:hAnsi="GHEA Grapalat" w:cs="Sylfaen"/>
          <w:b/>
          <w:i/>
          <w:lang w:val="af-ZA"/>
        </w:rPr>
        <w:t xml:space="preserve"> </w:t>
      </w:r>
      <w:r w:rsidRPr="00BC5CEE">
        <w:rPr>
          <w:rFonts w:ascii="GHEA Grapalat" w:hAnsi="GHEA Grapalat" w:cs="Sylfaen"/>
          <w:i/>
          <w:lang w:val="hy-AM"/>
        </w:rPr>
        <w:t>«Հայաստանի</w:t>
      </w:r>
      <w:r w:rsidRPr="00BC5CEE">
        <w:rPr>
          <w:rFonts w:ascii="GHEA Grapalat" w:hAnsi="GHEA Grapalat"/>
          <w:i/>
          <w:lang w:val="af-ZA"/>
        </w:rPr>
        <w:t xml:space="preserve"> </w:t>
      </w:r>
      <w:r w:rsidRPr="00BC5CEE">
        <w:rPr>
          <w:rFonts w:ascii="GHEA Grapalat" w:hAnsi="GHEA Grapalat" w:cs="Sylfaen"/>
          <w:i/>
          <w:lang w:val="hy-AM"/>
        </w:rPr>
        <w:t>Հանրապետությունում</w:t>
      </w:r>
      <w:r w:rsidRPr="00BC5CEE">
        <w:rPr>
          <w:rFonts w:ascii="GHEA Grapalat" w:hAnsi="GHEA Grapalat"/>
          <w:i/>
          <w:lang w:val="af-ZA"/>
        </w:rPr>
        <w:t xml:space="preserve"> </w:t>
      </w:r>
      <w:r w:rsidRPr="00BC5CEE">
        <w:rPr>
          <w:rFonts w:ascii="GHEA Grapalat" w:hAnsi="GHEA Grapalat" w:cs="Sylfaen"/>
          <w:i/>
          <w:lang w:val="hy-AM"/>
        </w:rPr>
        <w:t>տասներկուամյա</w:t>
      </w:r>
      <w:r w:rsidRPr="00BC5CEE">
        <w:rPr>
          <w:rFonts w:ascii="GHEA Grapalat" w:hAnsi="GHEA Grapalat"/>
          <w:i/>
          <w:lang w:val="af-ZA"/>
        </w:rPr>
        <w:t xml:space="preserve"> </w:t>
      </w:r>
      <w:r w:rsidRPr="00BC5CEE">
        <w:rPr>
          <w:rFonts w:ascii="GHEA Grapalat" w:hAnsi="GHEA Grapalat" w:cs="Sylfaen"/>
          <w:i/>
          <w:lang w:val="hy-AM"/>
        </w:rPr>
        <w:t>միջնակարգ</w:t>
      </w:r>
      <w:r w:rsidRPr="00BC5CEE">
        <w:rPr>
          <w:rFonts w:ascii="GHEA Grapalat" w:hAnsi="GHEA Grapalat"/>
          <w:i/>
          <w:lang w:val="af-ZA"/>
        </w:rPr>
        <w:t xml:space="preserve"> </w:t>
      </w:r>
      <w:r w:rsidRPr="00BC5CEE">
        <w:rPr>
          <w:rFonts w:ascii="GHEA Grapalat" w:hAnsi="GHEA Grapalat" w:cs="Sylfaen"/>
          <w:i/>
          <w:lang w:val="hy-AM"/>
        </w:rPr>
        <w:t>կամ</w:t>
      </w:r>
      <w:r w:rsidRPr="00BC5CEE">
        <w:rPr>
          <w:rFonts w:ascii="GHEA Grapalat" w:hAnsi="GHEA Grapalat"/>
          <w:i/>
          <w:lang w:val="af-ZA"/>
        </w:rPr>
        <w:t xml:space="preserve"> </w:t>
      </w:r>
      <w:r w:rsidRPr="00BC5CEE">
        <w:rPr>
          <w:rFonts w:ascii="GHEA Grapalat" w:hAnsi="GHEA Grapalat" w:cs="Sylfaen"/>
          <w:i/>
          <w:lang w:val="hy-AM"/>
        </w:rPr>
        <w:lastRenderedPageBreak/>
        <w:t>նախնական</w:t>
      </w:r>
      <w:r w:rsidRPr="00BC5CEE">
        <w:rPr>
          <w:rFonts w:ascii="GHEA Grapalat" w:hAnsi="GHEA Grapalat"/>
          <w:i/>
          <w:lang w:val="af-ZA"/>
        </w:rPr>
        <w:t xml:space="preserve"> (</w:t>
      </w:r>
      <w:r w:rsidRPr="00BC5CEE">
        <w:rPr>
          <w:rFonts w:ascii="GHEA Grapalat" w:hAnsi="GHEA Grapalat" w:cs="Sylfaen"/>
          <w:i/>
          <w:lang w:val="hy-AM"/>
        </w:rPr>
        <w:t>արհեստագործական</w:t>
      </w:r>
      <w:r w:rsidRPr="00BC5CEE">
        <w:rPr>
          <w:rFonts w:ascii="GHEA Grapalat" w:hAnsi="GHEA Grapalat"/>
          <w:i/>
          <w:lang w:val="af-ZA"/>
        </w:rPr>
        <w:t xml:space="preserve">) </w:t>
      </w:r>
      <w:r w:rsidRPr="00BC5CEE">
        <w:rPr>
          <w:rFonts w:ascii="GHEA Grapalat" w:hAnsi="GHEA Grapalat" w:cs="Sylfaen"/>
          <w:i/>
          <w:lang w:val="hy-AM"/>
        </w:rPr>
        <w:t>մասնագիտական</w:t>
      </w:r>
      <w:r w:rsidRPr="00BC5CEE">
        <w:rPr>
          <w:rFonts w:ascii="GHEA Grapalat" w:hAnsi="GHEA Grapalat"/>
          <w:i/>
          <w:lang w:val="af-ZA"/>
        </w:rPr>
        <w:t xml:space="preserve"> </w:t>
      </w:r>
      <w:r w:rsidRPr="00BC5CEE">
        <w:rPr>
          <w:rFonts w:ascii="GHEA Grapalat" w:hAnsi="GHEA Grapalat" w:cs="Sylfaen"/>
          <w:i/>
          <w:lang w:val="hy-AM"/>
        </w:rPr>
        <w:t>կամ</w:t>
      </w:r>
      <w:r w:rsidRPr="00BC5CEE">
        <w:rPr>
          <w:rFonts w:ascii="GHEA Grapalat" w:hAnsi="GHEA Grapalat"/>
          <w:i/>
          <w:lang w:val="af-ZA"/>
        </w:rPr>
        <w:t xml:space="preserve"> </w:t>
      </w:r>
      <w:r w:rsidRPr="00BC5CEE">
        <w:rPr>
          <w:rFonts w:ascii="GHEA Grapalat" w:hAnsi="GHEA Grapalat" w:cs="Sylfaen"/>
          <w:i/>
          <w:lang w:val="hy-AM"/>
        </w:rPr>
        <w:t>միջին</w:t>
      </w:r>
      <w:r w:rsidRPr="00BC5CEE">
        <w:rPr>
          <w:rFonts w:ascii="GHEA Grapalat" w:hAnsi="GHEA Grapalat"/>
          <w:i/>
          <w:lang w:val="af-ZA"/>
        </w:rPr>
        <w:t xml:space="preserve"> </w:t>
      </w:r>
      <w:r w:rsidRPr="00BC5CEE">
        <w:rPr>
          <w:rFonts w:ascii="GHEA Grapalat" w:hAnsi="GHEA Grapalat" w:cs="Sylfaen"/>
          <w:i/>
          <w:lang w:val="hy-AM"/>
        </w:rPr>
        <w:t>մասնագիտական</w:t>
      </w:r>
      <w:r w:rsidRPr="00BC5CEE">
        <w:rPr>
          <w:rFonts w:ascii="GHEA Grapalat" w:hAnsi="GHEA Grapalat"/>
          <w:i/>
          <w:lang w:val="af-ZA"/>
        </w:rPr>
        <w:t xml:space="preserve"> </w:t>
      </w:r>
      <w:r w:rsidRPr="00BC5CEE">
        <w:rPr>
          <w:rFonts w:ascii="GHEA Grapalat" w:hAnsi="GHEA Grapalat" w:cs="Sylfaen"/>
          <w:i/>
          <w:lang w:val="hy-AM"/>
        </w:rPr>
        <w:t>կրթությունը</w:t>
      </w:r>
      <w:r w:rsidRPr="00BC5CEE">
        <w:rPr>
          <w:rFonts w:ascii="GHEA Grapalat" w:hAnsi="GHEA Grapalat"/>
          <w:i/>
          <w:lang w:val="af-ZA"/>
        </w:rPr>
        <w:t xml:space="preserve"> </w:t>
      </w:r>
      <w:r w:rsidRPr="00BC5CEE">
        <w:rPr>
          <w:rFonts w:ascii="GHEA Grapalat" w:hAnsi="GHEA Grapalat" w:cs="Sylfaen"/>
          <w:i/>
          <w:lang w:val="hy-AM"/>
        </w:rPr>
        <w:t>պարտադիր</w:t>
      </w:r>
      <w:r w:rsidRPr="00BC5CEE">
        <w:rPr>
          <w:rFonts w:ascii="GHEA Grapalat" w:hAnsi="GHEA Grapalat"/>
          <w:i/>
          <w:lang w:val="af-ZA"/>
        </w:rPr>
        <w:t xml:space="preserve"> </w:t>
      </w:r>
      <w:r w:rsidRPr="00BC5CEE">
        <w:rPr>
          <w:rFonts w:ascii="GHEA Grapalat" w:hAnsi="GHEA Grapalat" w:cs="Sylfaen"/>
          <w:i/>
          <w:lang w:val="hy-AM"/>
        </w:rPr>
        <w:t>է</w:t>
      </w:r>
      <w:r w:rsidRPr="00BC5CEE">
        <w:rPr>
          <w:rFonts w:ascii="GHEA Grapalat" w:hAnsi="GHEA Grapalat"/>
          <w:i/>
          <w:lang w:val="af-ZA"/>
        </w:rPr>
        <w:t xml:space="preserve"> </w:t>
      </w:r>
      <w:r w:rsidRPr="00BC5CEE">
        <w:rPr>
          <w:rFonts w:ascii="GHEA Grapalat" w:hAnsi="GHEA Grapalat" w:cs="Sylfaen"/>
          <w:i/>
          <w:lang w:val="hy-AM"/>
        </w:rPr>
        <w:t>մինչև</w:t>
      </w:r>
      <w:r w:rsidRPr="00BC5CEE">
        <w:rPr>
          <w:rFonts w:ascii="GHEA Grapalat" w:hAnsi="GHEA Grapalat"/>
          <w:i/>
          <w:lang w:val="af-ZA"/>
        </w:rPr>
        <w:t xml:space="preserve"> </w:t>
      </w:r>
      <w:r w:rsidRPr="00BC5CEE">
        <w:rPr>
          <w:rFonts w:ascii="GHEA Grapalat" w:hAnsi="GHEA Grapalat" w:cs="Sylfaen"/>
          <w:i/>
          <w:lang w:val="hy-AM"/>
        </w:rPr>
        <w:t>սովորողի</w:t>
      </w:r>
      <w:r w:rsidRPr="00BC5CEE">
        <w:rPr>
          <w:rFonts w:ascii="GHEA Grapalat" w:hAnsi="GHEA Grapalat"/>
          <w:i/>
          <w:lang w:val="af-ZA"/>
        </w:rPr>
        <w:t xml:space="preserve"> 19 </w:t>
      </w:r>
      <w:r w:rsidRPr="00BC5CEE">
        <w:rPr>
          <w:rFonts w:ascii="GHEA Grapalat" w:hAnsi="GHEA Grapalat" w:cs="Sylfaen"/>
          <w:i/>
          <w:lang w:val="hy-AM"/>
        </w:rPr>
        <w:t>տարին</w:t>
      </w:r>
      <w:r w:rsidRPr="00BC5CEE">
        <w:rPr>
          <w:rFonts w:ascii="GHEA Grapalat" w:hAnsi="GHEA Grapalat"/>
          <w:i/>
          <w:lang w:val="af-ZA"/>
        </w:rPr>
        <w:t xml:space="preserve"> </w:t>
      </w:r>
      <w:r w:rsidRPr="00BC5CEE">
        <w:rPr>
          <w:rFonts w:ascii="GHEA Grapalat" w:hAnsi="GHEA Grapalat" w:cs="Sylfaen"/>
          <w:i/>
          <w:lang w:val="hy-AM"/>
        </w:rPr>
        <w:t>լրանալը</w:t>
      </w:r>
      <w:r w:rsidRPr="00BC5CEE">
        <w:rPr>
          <w:rFonts w:ascii="GHEA Grapalat" w:hAnsi="GHEA Grapalat"/>
          <w:i/>
          <w:lang w:val="af-ZA"/>
        </w:rPr>
        <w:t xml:space="preserve">, </w:t>
      </w:r>
      <w:r w:rsidRPr="00BC5CEE">
        <w:rPr>
          <w:rFonts w:ascii="GHEA Grapalat" w:hAnsi="GHEA Grapalat" w:cs="Sylfaen"/>
          <w:i/>
          <w:lang w:val="hy-AM"/>
        </w:rPr>
        <w:t>եթե</w:t>
      </w:r>
      <w:r w:rsidRPr="00BC5CEE">
        <w:rPr>
          <w:rFonts w:ascii="GHEA Grapalat" w:hAnsi="GHEA Grapalat"/>
          <w:i/>
          <w:lang w:val="af-ZA"/>
        </w:rPr>
        <w:t xml:space="preserve"> </w:t>
      </w:r>
      <w:r w:rsidRPr="00BC5CEE">
        <w:rPr>
          <w:rFonts w:ascii="GHEA Grapalat" w:hAnsi="GHEA Grapalat" w:cs="Sylfaen"/>
          <w:i/>
          <w:lang w:val="hy-AM"/>
        </w:rPr>
        <w:t>այդ</w:t>
      </w:r>
      <w:r w:rsidRPr="00BC5CEE">
        <w:rPr>
          <w:rFonts w:ascii="GHEA Grapalat" w:hAnsi="GHEA Grapalat"/>
          <w:i/>
          <w:lang w:val="af-ZA"/>
        </w:rPr>
        <w:t xml:space="preserve"> </w:t>
      </w:r>
      <w:r w:rsidRPr="00BC5CEE">
        <w:rPr>
          <w:rFonts w:ascii="GHEA Grapalat" w:hAnsi="GHEA Grapalat" w:cs="Sylfaen"/>
          <w:i/>
          <w:lang w:val="hy-AM"/>
        </w:rPr>
        <w:t>իրավունքը</w:t>
      </w:r>
      <w:r w:rsidRPr="00BC5CEE">
        <w:rPr>
          <w:rFonts w:ascii="GHEA Grapalat" w:hAnsi="GHEA Grapalat"/>
          <w:i/>
          <w:lang w:val="af-ZA"/>
        </w:rPr>
        <w:t xml:space="preserve"> </w:t>
      </w:r>
      <w:r w:rsidRPr="00BC5CEE">
        <w:rPr>
          <w:rFonts w:ascii="GHEA Grapalat" w:hAnsi="GHEA Grapalat" w:cs="Sylfaen"/>
          <w:i/>
          <w:lang w:val="hy-AM"/>
        </w:rPr>
        <w:t>չի</w:t>
      </w:r>
      <w:r w:rsidRPr="00BC5CEE">
        <w:rPr>
          <w:rFonts w:ascii="GHEA Grapalat" w:hAnsi="GHEA Grapalat"/>
          <w:i/>
          <w:lang w:val="af-ZA"/>
        </w:rPr>
        <w:t xml:space="preserve"> </w:t>
      </w:r>
      <w:r w:rsidRPr="00BC5CEE">
        <w:rPr>
          <w:rFonts w:ascii="GHEA Grapalat" w:hAnsi="GHEA Grapalat" w:cs="Sylfaen"/>
          <w:i/>
          <w:lang w:val="hy-AM"/>
        </w:rPr>
        <w:t>իրացվել</w:t>
      </w:r>
      <w:r w:rsidRPr="00BC5CEE">
        <w:rPr>
          <w:rFonts w:ascii="GHEA Grapalat" w:hAnsi="GHEA Grapalat"/>
          <w:i/>
          <w:lang w:val="af-ZA"/>
        </w:rPr>
        <w:t xml:space="preserve"> </w:t>
      </w:r>
      <w:r w:rsidRPr="00BC5CEE">
        <w:rPr>
          <w:rFonts w:ascii="GHEA Grapalat" w:hAnsi="GHEA Grapalat" w:cs="Sylfaen"/>
          <w:i/>
          <w:lang w:val="hy-AM"/>
        </w:rPr>
        <w:t>ավելի</w:t>
      </w:r>
      <w:r w:rsidRPr="00BC5CEE">
        <w:rPr>
          <w:rFonts w:ascii="GHEA Grapalat" w:hAnsi="GHEA Grapalat"/>
          <w:i/>
          <w:lang w:val="af-ZA"/>
        </w:rPr>
        <w:t xml:space="preserve"> </w:t>
      </w:r>
      <w:r w:rsidRPr="00BC5CEE">
        <w:rPr>
          <w:rFonts w:ascii="GHEA Grapalat" w:hAnsi="GHEA Grapalat" w:cs="Sylfaen"/>
          <w:i/>
          <w:lang w:val="hy-AM"/>
        </w:rPr>
        <w:t>վաղ</w:t>
      </w:r>
      <w:r w:rsidRPr="00BC5CEE">
        <w:rPr>
          <w:rFonts w:ascii="GHEA Grapalat" w:hAnsi="GHEA Grapalat"/>
          <w:i/>
          <w:lang w:val="hy-AM"/>
        </w:rPr>
        <w:t xml:space="preserve"> </w:t>
      </w:r>
      <w:r w:rsidRPr="00BC5CEE">
        <w:rPr>
          <w:rFonts w:ascii="GHEA Grapalat" w:hAnsi="GHEA Grapalat" w:cs="Sylfaen"/>
          <w:i/>
          <w:lang w:val="hy-AM"/>
        </w:rPr>
        <w:t>...</w:t>
      </w:r>
      <w:r w:rsidRPr="00BC5CEE">
        <w:rPr>
          <w:rFonts w:ascii="GHEA Grapalat" w:hAnsi="GHEA Grapalat"/>
          <w:i/>
          <w:lang w:val="hy-AM"/>
        </w:rPr>
        <w:t>»:</w:t>
      </w:r>
      <w:r w:rsidRPr="00BC5CEE">
        <w:rPr>
          <w:rFonts w:ascii="GHEA Grapalat" w:hAnsi="GHEA Grapalat"/>
          <w:i/>
          <w:lang w:val="af-ZA"/>
        </w:rPr>
        <w:t xml:space="preserve"> </w:t>
      </w:r>
      <w:r w:rsidRPr="00BC5CEE">
        <w:rPr>
          <w:rFonts w:ascii="GHEA Grapalat" w:hAnsi="GHEA Grapalat"/>
          <w:i/>
          <w:lang w:val="hy-AM"/>
        </w:rPr>
        <w:t xml:space="preserve">Մինչդեռ </w:t>
      </w:r>
      <w:r w:rsidRPr="00BC5CEE">
        <w:rPr>
          <w:rFonts w:ascii="GHEA Grapalat" w:hAnsi="GHEA Grapalat" w:cs="Sylfaen"/>
          <w:bCs/>
          <w:i/>
          <w:lang w:val="hy-AM"/>
        </w:rPr>
        <w:t>ՀՀ կառավարություն</w:t>
      </w:r>
      <w:r w:rsidRPr="00BC5CEE">
        <w:rPr>
          <w:rFonts w:ascii="GHEA Grapalat" w:hAnsi="GHEA Grapalat"/>
          <w:i/>
          <w:lang w:val="hy-AM"/>
        </w:rPr>
        <w:t xml:space="preserve"> 2002</w:t>
      </w:r>
      <w:r w:rsidRPr="00BC5CEE">
        <w:rPr>
          <w:rFonts w:ascii="GHEA Grapalat" w:hAnsi="GHEA Grapalat" w:cs="Sylfaen"/>
          <w:i/>
          <w:lang w:val="hy-AM"/>
        </w:rPr>
        <w:t>թ</w:t>
      </w:r>
      <w:r w:rsidRPr="00BC5CEE">
        <w:rPr>
          <w:rFonts w:ascii="GHEA Grapalat" w:hAnsi="GHEA Grapalat" w:cs="Sylfaen"/>
          <w:i/>
          <w:lang w:val="af-ZA"/>
        </w:rPr>
        <w:t>.</w:t>
      </w:r>
      <w:r w:rsidRPr="00BC5CEE">
        <w:rPr>
          <w:rFonts w:ascii="GHEA Grapalat" w:hAnsi="GHEA Grapalat" w:cs="Sylfaen"/>
          <w:i/>
          <w:lang w:val="hy-AM"/>
        </w:rPr>
        <w:t xml:space="preserve"> հունիսի </w:t>
      </w:r>
      <w:r w:rsidRPr="00BC5CEE">
        <w:rPr>
          <w:rFonts w:ascii="GHEA Grapalat" w:hAnsi="GHEA Grapalat"/>
          <w:i/>
          <w:lang w:val="hy-AM"/>
        </w:rPr>
        <w:t>20</w:t>
      </w:r>
      <w:r w:rsidRPr="00BC5CEE">
        <w:rPr>
          <w:rFonts w:ascii="GHEA Grapalat" w:hAnsi="GHEA Grapalat"/>
          <w:i/>
          <w:lang w:val="af-ZA"/>
        </w:rPr>
        <w:t>-</w:t>
      </w:r>
      <w:r w:rsidRPr="00BC5CEE">
        <w:rPr>
          <w:rFonts w:ascii="GHEA Grapalat" w:hAnsi="GHEA Grapalat"/>
          <w:i/>
        </w:rPr>
        <w:t>ի</w:t>
      </w:r>
      <w:r w:rsidRPr="00BC5CEE">
        <w:rPr>
          <w:rFonts w:ascii="GHEA Grapalat" w:hAnsi="GHEA Grapalat"/>
          <w:i/>
          <w:lang w:val="hy-AM"/>
        </w:rPr>
        <w:t xml:space="preserve"> </w:t>
      </w:r>
      <w:r w:rsidRPr="00BC5CEE">
        <w:rPr>
          <w:rFonts w:ascii="GHEA Grapalat" w:hAnsi="GHEA Grapalat"/>
          <w:i/>
          <w:lang w:val="af-ZA"/>
        </w:rPr>
        <w:t>№</w:t>
      </w:r>
      <w:r w:rsidRPr="00BC5CEE">
        <w:rPr>
          <w:rFonts w:ascii="GHEA Grapalat" w:hAnsi="GHEA Grapalat"/>
          <w:i/>
          <w:lang w:val="hy-AM"/>
        </w:rPr>
        <w:t xml:space="preserve"> 1009-</w:t>
      </w:r>
      <w:r w:rsidRPr="00BC5CEE">
        <w:rPr>
          <w:rFonts w:ascii="GHEA Grapalat" w:hAnsi="GHEA Grapalat" w:cs="Sylfaen"/>
          <w:i/>
          <w:lang w:val="hy-AM"/>
        </w:rPr>
        <w:t>Ն</w:t>
      </w:r>
      <w:r w:rsidRPr="00BC5CEE">
        <w:rPr>
          <w:rFonts w:ascii="GHEA Grapalat" w:hAnsi="GHEA Grapalat" w:cs="Sylfaen"/>
          <w:bCs/>
          <w:i/>
          <w:lang w:val="hy-AM"/>
        </w:rPr>
        <w:t xml:space="preserve"> որոշմամբ հաստատված</w:t>
      </w:r>
      <w:r w:rsidRPr="00BC5CEE">
        <w:rPr>
          <w:rFonts w:ascii="GHEA Grapalat" w:hAnsi="GHEA Grapalat" w:cs="Sylfaen"/>
          <w:i/>
          <w:lang w:val="hy-AM"/>
        </w:rPr>
        <w:t xml:space="preserve"> «Հ</w:t>
      </w:r>
      <w:r w:rsidRPr="00BC5CEE">
        <w:rPr>
          <w:rFonts w:ascii="GHEA Grapalat" w:hAnsi="GHEA Grapalat" w:cs="Sylfaen"/>
          <w:bCs/>
          <w:i/>
          <w:lang w:val="hy-AM"/>
        </w:rPr>
        <w:t>այաստանի</w:t>
      </w:r>
      <w:r w:rsidRPr="00BC5CEE">
        <w:rPr>
          <w:rFonts w:ascii="GHEA Grapalat" w:hAnsi="GHEA Grapalat"/>
          <w:bCs/>
          <w:i/>
          <w:lang w:val="hy-AM"/>
        </w:rPr>
        <w:t xml:space="preserve"> </w:t>
      </w:r>
      <w:r w:rsidRPr="00BC5CEE">
        <w:rPr>
          <w:rFonts w:ascii="GHEA Grapalat" w:hAnsi="GHEA Grapalat" w:cs="Sylfaen"/>
          <w:bCs/>
          <w:i/>
          <w:lang w:val="hy-AM"/>
        </w:rPr>
        <w:t>Հանրապետության</w:t>
      </w:r>
      <w:r w:rsidRPr="00BC5CEE">
        <w:rPr>
          <w:rFonts w:ascii="GHEA Grapalat" w:hAnsi="GHEA Grapalat"/>
          <w:bCs/>
          <w:i/>
          <w:lang w:val="hy-AM"/>
        </w:rPr>
        <w:t xml:space="preserve"> </w:t>
      </w:r>
      <w:r w:rsidRPr="00BC5CEE">
        <w:rPr>
          <w:rFonts w:ascii="GHEA Grapalat" w:hAnsi="GHEA Grapalat" w:cs="Sylfaen"/>
          <w:bCs/>
          <w:i/>
          <w:lang w:val="hy-AM"/>
        </w:rPr>
        <w:t>միջին</w:t>
      </w:r>
      <w:r w:rsidRPr="00BC5CEE">
        <w:rPr>
          <w:rFonts w:ascii="GHEA Grapalat" w:hAnsi="GHEA Grapalat"/>
          <w:bCs/>
          <w:i/>
          <w:lang w:val="hy-AM"/>
        </w:rPr>
        <w:t xml:space="preserve"> </w:t>
      </w:r>
      <w:r w:rsidRPr="00BC5CEE">
        <w:rPr>
          <w:rFonts w:ascii="GHEA Grapalat" w:hAnsi="GHEA Grapalat" w:cs="Sylfaen"/>
          <w:bCs/>
          <w:i/>
          <w:lang w:val="hy-AM"/>
        </w:rPr>
        <w:t>մասնագիտական</w:t>
      </w:r>
      <w:r w:rsidRPr="00BC5CEE">
        <w:rPr>
          <w:rFonts w:ascii="GHEA Grapalat" w:hAnsi="GHEA Grapalat"/>
          <w:bCs/>
          <w:i/>
          <w:lang w:val="hy-AM"/>
        </w:rPr>
        <w:t xml:space="preserve"> </w:t>
      </w:r>
      <w:r w:rsidRPr="00BC5CEE">
        <w:rPr>
          <w:rFonts w:ascii="GHEA Grapalat" w:hAnsi="GHEA Grapalat" w:cs="Sylfaen"/>
          <w:bCs/>
          <w:i/>
          <w:lang w:val="hy-AM"/>
        </w:rPr>
        <w:t>պետական</w:t>
      </w:r>
      <w:r w:rsidRPr="00BC5CEE">
        <w:rPr>
          <w:rFonts w:ascii="GHEA Grapalat" w:hAnsi="GHEA Grapalat"/>
          <w:bCs/>
          <w:i/>
          <w:lang w:val="hy-AM"/>
        </w:rPr>
        <w:t xml:space="preserve"> </w:t>
      </w:r>
      <w:r w:rsidRPr="00BC5CEE">
        <w:rPr>
          <w:rFonts w:ascii="GHEA Grapalat" w:hAnsi="GHEA Grapalat" w:cs="Sylfaen"/>
          <w:bCs/>
          <w:i/>
          <w:lang w:val="hy-AM"/>
        </w:rPr>
        <w:t>ուսումնական</w:t>
      </w:r>
      <w:r w:rsidRPr="00BC5CEE">
        <w:rPr>
          <w:rFonts w:ascii="GHEA Grapalat" w:hAnsi="GHEA Grapalat"/>
          <w:bCs/>
          <w:i/>
          <w:lang w:val="hy-AM"/>
        </w:rPr>
        <w:t xml:space="preserve"> </w:t>
      </w:r>
      <w:r w:rsidRPr="00BC5CEE">
        <w:rPr>
          <w:rFonts w:ascii="GHEA Grapalat" w:hAnsi="GHEA Grapalat" w:cs="Sylfaen"/>
          <w:bCs/>
          <w:i/>
          <w:lang w:val="hy-AM"/>
        </w:rPr>
        <w:t>հաստատությունները</w:t>
      </w:r>
      <w:r w:rsidRPr="00BC5CEE">
        <w:rPr>
          <w:rFonts w:ascii="GHEA Grapalat" w:hAnsi="GHEA Grapalat"/>
          <w:bCs/>
          <w:i/>
          <w:lang w:val="hy-AM"/>
        </w:rPr>
        <w:t xml:space="preserve"> </w:t>
      </w:r>
      <w:r w:rsidRPr="00BC5CEE">
        <w:rPr>
          <w:rFonts w:ascii="GHEA Grapalat" w:hAnsi="GHEA Grapalat" w:cs="Sylfaen"/>
          <w:bCs/>
          <w:i/>
          <w:lang w:val="hy-AM"/>
        </w:rPr>
        <w:t>վերակազմակերպելու</w:t>
      </w:r>
      <w:r w:rsidRPr="00BC5CEE">
        <w:rPr>
          <w:rFonts w:ascii="GHEA Grapalat" w:hAnsi="GHEA Grapalat"/>
          <w:bCs/>
          <w:i/>
          <w:lang w:val="hy-AM"/>
        </w:rPr>
        <w:t xml:space="preserve"> </w:t>
      </w:r>
      <w:r w:rsidRPr="00BC5CEE">
        <w:rPr>
          <w:rFonts w:ascii="GHEA Grapalat" w:hAnsi="GHEA Grapalat" w:cs="Sylfaen"/>
          <w:bCs/>
          <w:i/>
          <w:lang w:val="hy-AM"/>
        </w:rPr>
        <w:t>և</w:t>
      </w:r>
      <w:r w:rsidRPr="00BC5CEE">
        <w:rPr>
          <w:rFonts w:ascii="GHEA Grapalat" w:hAnsi="GHEA Grapalat"/>
          <w:bCs/>
          <w:i/>
          <w:lang w:val="hy-AM"/>
        </w:rPr>
        <w:t xml:space="preserve"> </w:t>
      </w:r>
      <w:r w:rsidRPr="00BC5CEE">
        <w:rPr>
          <w:rFonts w:ascii="GHEA Grapalat" w:hAnsi="GHEA Grapalat" w:cs="Sylfaen"/>
          <w:bCs/>
          <w:i/>
          <w:lang w:val="hy-AM"/>
        </w:rPr>
        <w:t>Հայաստանի</w:t>
      </w:r>
      <w:r w:rsidRPr="00BC5CEE">
        <w:rPr>
          <w:rFonts w:ascii="GHEA Grapalat" w:hAnsi="GHEA Grapalat"/>
          <w:bCs/>
          <w:i/>
          <w:lang w:val="hy-AM"/>
        </w:rPr>
        <w:t xml:space="preserve"> </w:t>
      </w:r>
      <w:r w:rsidRPr="00BC5CEE">
        <w:rPr>
          <w:rFonts w:ascii="GHEA Grapalat" w:hAnsi="GHEA Grapalat" w:cs="Sylfaen"/>
          <w:bCs/>
          <w:i/>
          <w:lang w:val="hy-AM"/>
        </w:rPr>
        <w:t>Հանրապետության</w:t>
      </w:r>
      <w:r w:rsidRPr="00BC5CEE">
        <w:rPr>
          <w:rFonts w:ascii="GHEA Grapalat" w:hAnsi="GHEA Grapalat" w:cs="Courier New"/>
          <w:bCs/>
          <w:i/>
          <w:lang w:val="hy-AM"/>
        </w:rPr>
        <w:t xml:space="preserve"> </w:t>
      </w:r>
      <w:r w:rsidRPr="00BC5CEE">
        <w:rPr>
          <w:rFonts w:ascii="GHEA Grapalat" w:hAnsi="GHEA Grapalat" w:cs="Sylfaen"/>
          <w:bCs/>
          <w:i/>
          <w:lang w:val="hy-AM"/>
        </w:rPr>
        <w:t>պետական</w:t>
      </w:r>
      <w:r w:rsidRPr="00BC5CEE">
        <w:rPr>
          <w:rFonts w:ascii="GHEA Grapalat" w:hAnsi="GHEA Grapalat"/>
          <w:bCs/>
          <w:i/>
          <w:lang w:val="hy-AM"/>
        </w:rPr>
        <w:t xml:space="preserve"> </w:t>
      </w:r>
      <w:r w:rsidRPr="00BC5CEE">
        <w:rPr>
          <w:rFonts w:ascii="GHEA Grapalat" w:hAnsi="GHEA Grapalat" w:cs="Sylfaen"/>
          <w:bCs/>
          <w:i/>
          <w:lang w:val="hy-AM"/>
        </w:rPr>
        <w:t>քոլեջների</w:t>
      </w:r>
      <w:r w:rsidRPr="00BC5CEE">
        <w:rPr>
          <w:rFonts w:ascii="GHEA Grapalat" w:hAnsi="GHEA Grapalat" w:cs="Sylfaen"/>
          <w:i/>
          <w:lang w:val="hy-AM"/>
        </w:rPr>
        <w:t>»</w:t>
      </w:r>
      <w:r w:rsidRPr="00BC5CEE">
        <w:rPr>
          <w:rFonts w:ascii="GHEA Grapalat" w:hAnsi="GHEA Grapalat" w:cs="Sylfaen"/>
          <w:bCs/>
          <w:i/>
          <w:lang w:val="hy-AM"/>
        </w:rPr>
        <w:t xml:space="preserve"> օրինակելի</w:t>
      </w:r>
      <w:r w:rsidRPr="00BC5CEE">
        <w:rPr>
          <w:rFonts w:ascii="GHEA Grapalat" w:hAnsi="GHEA Grapalat"/>
          <w:bCs/>
          <w:i/>
          <w:lang w:val="hy-AM"/>
        </w:rPr>
        <w:t xml:space="preserve"> </w:t>
      </w:r>
      <w:r w:rsidRPr="00BC5CEE">
        <w:rPr>
          <w:rFonts w:ascii="GHEA Grapalat" w:hAnsi="GHEA Grapalat" w:cs="Sylfaen"/>
          <w:bCs/>
          <w:i/>
          <w:lang w:val="hy-AM"/>
        </w:rPr>
        <w:t xml:space="preserve">կանոնադրության՝ </w:t>
      </w:r>
      <w:r w:rsidRPr="00BC5CEE">
        <w:rPr>
          <w:rFonts w:ascii="GHEA Grapalat" w:hAnsi="GHEA Grapalat" w:cs="Sylfaen"/>
          <w:bCs/>
          <w:i/>
        </w:rPr>
        <w:t>Հավելված</w:t>
      </w:r>
      <w:r w:rsidRPr="00BC5CEE">
        <w:rPr>
          <w:rFonts w:ascii="GHEA Grapalat" w:hAnsi="GHEA Grapalat" w:cs="Sylfaen"/>
          <w:bCs/>
          <w:i/>
          <w:lang w:val="af-ZA"/>
        </w:rPr>
        <w:t xml:space="preserve"> </w:t>
      </w:r>
      <w:r w:rsidRPr="00BC5CEE">
        <w:rPr>
          <w:rFonts w:ascii="GHEA Grapalat" w:hAnsi="GHEA Grapalat"/>
          <w:i/>
          <w:lang w:val="af-ZA"/>
        </w:rPr>
        <w:t>№</w:t>
      </w:r>
      <w:r w:rsidRPr="00BC5CEE">
        <w:rPr>
          <w:rFonts w:ascii="GHEA Grapalat" w:hAnsi="GHEA Grapalat"/>
          <w:i/>
          <w:lang w:val="hy-AM"/>
        </w:rPr>
        <w:t xml:space="preserve"> </w:t>
      </w:r>
      <w:r w:rsidRPr="00BC5CEE">
        <w:rPr>
          <w:rFonts w:ascii="GHEA Grapalat" w:hAnsi="GHEA Grapalat"/>
          <w:i/>
          <w:lang w:val="af-ZA"/>
        </w:rPr>
        <w:t>2-</w:t>
      </w:r>
      <w:r w:rsidRPr="00BC5CEE">
        <w:rPr>
          <w:rFonts w:ascii="GHEA Grapalat" w:hAnsi="GHEA Grapalat"/>
          <w:i/>
        </w:rPr>
        <w:t>ի</w:t>
      </w:r>
      <w:r w:rsidRPr="00BC5CEE">
        <w:rPr>
          <w:rFonts w:ascii="GHEA Grapalat" w:hAnsi="GHEA Grapalat"/>
          <w:i/>
          <w:lang w:val="af-ZA"/>
        </w:rPr>
        <w:t xml:space="preserve">, </w:t>
      </w:r>
      <w:r w:rsidRPr="00BC5CEE">
        <w:rPr>
          <w:rFonts w:ascii="GHEA Grapalat" w:hAnsi="GHEA Grapalat" w:cs="Sylfaen"/>
          <w:bCs/>
          <w:i/>
          <w:lang w:val="hy-AM"/>
        </w:rPr>
        <w:t xml:space="preserve">Հավելված </w:t>
      </w:r>
      <w:r w:rsidRPr="00BC5CEE">
        <w:rPr>
          <w:rFonts w:ascii="GHEA Grapalat" w:hAnsi="GHEA Grapalat"/>
          <w:i/>
          <w:lang w:val="af-ZA"/>
        </w:rPr>
        <w:t>№</w:t>
      </w:r>
      <w:r w:rsidRPr="00BC5CEE">
        <w:rPr>
          <w:rFonts w:ascii="GHEA Grapalat" w:hAnsi="GHEA Grapalat"/>
          <w:i/>
          <w:lang w:val="hy-AM"/>
        </w:rPr>
        <w:t xml:space="preserve"> 3</w:t>
      </w:r>
      <w:r w:rsidRPr="00BC5CEE">
        <w:rPr>
          <w:rFonts w:ascii="GHEA Grapalat" w:hAnsi="GHEA Grapalat"/>
          <w:i/>
          <w:lang w:val="af-ZA"/>
        </w:rPr>
        <w:t>-</w:t>
      </w:r>
      <w:r w:rsidRPr="00BC5CEE">
        <w:rPr>
          <w:rFonts w:ascii="GHEA Grapalat" w:hAnsi="GHEA Grapalat"/>
          <w:i/>
        </w:rPr>
        <w:t>ի</w:t>
      </w:r>
      <w:r w:rsidRPr="00BC5CEE">
        <w:rPr>
          <w:rFonts w:ascii="GHEA Grapalat" w:hAnsi="GHEA Grapalat"/>
          <w:i/>
          <w:lang w:val="af-ZA"/>
        </w:rPr>
        <w:t xml:space="preserve">, </w:t>
      </w:r>
      <w:r w:rsidRPr="00BC5CEE">
        <w:rPr>
          <w:rFonts w:ascii="GHEA Grapalat" w:hAnsi="GHEA Grapalat"/>
          <w:i/>
        </w:rPr>
        <w:t>ՀՀ</w:t>
      </w:r>
      <w:r w:rsidRPr="00BC5CEE">
        <w:rPr>
          <w:rFonts w:ascii="GHEA Grapalat" w:hAnsi="GHEA Grapalat"/>
          <w:i/>
          <w:lang w:val="af-ZA"/>
        </w:rPr>
        <w:t xml:space="preserve"> </w:t>
      </w:r>
      <w:r w:rsidRPr="00BC5CEE">
        <w:rPr>
          <w:rFonts w:ascii="GHEA Grapalat" w:hAnsi="GHEA Grapalat"/>
          <w:i/>
        </w:rPr>
        <w:t>կառավարության</w:t>
      </w:r>
      <w:r w:rsidRPr="00BC5CEE">
        <w:rPr>
          <w:rFonts w:ascii="GHEA Grapalat" w:hAnsi="GHEA Grapalat"/>
          <w:i/>
          <w:lang w:val="af-ZA"/>
        </w:rPr>
        <w:t xml:space="preserve"> 2004 </w:t>
      </w:r>
      <w:r w:rsidRPr="00BC5CEE">
        <w:rPr>
          <w:rFonts w:ascii="GHEA Grapalat" w:hAnsi="GHEA Grapalat"/>
          <w:i/>
        </w:rPr>
        <w:t>թվականի</w:t>
      </w:r>
      <w:r w:rsidRPr="00BC5CEE">
        <w:rPr>
          <w:rFonts w:ascii="GHEA Grapalat" w:hAnsi="GHEA Grapalat"/>
          <w:i/>
          <w:lang w:val="af-ZA"/>
        </w:rPr>
        <w:t xml:space="preserve"> </w:t>
      </w:r>
      <w:r w:rsidRPr="00BC5CEE">
        <w:rPr>
          <w:rFonts w:ascii="GHEA Grapalat" w:hAnsi="GHEA Grapalat"/>
          <w:i/>
        </w:rPr>
        <w:t>հուլիսի</w:t>
      </w:r>
      <w:r w:rsidRPr="00BC5CEE">
        <w:rPr>
          <w:rFonts w:ascii="GHEA Grapalat" w:hAnsi="GHEA Grapalat"/>
          <w:i/>
          <w:lang w:val="af-ZA"/>
        </w:rPr>
        <w:t xml:space="preserve"> 1-</w:t>
      </w:r>
      <w:r w:rsidRPr="00BC5CEE">
        <w:rPr>
          <w:rFonts w:ascii="GHEA Grapalat" w:hAnsi="GHEA Grapalat"/>
          <w:i/>
        </w:rPr>
        <w:t>ի</w:t>
      </w:r>
      <w:r w:rsidRPr="00BC5CEE">
        <w:rPr>
          <w:rFonts w:ascii="GHEA Grapalat" w:hAnsi="GHEA Grapalat"/>
          <w:i/>
          <w:lang w:val="af-ZA"/>
        </w:rPr>
        <w:t xml:space="preserve"> №</w:t>
      </w:r>
      <w:r w:rsidRPr="00BC5CEE">
        <w:rPr>
          <w:rFonts w:ascii="GHEA Grapalat" w:hAnsi="GHEA Grapalat"/>
          <w:i/>
          <w:lang w:val="hy-AM"/>
        </w:rPr>
        <w:t xml:space="preserve"> 1</w:t>
      </w:r>
      <w:r w:rsidRPr="00BC5CEE">
        <w:rPr>
          <w:rFonts w:ascii="GHEA Grapalat" w:hAnsi="GHEA Grapalat"/>
          <w:i/>
          <w:lang w:val="af-ZA"/>
        </w:rPr>
        <w:t>210</w:t>
      </w:r>
      <w:r w:rsidRPr="00BC5CEE">
        <w:rPr>
          <w:rFonts w:ascii="GHEA Grapalat" w:hAnsi="GHEA Grapalat"/>
          <w:i/>
          <w:lang w:val="hy-AM"/>
        </w:rPr>
        <w:t>-</w:t>
      </w:r>
      <w:r w:rsidRPr="00BC5CEE">
        <w:rPr>
          <w:rFonts w:ascii="GHEA Grapalat" w:hAnsi="GHEA Grapalat" w:cs="Sylfaen"/>
          <w:i/>
          <w:lang w:val="hy-AM"/>
        </w:rPr>
        <w:t>Ն</w:t>
      </w:r>
      <w:r w:rsidRPr="00BC5CEE">
        <w:rPr>
          <w:rFonts w:ascii="GHEA Grapalat" w:hAnsi="GHEA Grapalat" w:cs="Sylfaen"/>
          <w:bCs/>
          <w:i/>
          <w:lang w:val="hy-AM"/>
        </w:rPr>
        <w:t xml:space="preserve"> որոշմամբ հաստատված</w:t>
      </w:r>
      <w:r w:rsidRPr="00BC5CEE">
        <w:rPr>
          <w:rFonts w:ascii="GHEA Grapalat" w:hAnsi="GHEA Grapalat" w:cs="Sylfaen"/>
          <w:i/>
          <w:lang w:val="hy-AM"/>
        </w:rPr>
        <w:t xml:space="preserve"> </w:t>
      </w:r>
      <w:r w:rsidRPr="00BC5CEE">
        <w:rPr>
          <w:rFonts w:ascii="GHEA Grapalat" w:hAnsi="GHEA Grapalat"/>
          <w:i/>
          <w:color w:val="000000"/>
          <w:shd w:val="clear" w:color="auto" w:fill="FFFFFF"/>
          <w:lang w:val="af-ZA"/>
        </w:rPr>
        <w:t>«</w:t>
      </w:r>
      <w:r w:rsidRPr="00BC5CEE">
        <w:rPr>
          <w:rFonts w:ascii="GHEA Grapalat" w:hAnsi="GHEA Grapalat"/>
          <w:i/>
          <w:color w:val="000000"/>
          <w:shd w:val="clear" w:color="auto" w:fill="FFFFFF"/>
        </w:rPr>
        <w:t>Հայաստանի</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Հանրապետության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պետական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արհեստագործական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ուսումնարան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պետական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ոչ</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առևտրային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կազմակերպության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օրինակելի</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կանոնադրության</w:t>
      </w:r>
      <w:r w:rsidRPr="00BC5CEE">
        <w:rPr>
          <w:rFonts w:ascii="GHEA Grapalat" w:hAnsi="GHEA Grapalat"/>
          <w:i/>
          <w:color w:val="000000"/>
          <w:shd w:val="clear" w:color="auto" w:fill="FFFFFF"/>
          <w:lang w:val="af-ZA"/>
        </w:rPr>
        <w:t>`</w:t>
      </w:r>
      <w:r w:rsidRPr="00BC5CEE">
        <w:rPr>
          <w:rFonts w:ascii="Arial Unicode" w:hAnsi="Arial Unicode"/>
          <w:i/>
          <w:color w:val="000000"/>
          <w:shd w:val="clear" w:color="auto" w:fill="FFFFFF"/>
          <w:lang w:val="af-ZA"/>
        </w:rPr>
        <w:t xml:space="preserve"> </w:t>
      </w:r>
      <w:r w:rsidRPr="00BC5CEE">
        <w:rPr>
          <w:rFonts w:ascii="GHEA Grapalat" w:hAnsi="GHEA Grapalat" w:cs="Sylfaen"/>
          <w:bCs/>
          <w:i/>
        </w:rPr>
        <w:t>Հավելված</w:t>
      </w:r>
      <w:r w:rsidRPr="00BC5CEE">
        <w:rPr>
          <w:rFonts w:ascii="GHEA Grapalat" w:hAnsi="GHEA Grapalat" w:cs="Sylfaen"/>
          <w:bCs/>
          <w:i/>
          <w:lang w:val="af-ZA"/>
        </w:rPr>
        <w:t xml:space="preserve"> </w:t>
      </w:r>
      <w:r w:rsidRPr="00BC5CEE">
        <w:rPr>
          <w:rFonts w:ascii="GHEA Grapalat" w:hAnsi="GHEA Grapalat"/>
          <w:i/>
          <w:lang w:val="af-ZA"/>
        </w:rPr>
        <w:t>№ 2-</w:t>
      </w:r>
      <w:r w:rsidRPr="00BC5CEE">
        <w:rPr>
          <w:rFonts w:ascii="GHEA Grapalat" w:hAnsi="GHEA Grapalat"/>
          <w:i/>
        </w:rPr>
        <w:t>ի</w:t>
      </w:r>
      <w:r w:rsidRPr="00BC5CEE">
        <w:rPr>
          <w:rFonts w:ascii="GHEA Grapalat" w:hAnsi="GHEA Grapalat"/>
          <w:i/>
          <w:lang w:val="af-ZA"/>
        </w:rPr>
        <w:t xml:space="preserve"> </w:t>
      </w:r>
      <w:r w:rsidRPr="00BC5CEE">
        <w:rPr>
          <w:rFonts w:ascii="GHEA Grapalat" w:hAnsi="GHEA Grapalat"/>
          <w:i/>
          <w:lang w:val="hy-AM"/>
        </w:rPr>
        <w:t>60-րդ կետ</w:t>
      </w:r>
      <w:r w:rsidRPr="00BC5CEE">
        <w:rPr>
          <w:rFonts w:ascii="GHEA Grapalat" w:hAnsi="GHEA Grapalat"/>
          <w:i/>
        </w:rPr>
        <w:t>եր</w:t>
      </w:r>
      <w:r w:rsidRPr="00BC5CEE">
        <w:rPr>
          <w:rFonts w:ascii="GHEA Grapalat" w:hAnsi="GHEA Grapalat"/>
          <w:i/>
          <w:lang w:val="hy-AM"/>
        </w:rPr>
        <w:t>ի պահանջ</w:t>
      </w:r>
      <w:r w:rsidRPr="00BC5CEE">
        <w:rPr>
          <w:rFonts w:ascii="GHEA Grapalat" w:hAnsi="GHEA Grapalat"/>
          <w:i/>
        </w:rPr>
        <w:t>ներ</w:t>
      </w:r>
      <w:r w:rsidRPr="00BC5CEE">
        <w:rPr>
          <w:rFonts w:ascii="GHEA Grapalat" w:hAnsi="GHEA Grapalat"/>
          <w:i/>
          <w:lang w:val="hy-AM"/>
        </w:rPr>
        <w:t>ի համաձայն. «</w:t>
      </w:r>
      <w:r w:rsidRPr="00BC5CEE">
        <w:rPr>
          <w:rFonts w:ascii="GHEA Grapalat" w:hAnsi="GHEA Grapalat"/>
          <w:i/>
          <w:color w:val="000000"/>
          <w:shd w:val="clear" w:color="auto" w:fill="FFFFFF"/>
          <w:lang w:val="hy-AM"/>
        </w:rPr>
        <w:t>Ուսումնական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պլանների</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առարկայական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ծրագրերի</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պահանջները</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և</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ուսումնական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գործընթացի</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ժամանակացույցը</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չկատարելու</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անբավարար</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ակադեմիական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առաջադիմություն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ցուցաբերելու</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ինչպես</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նաև</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սույն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կանոնադրության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կամ</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ներքին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կարգապահական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կանոններով</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նախատեսված</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պահանջները</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խախտելու</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համար</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ուսանողը</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կարող</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է</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տնօրենի</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կամ</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նրա</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լիազորած</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անձի</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կողմից</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ենթարկվել</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կարգապահական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պատասխանատվության՝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ընդհուպ</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մինչև</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քոլեջից</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lang w:val="hy-AM"/>
        </w:rPr>
        <w:t>հեռացվելը</w:t>
      </w:r>
      <w:r w:rsidRPr="00BC5CEE">
        <w:rPr>
          <w:rFonts w:ascii="GHEA Grapalat" w:hAnsi="GHEA Grapalat"/>
          <w:i/>
          <w:lang w:val="hy-AM"/>
        </w:rPr>
        <w:t>»:</w:t>
      </w:r>
    </w:p>
    <w:p w14:paraId="12BC6F53" w14:textId="77777777" w:rsidR="005F4DB6" w:rsidRPr="00BC5CEE" w:rsidRDefault="005F4DB6" w:rsidP="005F4DB6">
      <w:pPr>
        <w:shd w:val="clear" w:color="auto" w:fill="FFFFFF"/>
        <w:tabs>
          <w:tab w:val="left" w:pos="851"/>
        </w:tabs>
        <w:spacing w:after="0"/>
        <w:ind w:firstLine="567"/>
        <w:contextualSpacing/>
        <w:jc w:val="both"/>
        <w:rPr>
          <w:rFonts w:ascii="GHEA Grapalat" w:hAnsi="GHEA Grapalat"/>
          <w:i/>
          <w:lang w:val="hy-AM"/>
        </w:rPr>
      </w:pPr>
      <w:r w:rsidRPr="00BC5CEE">
        <w:rPr>
          <w:rFonts w:ascii="GHEA Grapalat" w:hAnsi="GHEA Grapalat"/>
          <w:i/>
          <w:lang w:val="hy-AM"/>
        </w:rPr>
        <w:t xml:space="preserve"> Ելնելով վերոնշյալից` առաջարկվել է միջոցներ ձեռնարկել հաստատությունների կանոնադրությունների պահանջները «</w:t>
      </w:r>
      <w:r w:rsidRPr="00BC5CEE">
        <w:rPr>
          <w:rFonts w:ascii="GHEA Grapalat" w:hAnsi="GHEA Grapalat" w:cs="Sylfaen"/>
          <w:bCs/>
          <w:i/>
          <w:lang w:val="hy-AM"/>
        </w:rPr>
        <w:t>Կրթության</w:t>
      </w:r>
      <w:r w:rsidRPr="00BC5CEE">
        <w:rPr>
          <w:rFonts w:ascii="GHEA Grapalat" w:hAnsi="GHEA Grapalat"/>
          <w:bCs/>
          <w:i/>
          <w:lang w:val="hy-AM"/>
        </w:rPr>
        <w:t xml:space="preserve"> </w:t>
      </w:r>
      <w:r w:rsidRPr="00BC5CEE">
        <w:rPr>
          <w:rFonts w:ascii="GHEA Grapalat" w:hAnsi="GHEA Grapalat" w:cs="Sylfaen"/>
          <w:bCs/>
          <w:i/>
          <w:lang w:val="hy-AM"/>
        </w:rPr>
        <w:t>մասին</w:t>
      </w:r>
      <w:r w:rsidRPr="00BC5CEE">
        <w:rPr>
          <w:rFonts w:ascii="GHEA Grapalat" w:hAnsi="GHEA Grapalat" w:cs="Calibri"/>
          <w:bCs/>
          <w:i/>
          <w:lang w:val="hy-AM"/>
        </w:rPr>
        <w:t>»</w:t>
      </w:r>
      <w:r w:rsidRPr="00BC5CEE">
        <w:rPr>
          <w:rFonts w:ascii="GHEA Grapalat" w:hAnsi="GHEA Grapalat"/>
          <w:bCs/>
          <w:i/>
          <w:lang w:val="hy-AM"/>
        </w:rPr>
        <w:t xml:space="preserve"> </w:t>
      </w:r>
      <w:r w:rsidRPr="00BC5CEE">
        <w:rPr>
          <w:rFonts w:ascii="GHEA Grapalat" w:hAnsi="GHEA Grapalat" w:cs="Sylfaen"/>
          <w:i/>
          <w:lang w:val="hy-AM"/>
        </w:rPr>
        <w:t>ՀՀ օրենքի պահանջին համապատասխանեցնելու ուղղությամբ:</w:t>
      </w:r>
    </w:p>
    <w:p w14:paraId="45003F7F" w14:textId="77777777" w:rsidR="005F4DB6" w:rsidRPr="00BC5CEE" w:rsidRDefault="005F4DB6" w:rsidP="005F4DB6">
      <w:pPr>
        <w:tabs>
          <w:tab w:val="left" w:pos="0"/>
          <w:tab w:val="left" w:pos="17010"/>
        </w:tabs>
        <w:spacing w:after="0"/>
        <w:ind w:right="-11" w:firstLine="567"/>
        <w:jc w:val="both"/>
        <w:rPr>
          <w:rFonts w:ascii="GHEA Grapalat" w:hAnsi="GHEA Grapalat" w:cs="Arial"/>
          <w:lang w:val="af-ZA"/>
        </w:rPr>
      </w:pPr>
      <w:r w:rsidRPr="00BC5CEE">
        <w:rPr>
          <w:rFonts w:ascii="GHEA Grapalat" w:hAnsi="GHEA Grapalat"/>
          <w:lang w:val="hy-AM"/>
        </w:rPr>
        <w:t>ժ)</w:t>
      </w:r>
      <w:r w:rsidRPr="00BC5CEE">
        <w:rPr>
          <w:rFonts w:ascii="GHEA Grapalat" w:hAnsi="GHEA Grapalat" w:cs="Arial"/>
          <w:lang w:val="hy-AM"/>
        </w:rPr>
        <w:t xml:space="preserve"> </w:t>
      </w:r>
      <w:r w:rsidRPr="00BC5CEE">
        <w:rPr>
          <w:rFonts w:ascii="GHEA Grapalat" w:hAnsi="GHEA Grapalat" w:cs="Arial"/>
          <w:i/>
          <w:lang w:val="hy-AM"/>
        </w:rPr>
        <w:t>ՀՀ</w:t>
      </w:r>
      <w:r w:rsidRPr="00BC5CEE">
        <w:rPr>
          <w:rFonts w:ascii="GHEA Grapalat" w:hAnsi="GHEA Grapalat" w:cs="Arial"/>
          <w:i/>
          <w:lang w:val="af-ZA"/>
        </w:rPr>
        <w:t xml:space="preserve"> </w:t>
      </w:r>
      <w:r w:rsidRPr="00BC5CEE">
        <w:rPr>
          <w:rFonts w:ascii="GHEA Grapalat" w:hAnsi="GHEA Grapalat" w:cs="Arial"/>
          <w:i/>
          <w:lang w:val="hy-AM"/>
        </w:rPr>
        <w:t>կրթության և գիտության նախարարի</w:t>
      </w:r>
      <w:r w:rsidRPr="00BC5CEE">
        <w:rPr>
          <w:rFonts w:ascii="GHEA Grapalat" w:hAnsi="GHEA Grapalat" w:cs="Arial"/>
          <w:i/>
          <w:lang w:val="af-ZA"/>
        </w:rPr>
        <w:t xml:space="preserve"> 2005</w:t>
      </w:r>
      <w:r w:rsidRPr="00BC5CEE">
        <w:rPr>
          <w:rFonts w:ascii="GHEA Grapalat" w:hAnsi="GHEA Grapalat" w:cs="Arial"/>
          <w:i/>
          <w:lang w:val="hy-AM"/>
        </w:rPr>
        <w:t>թ</w:t>
      </w:r>
      <w:r w:rsidRPr="00BC5CEE">
        <w:rPr>
          <w:rFonts w:ascii="GHEA Grapalat" w:hAnsi="GHEA Grapalat" w:cs="Arial"/>
          <w:i/>
          <w:lang w:val="af-ZA"/>
        </w:rPr>
        <w:t xml:space="preserve">. </w:t>
      </w:r>
      <w:r w:rsidRPr="00BC5CEE">
        <w:rPr>
          <w:rFonts w:ascii="GHEA Grapalat" w:hAnsi="GHEA Grapalat" w:cs="Arial"/>
          <w:i/>
          <w:lang w:val="hy-AM"/>
        </w:rPr>
        <w:t>հունվարի</w:t>
      </w:r>
      <w:r w:rsidRPr="00BC5CEE">
        <w:rPr>
          <w:rFonts w:ascii="GHEA Grapalat" w:hAnsi="GHEA Grapalat" w:cs="Arial"/>
          <w:i/>
          <w:lang w:val="af-ZA"/>
        </w:rPr>
        <w:t xml:space="preserve"> 25-</w:t>
      </w:r>
      <w:r w:rsidRPr="00BC5CEE">
        <w:rPr>
          <w:rFonts w:ascii="GHEA Grapalat" w:hAnsi="GHEA Grapalat" w:cs="Arial"/>
          <w:i/>
          <w:lang w:val="hy-AM"/>
        </w:rPr>
        <w:t>ի</w:t>
      </w:r>
      <w:r w:rsidRPr="00BC5CEE">
        <w:rPr>
          <w:rFonts w:ascii="GHEA Grapalat" w:hAnsi="GHEA Grapalat" w:cs="Arial"/>
          <w:i/>
          <w:lang w:val="af-ZA"/>
        </w:rPr>
        <w:t xml:space="preserve"> </w:t>
      </w:r>
      <w:r w:rsidRPr="00BC5CEE">
        <w:rPr>
          <w:rFonts w:ascii="GHEA Grapalat" w:hAnsi="GHEA Grapalat" w:cs="Sylfaen"/>
          <w:i/>
          <w:lang w:val="af-ZA"/>
        </w:rPr>
        <w:t xml:space="preserve"> </w:t>
      </w:r>
      <w:r w:rsidRPr="00BC5CEE">
        <w:rPr>
          <w:rFonts w:ascii="GHEA Grapalat" w:hAnsi="GHEA Grapalat"/>
          <w:i/>
          <w:lang w:val="af-ZA"/>
        </w:rPr>
        <w:t>N 23-</w:t>
      </w:r>
      <w:r w:rsidRPr="00BC5CEE">
        <w:rPr>
          <w:rFonts w:ascii="GHEA Grapalat" w:hAnsi="GHEA Grapalat"/>
          <w:i/>
          <w:lang w:val="hy-AM"/>
        </w:rPr>
        <w:t>Ն</w:t>
      </w:r>
      <w:r w:rsidRPr="00BC5CEE">
        <w:rPr>
          <w:rFonts w:ascii="GHEA Grapalat" w:hAnsi="GHEA Grapalat"/>
          <w:i/>
          <w:lang w:val="af-ZA"/>
        </w:rPr>
        <w:t xml:space="preserve"> </w:t>
      </w:r>
      <w:r w:rsidRPr="00BC5CEE">
        <w:rPr>
          <w:rFonts w:ascii="GHEA Grapalat" w:hAnsi="GHEA Grapalat"/>
          <w:i/>
          <w:lang w:val="hy-AM"/>
        </w:rPr>
        <w:t>հրամանով</w:t>
      </w:r>
      <w:r w:rsidRPr="00BC5CEE">
        <w:rPr>
          <w:rFonts w:ascii="GHEA Grapalat" w:hAnsi="GHEA Grapalat"/>
          <w:i/>
          <w:lang w:val="af-ZA"/>
        </w:rPr>
        <w:t xml:space="preserve"> </w:t>
      </w:r>
      <w:r w:rsidRPr="00BC5CEE">
        <w:rPr>
          <w:rFonts w:ascii="GHEA Grapalat" w:hAnsi="GHEA Grapalat"/>
          <w:i/>
          <w:lang w:val="hy-AM"/>
        </w:rPr>
        <w:t>հաստատվել</w:t>
      </w:r>
      <w:r w:rsidRPr="00BC5CEE">
        <w:rPr>
          <w:rFonts w:ascii="GHEA Grapalat" w:hAnsi="GHEA Grapalat"/>
          <w:i/>
          <w:lang w:val="af-ZA"/>
        </w:rPr>
        <w:t xml:space="preserve"> </w:t>
      </w:r>
      <w:r w:rsidRPr="00BC5CEE">
        <w:rPr>
          <w:rFonts w:ascii="GHEA Grapalat" w:hAnsi="GHEA Grapalat"/>
          <w:i/>
          <w:lang w:val="hy-AM"/>
        </w:rPr>
        <w:t>են</w:t>
      </w:r>
      <w:r w:rsidRPr="00BC5CEE">
        <w:rPr>
          <w:rFonts w:ascii="GHEA Grapalat" w:hAnsi="GHEA Grapalat"/>
          <w:i/>
          <w:lang w:val="af-ZA"/>
        </w:rPr>
        <w:t xml:space="preserve"> </w:t>
      </w:r>
      <w:r w:rsidRPr="00BC5CEE">
        <w:rPr>
          <w:rFonts w:ascii="GHEA Grapalat" w:hAnsi="GHEA Grapalat"/>
          <w:i/>
          <w:lang w:val="hy-AM"/>
        </w:rPr>
        <w:t>միջին</w:t>
      </w:r>
      <w:r w:rsidRPr="00BC5CEE">
        <w:rPr>
          <w:rFonts w:ascii="GHEA Grapalat" w:hAnsi="GHEA Grapalat"/>
          <w:i/>
          <w:lang w:val="af-ZA"/>
        </w:rPr>
        <w:t xml:space="preserve"> </w:t>
      </w:r>
      <w:r w:rsidRPr="00BC5CEE">
        <w:rPr>
          <w:rFonts w:ascii="GHEA Grapalat" w:hAnsi="GHEA Grapalat"/>
          <w:i/>
          <w:lang w:val="hy-AM"/>
        </w:rPr>
        <w:t>մասնագիտական</w:t>
      </w:r>
      <w:r w:rsidRPr="00BC5CEE">
        <w:rPr>
          <w:rFonts w:ascii="GHEA Grapalat" w:hAnsi="GHEA Grapalat"/>
          <w:i/>
          <w:lang w:val="af-ZA"/>
        </w:rPr>
        <w:t xml:space="preserve"> </w:t>
      </w:r>
      <w:r w:rsidRPr="00BC5CEE">
        <w:rPr>
          <w:rFonts w:ascii="GHEA Grapalat" w:hAnsi="GHEA Grapalat" w:cs="Arial"/>
          <w:i/>
          <w:lang w:val="af-ZA"/>
        </w:rPr>
        <w:t>0402</w:t>
      </w:r>
      <w:r w:rsidRPr="00BC5CEE">
        <w:rPr>
          <w:rFonts w:ascii="GHEA Grapalat" w:hAnsi="GHEA Grapalat"/>
          <w:bCs/>
          <w:i/>
          <w:shd w:val="clear" w:color="auto" w:fill="FFFFFF"/>
          <w:lang w:val="af-ZA"/>
        </w:rPr>
        <w:t xml:space="preserve">  «</w:t>
      </w:r>
      <w:r w:rsidRPr="00BC5CEE">
        <w:rPr>
          <w:rFonts w:ascii="GHEA Grapalat" w:hAnsi="GHEA Grapalat" w:cs="Arial"/>
          <w:i/>
          <w:lang w:val="hy-AM"/>
        </w:rPr>
        <w:t>Մանկաբարձական</w:t>
      </w:r>
      <w:r w:rsidRPr="00BC5CEE">
        <w:rPr>
          <w:rFonts w:ascii="GHEA Grapalat" w:hAnsi="GHEA Grapalat" w:cs="Arial"/>
          <w:i/>
          <w:lang w:val="af-ZA"/>
        </w:rPr>
        <w:t xml:space="preserve"> </w:t>
      </w:r>
      <w:r w:rsidRPr="00BC5CEE">
        <w:rPr>
          <w:rFonts w:ascii="GHEA Grapalat" w:hAnsi="GHEA Grapalat" w:cs="Arial"/>
          <w:i/>
          <w:lang w:val="hy-AM"/>
        </w:rPr>
        <w:t>գործ</w:t>
      </w:r>
      <w:r w:rsidRPr="00BC5CEE">
        <w:rPr>
          <w:rFonts w:ascii="GHEA Grapalat" w:hAnsi="GHEA Grapalat" w:cs="Arial"/>
          <w:i/>
          <w:lang w:val="af-ZA"/>
        </w:rPr>
        <w:t>», 0405 «</w:t>
      </w:r>
      <w:r w:rsidRPr="00BC5CEE">
        <w:rPr>
          <w:rFonts w:ascii="GHEA Grapalat" w:hAnsi="GHEA Grapalat" w:cs="Arial"/>
          <w:i/>
          <w:lang w:val="hy-AM"/>
        </w:rPr>
        <w:t>Դեղագործություն</w:t>
      </w:r>
      <w:r w:rsidRPr="00BC5CEE">
        <w:rPr>
          <w:rFonts w:ascii="GHEA Grapalat" w:hAnsi="GHEA Grapalat" w:cs="Arial"/>
          <w:i/>
          <w:lang w:val="af-ZA"/>
        </w:rPr>
        <w:t>», 0406 «</w:t>
      </w:r>
      <w:r w:rsidRPr="00BC5CEE">
        <w:rPr>
          <w:rFonts w:ascii="GHEA Grapalat" w:hAnsi="GHEA Grapalat" w:cs="Arial"/>
          <w:i/>
          <w:lang w:val="hy-AM"/>
        </w:rPr>
        <w:t>Քույրական</w:t>
      </w:r>
      <w:r w:rsidRPr="00BC5CEE">
        <w:rPr>
          <w:rFonts w:ascii="GHEA Grapalat" w:hAnsi="GHEA Grapalat" w:cs="Arial"/>
          <w:i/>
          <w:lang w:val="af-ZA"/>
        </w:rPr>
        <w:t xml:space="preserve"> </w:t>
      </w:r>
      <w:r w:rsidRPr="00BC5CEE">
        <w:rPr>
          <w:rFonts w:ascii="GHEA Grapalat" w:hAnsi="GHEA Grapalat" w:cs="Arial"/>
          <w:i/>
          <w:lang w:val="hy-AM"/>
        </w:rPr>
        <w:t>գործ</w:t>
      </w:r>
      <w:r w:rsidRPr="00BC5CEE">
        <w:rPr>
          <w:rFonts w:ascii="GHEA Grapalat" w:hAnsi="GHEA Grapalat" w:cs="Arial"/>
          <w:i/>
          <w:lang w:val="af-ZA"/>
        </w:rPr>
        <w:t>», 0407 «</w:t>
      </w:r>
      <w:r w:rsidRPr="00BC5CEE">
        <w:rPr>
          <w:rFonts w:ascii="GHEA Grapalat" w:hAnsi="GHEA Grapalat" w:cs="Arial"/>
          <w:i/>
          <w:lang w:val="hy-AM"/>
        </w:rPr>
        <w:t>Լաբորատոր</w:t>
      </w:r>
      <w:r w:rsidRPr="00BC5CEE">
        <w:rPr>
          <w:rFonts w:ascii="GHEA Grapalat" w:hAnsi="GHEA Grapalat" w:cs="Arial"/>
          <w:i/>
          <w:lang w:val="af-ZA"/>
        </w:rPr>
        <w:t xml:space="preserve"> </w:t>
      </w:r>
      <w:r w:rsidRPr="00BC5CEE">
        <w:rPr>
          <w:rFonts w:ascii="GHEA Grapalat" w:hAnsi="GHEA Grapalat" w:cs="Arial"/>
          <w:i/>
          <w:lang w:val="hy-AM"/>
        </w:rPr>
        <w:t>ախտորոշում</w:t>
      </w:r>
      <w:r w:rsidRPr="00BC5CEE">
        <w:rPr>
          <w:rFonts w:ascii="GHEA Grapalat" w:hAnsi="GHEA Grapalat" w:cs="Arial"/>
          <w:i/>
          <w:lang w:val="af-ZA"/>
        </w:rPr>
        <w:t>», 0415 «</w:t>
      </w:r>
      <w:r w:rsidRPr="00BC5CEE">
        <w:rPr>
          <w:rFonts w:ascii="GHEA Grapalat" w:hAnsi="GHEA Grapalat" w:cs="Arial"/>
          <w:i/>
          <w:lang w:val="hy-AM"/>
        </w:rPr>
        <w:t>Քույրական</w:t>
      </w:r>
      <w:r w:rsidRPr="00BC5CEE">
        <w:rPr>
          <w:rFonts w:ascii="GHEA Grapalat" w:hAnsi="GHEA Grapalat" w:cs="Arial"/>
          <w:i/>
          <w:lang w:val="af-ZA"/>
        </w:rPr>
        <w:t xml:space="preserve"> </w:t>
      </w:r>
      <w:r w:rsidRPr="00BC5CEE">
        <w:rPr>
          <w:rFonts w:ascii="GHEA Grapalat" w:hAnsi="GHEA Grapalat" w:cs="Arial"/>
          <w:i/>
          <w:lang w:val="hy-AM"/>
        </w:rPr>
        <w:t>գործի</w:t>
      </w:r>
      <w:r w:rsidRPr="00BC5CEE">
        <w:rPr>
          <w:rFonts w:ascii="GHEA Grapalat" w:hAnsi="GHEA Grapalat" w:cs="Arial"/>
          <w:i/>
          <w:lang w:val="af-ZA"/>
        </w:rPr>
        <w:t xml:space="preserve"> </w:t>
      </w:r>
      <w:r w:rsidRPr="00BC5CEE">
        <w:rPr>
          <w:rFonts w:ascii="GHEA Grapalat" w:hAnsi="GHEA Grapalat" w:cs="Arial"/>
          <w:i/>
          <w:lang w:val="hy-AM"/>
        </w:rPr>
        <w:t>կազմակերպում</w:t>
      </w:r>
      <w:r w:rsidRPr="00BC5CEE">
        <w:rPr>
          <w:rFonts w:ascii="GHEA Grapalat" w:hAnsi="GHEA Grapalat" w:cs="Arial"/>
          <w:i/>
          <w:lang w:val="af-ZA"/>
        </w:rPr>
        <w:t>», 0416 «</w:t>
      </w:r>
      <w:r w:rsidRPr="00BC5CEE">
        <w:rPr>
          <w:rFonts w:ascii="GHEA Grapalat" w:hAnsi="GHEA Grapalat" w:cs="Arial"/>
          <w:i/>
          <w:lang w:val="hy-AM"/>
        </w:rPr>
        <w:t>Ատամնատեխնիկական</w:t>
      </w:r>
      <w:r w:rsidRPr="00BC5CEE">
        <w:rPr>
          <w:rFonts w:ascii="GHEA Grapalat" w:hAnsi="GHEA Grapalat" w:cs="Arial"/>
          <w:i/>
          <w:lang w:val="af-ZA"/>
        </w:rPr>
        <w:t xml:space="preserve"> </w:t>
      </w:r>
      <w:r w:rsidRPr="00BC5CEE">
        <w:rPr>
          <w:rFonts w:ascii="GHEA Grapalat" w:hAnsi="GHEA Grapalat" w:cs="Arial"/>
          <w:i/>
          <w:lang w:val="hy-AM"/>
        </w:rPr>
        <w:t>գործ</w:t>
      </w:r>
      <w:r w:rsidRPr="00BC5CEE">
        <w:rPr>
          <w:rFonts w:ascii="GHEA Grapalat" w:hAnsi="GHEA Grapalat" w:cs="Arial"/>
          <w:i/>
          <w:lang w:val="af-ZA"/>
        </w:rPr>
        <w:t xml:space="preserve">» </w:t>
      </w:r>
      <w:r w:rsidRPr="00BC5CEE">
        <w:rPr>
          <w:rFonts w:ascii="GHEA Grapalat" w:hAnsi="GHEA Grapalat" w:cs="Arial"/>
          <w:i/>
          <w:lang w:val="hy-AM"/>
        </w:rPr>
        <w:t>մասնագիտությունների</w:t>
      </w:r>
      <w:r w:rsidRPr="00BC5CEE">
        <w:rPr>
          <w:rFonts w:ascii="GHEA Grapalat" w:hAnsi="GHEA Grapalat" w:cs="Arial"/>
          <w:i/>
          <w:lang w:val="af-ZA"/>
        </w:rPr>
        <w:t xml:space="preserve"> </w:t>
      </w:r>
      <w:r w:rsidRPr="00BC5CEE">
        <w:rPr>
          <w:rFonts w:ascii="GHEA Grapalat" w:hAnsi="GHEA Grapalat" w:cs="Arial"/>
          <w:i/>
          <w:lang w:val="hy-AM"/>
        </w:rPr>
        <w:t>պետական</w:t>
      </w:r>
      <w:r w:rsidRPr="00BC5CEE">
        <w:rPr>
          <w:rFonts w:ascii="GHEA Grapalat" w:hAnsi="GHEA Grapalat" w:cs="Arial"/>
          <w:i/>
          <w:lang w:val="af-ZA"/>
        </w:rPr>
        <w:t xml:space="preserve"> </w:t>
      </w:r>
      <w:r w:rsidRPr="00BC5CEE">
        <w:rPr>
          <w:rFonts w:ascii="GHEA Grapalat" w:hAnsi="GHEA Grapalat" w:cs="Arial"/>
          <w:i/>
          <w:lang w:val="hy-AM"/>
        </w:rPr>
        <w:t>կրթական</w:t>
      </w:r>
      <w:r w:rsidRPr="00BC5CEE">
        <w:rPr>
          <w:rFonts w:ascii="GHEA Grapalat" w:hAnsi="GHEA Grapalat" w:cs="Arial"/>
          <w:i/>
          <w:lang w:val="af-ZA"/>
        </w:rPr>
        <w:t xml:space="preserve"> </w:t>
      </w:r>
      <w:r w:rsidRPr="00BC5CEE">
        <w:rPr>
          <w:rFonts w:ascii="GHEA Grapalat" w:hAnsi="GHEA Grapalat" w:cs="Arial"/>
          <w:i/>
          <w:lang w:val="hy-AM"/>
        </w:rPr>
        <w:t>չափորոշիչները՝</w:t>
      </w:r>
      <w:r w:rsidRPr="00BC5CEE">
        <w:rPr>
          <w:rFonts w:ascii="GHEA Grapalat" w:hAnsi="GHEA Grapalat" w:cs="Arial"/>
          <w:i/>
          <w:lang w:val="af-ZA"/>
        </w:rPr>
        <w:t xml:space="preserve"> </w:t>
      </w:r>
      <w:r w:rsidRPr="00BC5CEE">
        <w:rPr>
          <w:rFonts w:ascii="GHEA Grapalat" w:hAnsi="GHEA Grapalat" w:cs="Arial"/>
          <w:i/>
          <w:lang w:val="hy-AM"/>
        </w:rPr>
        <w:t>հիմք</w:t>
      </w:r>
      <w:r w:rsidRPr="00BC5CEE">
        <w:rPr>
          <w:rFonts w:ascii="GHEA Grapalat" w:hAnsi="GHEA Grapalat" w:cs="Arial"/>
          <w:i/>
          <w:lang w:val="af-ZA"/>
        </w:rPr>
        <w:t xml:space="preserve"> </w:t>
      </w:r>
      <w:r w:rsidRPr="00BC5CEE">
        <w:rPr>
          <w:rFonts w:ascii="GHEA Grapalat" w:hAnsi="GHEA Grapalat" w:cs="Arial"/>
          <w:i/>
          <w:lang w:val="hy-AM"/>
        </w:rPr>
        <w:t>ընդունելով</w:t>
      </w:r>
      <w:r w:rsidRPr="00BC5CEE">
        <w:rPr>
          <w:rFonts w:ascii="GHEA Grapalat" w:hAnsi="GHEA Grapalat" w:cs="Arial"/>
          <w:i/>
          <w:lang w:val="af-ZA"/>
        </w:rPr>
        <w:t xml:space="preserve"> </w:t>
      </w:r>
      <w:r w:rsidRPr="00BC5CEE">
        <w:rPr>
          <w:rFonts w:ascii="GHEA Grapalat" w:hAnsi="GHEA Grapalat" w:cs="Arial"/>
          <w:i/>
          <w:lang w:val="hy-AM"/>
        </w:rPr>
        <w:t>ՀՀ</w:t>
      </w:r>
      <w:r w:rsidRPr="00BC5CEE">
        <w:rPr>
          <w:rFonts w:ascii="GHEA Grapalat" w:hAnsi="GHEA Grapalat" w:cs="Arial"/>
          <w:i/>
          <w:lang w:val="af-ZA"/>
        </w:rPr>
        <w:t xml:space="preserve"> </w:t>
      </w:r>
      <w:r w:rsidRPr="00BC5CEE">
        <w:rPr>
          <w:rFonts w:ascii="GHEA Grapalat" w:hAnsi="GHEA Grapalat" w:cs="Arial"/>
          <w:i/>
          <w:lang w:val="hy-AM"/>
        </w:rPr>
        <w:t>կառավարության</w:t>
      </w:r>
      <w:r w:rsidRPr="00BC5CEE">
        <w:rPr>
          <w:rFonts w:ascii="GHEA Grapalat" w:hAnsi="GHEA Grapalat" w:cs="Arial"/>
          <w:i/>
          <w:lang w:val="af-ZA"/>
        </w:rPr>
        <w:t xml:space="preserve"> 2003</w:t>
      </w:r>
      <w:r w:rsidRPr="00BC5CEE">
        <w:rPr>
          <w:rFonts w:ascii="GHEA Grapalat" w:hAnsi="GHEA Grapalat" w:cs="Arial"/>
          <w:i/>
          <w:lang w:val="hy-AM"/>
        </w:rPr>
        <w:t>թ</w:t>
      </w:r>
      <w:r w:rsidRPr="00BC5CEE">
        <w:rPr>
          <w:rFonts w:ascii="GHEA Grapalat" w:hAnsi="GHEA Grapalat" w:cs="Arial"/>
          <w:i/>
          <w:lang w:val="af-ZA"/>
        </w:rPr>
        <w:t xml:space="preserve">. </w:t>
      </w:r>
      <w:r w:rsidRPr="00BC5CEE">
        <w:rPr>
          <w:rFonts w:ascii="GHEA Grapalat" w:hAnsi="GHEA Grapalat" w:cs="Arial"/>
          <w:i/>
          <w:lang w:val="hy-AM"/>
        </w:rPr>
        <w:t>օգոստոսի</w:t>
      </w:r>
      <w:r w:rsidRPr="00BC5CEE">
        <w:rPr>
          <w:rFonts w:ascii="GHEA Grapalat" w:hAnsi="GHEA Grapalat" w:cs="Arial"/>
          <w:i/>
          <w:lang w:val="af-ZA"/>
        </w:rPr>
        <w:t xml:space="preserve"> 14-</w:t>
      </w:r>
      <w:r w:rsidRPr="00BC5CEE">
        <w:rPr>
          <w:rFonts w:ascii="GHEA Grapalat" w:hAnsi="GHEA Grapalat" w:cs="Arial"/>
          <w:i/>
          <w:lang w:val="hy-AM"/>
        </w:rPr>
        <w:t>ի</w:t>
      </w:r>
      <w:r w:rsidRPr="00BC5CEE">
        <w:rPr>
          <w:rFonts w:ascii="GHEA Grapalat" w:hAnsi="GHEA Grapalat" w:cs="Arial"/>
          <w:i/>
          <w:lang w:val="af-ZA"/>
        </w:rPr>
        <w:t xml:space="preserve"> N 1079-</w:t>
      </w:r>
      <w:r w:rsidRPr="00BC5CEE">
        <w:rPr>
          <w:rFonts w:ascii="GHEA Grapalat" w:hAnsi="GHEA Grapalat" w:cs="Arial"/>
          <w:i/>
          <w:lang w:val="hy-AM"/>
        </w:rPr>
        <w:t>Ն</w:t>
      </w:r>
      <w:r w:rsidRPr="00BC5CEE">
        <w:rPr>
          <w:rFonts w:ascii="GHEA Grapalat" w:hAnsi="GHEA Grapalat" w:cs="Arial"/>
          <w:i/>
          <w:lang w:val="af-ZA"/>
        </w:rPr>
        <w:t xml:space="preserve"> </w:t>
      </w:r>
      <w:r w:rsidRPr="00BC5CEE">
        <w:rPr>
          <w:rFonts w:ascii="GHEA Grapalat" w:hAnsi="GHEA Grapalat" w:cs="Arial"/>
          <w:i/>
          <w:lang w:val="hy-AM"/>
        </w:rPr>
        <w:t>որոշումը</w:t>
      </w:r>
      <w:r w:rsidRPr="00BC5CEE">
        <w:rPr>
          <w:rFonts w:ascii="GHEA Grapalat" w:hAnsi="GHEA Grapalat" w:cs="Arial"/>
          <w:i/>
          <w:lang w:val="af-ZA"/>
        </w:rPr>
        <w:t xml:space="preserve">, </w:t>
      </w:r>
      <w:r w:rsidRPr="00BC5CEE">
        <w:rPr>
          <w:rFonts w:ascii="GHEA Grapalat" w:hAnsi="GHEA Grapalat" w:cs="Arial"/>
          <w:i/>
          <w:lang w:val="hy-AM"/>
        </w:rPr>
        <w:t>որը</w:t>
      </w:r>
      <w:r w:rsidRPr="00BC5CEE">
        <w:rPr>
          <w:rFonts w:ascii="GHEA Grapalat" w:hAnsi="GHEA Grapalat" w:cs="Arial"/>
          <w:i/>
          <w:lang w:val="af-ZA"/>
        </w:rPr>
        <w:t xml:space="preserve"> </w:t>
      </w:r>
      <w:r w:rsidRPr="00BC5CEE">
        <w:rPr>
          <w:rFonts w:ascii="GHEA Grapalat" w:hAnsi="GHEA Grapalat" w:cs="Arial"/>
          <w:i/>
          <w:lang w:val="hy-AM"/>
        </w:rPr>
        <w:t>ուժը</w:t>
      </w:r>
      <w:r w:rsidRPr="00BC5CEE">
        <w:rPr>
          <w:rFonts w:ascii="GHEA Grapalat" w:hAnsi="GHEA Grapalat" w:cs="Arial"/>
          <w:i/>
          <w:lang w:val="af-ZA"/>
        </w:rPr>
        <w:t xml:space="preserve"> </w:t>
      </w:r>
      <w:r w:rsidRPr="00BC5CEE">
        <w:rPr>
          <w:rFonts w:ascii="GHEA Grapalat" w:hAnsi="GHEA Grapalat" w:cs="Arial"/>
          <w:i/>
          <w:lang w:val="hy-AM"/>
        </w:rPr>
        <w:t>կորցրած</w:t>
      </w:r>
      <w:r w:rsidRPr="00BC5CEE">
        <w:rPr>
          <w:rFonts w:ascii="GHEA Grapalat" w:hAnsi="GHEA Grapalat" w:cs="Arial"/>
          <w:i/>
          <w:lang w:val="af-ZA"/>
        </w:rPr>
        <w:t xml:space="preserve"> </w:t>
      </w:r>
      <w:r w:rsidRPr="00BC5CEE">
        <w:rPr>
          <w:rFonts w:ascii="GHEA Grapalat" w:hAnsi="GHEA Grapalat" w:cs="Arial"/>
          <w:i/>
          <w:lang w:val="hy-AM"/>
        </w:rPr>
        <w:t>է</w:t>
      </w:r>
      <w:r w:rsidRPr="00BC5CEE">
        <w:rPr>
          <w:rFonts w:ascii="GHEA Grapalat" w:hAnsi="GHEA Grapalat" w:cs="Arial"/>
          <w:i/>
          <w:lang w:val="af-ZA"/>
        </w:rPr>
        <w:t xml:space="preserve"> </w:t>
      </w:r>
      <w:r w:rsidRPr="00BC5CEE">
        <w:rPr>
          <w:rFonts w:ascii="GHEA Grapalat" w:hAnsi="GHEA Grapalat" w:cs="Arial"/>
          <w:i/>
          <w:lang w:val="hy-AM"/>
        </w:rPr>
        <w:t>ճանաչվել</w:t>
      </w:r>
      <w:r w:rsidRPr="00BC5CEE">
        <w:rPr>
          <w:rFonts w:ascii="GHEA Grapalat" w:hAnsi="GHEA Grapalat" w:cs="Arial"/>
          <w:i/>
          <w:lang w:val="af-ZA"/>
        </w:rPr>
        <w:t xml:space="preserve"> </w:t>
      </w:r>
      <w:r w:rsidRPr="00BC5CEE">
        <w:rPr>
          <w:rFonts w:ascii="GHEA Grapalat" w:hAnsi="GHEA Grapalat" w:cs="Arial"/>
          <w:i/>
          <w:lang w:val="hy-AM"/>
        </w:rPr>
        <w:t>ՀՀ</w:t>
      </w:r>
      <w:r w:rsidRPr="00BC5CEE">
        <w:rPr>
          <w:rFonts w:ascii="GHEA Grapalat" w:hAnsi="GHEA Grapalat" w:cs="Arial"/>
          <w:i/>
          <w:lang w:val="af-ZA"/>
        </w:rPr>
        <w:t xml:space="preserve"> </w:t>
      </w:r>
      <w:r w:rsidRPr="00BC5CEE">
        <w:rPr>
          <w:rFonts w:ascii="GHEA Grapalat" w:hAnsi="GHEA Grapalat" w:cs="Arial"/>
          <w:i/>
          <w:lang w:val="hy-AM"/>
        </w:rPr>
        <w:t>կառավարության</w:t>
      </w:r>
      <w:r w:rsidRPr="00BC5CEE">
        <w:rPr>
          <w:rFonts w:ascii="GHEA Grapalat" w:hAnsi="GHEA Grapalat" w:cs="Arial"/>
          <w:i/>
          <w:lang w:val="af-ZA"/>
        </w:rPr>
        <w:t xml:space="preserve"> 2012</w:t>
      </w:r>
      <w:r w:rsidRPr="00BC5CEE">
        <w:rPr>
          <w:rFonts w:ascii="GHEA Grapalat" w:hAnsi="GHEA Grapalat" w:cs="Arial"/>
          <w:i/>
          <w:lang w:val="hy-AM"/>
        </w:rPr>
        <w:t>թ</w:t>
      </w:r>
      <w:r w:rsidRPr="00BC5CEE">
        <w:rPr>
          <w:rFonts w:ascii="GHEA Grapalat" w:hAnsi="GHEA Grapalat" w:cs="Arial"/>
          <w:i/>
          <w:lang w:val="af-ZA"/>
        </w:rPr>
        <w:t xml:space="preserve">. </w:t>
      </w:r>
      <w:r w:rsidRPr="00BC5CEE">
        <w:rPr>
          <w:rFonts w:ascii="GHEA Grapalat" w:hAnsi="GHEA Grapalat" w:cs="Arial"/>
          <w:i/>
          <w:lang w:val="hy-AM"/>
        </w:rPr>
        <w:t>մարտի</w:t>
      </w:r>
      <w:r w:rsidRPr="00BC5CEE">
        <w:rPr>
          <w:rFonts w:ascii="GHEA Grapalat" w:hAnsi="GHEA Grapalat" w:cs="Arial"/>
          <w:i/>
          <w:lang w:val="af-ZA"/>
        </w:rPr>
        <w:t xml:space="preserve"> 22-</w:t>
      </w:r>
      <w:r w:rsidRPr="00BC5CEE">
        <w:rPr>
          <w:rFonts w:ascii="GHEA Grapalat" w:hAnsi="GHEA Grapalat" w:cs="Arial"/>
          <w:i/>
          <w:lang w:val="hy-AM"/>
        </w:rPr>
        <w:t>ի</w:t>
      </w:r>
      <w:r w:rsidRPr="00BC5CEE">
        <w:rPr>
          <w:rFonts w:ascii="GHEA Grapalat" w:hAnsi="GHEA Grapalat" w:cs="Arial"/>
          <w:i/>
          <w:lang w:val="af-ZA"/>
        </w:rPr>
        <w:t xml:space="preserve"> N 333-</w:t>
      </w:r>
      <w:r w:rsidRPr="00BC5CEE">
        <w:rPr>
          <w:rFonts w:ascii="GHEA Grapalat" w:hAnsi="GHEA Grapalat" w:cs="Arial"/>
          <w:i/>
          <w:lang w:val="hy-AM"/>
        </w:rPr>
        <w:t>Ն</w:t>
      </w:r>
      <w:r w:rsidRPr="00BC5CEE">
        <w:rPr>
          <w:rFonts w:ascii="GHEA Grapalat" w:hAnsi="GHEA Grapalat" w:cs="Arial"/>
          <w:i/>
          <w:lang w:val="af-ZA"/>
        </w:rPr>
        <w:t xml:space="preserve"> </w:t>
      </w:r>
      <w:r w:rsidRPr="00BC5CEE">
        <w:rPr>
          <w:rFonts w:ascii="GHEA Grapalat" w:hAnsi="GHEA Grapalat" w:cs="Arial"/>
          <w:i/>
          <w:lang w:val="hy-AM"/>
        </w:rPr>
        <w:t>որոշմամբ</w:t>
      </w:r>
      <w:r w:rsidRPr="00BC5CEE">
        <w:rPr>
          <w:rFonts w:ascii="GHEA Grapalat" w:hAnsi="GHEA Grapalat" w:cs="Arial"/>
          <w:i/>
          <w:lang w:val="af-ZA"/>
        </w:rPr>
        <w:t>:</w:t>
      </w:r>
      <w:r w:rsidRPr="00BC5CEE">
        <w:rPr>
          <w:rFonts w:ascii="GHEA Grapalat" w:hAnsi="GHEA Grapalat" w:cs="Arial"/>
          <w:lang w:val="af-ZA"/>
        </w:rPr>
        <w:t xml:space="preserve"> </w:t>
      </w:r>
    </w:p>
    <w:p w14:paraId="6359577B" w14:textId="2EB40094" w:rsidR="005F4DB6" w:rsidRPr="00BC5CEE" w:rsidRDefault="005F4DB6" w:rsidP="005F4DB6">
      <w:pPr>
        <w:tabs>
          <w:tab w:val="left" w:pos="-1800"/>
        </w:tabs>
        <w:spacing w:after="0"/>
        <w:ind w:right="-11" w:firstLine="567"/>
        <w:jc w:val="both"/>
        <w:rPr>
          <w:rFonts w:ascii="GHEA Grapalat" w:hAnsi="GHEA Grapalat" w:cs="Arial"/>
          <w:lang w:val="af-ZA"/>
        </w:rPr>
      </w:pPr>
      <w:r w:rsidRPr="00BC5CEE">
        <w:rPr>
          <w:rFonts w:ascii="GHEA Grapalat" w:hAnsi="GHEA Grapalat" w:cs="Arial"/>
          <w:i/>
          <w:lang w:val="hy-AM"/>
        </w:rPr>
        <w:t xml:space="preserve"> Սահմանված</w:t>
      </w:r>
      <w:r w:rsidRPr="00BC5CEE">
        <w:rPr>
          <w:rFonts w:ascii="GHEA Grapalat" w:hAnsi="GHEA Grapalat" w:cs="Arial"/>
          <w:i/>
          <w:lang w:val="af-ZA"/>
        </w:rPr>
        <w:t xml:space="preserve"> </w:t>
      </w:r>
      <w:r w:rsidRPr="00BC5CEE">
        <w:rPr>
          <w:rFonts w:ascii="GHEA Grapalat" w:hAnsi="GHEA Grapalat" w:cs="Arial"/>
          <w:i/>
          <w:lang w:val="hy-AM"/>
        </w:rPr>
        <w:t>կարգով</w:t>
      </w:r>
      <w:r w:rsidRPr="00BC5CEE">
        <w:rPr>
          <w:rFonts w:ascii="GHEA Grapalat" w:hAnsi="GHEA Grapalat" w:cs="Arial"/>
          <w:i/>
          <w:lang w:val="af-ZA"/>
        </w:rPr>
        <w:t xml:space="preserve"> </w:t>
      </w:r>
      <w:r w:rsidRPr="00BC5CEE">
        <w:rPr>
          <w:rFonts w:ascii="GHEA Grapalat" w:hAnsi="GHEA Grapalat" w:cs="Arial"/>
          <w:i/>
          <w:lang w:val="hy-AM"/>
        </w:rPr>
        <w:t>վերանայվել</w:t>
      </w:r>
      <w:r w:rsidRPr="00BC5CEE">
        <w:rPr>
          <w:rFonts w:ascii="GHEA Grapalat" w:hAnsi="GHEA Grapalat" w:cs="Arial"/>
          <w:i/>
          <w:lang w:val="af-ZA"/>
        </w:rPr>
        <w:t xml:space="preserve"> </w:t>
      </w:r>
      <w:r w:rsidRPr="00BC5CEE">
        <w:rPr>
          <w:rFonts w:ascii="GHEA Grapalat" w:hAnsi="GHEA Grapalat" w:cs="Arial"/>
          <w:i/>
          <w:lang w:val="hy-AM"/>
        </w:rPr>
        <w:t>և</w:t>
      </w:r>
      <w:r w:rsidRPr="00BC5CEE">
        <w:rPr>
          <w:rFonts w:ascii="GHEA Grapalat" w:hAnsi="GHEA Grapalat" w:cs="Arial"/>
          <w:i/>
          <w:lang w:val="af-ZA"/>
        </w:rPr>
        <w:t xml:space="preserve"> </w:t>
      </w:r>
      <w:r w:rsidRPr="00BC5CEE">
        <w:rPr>
          <w:rFonts w:ascii="GHEA Grapalat" w:hAnsi="GHEA Grapalat" w:cs="Arial"/>
          <w:i/>
          <w:lang w:val="hy-AM"/>
        </w:rPr>
        <w:t>ՀՀ</w:t>
      </w:r>
      <w:r w:rsidRPr="00BC5CEE">
        <w:rPr>
          <w:rFonts w:ascii="GHEA Grapalat" w:hAnsi="GHEA Grapalat" w:cs="Arial"/>
          <w:i/>
          <w:lang w:val="af-ZA"/>
        </w:rPr>
        <w:t xml:space="preserve"> </w:t>
      </w:r>
      <w:r w:rsidRPr="00BC5CEE">
        <w:rPr>
          <w:rFonts w:ascii="GHEA Grapalat" w:hAnsi="GHEA Grapalat" w:cs="Arial"/>
          <w:i/>
          <w:lang w:val="hy-AM"/>
        </w:rPr>
        <w:t>կրթության</w:t>
      </w:r>
      <w:r w:rsidRPr="00BC5CEE">
        <w:rPr>
          <w:rFonts w:ascii="GHEA Grapalat" w:hAnsi="GHEA Grapalat" w:cs="Arial"/>
          <w:i/>
          <w:lang w:val="af-ZA"/>
        </w:rPr>
        <w:t xml:space="preserve"> </w:t>
      </w:r>
      <w:r w:rsidRPr="00BC5CEE">
        <w:rPr>
          <w:rFonts w:ascii="GHEA Grapalat" w:hAnsi="GHEA Grapalat" w:cs="Arial"/>
          <w:i/>
          <w:lang w:val="hy-AM"/>
        </w:rPr>
        <w:t>և</w:t>
      </w:r>
      <w:r w:rsidRPr="00BC5CEE">
        <w:rPr>
          <w:rFonts w:ascii="GHEA Grapalat" w:hAnsi="GHEA Grapalat" w:cs="Arial"/>
          <w:i/>
          <w:lang w:val="af-ZA"/>
        </w:rPr>
        <w:t xml:space="preserve"> </w:t>
      </w:r>
      <w:r w:rsidRPr="00BC5CEE">
        <w:rPr>
          <w:rFonts w:ascii="GHEA Grapalat" w:hAnsi="GHEA Grapalat" w:cs="Arial"/>
          <w:i/>
          <w:lang w:val="hy-AM"/>
        </w:rPr>
        <w:t>գիտության</w:t>
      </w:r>
      <w:r w:rsidRPr="00BC5CEE">
        <w:rPr>
          <w:rFonts w:ascii="GHEA Grapalat" w:hAnsi="GHEA Grapalat" w:cs="Arial"/>
          <w:i/>
          <w:lang w:val="af-ZA"/>
        </w:rPr>
        <w:t xml:space="preserve"> </w:t>
      </w:r>
      <w:r w:rsidRPr="00BC5CEE">
        <w:rPr>
          <w:rFonts w:ascii="GHEA Grapalat" w:hAnsi="GHEA Grapalat" w:cs="Arial"/>
          <w:i/>
          <w:lang w:val="hy-AM"/>
        </w:rPr>
        <w:t>նախարարի</w:t>
      </w:r>
      <w:r w:rsidRPr="00BC5CEE">
        <w:rPr>
          <w:rFonts w:ascii="GHEA Grapalat" w:hAnsi="GHEA Grapalat" w:cs="Arial"/>
          <w:i/>
          <w:lang w:val="af-ZA"/>
        </w:rPr>
        <w:t xml:space="preserve"> 2016</w:t>
      </w:r>
      <w:r w:rsidRPr="00BC5CEE">
        <w:rPr>
          <w:rFonts w:ascii="GHEA Grapalat" w:hAnsi="GHEA Grapalat" w:cs="Arial"/>
          <w:i/>
          <w:lang w:val="hy-AM"/>
        </w:rPr>
        <w:t>թ</w:t>
      </w:r>
      <w:r w:rsidRPr="00BC5CEE">
        <w:rPr>
          <w:rFonts w:ascii="GHEA Grapalat" w:hAnsi="GHEA Grapalat" w:cs="Arial"/>
          <w:i/>
          <w:lang w:val="af-ZA"/>
        </w:rPr>
        <w:t xml:space="preserve">. </w:t>
      </w:r>
      <w:r w:rsidRPr="00BC5CEE">
        <w:rPr>
          <w:rFonts w:ascii="GHEA Grapalat" w:hAnsi="GHEA Grapalat" w:cs="Arial"/>
          <w:i/>
          <w:lang w:val="hy-AM"/>
        </w:rPr>
        <w:t>նոյեմբերի</w:t>
      </w:r>
      <w:r w:rsidRPr="00BC5CEE">
        <w:rPr>
          <w:rFonts w:ascii="GHEA Grapalat" w:hAnsi="GHEA Grapalat" w:cs="Arial"/>
          <w:i/>
          <w:lang w:val="af-ZA"/>
        </w:rPr>
        <w:t xml:space="preserve"> 11-</w:t>
      </w:r>
      <w:r w:rsidRPr="00BC5CEE">
        <w:rPr>
          <w:rFonts w:ascii="GHEA Grapalat" w:hAnsi="GHEA Grapalat" w:cs="Arial"/>
          <w:i/>
          <w:lang w:val="hy-AM"/>
        </w:rPr>
        <w:t>ի</w:t>
      </w:r>
      <w:r w:rsidRPr="00BC5CEE">
        <w:rPr>
          <w:rFonts w:ascii="GHEA Grapalat" w:hAnsi="GHEA Grapalat" w:cs="Arial"/>
          <w:i/>
          <w:lang w:val="af-ZA"/>
        </w:rPr>
        <w:t xml:space="preserve"> </w:t>
      </w:r>
      <w:r w:rsidRPr="00BC5CEE">
        <w:rPr>
          <w:rFonts w:ascii="GHEA Grapalat" w:hAnsi="GHEA Grapalat"/>
          <w:i/>
          <w:lang w:val="af-ZA"/>
        </w:rPr>
        <w:t>N 1152-</w:t>
      </w:r>
      <w:r w:rsidRPr="00BC5CEE">
        <w:rPr>
          <w:rFonts w:ascii="GHEA Grapalat" w:hAnsi="GHEA Grapalat"/>
          <w:i/>
          <w:lang w:val="hy-AM"/>
        </w:rPr>
        <w:t>Ն</w:t>
      </w:r>
      <w:r w:rsidRPr="00BC5CEE">
        <w:rPr>
          <w:rFonts w:ascii="GHEA Grapalat" w:hAnsi="GHEA Grapalat"/>
          <w:i/>
          <w:lang w:val="af-ZA"/>
        </w:rPr>
        <w:t xml:space="preserve"> </w:t>
      </w:r>
      <w:r w:rsidRPr="00BC5CEE">
        <w:rPr>
          <w:rFonts w:ascii="GHEA Grapalat" w:hAnsi="GHEA Grapalat"/>
          <w:i/>
          <w:lang w:val="hy-AM"/>
        </w:rPr>
        <w:t>հրամանով</w:t>
      </w:r>
      <w:r w:rsidRPr="00BC5CEE">
        <w:rPr>
          <w:rFonts w:ascii="GHEA Grapalat" w:hAnsi="GHEA Grapalat"/>
          <w:i/>
          <w:lang w:val="af-ZA"/>
        </w:rPr>
        <w:t xml:space="preserve"> </w:t>
      </w:r>
      <w:r w:rsidRPr="00BC5CEE">
        <w:rPr>
          <w:rFonts w:ascii="GHEA Grapalat" w:hAnsi="GHEA Grapalat"/>
          <w:i/>
          <w:lang w:val="hy-AM"/>
        </w:rPr>
        <w:t>հաստատվել</w:t>
      </w:r>
      <w:r w:rsidRPr="00BC5CEE">
        <w:rPr>
          <w:rFonts w:ascii="GHEA Grapalat" w:hAnsi="GHEA Grapalat"/>
          <w:i/>
          <w:lang w:val="af-ZA"/>
        </w:rPr>
        <w:t xml:space="preserve"> </w:t>
      </w:r>
      <w:r w:rsidRPr="00BC5CEE">
        <w:rPr>
          <w:rFonts w:ascii="GHEA Grapalat" w:hAnsi="GHEA Grapalat"/>
          <w:i/>
          <w:lang w:val="hy-AM"/>
        </w:rPr>
        <w:t>է</w:t>
      </w:r>
      <w:r w:rsidRPr="00BC5CEE">
        <w:rPr>
          <w:rFonts w:ascii="GHEA Grapalat" w:hAnsi="GHEA Grapalat"/>
          <w:i/>
          <w:lang w:val="af-ZA"/>
        </w:rPr>
        <w:t xml:space="preserve"> </w:t>
      </w:r>
      <w:r w:rsidRPr="00BC5CEE">
        <w:rPr>
          <w:rFonts w:ascii="GHEA Grapalat" w:hAnsi="GHEA Grapalat"/>
          <w:i/>
          <w:lang w:val="hy-AM"/>
        </w:rPr>
        <w:t>միայն</w:t>
      </w:r>
      <w:r w:rsidRPr="00BC5CEE">
        <w:rPr>
          <w:rFonts w:ascii="GHEA Grapalat" w:hAnsi="GHEA Grapalat"/>
          <w:i/>
          <w:lang w:val="af-ZA"/>
        </w:rPr>
        <w:t xml:space="preserve"> </w:t>
      </w:r>
      <w:r w:rsidRPr="00BC5CEE">
        <w:rPr>
          <w:rFonts w:ascii="GHEA Grapalat" w:hAnsi="GHEA Grapalat" w:cs="Arial"/>
          <w:i/>
          <w:lang w:val="af-ZA"/>
        </w:rPr>
        <w:t>«</w:t>
      </w:r>
      <w:r w:rsidRPr="00BC5CEE">
        <w:rPr>
          <w:rFonts w:ascii="GHEA Grapalat" w:hAnsi="GHEA Grapalat" w:cs="Arial"/>
          <w:i/>
          <w:lang w:val="hy-AM"/>
        </w:rPr>
        <w:t>Ատամնատեխնիկական</w:t>
      </w:r>
      <w:r w:rsidRPr="00BC5CEE">
        <w:rPr>
          <w:rFonts w:ascii="GHEA Grapalat" w:hAnsi="GHEA Grapalat" w:cs="Arial"/>
          <w:i/>
          <w:lang w:val="af-ZA"/>
        </w:rPr>
        <w:t xml:space="preserve"> </w:t>
      </w:r>
      <w:r w:rsidRPr="00BC5CEE">
        <w:rPr>
          <w:rFonts w:ascii="GHEA Grapalat" w:hAnsi="GHEA Grapalat" w:cs="Arial"/>
          <w:i/>
          <w:lang w:val="hy-AM"/>
        </w:rPr>
        <w:t>գործ</w:t>
      </w:r>
      <w:r w:rsidRPr="00BC5CEE">
        <w:rPr>
          <w:rFonts w:ascii="GHEA Grapalat" w:hAnsi="GHEA Grapalat" w:cs="Arial"/>
          <w:i/>
          <w:lang w:val="af-ZA"/>
        </w:rPr>
        <w:t xml:space="preserve">» </w:t>
      </w:r>
      <w:r w:rsidRPr="00BC5CEE">
        <w:rPr>
          <w:rFonts w:ascii="GHEA Grapalat" w:hAnsi="GHEA Grapalat" w:cs="Arial"/>
          <w:i/>
          <w:lang w:val="hy-AM"/>
        </w:rPr>
        <w:t>մասնագիտության</w:t>
      </w:r>
      <w:r w:rsidRPr="00BC5CEE">
        <w:rPr>
          <w:rFonts w:ascii="GHEA Grapalat" w:hAnsi="GHEA Grapalat" w:cs="Arial"/>
          <w:i/>
          <w:lang w:val="af-ZA"/>
        </w:rPr>
        <w:t xml:space="preserve"> </w:t>
      </w:r>
      <w:r w:rsidRPr="00BC5CEE">
        <w:rPr>
          <w:rFonts w:ascii="GHEA Grapalat" w:hAnsi="GHEA Grapalat" w:cs="Arial"/>
          <w:i/>
          <w:lang w:val="hy-AM"/>
        </w:rPr>
        <w:t>պետական</w:t>
      </w:r>
      <w:r w:rsidRPr="00BC5CEE">
        <w:rPr>
          <w:rFonts w:ascii="GHEA Grapalat" w:hAnsi="GHEA Grapalat" w:cs="Arial"/>
          <w:i/>
          <w:lang w:val="af-ZA"/>
        </w:rPr>
        <w:t xml:space="preserve"> </w:t>
      </w:r>
      <w:r w:rsidRPr="00BC5CEE">
        <w:rPr>
          <w:rFonts w:ascii="GHEA Grapalat" w:hAnsi="GHEA Grapalat" w:cs="Arial"/>
          <w:i/>
          <w:lang w:val="hy-AM"/>
        </w:rPr>
        <w:t>կրթական</w:t>
      </w:r>
      <w:r w:rsidRPr="00BC5CEE">
        <w:rPr>
          <w:rFonts w:ascii="GHEA Grapalat" w:hAnsi="GHEA Grapalat" w:cs="Arial"/>
          <w:i/>
          <w:lang w:val="af-ZA"/>
        </w:rPr>
        <w:t xml:space="preserve"> </w:t>
      </w:r>
      <w:r w:rsidRPr="00BC5CEE">
        <w:rPr>
          <w:rFonts w:ascii="GHEA Grapalat" w:hAnsi="GHEA Grapalat" w:cs="Arial"/>
          <w:i/>
          <w:lang w:val="hy-AM"/>
        </w:rPr>
        <w:t>չափորոշիչը</w:t>
      </w:r>
      <w:r w:rsidRPr="00BC5CEE">
        <w:rPr>
          <w:rFonts w:ascii="GHEA Grapalat" w:hAnsi="GHEA Grapalat" w:cs="Arial"/>
          <w:i/>
          <w:lang w:val="af-ZA"/>
        </w:rPr>
        <w:t xml:space="preserve">: </w:t>
      </w:r>
      <w:r w:rsidRPr="00BC5CEE">
        <w:rPr>
          <w:rFonts w:ascii="GHEA Grapalat" w:hAnsi="GHEA Grapalat" w:cs="Arial"/>
          <w:i/>
          <w:lang w:val="hy-AM"/>
        </w:rPr>
        <w:t>Բժշկական</w:t>
      </w:r>
      <w:r w:rsidRPr="00BC5CEE">
        <w:rPr>
          <w:rFonts w:ascii="GHEA Grapalat" w:hAnsi="GHEA Grapalat" w:cs="Arial"/>
          <w:i/>
          <w:lang w:val="af-ZA"/>
        </w:rPr>
        <w:t xml:space="preserve"> </w:t>
      </w:r>
      <w:r w:rsidRPr="00BC5CEE">
        <w:rPr>
          <w:rFonts w:ascii="GHEA Grapalat" w:hAnsi="GHEA Grapalat" w:cs="Arial"/>
          <w:i/>
          <w:lang w:val="hy-AM"/>
        </w:rPr>
        <w:t>վերոբերյալ</w:t>
      </w:r>
      <w:r w:rsidRPr="00BC5CEE">
        <w:rPr>
          <w:rFonts w:ascii="GHEA Grapalat" w:hAnsi="GHEA Grapalat" w:cs="Arial"/>
          <w:i/>
          <w:lang w:val="af-ZA"/>
        </w:rPr>
        <w:t xml:space="preserve"> </w:t>
      </w:r>
      <w:r w:rsidRPr="00BC5CEE">
        <w:rPr>
          <w:rFonts w:ascii="GHEA Grapalat" w:hAnsi="GHEA Grapalat" w:cs="Arial"/>
          <w:i/>
          <w:lang w:val="hy-AM"/>
        </w:rPr>
        <w:t>մյուս</w:t>
      </w:r>
      <w:r w:rsidRPr="00BC5CEE">
        <w:rPr>
          <w:rFonts w:ascii="GHEA Grapalat" w:hAnsi="GHEA Grapalat" w:cs="Arial"/>
          <w:i/>
          <w:lang w:val="af-ZA"/>
        </w:rPr>
        <w:t xml:space="preserve"> </w:t>
      </w:r>
      <w:r w:rsidRPr="00BC5CEE">
        <w:rPr>
          <w:rFonts w:ascii="GHEA Grapalat" w:hAnsi="GHEA Grapalat" w:cs="Arial"/>
          <w:i/>
          <w:lang w:val="hy-AM"/>
        </w:rPr>
        <w:t>մասնագիտությունների</w:t>
      </w:r>
      <w:r w:rsidRPr="00BC5CEE">
        <w:rPr>
          <w:rFonts w:ascii="GHEA Grapalat" w:hAnsi="GHEA Grapalat" w:cs="Arial"/>
          <w:i/>
          <w:lang w:val="af-ZA"/>
        </w:rPr>
        <w:t xml:space="preserve"> </w:t>
      </w:r>
      <w:r w:rsidRPr="00BC5CEE">
        <w:rPr>
          <w:rFonts w:ascii="GHEA Grapalat" w:hAnsi="GHEA Grapalat" w:cs="Arial"/>
          <w:i/>
          <w:lang w:val="hy-AM"/>
        </w:rPr>
        <w:t>համար</w:t>
      </w:r>
      <w:r w:rsidRPr="00BC5CEE">
        <w:rPr>
          <w:rFonts w:ascii="GHEA Grapalat" w:hAnsi="GHEA Grapalat" w:cs="Arial"/>
          <w:i/>
          <w:lang w:val="af-ZA"/>
        </w:rPr>
        <w:t xml:space="preserve"> </w:t>
      </w:r>
      <w:r w:rsidRPr="00BC5CEE">
        <w:rPr>
          <w:rFonts w:ascii="GHEA Grapalat" w:hAnsi="GHEA Grapalat" w:cs="Arial"/>
          <w:i/>
          <w:lang w:val="hy-AM"/>
        </w:rPr>
        <w:t>առկա</w:t>
      </w:r>
      <w:r w:rsidRPr="00BC5CEE">
        <w:rPr>
          <w:rFonts w:ascii="GHEA Grapalat" w:hAnsi="GHEA Grapalat" w:cs="Arial"/>
          <w:i/>
          <w:lang w:val="af-ZA"/>
        </w:rPr>
        <w:t xml:space="preserve"> </w:t>
      </w:r>
      <w:r w:rsidRPr="00BC5CEE">
        <w:rPr>
          <w:rFonts w:ascii="GHEA Grapalat" w:hAnsi="GHEA Grapalat" w:cs="Arial"/>
          <w:i/>
          <w:lang w:val="hy-AM"/>
        </w:rPr>
        <w:t>են</w:t>
      </w:r>
      <w:r w:rsidRPr="00BC5CEE">
        <w:rPr>
          <w:rFonts w:ascii="GHEA Grapalat" w:hAnsi="GHEA Grapalat" w:cs="Arial"/>
          <w:i/>
          <w:color w:val="7030A0"/>
          <w:lang w:val="af-ZA"/>
        </w:rPr>
        <w:t xml:space="preserve"> </w:t>
      </w:r>
      <w:r w:rsidRPr="00BC5CEE">
        <w:rPr>
          <w:rFonts w:ascii="GHEA Grapalat" w:hAnsi="GHEA Grapalat" w:cs="Arial"/>
          <w:i/>
          <w:lang w:val="hy-AM"/>
        </w:rPr>
        <w:t>միայն</w:t>
      </w:r>
      <w:r w:rsidRPr="00BC5CEE">
        <w:rPr>
          <w:rFonts w:ascii="GHEA Grapalat" w:hAnsi="GHEA Grapalat" w:cs="Arial"/>
          <w:i/>
          <w:lang w:val="af-ZA"/>
        </w:rPr>
        <w:t xml:space="preserve"> </w:t>
      </w:r>
      <w:r w:rsidRPr="00BC5CEE">
        <w:rPr>
          <w:rFonts w:ascii="GHEA Grapalat" w:hAnsi="GHEA Grapalat" w:cs="Arial"/>
          <w:i/>
          <w:lang w:val="hy-AM"/>
        </w:rPr>
        <w:t>մշակված</w:t>
      </w:r>
      <w:r w:rsidRPr="00BC5CEE">
        <w:rPr>
          <w:rFonts w:ascii="GHEA Grapalat" w:hAnsi="GHEA Grapalat" w:cs="Arial"/>
          <w:i/>
          <w:lang w:val="af-ZA"/>
        </w:rPr>
        <w:t xml:space="preserve"> </w:t>
      </w:r>
      <w:r w:rsidRPr="00BC5CEE">
        <w:rPr>
          <w:rFonts w:ascii="GHEA Grapalat" w:hAnsi="GHEA Grapalat" w:cs="Arial"/>
          <w:i/>
          <w:lang w:val="hy-AM"/>
        </w:rPr>
        <w:t>և</w:t>
      </w:r>
      <w:r w:rsidRPr="00BC5CEE">
        <w:rPr>
          <w:rFonts w:ascii="GHEA Grapalat" w:hAnsi="GHEA Grapalat" w:cs="Arial"/>
          <w:i/>
          <w:lang w:val="af-ZA"/>
        </w:rPr>
        <w:t xml:space="preserve"> </w:t>
      </w:r>
      <w:r w:rsidRPr="00BC5CEE">
        <w:rPr>
          <w:rFonts w:ascii="GHEA Grapalat" w:hAnsi="GHEA Grapalat" w:cs="Arial"/>
          <w:i/>
          <w:lang w:val="hy-AM"/>
        </w:rPr>
        <w:t>փորձարկման</w:t>
      </w:r>
      <w:r w:rsidRPr="00BC5CEE">
        <w:rPr>
          <w:rFonts w:ascii="GHEA Grapalat" w:hAnsi="GHEA Grapalat" w:cs="Arial"/>
          <w:i/>
          <w:lang w:val="af-ZA"/>
        </w:rPr>
        <w:t xml:space="preserve"> </w:t>
      </w:r>
      <w:r w:rsidRPr="00BC5CEE">
        <w:rPr>
          <w:rFonts w:ascii="GHEA Grapalat" w:hAnsi="GHEA Grapalat" w:cs="Arial"/>
          <w:i/>
          <w:lang w:val="hy-AM"/>
        </w:rPr>
        <w:t>նպատակով</w:t>
      </w:r>
      <w:r w:rsidRPr="00BC5CEE">
        <w:rPr>
          <w:rFonts w:ascii="GHEA Grapalat" w:hAnsi="GHEA Grapalat" w:cs="Arial"/>
          <w:i/>
          <w:lang w:val="af-ZA"/>
        </w:rPr>
        <w:t xml:space="preserve"> </w:t>
      </w:r>
      <w:r w:rsidRPr="00BC5CEE">
        <w:rPr>
          <w:rFonts w:ascii="GHEA Grapalat" w:hAnsi="GHEA Grapalat" w:cs="Arial"/>
          <w:i/>
          <w:lang w:val="hy-AM"/>
        </w:rPr>
        <w:t>ներդրված</w:t>
      </w:r>
      <w:r w:rsidRPr="00BC5CEE">
        <w:rPr>
          <w:rFonts w:ascii="GHEA Grapalat" w:hAnsi="GHEA Grapalat" w:cs="Arial"/>
          <w:i/>
          <w:lang w:val="af-ZA"/>
        </w:rPr>
        <w:t xml:space="preserve"> </w:t>
      </w:r>
      <w:r w:rsidRPr="00BC5CEE">
        <w:rPr>
          <w:rFonts w:ascii="GHEA Grapalat" w:hAnsi="GHEA Grapalat" w:cs="Arial"/>
          <w:i/>
          <w:lang w:val="hy-AM"/>
        </w:rPr>
        <w:t>չափորոշիչներ</w:t>
      </w:r>
      <w:r w:rsidRPr="00BC5CEE">
        <w:rPr>
          <w:rFonts w:ascii="GHEA Grapalat" w:hAnsi="GHEA Grapalat" w:cs="Arial"/>
          <w:i/>
          <w:lang w:val="af-ZA"/>
        </w:rPr>
        <w:t xml:space="preserve">, </w:t>
      </w:r>
      <w:r w:rsidRPr="00BC5CEE">
        <w:rPr>
          <w:rFonts w:ascii="GHEA Grapalat" w:hAnsi="GHEA Grapalat" w:cs="Arial"/>
          <w:i/>
          <w:lang w:val="hy-AM"/>
        </w:rPr>
        <w:t>որոնք</w:t>
      </w:r>
      <w:r w:rsidRPr="00BC5CEE">
        <w:rPr>
          <w:rFonts w:ascii="GHEA Grapalat" w:hAnsi="GHEA Grapalat" w:cs="Arial"/>
          <w:i/>
          <w:lang w:val="af-ZA"/>
        </w:rPr>
        <w:t xml:space="preserve"> </w:t>
      </w:r>
      <w:r w:rsidRPr="00BC5CEE">
        <w:rPr>
          <w:rFonts w:ascii="GHEA Grapalat" w:hAnsi="GHEA Grapalat" w:cs="Arial"/>
          <w:i/>
          <w:lang w:val="hy-AM"/>
        </w:rPr>
        <w:t>մեկ</w:t>
      </w:r>
      <w:r w:rsidRPr="00BC5CEE">
        <w:rPr>
          <w:rFonts w:ascii="GHEA Grapalat" w:hAnsi="GHEA Grapalat" w:cs="Arial"/>
          <w:i/>
          <w:lang w:val="af-ZA"/>
        </w:rPr>
        <w:t xml:space="preserve"> </w:t>
      </w:r>
      <w:r w:rsidRPr="00BC5CEE">
        <w:rPr>
          <w:rFonts w:ascii="GHEA Grapalat" w:hAnsi="GHEA Grapalat" w:cs="Arial"/>
          <w:i/>
          <w:lang w:val="hy-AM"/>
        </w:rPr>
        <w:t>պարբերաշրջան</w:t>
      </w:r>
      <w:r w:rsidRPr="00BC5CEE">
        <w:rPr>
          <w:rFonts w:ascii="GHEA Grapalat" w:hAnsi="GHEA Grapalat" w:cs="Arial"/>
          <w:i/>
          <w:lang w:val="af-ZA"/>
        </w:rPr>
        <w:t xml:space="preserve"> </w:t>
      </w:r>
      <w:r w:rsidRPr="00BC5CEE">
        <w:rPr>
          <w:rFonts w:ascii="GHEA Grapalat" w:hAnsi="GHEA Grapalat" w:cs="Arial"/>
          <w:i/>
          <w:lang w:val="hy-AM"/>
        </w:rPr>
        <w:t>փորձարկվել</w:t>
      </w:r>
      <w:r w:rsidRPr="00BC5CEE">
        <w:rPr>
          <w:rFonts w:ascii="GHEA Grapalat" w:hAnsi="GHEA Grapalat" w:cs="Arial"/>
          <w:i/>
          <w:lang w:val="af-ZA"/>
        </w:rPr>
        <w:t xml:space="preserve">, </w:t>
      </w:r>
      <w:r w:rsidRPr="00BC5CEE">
        <w:rPr>
          <w:rFonts w:ascii="GHEA Grapalat" w:hAnsi="GHEA Grapalat" w:cs="Arial"/>
          <w:i/>
          <w:lang w:val="hy-AM"/>
        </w:rPr>
        <w:t>սակայն</w:t>
      </w:r>
      <w:r w:rsidRPr="00BC5CEE">
        <w:rPr>
          <w:rFonts w:ascii="GHEA Grapalat" w:hAnsi="GHEA Grapalat" w:cs="Arial"/>
          <w:i/>
          <w:lang w:val="af-ZA"/>
        </w:rPr>
        <w:t xml:space="preserve"> </w:t>
      </w:r>
      <w:r w:rsidRPr="00BC5CEE">
        <w:rPr>
          <w:rFonts w:ascii="GHEA Grapalat" w:hAnsi="GHEA Grapalat" w:cs="Arial"/>
          <w:i/>
          <w:lang w:val="hy-AM"/>
        </w:rPr>
        <w:t>չեն</w:t>
      </w:r>
      <w:r w:rsidRPr="00BC5CEE">
        <w:rPr>
          <w:rFonts w:ascii="GHEA Grapalat" w:hAnsi="GHEA Grapalat" w:cs="Arial"/>
          <w:i/>
          <w:lang w:val="af-ZA"/>
        </w:rPr>
        <w:t xml:space="preserve"> </w:t>
      </w:r>
      <w:r w:rsidRPr="00BC5CEE">
        <w:rPr>
          <w:rFonts w:ascii="GHEA Grapalat" w:hAnsi="GHEA Grapalat" w:cs="Arial"/>
          <w:i/>
          <w:lang w:val="hy-AM"/>
        </w:rPr>
        <w:t>վերանայվել</w:t>
      </w:r>
      <w:r w:rsidRPr="00BC5CEE">
        <w:rPr>
          <w:rFonts w:ascii="GHEA Grapalat" w:hAnsi="GHEA Grapalat" w:cs="Arial"/>
          <w:i/>
          <w:lang w:val="af-ZA"/>
        </w:rPr>
        <w:t xml:space="preserve">: </w:t>
      </w:r>
      <w:r w:rsidRPr="00BC5CEE">
        <w:rPr>
          <w:rFonts w:ascii="GHEA Grapalat" w:hAnsi="GHEA Grapalat" w:cs="Arial"/>
          <w:i/>
          <w:lang w:val="hy-AM"/>
        </w:rPr>
        <w:t>Արդյունքում</w:t>
      </w:r>
      <w:r w:rsidRPr="00BC5CEE">
        <w:rPr>
          <w:rFonts w:ascii="GHEA Grapalat" w:hAnsi="GHEA Grapalat" w:cs="Arial"/>
          <w:i/>
          <w:lang w:val="af-ZA"/>
        </w:rPr>
        <w:t xml:space="preserve">, </w:t>
      </w:r>
      <w:r w:rsidRPr="00BC5CEE">
        <w:rPr>
          <w:rFonts w:ascii="GHEA Grapalat" w:hAnsi="GHEA Grapalat" w:cs="Arial"/>
          <w:i/>
          <w:lang w:val="hy-AM"/>
        </w:rPr>
        <w:t>բժշկական</w:t>
      </w:r>
      <w:r w:rsidRPr="00BC5CEE">
        <w:rPr>
          <w:rFonts w:ascii="GHEA Grapalat" w:hAnsi="GHEA Grapalat" w:cs="Arial"/>
          <w:i/>
          <w:lang w:val="af-ZA"/>
        </w:rPr>
        <w:t xml:space="preserve"> </w:t>
      </w:r>
      <w:r w:rsidRPr="00BC5CEE">
        <w:rPr>
          <w:rFonts w:ascii="GHEA Grapalat" w:hAnsi="GHEA Grapalat" w:cs="Arial"/>
          <w:i/>
          <w:lang w:val="hy-AM"/>
        </w:rPr>
        <w:t>մասնագիտություններով</w:t>
      </w:r>
      <w:r w:rsidRPr="00BC5CEE">
        <w:rPr>
          <w:rFonts w:ascii="GHEA Grapalat" w:hAnsi="GHEA Grapalat" w:cs="Arial"/>
          <w:i/>
          <w:lang w:val="af-ZA"/>
        </w:rPr>
        <w:t xml:space="preserve"> </w:t>
      </w:r>
      <w:r w:rsidRPr="00BC5CEE">
        <w:rPr>
          <w:rFonts w:ascii="GHEA Grapalat" w:hAnsi="GHEA Grapalat" w:cs="Arial"/>
          <w:i/>
          <w:lang w:val="hy-AM"/>
        </w:rPr>
        <w:t>միջին</w:t>
      </w:r>
      <w:r w:rsidRPr="00BC5CEE">
        <w:rPr>
          <w:rFonts w:ascii="GHEA Grapalat" w:hAnsi="GHEA Grapalat" w:cs="Arial"/>
          <w:i/>
          <w:lang w:val="af-ZA"/>
        </w:rPr>
        <w:t xml:space="preserve"> </w:t>
      </w:r>
      <w:r w:rsidRPr="00BC5CEE">
        <w:rPr>
          <w:rFonts w:ascii="GHEA Grapalat" w:hAnsi="GHEA Grapalat" w:cs="Arial"/>
          <w:i/>
          <w:lang w:val="hy-AM"/>
        </w:rPr>
        <w:t>մասնագիտական</w:t>
      </w:r>
      <w:r w:rsidRPr="00BC5CEE">
        <w:rPr>
          <w:rFonts w:ascii="GHEA Grapalat" w:hAnsi="GHEA Grapalat" w:cs="Arial"/>
          <w:i/>
          <w:lang w:val="af-ZA"/>
        </w:rPr>
        <w:t xml:space="preserve"> </w:t>
      </w:r>
      <w:r w:rsidRPr="00BC5CEE">
        <w:rPr>
          <w:rFonts w:ascii="GHEA Grapalat" w:hAnsi="GHEA Grapalat" w:cs="Arial"/>
          <w:i/>
          <w:lang w:val="hy-AM"/>
        </w:rPr>
        <w:t>կրթական</w:t>
      </w:r>
      <w:r w:rsidRPr="00BC5CEE">
        <w:rPr>
          <w:rFonts w:ascii="GHEA Grapalat" w:hAnsi="GHEA Grapalat" w:cs="Arial"/>
          <w:i/>
          <w:lang w:val="af-ZA"/>
        </w:rPr>
        <w:t xml:space="preserve"> </w:t>
      </w:r>
      <w:r w:rsidRPr="00BC5CEE">
        <w:rPr>
          <w:rFonts w:ascii="GHEA Grapalat" w:hAnsi="GHEA Grapalat" w:cs="Arial"/>
          <w:i/>
          <w:lang w:val="hy-AM"/>
        </w:rPr>
        <w:t>ծրագրեր</w:t>
      </w:r>
      <w:r w:rsidRPr="00BC5CEE">
        <w:rPr>
          <w:rFonts w:ascii="GHEA Grapalat" w:hAnsi="GHEA Grapalat" w:cs="Arial"/>
          <w:i/>
          <w:lang w:val="af-ZA"/>
        </w:rPr>
        <w:t xml:space="preserve"> </w:t>
      </w:r>
      <w:r w:rsidRPr="00BC5CEE">
        <w:rPr>
          <w:rFonts w:ascii="GHEA Grapalat" w:hAnsi="GHEA Grapalat" w:cs="Arial"/>
          <w:i/>
          <w:lang w:val="hy-AM"/>
        </w:rPr>
        <w:t>իրականացնող</w:t>
      </w:r>
      <w:r w:rsidRPr="00BC5CEE">
        <w:rPr>
          <w:rFonts w:ascii="GHEA Grapalat" w:hAnsi="GHEA Grapalat" w:cs="Arial"/>
          <w:i/>
          <w:lang w:val="af-ZA"/>
        </w:rPr>
        <w:t xml:space="preserve"> </w:t>
      </w:r>
      <w:r w:rsidRPr="00BC5CEE">
        <w:rPr>
          <w:rFonts w:ascii="GHEA Grapalat" w:hAnsi="GHEA Grapalat" w:cs="Arial"/>
          <w:i/>
          <w:lang w:val="hy-AM"/>
        </w:rPr>
        <w:t>ուսումնական</w:t>
      </w:r>
      <w:r w:rsidRPr="00BC5CEE">
        <w:rPr>
          <w:rFonts w:ascii="GHEA Grapalat" w:hAnsi="GHEA Grapalat" w:cs="Arial"/>
          <w:i/>
          <w:lang w:val="af-ZA"/>
        </w:rPr>
        <w:t xml:space="preserve"> </w:t>
      </w:r>
      <w:r w:rsidRPr="00BC5CEE">
        <w:rPr>
          <w:rFonts w:ascii="GHEA Grapalat" w:hAnsi="GHEA Grapalat" w:cs="Arial"/>
          <w:i/>
          <w:lang w:val="hy-AM"/>
        </w:rPr>
        <w:t>հաստատությունները</w:t>
      </w:r>
      <w:r w:rsidRPr="00BC5CEE">
        <w:rPr>
          <w:rFonts w:ascii="GHEA Grapalat" w:hAnsi="GHEA Grapalat" w:cs="Arial"/>
          <w:i/>
          <w:lang w:val="af-ZA"/>
        </w:rPr>
        <w:t xml:space="preserve"> </w:t>
      </w:r>
      <w:r w:rsidRPr="00BC5CEE">
        <w:rPr>
          <w:rFonts w:ascii="GHEA Grapalat" w:hAnsi="GHEA Grapalat" w:cs="Arial"/>
          <w:i/>
          <w:lang w:val="hy-AM"/>
        </w:rPr>
        <w:t>չունեն</w:t>
      </w:r>
      <w:r w:rsidRPr="00BC5CEE">
        <w:rPr>
          <w:rFonts w:ascii="GHEA Grapalat" w:hAnsi="GHEA Grapalat" w:cs="Arial"/>
          <w:i/>
          <w:lang w:val="af-ZA"/>
        </w:rPr>
        <w:t xml:space="preserve"> </w:t>
      </w:r>
      <w:r w:rsidRPr="00BC5CEE">
        <w:rPr>
          <w:rFonts w:ascii="GHEA Grapalat" w:hAnsi="GHEA Grapalat" w:cs="Arial"/>
          <w:i/>
          <w:lang w:val="hy-AM"/>
        </w:rPr>
        <w:t>կրթությունը</w:t>
      </w:r>
      <w:r w:rsidRPr="00BC5CEE">
        <w:rPr>
          <w:rFonts w:ascii="GHEA Grapalat" w:hAnsi="GHEA Grapalat" w:cs="Arial"/>
          <w:i/>
          <w:lang w:val="af-ZA"/>
        </w:rPr>
        <w:t xml:space="preserve"> </w:t>
      </w:r>
      <w:r w:rsidRPr="00BC5CEE">
        <w:rPr>
          <w:rFonts w:ascii="GHEA Grapalat" w:hAnsi="GHEA Grapalat" w:cs="Arial"/>
          <w:i/>
          <w:lang w:val="hy-AM"/>
        </w:rPr>
        <w:t>կազմակերպելու</w:t>
      </w:r>
      <w:r w:rsidRPr="00BC5CEE">
        <w:rPr>
          <w:rFonts w:ascii="GHEA Grapalat" w:hAnsi="GHEA Grapalat" w:cs="Arial"/>
          <w:i/>
          <w:lang w:val="af-ZA"/>
        </w:rPr>
        <w:t xml:space="preserve"> </w:t>
      </w:r>
      <w:r w:rsidRPr="00BC5CEE">
        <w:rPr>
          <w:rFonts w:ascii="GHEA Grapalat" w:hAnsi="GHEA Grapalat" w:cs="Arial"/>
          <w:i/>
          <w:lang w:val="hy-AM"/>
        </w:rPr>
        <w:t>հաստատված</w:t>
      </w:r>
      <w:r w:rsidRPr="00BC5CEE">
        <w:rPr>
          <w:rFonts w:ascii="GHEA Grapalat" w:hAnsi="GHEA Grapalat" w:cs="Arial"/>
          <w:i/>
          <w:lang w:val="af-ZA"/>
        </w:rPr>
        <w:t xml:space="preserve"> </w:t>
      </w:r>
      <w:r w:rsidRPr="00BC5CEE">
        <w:rPr>
          <w:rFonts w:ascii="GHEA Grapalat" w:hAnsi="GHEA Grapalat" w:cs="Arial"/>
          <w:i/>
          <w:lang w:val="hy-AM"/>
        </w:rPr>
        <w:t>չափորոշիչ</w:t>
      </w:r>
      <w:r w:rsidRPr="00BC5CEE">
        <w:rPr>
          <w:rFonts w:ascii="GHEA Grapalat" w:hAnsi="GHEA Grapalat" w:cs="Arial"/>
          <w:i/>
          <w:lang w:val="af-ZA"/>
        </w:rPr>
        <w:t xml:space="preserve">: </w:t>
      </w:r>
    </w:p>
    <w:p w14:paraId="757DE89D" w14:textId="236BE975" w:rsidR="005F4DB6" w:rsidRPr="00BC5CEE" w:rsidRDefault="0084375B" w:rsidP="005F4DB6">
      <w:pPr>
        <w:tabs>
          <w:tab w:val="left" w:pos="-6096"/>
          <w:tab w:val="left" w:pos="993"/>
        </w:tabs>
        <w:spacing w:after="0"/>
        <w:ind w:firstLine="567"/>
        <w:jc w:val="both"/>
        <w:rPr>
          <w:rFonts w:ascii="GHEA Grapalat" w:hAnsi="GHEA Grapalat"/>
          <w:i/>
          <w:lang w:val="hy-AM"/>
        </w:rPr>
      </w:pPr>
      <w:r w:rsidRPr="00BC5CEE">
        <w:rPr>
          <w:rFonts w:ascii="GHEA Grapalat" w:hAnsi="GHEA Grapalat"/>
          <w:i/>
          <w:lang w:val="af-ZA"/>
        </w:rPr>
        <w:t>ժա</w:t>
      </w:r>
      <w:r w:rsidR="005F4DB6" w:rsidRPr="00BC5CEE">
        <w:rPr>
          <w:rFonts w:ascii="GHEA Grapalat" w:hAnsi="GHEA Grapalat"/>
          <w:i/>
          <w:lang w:val="af-ZA"/>
        </w:rPr>
        <w:t>)</w:t>
      </w:r>
      <w:r w:rsidR="005F4DB6" w:rsidRPr="00BC5CEE">
        <w:rPr>
          <w:rFonts w:ascii="GHEA Grapalat" w:hAnsi="GHEA Grapalat"/>
          <w:i/>
          <w:lang w:val="hy-AM"/>
        </w:rPr>
        <w:t xml:space="preserve"> Նախնական մասնագիտական</w:t>
      </w:r>
      <w:r w:rsidR="005F4DB6" w:rsidRPr="00BC5CEE">
        <w:rPr>
          <w:rFonts w:ascii="GHEA Grapalat" w:hAnsi="GHEA Grapalat"/>
          <w:i/>
          <w:lang w:val="af-ZA"/>
        </w:rPr>
        <w:t xml:space="preserve"> </w:t>
      </w:r>
      <w:r w:rsidR="005F4DB6" w:rsidRPr="00BC5CEE">
        <w:rPr>
          <w:rFonts w:ascii="GHEA Grapalat" w:hAnsi="GHEA Grapalat"/>
          <w:i/>
          <w:lang w:val="hy-AM"/>
        </w:rPr>
        <w:t>(արհեստագործական)</w:t>
      </w:r>
      <w:r w:rsidR="005F4DB6" w:rsidRPr="00BC5CEE">
        <w:rPr>
          <w:rFonts w:ascii="GHEA Grapalat" w:hAnsi="GHEA Grapalat"/>
          <w:i/>
          <w:lang w:val="af-ZA"/>
        </w:rPr>
        <w:t xml:space="preserve"> </w:t>
      </w:r>
      <w:r w:rsidR="005F4DB6" w:rsidRPr="00BC5CEE">
        <w:rPr>
          <w:rFonts w:ascii="GHEA Grapalat" w:hAnsi="GHEA Grapalat"/>
          <w:i/>
          <w:lang w:val="hy-AM"/>
        </w:rPr>
        <w:t>և</w:t>
      </w:r>
      <w:r w:rsidR="005F4DB6" w:rsidRPr="00BC5CEE">
        <w:rPr>
          <w:rFonts w:ascii="GHEA Grapalat" w:hAnsi="GHEA Grapalat"/>
          <w:i/>
          <w:lang w:val="af-ZA"/>
        </w:rPr>
        <w:t xml:space="preserve"> </w:t>
      </w:r>
      <w:r w:rsidR="005F4DB6" w:rsidRPr="00BC5CEE">
        <w:rPr>
          <w:rFonts w:ascii="GHEA Grapalat" w:hAnsi="GHEA Grapalat"/>
          <w:i/>
          <w:lang w:val="hy-AM"/>
        </w:rPr>
        <w:t>միջին</w:t>
      </w:r>
      <w:r w:rsidR="005F4DB6" w:rsidRPr="00BC5CEE">
        <w:rPr>
          <w:rFonts w:ascii="GHEA Grapalat" w:hAnsi="GHEA Grapalat"/>
          <w:i/>
          <w:lang w:val="af-ZA"/>
        </w:rPr>
        <w:t xml:space="preserve"> </w:t>
      </w:r>
      <w:r w:rsidR="005F4DB6" w:rsidRPr="00BC5CEE">
        <w:rPr>
          <w:rFonts w:ascii="GHEA Grapalat" w:hAnsi="GHEA Grapalat"/>
          <w:i/>
          <w:lang w:val="hy-AM"/>
        </w:rPr>
        <w:t>մասնագիտական</w:t>
      </w:r>
      <w:r w:rsidR="005F4DB6" w:rsidRPr="00BC5CEE">
        <w:rPr>
          <w:rFonts w:ascii="GHEA Grapalat" w:hAnsi="GHEA Grapalat"/>
          <w:i/>
          <w:lang w:val="af-ZA"/>
        </w:rPr>
        <w:t xml:space="preserve"> </w:t>
      </w:r>
      <w:r w:rsidR="005F4DB6" w:rsidRPr="00BC5CEE">
        <w:rPr>
          <w:rFonts w:ascii="GHEA Grapalat" w:hAnsi="GHEA Grapalat"/>
          <w:i/>
          <w:lang w:val="hy-AM"/>
        </w:rPr>
        <w:t>կրթական ծրագրեր իրականացնող ուսումնական</w:t>
      </w:r>
      <w:r w:rsidR="005F4DB6" w:rsidRPr="00BC5CEE">
        <w:rPr>
          <w:rFonts w:ascii="GHEA Grapalat" w:hAnsi="GHEA Grapalat"/>
          <w:i/>
          <w:lang w:val="af-ZA"/>
        </w:rPr>
        <w:t xml:space="preserve"> </w:t>
      </w:r>
      <w:r w:rsidR="005F4DB6" w:rsidRPr="00BC5CEE">
        <w:rPr>
          <w:rFonts w:ascii="GHEA Grapalat" w:hAnsi="GHEA Grapalat"/>
          <w:i/>
          <w:lang w:val="hy-AM"/>
        </w:rPr>
        <w:t>հաստատությունների</w:t>
      </w:r>
      <w:r w:rsidR="005F4DB6" w:rsidRPr="00BC5CEE">
        <w:rPr>
          <w:rFonts w:ascii="GHEA Grapalat" w:hAnsi="GHEA Grapalat"/>
          <w:i/>
          <w:lang w:val="af-ZA"/>
        </w:rPr>
        <w:t xml:space="preserve"> </w:t>
      </w:r>
      <w:r w:rsidR="005F4DB6" w:rsidRPr="00BC5CEE">
        <w:rPr>
          <w:rFonts w:ascii="GHEA Grapalat" w:hAnsi="GHEA Grapalat"/>
          <w:i/>
          <w:lang w:val="hy-AM"/>
        </w:rPr>
        <w:t>մանկավարժական</w:t>
      </w:r>
      <w:r w:rsidR="005F4DB6" w:rsidRPr="00BC5CEE">
        <w:rPr>
          <w:rFonts w:ascii="GHEA Grapalat" w:hAnsi="GHEA Grapalat"/>
          <w:i/>
          <w:lang w:val="af-ZA"/>
        </w:rPr>
        <w:t xml:space="preserve"> </w:t>
      </w:r>
      <w:r w:rsidR="005F4DB6" w:rsidRPr="00BC5CEE">
        <w:rPr>
          <w:rFonts w:ascii="GHEA Grapalat" w:hAnsi="GHEA Grapalat"/>
          <w:i/>
          <w:lang w:val="hy-AM"/>
        </w:rPr>
        <w:t>կազմից</w:t>
      </w:r>
      <w:r w:rsidR="005F4DB6" w:rsidRPr="00BC5CEE">
        <w:rPr>
          <w:rFonts w:ascii="GHEA Grapalat" w:hAnsi="GHEA Grapalat"/>
          <w:i/>
          <w:lang w:val="af-ZA"/>
        </w:rPr>
        <w:t xml:space="preserve"> </w:t>
      </w:r>
      <w:r w:rsidR="005F4DB6" w:rsidRPr="00BC5CEE">
        <w:rPr>
          <w:rFonts w:ascii="GHEA Grapalat" w:hAnsi="GHEA Grapalat"/>
          <w:i/>
          <w:lang w:val="hy-AM"/>
        </w:rPr>
        <w:t>և</w:t>
      </w:r>
      <w:r w:rsidR="005F4DB6" w:rsidRPr="00BC5CEE">
        <w:rPr>
          <w:rFonts w:ascii="GHEA Grapalat" w:hAnsi="GHEA Grapalat"/>
          <w:i/>
          <w:lang w:val="af-ZA"/>
        </w:rPr>
        <w:t xml:space="preserve"> </w:t>
      </w:r>
      <w:r w:rsidR="005F4DB6" w:rsidRPr="00BC5CEE">
        <w:rPr>
          <w:rFonts w:ascii="GHEA Grapalat" w:hAnsi="GHEA Grapalat"/>
          <w:i/>
          <w:lang w:val="hy-AM"/>
        </w:rPr>
        <w:t>ուսանողական</w:t>
      </w:r>
      <w:r w:rsidR="005F4DB6" w:rsidRPr="00BC5CEE">
        <w:rPr>
          <w:rFonts w:ascii="GHEA Grapalat" w:hAnsi="GHEA Grapalat"/>
          <w:i/>
          <w:lang w:val="af-ZA"/>
        </w:rPr>
        <w:t xml:space="preserve"> </w:t>
      </w:r>
      <w:r w:rsidR="005F4DB6" w:rsidRPr="00BC5CEE">
        <w:rPr>
          <w:rFonts w:ascii="GHEA Grapalat" w:hAnsi="GHEA Grapalat"/>
          <w:i/>
          <w:lang w:val="hy-AM"/>
        </w:rPr>
        <w:t>խորհրդից</w:t>
      </w:r>
      <w:r w:rsidR="005F4DB6" w:rsidRPr="00BC5CEE">
        <w:rPr>
          <w:rFonts w:ascii="GHEA Grapalat" w:hAnsi="GHEA Grapalat"/>
          <w:i/>
          <w:lang w:val="af-ZA"/>
        </w:rPr>
        <w:t xml:space="preserve"> </w:t>
      </w:r>
      <w:r w:rsidR="005F4DB6" w:rsidRPr="00BC5CEE">
        <w:rPr>
          <w:rFonts w:ascii="GHEA Grapalat" w:hAnsi="GHEA Grapalat"/>
          <w:i/>
          <w:lang w:val="hy-AM"/>
        </w:rPr>
        <w:t>կոլեգիալ</w:t>
      </w:r>
      <w:r w:rsidR="005F4DB6" w:rsidRPr="00BC5CEE">
        <w:rPr>
          <w:rFonts w:ascii="GHEA Grapalat" w:hAnsi="GHEA Grapalat"/>
          <w:i/>
          <w:lang w:val="af-ZA"/>
        </w:rPr>
        <w:t xml:space="preserve"> </w:t>
      </w:r>
      <w:r w:rsidR="005F4DB6" w:rsidRPr="00BC5CEE">
        <w:rPr>
          <w:rFonts w:ascii="GHEA Grapalat" w:hAnsi="GHEA Grapalat"/>
          <w:i/>
          <w:lang w:val="hy-AM"/>
        </w:rPr>
        <w:t>կառավարման</w:t>
      </w:r>
      <w:r w:rsidR="005F4DB6" w:rsidRPr="00BC5CEE">
        <w:rPr>
          <w:rFonts w:ascii="GHEA Grapalat" w:hAnsi="GHEA Grapalat"/>
          <w:i/>
          <w:lang w:val="af-ZA"/>
        </w:rPr>
        <w:t xml:space="preserve"> </w:t>
      </w:r>
      <w:r w:rsidR="005F4DB6" w:rsidRPr="00BC5CEE">
        <w:rPr>
          <w:rFonts w:ascii="GHEA Grapalat" w:hAnsi="GHEA Grapalat"/>
          <w:i/>
          <w:lang w:val="hy-AM"/>
        </w:rPr>
        <w:t>մարմնի</w:t>
      </w:r>
      <w:r w:rsidR="005F4DB6" w:rsidRPr="00BC5CEE">
        <w:rPr>
          <w:rFonts w:ascii="GHEA Grapalat" w:hAnsi="GHEA Grapalat"/>
          <w:i/>
          <w:lang w:val="af-ZA"/>
        </w:rPr>
        <w:t xml:space="preserve"> </w:t>
      </w:r>
      <w:r w:rsidR="005F4DB6" w:rsidRPr="00BC5CEE">
        <w:rPr>
          <w:rFonts w:ascii="GHEA Grapalat" w:hAnsi="GHEA Grapalat"/>
          <w:i/>
          <w:lang w:val="hy-AM"/>
        </w:rPr>
        <w:t>անդամի</w:t>
      </w:r>
      <w:r w:rsidR="005F4DB6" w:rsidRPr="00BC5CEE">
        <w:rPr>
          <w:rFonts w:ascii="GHEA Grapalat" w:hAnsi="GHEA Grapalat"/>
          <w:i/>
          <w:lang w:val="af-ZA"/>
        </w:rPr>
        <w:t xml:space="preserve"> </w:t>
      </w:r>
      <w:r w:rsidR="005F4DB6" w:rsidRPr="00BC5CEE">
        <w:rPr>
          <w:rFonts w:ascii="GHEA Grapalat" w:hAnsi="GHEA Grapalat"/>
          <w:i/>
          <w:lang w:val="hy-AM"/>
        </w:rPr>
        <w:t>ընտրության</w:t>
      </w:r>
      <w:r w:rsidR="005F4DB6" w:rsidRPr="00BC5CEE">
        <w:rPr>
          <w:rFonts w:ascii="GHEA Grapalat" w:hAnsi="GHEA Grapalat"/>
          <w:i/>
          <w:lang w:val="af-ZA"/>
        </w:rPr>
        <w:t xml:space="preserve"> և առաջադրման </w:t>
      </w:r>
      <w:r w:rsidR="005F4DB6" w:rsidRPr="00BC5CEE">
        <w:rPr>
          <w:rFonts w:ascii="GHEA Grapalat" w:hAnsi="GHEA Grapalat"/>
          <w:i/>
          <w:lang w:val="hy-AM"/>
        </w:rPr>
        <w:t>ընթացակարգ</w:t>
      </w:r>
      <w:r w:rsidR="005F4DB6" w:rsidRPr="00BC5CEE">
        <w:rPr>
          <w:rFonts w:ascii="GHEA Grapalat" w:hAnsi="GHEA Grapalat"/>
          <w:i/>
          <w:lang w:val="af-ZA"/>
        </w:rPr>
        <w:t xml:space="preserve"> </w:t>
      </w:r>
      <w:r w:rsidR="005F4DB6" w:rsidRPr="00BC5CEE">
        <w:rPr>
          <w:rFonts w:ascii="GHEA Grapalat" w:hAnsi="GHEA Grapalat"/>
          <w:i/>
          <w:lang w:val="hy-AM"/>
        </w:rPr>
        <w:t>սահմանված</w:t>
      </w:r>
      <w:r w:rsidR="005F4DB6" w:rsidRPr="00BC5CEE">
        <w:rPr>
          <w:rFonts w:ascii="GHEA Grapalat" w:hAnsi="GHEA Grapalat"/>
          <w:i/>
          <w:lang w:val="af-ZA"/>
        </w:rPr>
        <w:t xml:space="preserve"> </w:t>
      </w:r>
      <w:r w:rsidR="005F4DB6" w:rsidRPr="00BC5CEE">
        <w:rPr>
          <w:rFonts w:ascii="GHEA Grapalat" w:hAnsi="GHEA Grapalat"/>
          <w:i/>
          <w:lang w:val="hy-AM"/>
        </w:rPr>
        <w:t>չէ</w:t>
      </w:r>
      <w:r w:rsidR="005F4DB6" w:rsidRPr="00BC5CEE">
        <w:rPr>
          <w:rFonts w:ascii="GHEA Grapalat" w:hAnsi="GHEA Grapalat"/>
          <w:i/>
          <w:lang w:val="af-ZA"/>
        </w:rPr>
        <w:t>:</w:t>
      </w:r>
    </w:p>
    <w:p w14:paraId="7A51D48E" w14:textId="35BDDCEB" w:rsidR="005F4DB6" w:rsidRPr="00BC5CEE" w:rsidRDefault="0084375B" w:rsidP="005F4DB6">
      <w:pPr>
        <w:tabs>
          <w:tab w:val="left" w:pos="-6096"/>
        </w:tabs>
        <w:spacing w:after="0"/>
        <w:ind w:firstLine="567"/>
        <w:jc w:val="both"/>
        <w:rPr>
          <w:rFonts w:ascii="GHEA Grapalat" w:hAnsi="GHEA Grapalat" w:cs="Arial"/>
          <w:lang w:val="hy-AM"/>
        </w:rPr>
      </w:pPr>
      <w:r w:rsidRPr="00BC5CEE">
        <w:rPr>
          <w:rFonts w:ascii="GHEA Grapalat" w:hAnsi="GHEA Grapalat"/>
          <w:i/>
          <w:lang w:val="hy-AM"/>
        </w:rPr>
        <w:t>ժբ</w:t>
      </w:r>
      <w:r w:rsidR="005F4DB6" w:rsidRPr="00BC5CEE">
        <w:rPr>
          <w:rFonts w:ascii="GHEA Grapalat" w:hAnsi="GHEA Grapalat"/>
          <w:i/>
          <w:lang w:val="hy-AM"/>
        </w:rPr>
        <w:t>)</w:t>
      </w:r>
      <w:r w:rsidR="005F4DB6" w:rsidRPr="00BC5CEE">
        <w:rPr>
          <w:rFonts w:ascii="GHEA Grapalat" w:hAnsi="GHEA Grapalat"/>
          <w:lang w:val="hy-AM"/>
        </w:rPr>
        <w:t xml:space="preserve"> </w:t>
      </w:r>
      <w:r w:rsidR="005F4DB6" w:rsidRPr="00BC5CEE">
        <w:rPr>
          <w:rFonts w:ascii="GHEA Grapalat" w:hAnsi="GHEA Grapalat"/>
          <w:i/>
          <w:lang w:val="hy-AM"/>
        </w:rPr>
        <w:t>Նախնական մասնագիտական</w:t>
      </w:r>
      <w:r w:rsidR="005F4DB6" w:rsidRPr="00BC5CEE">
        <w:rPr>
          <w:rFonts w:ascii="GHEA Grapalat" w:hAnsi="GHEA Grapalat"/>
          <w:i/>
          <w:lang w:val="af-ZA"/>
        </w:rPr>
        <w:t xml:space="preserve"> </w:t>
      </w:r>
      <w:r w:rsidR="005F4DB6" w:rsidRPr="00BC5CEE">
        <w:rPr>
          <w:rFonts w:ascii="GHEA Grapalat" w:hAnsi="GHEA Grapalat"/>
          <w:i/>
          <w:lang w:val="hy-AM"/>
        </w:rPr>
        <w:t>(արհեստագործական)</w:t>
      </w:r>
      <w:r w:rsidR="005F4DB6" w:rsidRPr="00BC5CEE">
        <w:rPr>
          <w:rFonts w:ascii="GHEA Grapalat" w:hAnsi="GHEA Grapalat"/>
          <w:i/>
          <w:lang w:val="af-ZA"/>
        </w:rPr>
        <w:t xml:space="preserve"> </w:t>
      </w:r>
      <w:r w:rsidR="005F4DB6" w:rsidRPr="00BC5CEE">
        <w:rPr>
          <w:rFonts w:ascii="GHEA Grapalat" w:hAnsi="GHEA Grapalat"/>
          <w:i/>
          <w:lang w:val="hy-AM"/>
        </w:rPr>
        <w:t>և</w:t>
      </w:r>
      <w:r w:rsidR="005F4DB6" w:rsidRPr="00BC5CEE">
        <w:rPr>
          <w:rFonts w:ascii="GHEA Grapalat" w:hAnsi="GHEA Grapalat"/>
          <w:i/>
          <w:lang w:val="af-ZA"/>
        </w:rPr>
        <w:t xml:space="preserve"> </w:t>
      </w:r>
      <w:r w:rsidR="005F4DB6" w:rsidRPr="00BC5CEE">
        <w:rPr>
          <w:rFonts w:ascii="GHEA Grapalat" w:hAnsi="GHEA Grapalat"/>
          <w:i/>
          <w:lang w:val="hy-AM"/>
        </w:rPr>
        <w:t>միջին</w:t>
      </w:r>
      <w:r w:rsidR="005F4DB6" w:rsidRPr="00BC5CEE">
        <w:rPr>
          <w:rFonts w:ascii="GHEA Grapalat" w:hAnsi="GHEA Grapalat"/>
          <w:i/>
          <w:lang w:val="af-ZA"/>
        </w:rPr>
        <w:t xml:space="preserve"> </w:t>
      </w:r>
      <w:r w:rsidR="005F4DB6" w:rsidRPr="00BC5CEE">
        <w:rPr>
          <w:rFonts w:ascii="GHEA Grapalat" w:hAnsi="GHEA Grapalat"/>
          <w:i/>
          <w:lang w:val="hy-AM"/>
        </w:rPr>
        <w:t>մասնագիտական</w:t>
      </w:r>
      <w:r w:rsidR="005F4DB6" w:rsidRPr="00BC5CEE">
        <w:rPr>
          <w:rFonts w:ascii="GHEA Grapalat" w:hAnsi="GHEA Grapalat"/>
          <w:i/>
          <w:lang w:val="af-ZA"/>
        </w:rPr>
        <w:t xml:space="preserve"> </w:t>
      </w:r>
      <w:r w:rsidR="005F4DB6" w:rsidRPr="00BC5CEE">
        <w:rPr>
          <w:rFonts w:ascii="GHEA Grapalat" w:hAnsi="GHEA Grapalat"/>
          <w:i/>
          <w:lang w:val="hy-AM"/>
        </w:rPr>
        <w:t>կրթական ծրագրեր իրականացնող ուսումնական</w:t>
      </w:r>
      <w:r w:rsidR="005F4DB6" w:rsidRPr="00BC5CEE">
        <w:rPr>
          <w:rFonts w:ascii="GHEA Grapalat" w:hAnsi="GHEA Grapalat"/>
          <w:i/>
          <w:lang w:val="af-ZA"/>
        </w:rPr>
        <w:t xml:space="preserve"> </w:t>
      </w:r>
      <w:r w:rsidR="005F4DB6" w:rsidRPr="00BC5CEE">
        <w:rPr>
          <w:rFonts w:ascii="GHEA Grapalat" w:hAnsi="GHEA Grapalat"/>
          <w:i/>
          <w:lang w:val="hy-AM"/>
        </w:rPr>
        <w:t>հաստատությունների</w:t>
      </w:r>
      <w:r w:rsidR="005F4DB6" w:rsidRPr="00BC5CEE">
        <w:rPr>
          <w:rFonts w:ascii="GHEA Grapalat" w:hAnsi="GHEA Grapalat"/>
          <w:i/>
          <w:lang w:val="af-ZA"/>
        </w:rPr>
        <w:t xml:space="preserve"> </w:t>
      </w:r>
      <w:r w:rsidR="005F4DB6" w:rsidRPr="00BC5CEE">
        <w:rPr>
          <w:rFonts w:ascii="GHEA Grapalat" w:hAnsi="GHEA Grapalat"/>
          <w:i/>
          <w:lang w:val="hy-AM"/>
        </w:rPr>
        <w:t>մանկավարժական</w:t>
      </w:r>
      <w:r w:rsidR="005F4DB6" w:rsidRPr="00BC5CEE">
        <w:rPr>
          <w:rFonts w:ascii="GHEA Grapalat" w:hAnsi="GHEA Grapalat"/>
          <w:i/>
          <w:lang w:val="af-ZA"/>
        </w:rPr>
        <w:t xml:space="preserve"> </w:t>
      </w:r>
      <w:r w:rsidR="005F4DB6" w:rsidRPr="00BC5CEE">
        <w:rPr>
          <w:rFonts w:ascii="GHEA Grapalat" w:hAnsi="GHEA Grapalat"/>
          <w:i/>
          <w:lang w:val="hy-AM"/>
        </w:rPr>
        <w:t xml:space="preserve">կազմից </w:t>
      </w:r>
      <w:r w:rsidR="005F4DB6" w:rsidRPr="00BC5CEE">
        <w:rPr>
          <w:rFonts w:ascii="GHEA Grapalat" w:hAnsi="GHEA Grapalat" w:cs="Arial"/>
          <w:i/>
          <w:lang w:val="hy-AM"/>
        </w:rPr>
        <w:t xml:space="preserve">հանրակրթական առարկաներ դասավանդող մասնագետների վերաբերյալ առկա անհամապատասխանություններն </w:t>
      </w:r>
      <w:r w:rsidR="005F4DB6" w:rsidRPr="00BC5CEE">
        <w:rPr>
          <w:rFonts w:ascii="GHEA Grapalat" w:hAnsi="GHEA Grapalat"/>
          <w:i/>
          <w:lang w:val="hy-AM"/>
        </w:rPr>
        <w:t>այսուհետ</w:t>
      </w:r>
      <w:r w:rsidR="005F4DB6" w:rsidRPr="00BC5CEE">
        <w:rPr>
          <w:rFonts w:ascii="GHEA Grapalat" w:hAnsi="GHEA Grapalat" w:cs="Arial"/>
          <w:i/>
          <w:lang w:val="hy-AM"/>
        </w:rPr>
        <w:t xml:space="preserve"> ակտում չեն ներառվում, քանի որ առկա չեն օրենսդրական հստակ կարգավորումներ:</w:t>
      </w:r>
    </w:p>
    <w:p w14:paraId="75632F6F" w14:textId="7D4995E8" w:rsidR="00EA7AC0" w:rsidRPr="00BC5CEE" w:rsidRDefault="00EA7AC0" w:rsidP="00156C4C">
      <w:pPr>
        <w:pStyle w:val="NormalWeb"/>
        <w:spacing w:before="0" w:beforeAutospacing="0" w:after="0" w:afterAutospacing="0" w:line="276" w:lineRule="auto"/>
        <w:ind w:firstLine="708"/>
        <w:jc w:val="both"/>
        <w:rPr>
          <w:rFonts w:ascii="GHEA Grapalat" w:hAnsi="GHEA Grapalat" w:cs="Sylfaen"/>
          <w:sz w:val="22"/>
          <w:szCs w:val="22"/>
          <w:lang w:val="hy-AM"/>
        </w:rPr>
      </w:pPr>
      <w:r w:rsidRPr="00BC5CEE">
        <w:rPr>
          <w:rFonts w:ascii="GHEA Grapalat" w:hAnsi="GHEA Grapalat"/>
          <w:sz w:val="22"/>
          <w:szCs w:val="22"/>
          <w:lang w:val="hy-AM"/>
        </w:rPr>
        <w:t>Ելնելով</w:t>
      </w:r>
      <w:r w:rsidRPr="00BC5CEE">
        <w:rPr>
          <w:rFonts w:ascii="GHEA Grapalat" w:hAnsi="GHEA Grapalat"/>
          <w:sz w:val="22"/>
          <w:szCs w:val="22"/>
          <w:lang w:val="af-ZA"/>
        </w:rPr>
        <w:t xml:space="preserve"> ԿՏՄ կողմից իրականացված վերահսկողական գործառույթների, կանխարգելիչ միջոցառումների արդյունքներից` </w:t>
      </w:r>
      <w:r w:rsidRPr="00BC5CEE">
        <w:rPr>
          <w:rFonts w:ascii="GHEA Grapalat" w:hAnsi="GHEA Grapalat"/>
          <w:sz w:val="22"/>
          <w:szCs w:val="22"/>
          <w:lang w:val="hy-AM"/>
        </w:rPr>
        <w:t>կրթության</w:t>
      </w:r>
      <w:r w:rsidRPr="00BC5CEE">
        <w:rPr>
          <w:rFonts w:ascii="GHEA Grapalat" w:hAnsi="GHEA Grapalat"/>
          <w:sz w:val="22"/>
          <w:szCs w:val="22"/>
          <w:lang w:val="af-ZA"/>
        </w:rPr>
        <w:t xml:space="preserve"> </w:t>
      </w:r>
      <w:r w:rsidRPr="00BC5CEE">
        <w:rPr>
          <w:rFonts w:ascii="GHEA Grapalat" w:hAnsi="GHEA Grapalat"/>
          <w:sz w:val="22"/>
          <w:szCs w:val="22"/>
          <w:lang w:val="hy-AM"/>
        </w:rPr>
        <w:t>բնագավառում</w:t>
      </w:r>
      <w:r w:rsidRPr="00BC5CEE">
        <w:rPr>
          <w:rFonts w:ascii="GHEA Grapalat" w:hAnsi="GHEA Grapalat"/>
          <w:sz w:val="22"/>
          <w:szCs w:val="22"/>
          <w:lang w:val="af-ZA"/>
        </w:rPr>
        <w:t xml:space="preserve"> </w:t>
      </w:r>
      <w:r w:rsidRPr="00BC5CEE">
        <w:rPr>
          <w:rFonts w:ascii="GHEA Grapalat" w:hAnsi="GHEA Grapalat"/>
          <w:sz w:val="22"/>
          <w:szCs w:val="22"/>
          <w:lang w:val="hy-AM"/>
        </w:rPr>
        <w:t>ՀՀ</w:t>
      </w:r>
      <w:r w:rsidRPr="00BC5CEE">
        <w:rPr>
          <w:rFonts w:ascii="GHEA Grapalat" w:hAnsi="GHEA Grapalat"/>
          <w:sz w:val="22"/>
          <w:szCs w:val="22"/>
          <w:lang w:val="af-ZA"/>
        </w:rPr>
        <w:t xml:space="preserve"> </w:t>
      </w:r>
      <w:r w:rsidRPr="00BC5CEE">
        <w:rPr>
          <w:rFonts w:ascii="GHEA Grapalat" w:hAnsi="GHEA Grapalat"/>
          <w:sz w:val="22"/>
          <w:szCs w:val="22"/>
          <w:lang w:val="hy-AM"/>
        </w:rPr>
        <w:t>օրենսդրության</w:t>
      </w:r>
      <w:r w:rsidRPr="00BC5CEE">
        <w:rPr>
          <w:rFonts w:ascii="GHEA Grapalat" w:hAnsi="GHEA Grapalat"/>
          <w:sz w:val="22"/>
          <w:szCs w:val="22"/>
          <w:lang w:val="af-ZA"/>
        </w:rPr>
        <w:t xml:space="preserve"> </w:t>
      </w:r>
      <w:r w:rsidRPr="00BC5CEE">
        <w:rPr>
          <w:rFonts w:ascii="GHEA Grapalat" w:hAnsi="GHEA Grapalat"/>
          <w:sz w:val="22"/>
          <w:szCs w:val="22"/>
          <w:lang w:val="hy-AM"/>
        </w:rPr>
        <w:t>պահանջների</w:t>
      </w:r>
      <w:r w:rsidRPr="00BC5CEE">
        <w:rPr>
          <w:rFonts w:ascii="GHEA Grapalat" w:hAnsi="GHEA Grapalat"/>
          <w:sz w:val="22"/>
          <w:szCs w:val="22"/>
          <w:lang w:val="af-ZA"/>
        </w:rPr>
        <w:t xml:space="preserve"> </w:t>
      </w:r>
      <w:r w:rsidRPr="00BC5CEE">
        <w:rPr>
          <w:rFonts w:ascii="GHEA Grapalat" w:hAnsi="GHEA Grapalat"/>
          <w:sz w:val="22"/>
          <w:szCs w:val="22"/>
          <w:lang w:val="hy-AM"/>
        </w:rPr>
        <w:t>խախտումները</w:t>
      </w:r>
      <w:r w:rsidRPr="00BC5CEE">
        <w:rPr>
          <w:rFonts w:ascii="GHEA Grapalat" w:hAnsi="GHEA Grapalat"/>
          <w:sz w:val="22"/>
          <w:szCs w:val="22"/>
          <w:lang w:val="af-ZA"/>
        </w:rPr>
        <w:t xml:space="preserve"> </w:t>
      </w:r>
      <w:r w:rsidRPr="00BC5CEE">
        <w:rPr>
          <w:rFonts w:ascii="GHEA Grapalat" w:hAnsi="GHEA Grapalat"/>
          <w:sz w:val="22"/>
          <w:szCs w:val="22"/>
          <w:lang w:val="hy-AM"/>
        </w:rPr>
        <w:t>բացառելու</w:t>
      </w:r>
      <w:r w:rsidRPr="00BC5CEE">
        <w:rPr>
          <w:rFonts w:ascii="GHEA Grapalat" w:hAnsi="GHEA Grapalat"/>
          <w:sz w:val="22"/>
          <w:szCs w:val="22"/>
          <w:lang w:val="af-ZA"/>
        </w:rPr>
        <w:t xml:space="preserve">, </w:t>
      </w:r>
      <w:r w:rsidRPr="00BC5CEE">
        <w:rPr>
          <w:rFonts w:ascii="GHEA Grapalat" w:hAnsi="GHEA Grapalat"/>
          <w:sz w:val="22"/>
          <w:szCs w:val="22"/>
          <w:lang w:val="hy-AM"/>
        </w:rPr>
        <w:t>վեր</w:t>
      </w:r>
      <w:r w:rsidRPr="00BC5CEE">
        <w:rPr>
          <w:rFonts w:ascii="GHEA Grapalat" w:hAnsi="GHEA Grapalat"/>
          <w:sz w:val="22"/>
          <w:szCs w:val="22"/>
          <w:lang w:val="af-ZA"/>
        </w:rPr>
        <w:t xml:space="preserve"> </w:t>
      </w:r>
      <w:r w:rsidRPr="00BC5CEE">
        <w:rPr>
          <w:rFonts w:ascii="GHEA Grapalat" w:hAnsi="GHEA Grapalat"/>
          <w:sz w:val="22"/>
          <w:szCs w:val="22"/>
          <w:lang w:val="hy-AM"/>
        </w:rPr>
        <w:t>հանված</w:t>
      </w:r>
      <w:r w:rsidRPr="00BC5CEE">
        <w:rPr>
          <w:rFonts w:ascii="GHEA Grapalat" w:hAnsi="GHEA Grapalat"/>
          <w:sz w:val="22"/>
          <w:szCs w:val="22"/>
          <w:lang w:val="af-ZA"/>
        </w:rPr>
        <w:t xml:space="preserve"> </w:t>
      </w:r>
      <w:r w:rsidRPr="00BC5CEE">
        <w:rPr>
          <w:rFonts w:ascii="GHEA Grapalat" w:hAnsi="GHEA Grapalat"/>
          <w:sz w:val="22"/>
          <w:szCs w:val="22"/>
          <w:lang w:val="hy-AM"/>
        </w:rPr>
        <w:t>իրավական</w:t>
      </w:r>
      <w:r w:rsidRPr="00BC5CEE">
        <w:rPr>
          <w:rFonts w:ascii="GHEA Grapalat" w:hAnsi="GHEA Grapalat"/>
          <w:sz w:val="22"/>
          <w:szCs w:val="22"/>
          <w:lang w:val="af-ZA"/>
        </w:rPr>
        <w:t xml:space="preserve"> </w:t>
      </w:r>
      <w:r w:rsidRPr="00BC5CEE">
        <w:rPr>
          <w:rFonts w:ascii="GHEA Grapalat" w:hAnsi="GHEA Grapalat"/>
          <w:sz w:val="22"/>
          <w:szCs w:val="22"/>
          <w:lang w:val="hy-AM"/>
        </w:rPr>
        <w:t>հակասություններին</w:t>
      </w:r>
      <w:r w:rsidRPr="00BC5CEE">
        <w:rPr>
          <w:rFonts w:ascii="GHEA Grapalat" w:hAnsi="GHEA Grapalat"/>
          <w:sz w:val="22"/>
          <w:szCs w:val="22"/>
          <w:lang w:val="af-ZA"/>
        </w:rPr>
        <w:t xml:space="preserve"> </w:t>
      </w:r>
      <w:r w:rsidRPr="00BC5CEE">
        <w:rPr>
          <w:rFonts w:ascii="GHEA Grapalat" w:hAnsi="GHEA Grapalat"/>
          <w:sz w:val="22"/>
          <w:szCs w:val="22"/>
          <w:lang w:val="hy-AM"/>
        </w:rPr>
        <w:t>լուծում</w:t>
      </w:r>
      <w:r w:rsidRPr="00BC5CEE">
        <w:rPr>
          <w:rFonts w:ascii="GHEA Grapalat" w:hAnsi="GHEA Grapalat"/>
          <w:sz w:val="22"/>
          <w:szCs w:val="22"/>
          <w:lang w:val="af-ZA"/>
        </w:rPr>
        <w:t xml:space="preserve"> </w:t>
      </w:r>
      <w:r w:rsidRPr="00BC5CEE">
        <w:rPr>
          <w:rFonts w:ascii="GHEA Grapalat" w:hAnsi="GHEA Grapalat"/>
          <w:sz w:val="22"/>
          <w:szCs w:val="22"/>
          <w:lang w:val="hy-AM"/>
        </w:rPr>
        <w:t>տալու</w:t>
      </w:r>
      <w:r w:rsidRPr="00BC5CEE">
        <w:rPr>
          <w:rFonts w:ascii="GHEA Grapalat" w:hAnsi="GHEA Grapalat"/>
          <w:sz w:val="22"/>
          <w:szCs w:val="22"/>
          <w:lang w:val="af-ZA"/>
        </w:rPr>
        <w:t xml:space="preserve"> </w:t>
      </w:r>
      <w:r w:rsidRPr="00BC5CEE">
        <w:rPr>
          <w:rFonts w:ascii="GHEA Grapalat" w:hAnsi="GHEA Grapalat"/>
          <w:sz w:val="22"/>
          <w:szCs w:val="22"/>
          <w:lang w:val="hy-AM"/>
        </w:rPr>
        <w:t>նպատակով</w:t>
      </w:r>
      <w:r w:rsidRPr="00BC5CEE">
        <w:rPr>
          <w:rFonts w:ascii="GHEA Grapalat" w:hAnsi="GHEA Grapalat"/>
          <w:sz w:val="22"/>
          <w:szCs w:val="22"/>
          <w:lang w:val="af-ZA"/>
        </w:rPr>
        <w:t xml:space="preserve"> </w:t>
      </w:r>
      <w:r w:rsidRPr="00BC5CEE">
        <w:rPr>
          <w:rFonts w:ascii="GHEA Grapalat" w:hAnsi="GHEA Grapalat"/>
          <w:sz w:val="22"/>
          <w:szCs w:val="22"/>
          <w:lang w:val="hy-AM"/>
        </w:rPr>
        <w:t>ՀՀ</w:t>
      </w:r>
      <w:r w:rsidRPr="00BC5CEE">
        <w:rPr>
          <w:rFonts w:ascii="GHEA Grapalat" w:hAnsi="GHEA Grapalat"/>
          <w:sz w:val="22"/>
          <w:szCs w:val="22"/>
          <w:lang w:val="af-ZA"/>
        </w:rPr>
        <w:t xml:space="preserve"> </w:t>
      </w:r>
      <w:r w:rsidRPr="00BC5CEE">
        <w:rPr>
          <w:rFonts w:ascii="GHEA Grapalat" w:hAnsi="GHEA Grapalat"/>
          <w:sz w:val="22"/>
          <w:szCs w:val="22"/>
          <w:lang w:val="hy-AM"/>
        </w:rPr>
        <w:t>կրթության</w:t>
      </w:r>
      <w:r w:rsidRPr="00BC5CEE">
        <w:rPr>
          <w:rFonts w:ascii="GHEA Grapalat" w:hAnsi="GHEA Grapalat"/>
          <w:sz w:val="22"/>
          <w:szCs w:val="22"/>
          <w:lang w:val="af-ZA"/>
        </w:rPr>
        <w:t xml:space="preserve">, </w:t>
      </w:r>
      <w:r w:rsidRPr="00BC5CEE">
        <w:rPr>
          <w:rFonts w:ascii="GHEA Grapalat" w:hAnsi="GHEA Grapalat"/>
          <w:sz w:val="22"/>
          <w:szCs w:val="22"/>
          <w:lang w:val="hy-AM"/>
        </w:rPr>
        <w:t>գիտության</w:t>
      </w:r>
      <w:r w:rsidRPr="00BC5CEE">
        <w:rPr>
          <w:rFonts w:ascii="GHEA Grapalat" w:hAnsi="GHEA Grapalat"/>
          <w:sz w:val="22"/>
          <w:szCs w:val="22"/>
          <w:lang w:val="af-ZA"/>
        </w:rPr>
        <w:t xml:space="preserve">, </w:t>
      </w:r>
      <w:r w:rsidRPr="00BC5CEE">
        <w:rPr>
          <w:rFonts w:ascii="GHEA Grapalat" w:hAnsi="GHEA Grapalat"/>
          <w:sz w:val="22"/>
          <w:szCs w:val="22"/>
          <w:lang w:val="hy-AM"/>
        </w:rPr>
        <w:t>մշակույթի</w:t>
      </w:r>
      <w:r w:rsidRPr="00BC5CEE">
        <w:rPr>
          <w:rFonts w:ascii="GHEA Grapalat" w:hAnsi="GHEA Grapalat"/>
          <w:sz w:val="22"/>
          <w:szCs w:val="22"/>
          <w:lang w:val="af-ZA"/>
        </w:rPr>
        <w:t xml:space="preserve"> </w:t>
      </w:r>
      <w:r w:rsidRPr="00BC5CEE">
        <w:rPr>
          <w:rFonts w:ascii="GHEA Grapalat" w:hAnsi="GHEA Grapalat"/>
          <w:sz w:val="22"/>
          <w:szCs w:val="22"/>
          <w:lang w:val="hy-AM"/>
        </w:rPr>
        <w:t>և</w:t>
      </w:r>
      <w:r w:rsidRPr="00BC5CEE">
        <w:rPr>
          <w:rFonts w:ascii="GHEA Grapalat" w:hAnsi="GHEA Grapalat"/>
          <w:sz w:val="22"/>
          <w:szCs w:val="22"/>
          <w:lang w:val="af-ZA"/>
        </w:rPr>
        <w:t xml:space="preserve"> </w:t>
      </w:r>
      <w:r w:rsidRPr="00BC5CEE">
        <w:rPr>
          <w:rFonts w:ascii="GHEA Grapalat" w:hAnsi="GHEA Grapalat"/>
          <w:sz w:val="22"/>
          <w:szCs w:val="22"/>
          <w:lang w:val="hy-AM"/>
        </w:rPr>
        <w:t>սպորտի</w:t>
      </w:r>
      <w:r w:rsidRPr="00BC5CEE">
        <w:rPr>
          <w:rFonts w:ascii="GHEA Grapalat" w:hAnsi="GHEA Grapalat"/>
          <w:sz w:val="22"/>
          <w:szCs w:val="22"/>
          <w:lang w:val="af-ZA"/>
        </w:rPr>
        <w:t xml:space="preserve"> </w:t>
      </w:r>
      <w:r w:rsidRPr="00BC5CEE">
        <w:rPr>
          <w:rFonts w:ascii="GHEA Grapalat" w:hAnsi="GHEA Grapalat"/>
          <w:sz w:val="22"/>
          <w:szCs w:val="22"/>
          <w:lang w:val="hy-AM"/>
        </w:rPr>
        <w:t>նախարարությանը առաջարկում</w:t>
      </w:r>
      <w:r w:rsidRPr="00BC5CEE">
        <w:rPr>
          <w:rFonts w:ascii="GHEA Grapalat" w:hAnsi="GHEA Grapalat"/>
          <w:sz w:val="22"/>
          <w:szCs w:val="22"/>
          <w:lang w:val="af-ZA"/>
        </w:rPr>
        <w:t xml:space="preserve"> </w:t>
      </w:r>
      <w:r w:rsidRPr="00BC5CEE">
        <w:rPr>
          <w:rFonts w:ascii="GHEA Grapalat" w:hAnsi="GHEA Grapalat"/>
          <w:sz w:val="22"/>
          <w:szCs w:val="22"/>
          <w:lang w:val="hy-AM"/>
        </w:rPr>
        <w:t>ենք՝</w:t>
      </w:r>
      <w:r w:rsidRPr="00BC5CEE">
        <w:rPr>
          <w:rFonts w:ascii="GHEA Grapalat" w:hAnsi="GHEA Grapalat"/>
          <w:sz w:val="22"/>
          <w:szCs w:val="22"/>
          <w:lang w:val="af-ZA"/>
        </w:rPr>
        <w:t xml:space="preserve"> </w:t>
      </w:r>
    </w:p>
    <w:p w14:paraId="58E81280" w14:textId="60124599" w:rsidR="007860EE" w:rsidRPr="00BC5CEE" w:rsidRDefault="007860EE" w:rsidP="007860EE">
      <w:pPr>
        <w:pStyle w:val="ListParagraph"/>
        <w:numPr>
          <w:ilvl w:val="0"/>
          <w:numId w:val="31"/>
        </w:numPr>
        <w:tabs>
          <w:tab w:val="left" w:pos="284"/>
        </w:tabs>
        <w:jc w:val="both"/>
        <w:rPr>
          <w:rFonts w:ascii="GHEA Grapalat" w:hAnsi="GHEA Grapalat"/>
          <w:b/>
          <w:i/>
          <w:sz w:val="22"/>
          <w:szCs w:val="22"/>
          <w:lang w:val="ro-RO"/>
        </w:rPr>
      </w:pPr>
      <w:r w:rsidRPr="00BC5CEE">
        <w:rPr>
          <w:rFonts w:ascii="GHEA Grapalat" w:hAnsi="GHEA Grapalat"/>
          <w:b/>
          <w:i/>
          <w:sz w:val="22"/>
          <w:szCs w:val="22"/>
          <w:lang w:val="ro-RO"/>
        </w:rPr>
        <w:lastRenderedPageBreak/>
        <w:t>Նախադպրոցական կրթության ոլորտի վերաբերյալ</w:t>
      </w:r>
    </w:p>
    <w:p w14:paraId="3A338B3B" w14:textId="31E613C1" w:rsidR="00C249B1" w:rsidRPr="00BC5CEE" w:rsidRDefault="007860EE" w:rsidP="007860EE">
      <w:pPr>
        <w:pStyle w:val="ListParagraph"/>
        <w:ind w:left="0" w:firstLine="709"/>
        <w:jc w:val="both"/>
        <w:rPr>
          <w:rFonts w:ascii="GHEA Grapalat" w:hAnsi="GHEA Grapalat" w:cs="Sylfaen"/>
          <w:sz w:val="22"/>
          <w:szCs w:val="22"/>
          <w:lang w:val="ro-RO"/>
        </w:rPr>
      </w:pPr>
      <w:r w:rsidRPr="00BC5CEE">
        <w:rPr>
          <w:rFonts w:ascii="GHEA Grapalat" w:hAnsi="GHEA Grapalat"/>
          <w:i/>
          <w:noProof/>
          <w:color w:val="000000"/>
          <w:sz w:val="22"/>
          <w:szCs w:val="22"/>
          <w:lang w:val="hy-AM"/>
        </w:rPr>
        <w:t>Մինչև</w:t>
      </w:r>
      <w:r w:rsidRPr="00BC5CEE">
        <w:rPr>
          <w:rFonts w:ascii="GHEA Grapalat" w:hAnsi="GHEA Grapalat"/>
          <w:i/>
          <w:noProof/>
          <w:color w:val="000000"/>
          <w:sz w:val="22"/>
          <w:szCs w:val="22"/>
          <w:lang w:val="af-ZA"/>
        </w:rPr>
        <w:t xml:space="preserve"> 4 </w:t>
      </w:r>
      <w:r w:rsidRPr="00BC5CEE">
        <w:rPr>
          <w:rFonts w:ascii="GHEA Grapalat" w:hAnsi="GHEA Grapalat"/>
          <w:i/>
          <w:noProof/>
          <w:color w:val="000000"/>
          <w:sz w:val="22"/>
          <w:szCs w:val="22"/>
          <w:lang w:val="hy-AM"/>
        </w:rPr>
        <w:t>տարեկան</w:t>
      </w:r>
      <w:r w:rsidRPr="00BC5CEE">
        <w:rPr>
          <w:rFonts w:ascii="GHEA Grapalat" w:hAnsi="GHEA Grapalat"/>
          <w:i/>
          <w:noProof/>
          <w:color w:val="000000"/>
          <w:sz w:val="22"/>
          <w:szCs w:val="22"/>
          <w:lang w:val="af-ZA"/>
        </w:rPr>
        <w:t xml:space="preserve"> </w:t>
      </w:r>
      <w:r w:rsidRPr="00BC5CEE">
        <w:rPr>
          <w:rFonts w:ascii="GHEA Grapalat" w:hAnsi="GHEA Grapalat"/>
          <w:i/>
          <w:noProof/>
          <w:color w:val="000000"/>
          <w:sz w:val="22"/>
          <w:szCs w:val="22"/>
          <w:lang w:val="hy-AM"/>
        </w:rPr>
        <w:t>երեխաների</w:t>
      </w:r>
      <w:r w:rsidRPr="00BC5CEE">
        <w:rPr>
          <w:rFonts w:ascii="GHEA Grapalat" w:hAnsi="GHEA Grapalat"/>
          <w:i/>
          <w:noProof/>
          <w:color w:val="000000"/>
          <w:sz w:val="22"/>
          <w:szCs w:val="22"/>
          <w:lang w:val="af-ZA"/>
        </w:rPr>
        <w:t xml:space="preserve"> (</w:t>
      </w:r>
      <w:r w:rsidRPr="00BC5CEE">
        <w:rPr>
          <w:rFonts w:ascii="GHEA Grapalat" w:hAnsi="GHEA Grapalat"/>
          <w:i/>
          <w:noProof/>
          <w:color w:val="000000"/>
          <w:sz w:val="22"/>
          <w:szCs w:val="22"/>
          <w:lang w:val="hy-AM"/>
        </w:rPr>
        <w:t>տարատարիք</w:t>
      </w:r>
      <w:r w:rsidRPr="00BC5CEE">
        <w:rPr>
          <w:rFonts w:ascii="GHEA Grapalat" w:hAnsi="GHEA Grapalat"/>
          <w:i/>
          <w:noProof/>
          <w:color w:val="000000"/>
          <w:sz w:val="22"/>
          <w:szCs w:val="22"/>
          <w:lang w:val="af-ZA"/>
        </w:rPr>
        <w:t xml:space="preserve">) </w:t>
      </w:r>
      <w:r w:rsidRPr="00BC5CEE">
        <w:rPr>
          <w:rFonts w:ascii="GHEA Grapalat" w:hAnsi="GHEA Grapalat"/>
          <w:i/>
          <w:noProof/>
          <w:color w:val="000000"/>
          <w:sz w:val="22"/>
          <w:szCs w:val="22"/>
          <w:lang w:val="hy-AM"/>
        </w:rPr>
        <w:t>խմբերում</w:t>
      </w:r>
      <w:r w:rsidRPr="00BC5CEE">
        <w:rPr>
          <w:rFonts w:ascii="GHEA Grapalat" w:hAnsi="GHEA Grapalat"/>
          <w:i/>
          <w:noProof/>
          <w:color w:val="000000"/>
          <w:sz w:val="22"/>
          <w:szCs w:val="22"/>
          <w:lang w:val="af-ZA"/>
        </w:rPr>
        <w:t xml:space="preserve"> </w:t>
      </w:r>
      <w:r w:rsidRPr="00BC5CEE">
        <w:rPr>
          <w:rFonts w:ascii="GHEA Grapalat" w:hAnsi="GHEA Grapalat"/>
          <w:i/>
          <w:color w:val="000000"/>
          <w:sz w:val="22"/>
          <w:szCs w:val="22"/>
          <w:shd w:val="clear" w:color="auto" w:fill="FFFFFF"/>
          <w:lang w:val="hy-AM"/>
        </w:rPr>
        <w:t>4 տարեկան և ավագ նախադպրոցական հասակի</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երեխաների</w:t>
      </w:r>
      <w:r w:rsidRPr="00BC5CEE">
        <w:rPr>
          <w:rFonts w:ascii="GHEA Grapalat" w:hAnsi="GHEA Grapalat"/>
          <w:i/>
          <w:color w:val="000000"/>
          <w:sz w:val="22"/>
          <w:szCs w:val="22"/>
          <w:shd w:val="clear" w:color="auto" w:fill="FFFFFF"/>
          <w:lang w:val="af-ZA"/>
        </w:rPr>
        <w:t xml:space="preserve"> համար </w:t>
      </w:r>
      <w:r w:rsidRPr="00BC5CEE">
        <w:rPr>
          <w:rFonts w:ascii="GHEA Grapalat" w:hAnsi="GHEA Grapalat"/>
          <w:i/>
          <w:color w:val="000000"/>
          <w:sz w:val="22"/>
          <w:szCs w:val="22"/>
          <w:lang w:val="af-ZA"/>
        </w:rPr>
        <w:t>«</w:t>
      </w:r>
      <w:r w:rsidRPr="00BC5CEE">
        <w:rPr>
          <w:rFonts w:ascii="GHEA Grapalat" w:hAnsi="GHEA Grapalat"/>
          <w:i/>
          <w:color w:val="000000"/>
          <w:sz w:val="22"/>
          <w:szCs w:val="22"/>
          <w:lang w:val="hy-AM"/>
        </w:rPr>
        <w:t>Կրթության</w:t>
      </w:r>
      <w:r w:rsidRPr="00BC5CEE">
        <w:rPr>
          <w:rFonts w:ascii="GHEA Grapalat" w:hAnsi="GHEA Grapalat"/>
          <w:i/>
          <w:color w:val="000000"/>
          <w:sz w:val="22"/>
          <w:szCs w:val="22"/>
          <w:lang w:val="af-ZA"/>
        </w:rPr>
        <w:t xml:space="preserve"> </w:t>
      </w:r>
      <w:r w:rsidRPr="00BC5CEE">
        <w:rPr>
          <w:rFonts w:ascii="GHEA Grapalat" w:hAnsi="GHEA Grapalat"/>
          <w:i/>
          <w:color w:val="000000"/>
          <w:sz w:val="22"/>
          <w:szCs w:val="22"/>
          <w:lang w:val="hy-AM"/>
        </w:rPr>
        <w:t>մասին</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ՀՀ</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օրենքի</w:t>
      </w:r>
      <w:r w:rsidRPr="00BC5CEE">
        <w:rPr>
          <w:rFonts w:ascii="GHEA Grapalat" w:hAnsi="GHEA Grapalat"/>
          <w:i/>
          <w:color w:val="000000"/>
          <w:sz w:val="22"/>
          <w:szCs w:val="22"/>
          <w:shd w:val="clear" w:color="auto" w:fill="FFFFFF"/>
          <w:lang w:val="af-ZA"/>
        </w:rPr>
        <w:t xml:space="preserve"> 5-</w:t>
      </w:r>
      <w:r w:rsidRPr="00BC5CEE">
        <w:rPr>
          <w:rFonts w:ascii="GHEA Grapalat" w:hAnsi="GHEA Grapalat"/>
          <w:i/>
          <w:color w:val="000000"/>
          <w:sz w:val="22"/>
          <w:szCs w:val="22"/>
          <w:shd w:val="clear" w:color="auto" w:fill="FFFFFF"/>
          <w:lang w:val="hy-AM"/>
        </w:rPr>
        <w:t>րդ</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հոդվածի</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ա</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մասի</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պահանջը</w:t>
      </w:r>
      <w:r w:rsidRPr="00BC5CEE">
        <w:rPr>
          <w:rFonts w:ascii="GHEA Grapalat" w:hAnsi="GHEA Grapalat"/>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af-ZA"/>
        </w:rPr>
        <w:t>(«</w:t>
      </w:r>
      <w:r w:rsidRPr="00BC5CEE">
        <w:rPr>
          <w:rFonts w:ascii="GHEA Grapalat" w:hAnsi="GHEA Grapalat"/>
          <w:i/>
          <w:color w:val="000000"/>
          <w:sz w:val="22"/>
          <w:szCs w:val="22"/>
          <w:shd w:val="clear" w:color="auto" w:fill="FFFFFF"/>
          <w:lang w:val="hy-AM"/>
        </w:rPr>
        <w:t>Նախադպրոցական</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կրթության</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իրականացման</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սկզբունքներն</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են</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յուրաքանչյուր</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երեխայի</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բազմակողմանի</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զարգացման</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ունակությունների</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հակումների</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կարողությունների</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ընդունակությունների</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ձիրքերի</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դրսևորման</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համար</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պայմանների</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հավասարությունը</w:t>
      </w:r>
      <w:r w:rsidRPr="00BC5CEE">
        <w:rPr>
          <w:rFonts w:ascii="GHEA Grapalat" w:hAnsi="GHEA Grapalat"/>
          <w:i/>
          <w:color w:val="000000"/>
          <w:sz w:val="22"/>
          <w:szCs w:val="22"/>
          <w:shd w:val="clear" w:color="auto" w:fill="FFFFFF"/>
          <w:lang w:val="af-ZA"/>
        </w:rPr>
        <w:t>.»)</w:t>
      </w:r>
      <w:r w:rsidRPr="00BC5CEE">
        <w:rPr>
          <w:rFonts w:ascii="GHEA Grapalat" w:hAnsi="GHEA Grapalat"/>
          <w:i/>
          <w:noProof/>
          <w:color w:val="000000"/>
          <w:sz w:val="22"/>
          <w:szCs w:val="22"/>
          <w:lang w:val="af-ZA"/>
        </w:rPr>
        <w:t xml:space="preserve"> </w:t>
      </w:r>
      <w:r w:rsidRPr="00BC5CEE">
        <w:rPr>
          <w:rFonts w:ascii="GHEA Grapalat" w:hAnsi="GHEA Grapalat"/>
          <w:i/>
          <w:color w:val="000000"/>
          <w:sz w:val="22"/>
          <w:szCs w:val="22"/>
          <w:shd w:val="clear" w:color="auto" w:fill="FFFFFF"/>
          <w:lang w:val="af-ZA"/>
        </w:rPr>
        <w:t xml:space="preserve">ապահովելու նպատակով  </w:t>
      </w:r>
      <w:r w:rsidRPr="00BC5CEE">
        <w:rPr>
          <w:rFonts w:ascii="GHEA Grapalat" w:hAnsi="GHEA Grapalat"/>
          <w:i/>
          <w:sz w:val="22"/>
          <w:szCs w:val="22"/>
          <w:lang w:val="hy-AM"/>
        </w:rPr>
        <w:t>ՀՀ</w:t>
      </w:r>
      <w:r w:rsidRPr="00BC5CEE">
        <w:rPr>
          <w:rFonts w:ascii="GHEA Grapalat" w:hAnsi="GHEA Grapalat"/>
          <w:i/>
          <w:sz w:val="22"/>
          <w:szCs w:val="22"/>
          <w:lang w:val="af-ZA"/>
        </w:rPr>
        <w:t xml:space="preserve"> </w:t>
      </w:r>
      <w:r w:rsidRPr="00BC5CEE">
        <w:rPr>
          <w:rFonts w:ascii="GHEA Grapalat" w:hAnsi="GHEA Grapalat"/>
          <w:i/>
          <w:sz w:val="22"/>
          <w:szCs w:val="22"/>
          <w:lang w:val="hy-AM"/>
        </w:rPr>
        <w:t>կրթության</w:t>
      </w:r>
      <w:r w:rsidRPr="00BC5CEE">
        <w:rPr>
          <w:rFonts w:ascii="GHEA Grapalat" w:hAnsi="GHEA Grapalat"/>
          <w:i/>
          <w:sz w:val="22"/>
          <w:szCs w:val="22"/>
          <w:lang w:val="af-ZA"/>
        </w:rPr>
        <w:t xml:space="preserve"> </w:t>
      </w:r>
      <w:r w:rsidRPr="00BC5CEE">
        <w:rPr>
          <w:rFonts w:ascii="GHEA Grapalat" w:hAnsi="GHEA Grapalat"/>
          <w:i/>
          <w:sz w:val="22"/>
          <w:szCs w:val="22"/>
          <w:lang w:val="hy-AM"/>
        </w:rPr>
        <w:t>և</w:t>
      </w:r>
      <w:r w:rsidRPr="00BC5CEE">
        <w:rPr>
          <w:rFonts w:ascii="GHEA Grapalat" w:hAnsi="GHEA Grapalat"/>
          <w:i/>
          <w:sz w:val="22"/>
          <w:szCs w:val="22"/>
          <w:lang w:val="af-ZA"/>
        </w:rPr>
        <w:t xml:space="preserve"> </w:t>
      </w:r>
      <w:r w:rsidRPr="00BC5CEE">
        <w:rPr>
          <w:rFonts w:ascii="GHEA Grapalat" w:hAnsi="GHEA Grapalat"/>
          <w:i/>
          <w:sz w:val="22"/>
          <w:szCs w:val="22"/>
          <w:lang w:val="hy-AM"/>
        </w:rPr>
        <w:t>գիտության</w:t>
      </w:r>
      <w:r w:rsidRPr="00BC5CEE">
        <w:rPr>
          <w:rFonts w:ascii="GHEA Grapalat" w:hAnsi="GHEA Grapalat"/>
          <w:i/>
          <w:sz w:val="22"/>
          <w:szCs w:val="22"/>
          <w:lang w:val="af-ZA"/>
        </w:rPr>
        <w:t xml:space="preserve"> </w:t>
      </w:r>
      <w:r w:rsidRPr="00BC5CEE">
        <w:rPr>
          <w:rFonts w:ascii="GHEA Grapalat" w:hAnsi="GHEA Grapalat"/>
          <w:i/>
          <w:sz w:val="22"/>
          <w:szCs w:val="22"/>
          <w:lang w:val="hy-AM"/>
        </w:rPr>
        <w:t>նախարարի</w:t>
      </w:r>
      <w:r w:rsidRPr="00BC5CEE">
        <w:rPr>
          <w:rFonts w:ascii="GHEA Grapalat" w:hAnsi="GHEA Grapalat"/>
          <w:i/>
          <w:sz w:val="22"/>
          <w:szCs w:val="22"/>
          <w:lang w:val="af-ZA"/>
        </w:rPr>
        <w:t xml:space="preserve"> 2007 </w:t>
      </w:r>
      <w:r w:rsidRPr="00BC5CEE">
        <w:rPr>
          <w:rFonts w:ascii="GHEA Grapalat" w:hAnsi="GHEA Grapalat"/>
          <w:i/>
          <w:sz w:val="22"/>
          <w:szCs w:val="22"/>
          <w:lang w:val="hy-AM"/>
        </w:rPr>
        <w:t>թվականի</w:t>
      </w:r>
      <w:r w:rsidRPr="00BC5CEE">
        <w:rPr>
          <w:rFonts w:ascii="GHEA Grapalat" w:hAnsi="GHEA Grapalat"/>
          <w:i/>
          <w:sz w:val="22"/>
          <w:szCs w:val="22"/>
          <w:lang w:val="af-ZA"/>
        </w:rPr>
        <w:t xml:space="preserve"> </w:t>
      </w:r>
      <w:r w:rsidRPr="00BC5CEE">
        <w:rPr>
          <w:rFonts w:ascii="GHEA Grapalat" w:hAnsi="GHEA Grapalat"/>
          <w:i/>
          <w:sz w:val="22"/>
          <w:szCs w:val="22"/>
          <w:lang w:val="hy-AM"/>
        </w:rPr>
        <w:t>հունվարի</w:t>
      </w:r>
      <w:r w:rsidRPr="00BC5CEE">
        <w:rPr>
          <w:rFonts w:ascii="GHEA Grapalat" w:hAnsi="GHEA Grapalat"/>
          <w:i/>
          <w:sz w:val="22"/>
          <w:szCs w:val="22"/>
          <w:lang w:val="af-ZA"/>
        </w:rPr>
        <w:t xml:space="preserve"> 26-</w:t>
      </w:r>
      <w:r w:rsidRPr="00BC5CEE">
        <w:rPr>
          <w:rFonts w:ascii="GHEA Grapalat" w:hAnsi="GHEA Grapalat"/>
          <w:i/>
          <w:sz w:val="22"/>
          <w:szCs w:val="22"/>
          <w:lang w:val="hy-AM"/>
        </w:rPr>
        <w:t>ի</w:t>
      </w:r>
      <w:r w:rsidRPr="00BC5CEE">
        <w:rPr>
          <w:rFonts w:ascii="GHEA Grapalat" w:hAnsi="GHEA Grapalat"/>
          <w:i/>
          <w:sz w:val="22"/>
          <w:szCs w:val="22"/>
          <w:lang w:val="af-ZA"/>
        </w:rPr>
        <w:t xml:space="preserve"> </w:t>
      </w:r>
      <w:r w:rsidRPr="00BC5CEE">
        <w:rPr>
          <w:rFonts w:ascii="GHEA Grapalat" w:hAnsi="GHEA Grapalat"/>
          <w:i/>
          <w:color w:val="000000"/>
          <w:sz w:val="22"/>
          <w:szCs w:val="22"/>
          <w:lang w:val="af-ZA"/>
        </w:rPr>
        <w:t>N 29-</w:t>
      </w:r>
      <w:r w:rsidRPr="00BC5CEE">
        <w:rPr>
          <w:rFonts w:ascii="GHEA Grapalat" w:hAnsi="GHEA Grapalat"/>
          <w:i/>
          <w:color w:val="000000"/>
          <w:sz w:val="22"/>
          <w:szCs w:val="22"/>
          <w:lang w:val="hy-AM"/>
        </w:rPr>
        <w:t>Ն</w:t>
      </w:r>
      <w:r w:rsidRPr="00BC5CEE">
        <w:rPr>
          <w:rFonts w:ascii="GHEA Grapalat" w:hAnsi="GHEA Grapalat"/>
          <w:i/>
          <w:color w:val="000000"/>
          <w:sz w:val="22"/>
          <w:szCs w:val="22"/>
          <w:lang w:val="af-ZA"/>
        </w:rPr>
        <w:t xml:space="preserve"> </w:t>
      </w:r>
      <w:r w:rsidRPr="00BC5CEE">
        <w:rPr>
          <w:rFonts w:ascii="GHEA Grapalat" w:hAnsi="GHEA Grapalat"/>
          <w:i/>
          <w:color w:val="000000"/>
          <w:sz w:val="22"/>
          <w:szCs w:val="22"/>
          <w:lang w:val="hy-AM"/>
        </w:rPr>
        <w:t>հրամանով</w:t>
      </w:r>
      <w:r w:rsidRPr="00BC5CEE">
        <w:rPr>
          <w:rFonts w:ascii="GHEA Grapalat" w:hAnsi="GHEA Grapalat"/>
          <w:i/>
          <w:color w:val="000000"/>
          <w:sz w:val="22"/>
          <w:szCs w:val="22"/>
          <w:lang w:val="af-ZA"/>
        </w:rPr>
        <w:t xml:space="preserve"> </w:t>
      </w:r>
      <w:r w:rsidRPr="00BC5CEE">
        <w:rPr>
          <w:rFonts w:ascii="GHEA Grapalat" w:hAnsi="GHEA Grapalat"/>
          <w:i/>
          <w:color w:val="000000"/>
          <w:sz w:val="22"/>
          <w:szCs w:val="22"/>
          <w:lang w:val="hy-AM"/>
        </w:rPr>
        <w:t>հաստատված</w:t>
      </w:r>
      <w:r w:rsidRPr="00BC5CEE">
        <w:rPr>
          <w:rFonts w:ascii="GHEA Grapalat" w:hAnsi="GHEA Grapalat"/>
          <w:i/>
          <w:color w:val="000000"/>
          <w:sz w:val="22"/>
          <w:szCs w:val="22"/>
          <w:lang w:val="af-ZA"/>
        </w:rPr>
        <w:t xml:space="preserve"> «</w:t>
      </w:r>
      <w:r w:rsidRPr="00BC5CEE">
        <w:rPr>
          <w:rFonts w:ascii="GHEA Grapalat" w:hAnsi="GHEA Grapalat"/>
          <w:i/>
          <w:color w:val="000000"/>
          <w:sz w:val="22"/>
          <w:szCs w:val="22"/>
          <w:shd w:val="clear" w:color="auto" w:fill="FFFFFF"/>
          <w:lang w:val="hy-AM"/>
        </w:rPr>
        <w:t>ՀՀ</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պետական</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և</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համայնքային</w:t>
      </w:r>
      <w:r w:rsidRPr="00BC5CEE">
        <w:rPr>
          <w:rFonts w:ascii="Arial" w:hAnsi="Arial" w:cs="Arial"/>
          <w:i/>
          <w:color w:val="000000"/>
          <w:sz w:val="22"/>
          <w:szCs w:val="22"/>
          <w:shd w:val="clear" w:color="auto" w:fill="FFFFFF"/>
          <w:lang w:val="af-ZA"/>
        </w:rPr>
        <w:t> </w:t>
      </w:r>
      <w:r w:rsidRPr="00BC5CEE">
        <w:rPr>
          <w:rFonts w:ascii="GHEA Grapalat" w:hAnsi="GHEA Grapalat" w:cs="Arial Unicode"/>
          <w:i/>
          <w:color w:val="000000"/>
          <w:sz w:val="22"/>
          <w:szCs w:val="22"/>
          <w:shd w:val="clear" w:color="auto" w:fill="FFFFFF"/>
          <w:lang w:val="hy-AM"/>
        </w:rPr>
        <w:t>նախադպրոցական</w:t>
      </w:r>
      <w:r w:rsidRPr="00BC5CEE">
        <w:rPr>
          <w:rFonts w:ascii="GHEA Grapalat" w:hAnsi="GHEA Grapalat" w:cs="Arial Unicode"/>
          <w:i/>
          <w:color w:val="000000"/>
          <w:sz w:val="22"/>
          <w:szCs w:val="22"/>
          <w:shd w:val="clear" w:color="auto" w:fill="FFFFFF"/>
          <w:lang w:val="af-ZA"/>
        </w:rPr>
        <w:t xml:space="preserve"> </w:t>
      </w:r>
      <w:r w:rsidRPr="00BC5CEE">
        <w:rPr>
          <w:rFonts w:ascii="GHEA Grapalat" w:hAnsi="GHEA Grapalat" w:cs="Arial Unicode"/>
          <w:i/>
          <w:color w:val="000000"/>
          <w:sz w:val="22"/>
          <w:szCs w:val="22"/>
          <w:shd w:val="clear" w:color="auto" w:fill="FFFFFF"/>
          <w:lang w:val="hy-AM"/>
        </w:rPr>
        <w:t>ուսումնական</w:t>
      </w:r>
      <w:r w:rsidRPr="00BC5CEE">
        <w:rPr>
          <w:rFonts w:ascii="GHEA Grapalat" w:hAnsi="GHEA Grapalat" w:cs="Arial Unicode"/>
          <w:i/>
          <w:color w:val="000000"/>
          <w:sz w:val="22"/>
          <w:szCs w:val="22"/>
          <w:shd w:val="clear" w:color="auto" w:fill="FFFFFF"/>
          <w:lang w:val="af-ZA"/>
        </w:rPr>
        <w:t xml:space="preserve"> </w:t>
      </w:r>
      <w:r w:rsidRPr="00BC5CEE">
        <w:rPr>
          <w:rFonts w:ascii="GHEA Grapalat" w:hAnsi="GHEA Grapalat" w:cs="Arial Unicode"/>
          <w:i/>
          <w:color w:val="000000"/>
          <w:sz w:val="22"/>
          <w:szCs w:val="22"/>
          <w:shd w:val="clear" w:color="auto" w:fill="FFFFFF"/>
          <w:lang w:val="hy-AM"/>
        </w:rPr>
        <w:t>հաստատությունների</w:t>
      </w:r>
      <w:r w:rsidRPr="00BC5CEE">
        <w:rPr>
          <w:rFonts w:ascii="GHEA Grapalat" w:hAnsi="GHEA Grapalat" w:cs="Arial Unicode"/>
          <w:i/>
          <w:color w:val="000000"/>
          <w:sz w:val="22"/>
          <w:szCs w:val="22"/>
          <w:shd w:val="clear" w:color="auto" w:fill="FFFFFF"/>
          <w:lang w:val="af-ZA"/>
        </w:rPr>
        <w:t xml:space="preserve"> </w:t>
      </w:r>
      <w:r w:rsidRPr="00BC5CEE">
        <w:rPr>
          <w:rFonts w:ascii="GHEA Grapalat" w:hAnsi="GHEA Grapalat" w:cs="Arial Unicode"/>
          <w:i/>
          <w:color w:val="000000"/>
          <w:sz w:val="22"/>
          <w:szCs w:val="22"/>
          <w:shd w:val="clear" w:color="auto" w:fill="FFFFFF"/>
          <w:lang w:val="hy-AM"/>
        </w:rPr>
        <w:t>օրինակելի</w:t>
      </w:r>
      <w:r w:rsidRPr="00BC5CEE">
        <w:rPr>
          <w:rFonts w:ascii="Arial" w:hAnsi="Arial" w:cs="Arial"/>
          <w:i/>
          <w:color w:val="000000"/>
          <w:sz w:val="22"/>
          <w:szCs w:val="22"/>
          <w:shd w:val="clear" w:color="auto" w:fill="FFFFFF"/>
          <w:lang w:val="af-ZA"/>
        </w:rPr>
        <w:t> </w:t>
      </w:r>
      <w:r w:rsidRPr="00BC5CEE">
        <w:rPr>
          <w:rFonts w:ascii="GHEA Grapalat" w:hAnsi="GHEA Grapalat" w:cs="Arial Unicode"/>
          <w:i/>
          <w:color w:val="000000"/>
          <w:sz w:val="22"/>
          <w:szCs w:val="22"/>
          <w:shd w:val="clear" w:color="auto" w:fill="FFFFFF"/>
          <w:lang w:val="hy-AM"/>
        </w:rPr>
        <w:t>հաստիքացուցակը</w:t>
      </w:r>
      <w:r w:rsidRPr="00BC5CEE">
        <w:rPr>
          <w:rFonts w:ascii="GHEA Grapalat" w:hAnsi="GHEA Grapalat" w:cs="Arial Unicode"/>
          <w:i/>
          <w:color w:val="000000"/>
          <w:sz w:val="22"/>
          <w:szCs w:val="22"/>
          <w:shd w:val="clear" w:color="auto" w:fill="FFFFFF"/>
          <w:lang w:val="af-ZA"/>
        </w:rPr>
        <w:t xml:space="preserve">, </w:t>
      </w:r>
      <w:r w:rsidRPr="00BC5CEE">
        <w:rPr>
          <w:rFonts w:ascii="GHEA Grapalat" w:hAnsi="GHEA Grapalat" w:cs="Arial Unicode"/>
          <w:i/>
          <w:color w:val="000000"/>
          <w:sz w:val="22"/>
          <w:szCs w:val="22"/>
          <w:shd w:val="clear" w:color="auto" w:fill="FFFFFF"/>
          <w:lang w:val="hy-AM"/>
        </w:rPr>
        <w:t>խմբերի</w:t>
      </w:r>
      <w:r w:rsidRPr="00BC5CEE">
        <w:rPr>
          <w:rFonts w:ascii="GHEA Grapalat" w:hAnsi="GHEA Grapalat" w:cs="Arial Unicode"/>
          <w:i/>
          <w:color w:val="000000"/>
          <w:sz w:val="22"/>
          <w:szCs w:val="22"/>
          <w:shd w:val="clear" w:color="auto" w:fill="FFFFFF"/>
          <w:lang w:val="af-ZA"/>
        </w:rPr>
        <w:t xml:space="preserve"> </w:t>
      </w:r>
      <w:r w:rsidRPr="00BC5CEE">
        <w:rPr>
          <w:rFonts w:ascii="GHEA Grapalat" w:hAnsi="GHEA Grapalat" w:cs="Arial Unicode"/>
          <w:i/>
          <w:color w:val="000000"/>
          <w:sz w:val="22"/>
          <w:szCs w:val="22"/>
          <w:shd w:val="clear" w:color="auto" w:fill="FFFFFF"/>
          <w:lang w:val="hy-AM"/>
        </w:rPr>
        <w:t>խտությունը</w:t>
      </w:r>
      <w:r w:rsidRPr="00BC5CEE">
        <w:rPr>
          <w:rFonts w:ascii="GHEA Grapalat" w:hAnsi="GHEA Grapalat" w:cs="Arial Unicode"/>
          <w:i/>
          <w:color w:val="000000"/>
          <w:sz w:val="22"/>
          <w:szCs w:val="22"/>
          <w:shd w:val="clear" w:color="auto" w:fill="FFFFFF"/>
          <w:lang w:val="af-ZA"/>
        </w:rPr>
        <w:t xml:space="preserve">, </w:t>
      </w:r>
      <w:r w:rsidRPr="00BC5CEE">
        <w:rPr>
          <w:rFonts w:ascii="GHEA Grapalat" w:hAnsi="GHEA Grapalat" w:cs="Arial Unicode"/>
          <w:i/>
          <w:color w:val="000000"/>
          <w:sz w:val="22"/>
          <w:szCs w:val="22"/>
          <w:shd w:val="clear" w:color="auto" w:fill="FFFFFF"/>
          <w:lang w:val="hy-AM"/>
        </w:rPr>
        <w:t>նորմատիվները</w:t>
      </w:r>
      <w:r w:rsidRPr="00BC5CEE">
        <w:rPr>
          <w:rFonts w:ascii="GHEA Grapalat" w:hAnsi="GHEA Grapalat" w:cs="Arial Unicode"/>
          <w:i/>
          <w:color w:val="000000"/>
          <w:sz w:val="22"/>
          <w:szCs w:val="22"/>
          <w:shd w:val="clear" w:color="auto" w:fill="FFFFFF"/>
          <w:lang w:val="af-ZA"/>
        </w:rPr>
        <w:t xml:space="preserve"> (</w:t>
      </w:r>
      <w:r w:rsidRPr="00BC5CEE">
        <w:rPr>
          <w:rFonts w:ascii="GHEA Grapalat" w:hAnsi="GHEA Grapalat" w:cs="Arial Unicode"/>
          <w:i/>
          <w:color w:val="000000"/>
          <w:sz w:val="22"/>
          <w:szCs w:val="22"/>
          <w:shd w:val="clear" w:color="auto" w:fill="FFFFFF"/>
          <w:lang w:val="hy-AM"/>
        </w:rPr>
        <w:t>համաձայն</w:t>
      </w:r>
      <w:r w:rsidRPr="00BC5CEE">
        <w:rPr>
          <w:rFonts w:ascii="Arial" w:hAnsi="Arial" w:cs="Arial"/>
          <w:i/>
          <w:color w:val="000000"/>
          <w:sz w:val="22"/>
          <w:szCs w:val="22"/>
          <w:shd w:val="clear" w:color="auto" w:fill="FFFFFF"/>
          <w:lang w:val="af-ZA"/>
        </w:rPr>
        <w:t> </w:t>
      </w:r>
      <w:r w:rsidRPr="00BC5CEE">
        <w:rPr>
          <w:rFonts w:ascii="GHEA Grapalat" w:hAnsi="GHEA Grapalat" w:cs="Arial Unicode"/>
          <w:i/>
          <w:color w:val="000000"/>
          <w:sz w:val="22"/>
          <w:szCs w:val="22"/>
          <w:shd w:val="clear" w:color="auto" w:fill="FFFFFF"/>
          <w:lang w:val="af-ZA"/>
        </w:rPr>
        <w:t>1, 2</w:t>
      </w:r>
      <w:r w:rsidRPr="00BC5CEE">
        <w:rPr>
          <w:rFonts w:ascii="Arial" w:hAnsi="Arial" w:cs="Arial"/>
          <w:i/>
          <w:color w:val="000000"/>
          <w:sz w:val="22"/>
          <w:szCs w:val="22"/>
          <w:shd w:val="clear" w:color="auto" w:fill="FFFFFF"/>
          <w:lang w:val="af-ZA"/>
        </w:rPr>
        <w:t xml:space="preserve">  </w:t>
      </w:r>
      <w:r w:rsidRPr="00BC5CEE">
        <w:rPr>
          <w:rFonts w:ascii="GHEA Grapalat" w:hAnsi="GHEA Grapalat" w:cs="Arial Unicode"/>
          <w:i/>
          <w:color w:val="000000"/>
          <w:sz w:val="22"/>
          <w:szCs w:val="22"/>
          <w:shd w:val="clear" w:color="auto" w:fill="FFFFFF"/>
          <w:lang w:val="hy-AM"/>
        </w:rPr>
        <w:t>հավելվածների</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Հավելված</w:t>
      </w:r>
      <w:r w:rsidRPr="00BC5CEE">
        <w:rPr>
          <w:rFonts w:ascii="GHEA Grapalat" w:hAnsi="GHEA Grapalat"/>
          <w:i/>
          <w:color w:val="000000"/>
          <w:sz w:val="22"/>
          <w:szCs w:val="22"/>
          <w:shd w:val="clear" w:color="auto" w:fill="FFFFFF"/>
          <w:lang w:val="af-ZA"/>
        </w:rPr>
        <w:t xml:space="preserve"> 1-</w:t>
      </w:r>
      <w:r w:rsidRPr="00BC5CEE">
        <w:rPr>
          <w:rFonts w:ascii="GHEA Grapalat" w:hAnsi="GHEA Grapalat"/>
          <w:i/>
          <w:color w:val="000000"/>
          <w:sz w:val="22"/>
          <w:szCs w:val="22"/>
          <w:shd w:val="clear" w:color="auto" w:fill="FFFFFF"/>
          <w:lang w:val="hy-AM"/>
        </w:rPr>
        <w:t>ում</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u w:val="single"/>
          <w:shd w:val="clear" w:color="auto" w:fill="FFFFFF"/>
          <w:lang w:val="af-ZA"/>
        </w:rPr>
        <w:t xml:space="preserve">ներառել </w:t>
      </w:r>
      <w:r w:rsidRPr="00BC5CEE">
        <w:rPr>
          <w:rFonts w:ascii="GHEA Grapalat" w:hAnsi="GHEA Grapalat"/>
          <w:i/>
          <w:color w:val="000000"/>
          <w:sz w:val="22"/>
          <w:szCs w:val="22"/>
          <w:u w:val="single"/>
          <w:shd w:val="clear" w:color="auto" w:fill="FFFFFF"/>
          <w:lang w:val="hy-AM"/>
        </w:rPr>
        <w:t>իրավական</w:t>
      </w:r>
      <w:r w:rsidRPr="00BC5CEE">
        <w:rPr>
          <w:rFonts w:ascii="GHEA Grapalat" w:hAnsi="GHEA Grapalat"/>
          <w:i/>
          <w:color w:val="000000"/>
          <w:sz w:val="22"/>
          <w:szCs w:val="22"/>
          <w:u w:val="single"/>
          <w:shd w:val="clear" w:color="auto" w:fill="FFFFFF"/>
          <w:lang w:val="af-ZA"/>
        </w:rPr>
        <w:t xml:space="preserve"> կարգավորումներ</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ֆիզկուլտուրայի</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հրահանգչի</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հաստիքի</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տրամադրման</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հետ</w:t>
      </w:r>
      <w:r w:rsidRPr="00BC5CEE">
        <w:rPr>
          <w:rFonts w:ascii="GHEA Grapalat" w:hAnsi="GHEA Grapalat"/>
          <w:i/>
          <w:color w:val="000000"/>
          <w:sz w:val="22"/>
          <w:szCs w:val="22"/>
          <w:shd w:val="clear" w:color="auto" w:fill="FFFFFF"/>
          <w:lang w:val="af-ZA"/>
        </w:rPr>
        <w:t xml:space="preserve"> </w:t>
      </w:r>
      <w:r w:rsidRPr="00BC5CEE">
        <w:rPr>
          <w:rFonts w:ascii="GHEA Grapalat" w:hAnsi="GHEA Grapalat"/>
          <w:i/>
          <w:color w:val="000000"/>
          <w:sz w:val="22"/>
          <w:szCs w:val="22"/>
          <w:shd w:val="clear" w:color="auto" w:fill="FFFFFF"/>
          <w:lang w:val="hy-AM"/>
        </w:rPr>
        <w:t>կապված</w:t>
      </w:r>
      <w:r w:rsidRPr="00BC5CEE">
        <w:rPr>
          <w:rFonts w:ascii="GHEA Grapalat" w:hAnsi="GHEA Grapalat"/>
          <w:color w:val="000000"/>
          <w:sz w:val="22"/>
          <w:szCs w:val="22"/>
          <w:shd w:val="clear" w:color="auto" w:fill="FFFFFF"/>
          <w:lang w:val="af-ZA"/>
        </w:rPr>
        <w:t>:</w:t>
      </w:r>
    </w:p>
    <w:p w14:paraId="66712375" w14:textId="0B9B81C6" w:rsidR="00C249B1" w:rsidRPr="00BC5CEE" w:rsidRDefault="00EA7AC0" w:rsidP="00EA7AC0">
      <w:pPr>
        <w:pStyle w:val="ListParagraph"/>
        <w:numPr>
          <w:ilvl w:val="0"/>
          <w:numId w:val="31"/>
        </w:numPr>
        <w:jc w:val="both"/>
        <w:rPr>
          <w:rFonts w:ascii="GHEA Grapalat" w:hAnsi="GHEA Grapalat" w:cs="Sylfaen"/>
          <w:b/>
          <w:i/>
          <w:sz w:val="22"/>
          <w:szCs w:val="22"/>
          <w:lang w:val="af-ZA"/>
        </w:rPr>
      </w:pPr>
      <w:r w:rsidRPr="00BC5CEE">
        <w:rPr>
          <w:rFonts w:ascii="GHEA Grapalat" w:hAnsi="GHEA Grapalat" w:cs="Sylfaen"/>
          <w:b/>
          <w:i/>
          <w:sz w:val="22"/>
          <w:szCs w:val="22"/>
          <w:lang w:val="af-ZA"/>
        </w:rPr>
        <w:t>Հանրակրթության ոլորտի վերաբերյալ</w:t>
      </w:r>
    </w:p>
    <w:p w14:paraId="319587E9" w14:textId="77777777" w:rsidR="00EA7AC0" w:rsidRPr="00BC5CEE" w:rsidRDefault="00EA7AC0" w:rsidP="00EA7AC0">
      <w:pPr>
        <w:shd w:val="clear" w:color="auto" w:fill="FFFFFF"/>
        <w:spacing w:after="0"/>
        <w:ind w:firstLine="720"/>
        <w:jc w:val="both"/>
        <w:rPr>
          <w:rFonts w:ascii="GHEA Grapalat" w:hAnsi="GHEA Grapalat"/>
          <w:i/>
          <w:color w:val="000000"/>
          <w:shd w:val="clear" w:color="auto" w:fill="FFFFFF"/>
          <w:lang w:val="af-ZA"/>
        </w:rPr>
      </w:pPr>
      <w:r w:rsidRPr="00BC5CEE">
        <w:rPr>
          <w:rFonts w:ascii="GHEA Grapalat" w:hAnsi="GHEA Grapalat" w:cs="Arial Unicode"/>
          <w:i/>
          <w:color w:val="000000"/>
          <w:shd w:val="clear" w:color="auto" w:fill="FFFFFF"/>
          <w:lang w:val="af-ZA"/>
        </w:rPr>
        <w:t>ա)</w:t>
      </w:r>
      <w:r w:rsidRPr="00BC5CEE">
        <w:rPr>
          <w:rFonts w:ascii="GHEA Grapalat" w:hAnsi="GHEA Grapalat" w:cs="Arial Unicode"/>
          <w:i/>
          <w:color w:val="000000"/>
          <w:shd w:val="clear" w:color="auto" w:fill="FFFFFF"/>
        </w:rPr>
        <w:t>ՀՀ</w:t>
      </w:r>
      <w:r w:rsidRPr="00BC5CEE">
        <w:rPr>
          <w:rFonts w:ascii="GHEA Grapalat" w:hAnsi="GHEA Grapalat" w:cs="Arial Unicode"/>
          <w:i/>
          <w:color w:val="000000"/>
          <w:shd w:val="clear" w:color="auto" w:fill="FFFFFF"/>
          <w:lang w:val="af-ZA"/>
        </w:rPr>
        <w:t xml:space="preserve"> </w:t>
      </w:r>
      <w:r w:rsidRPr="00BC5CEE">
        <w:rPr>
          <w:rFonts w:ascii="GHEA Grapalat" w:hAnsi="GHEA Grapalat" w:cs="Arial Unicode"/>
          <w:i/>
          <w:color w:val="000000"/>
          <w:shd w:val="clear" w:color="auto" w:fill="FFFFFF"/>
        </w:rPr>
        <w:t>կառավարության</w:t>
      </w:r>
      <w:r w:rsidRPr="00BC5CEE">
        <w:rPr>
          <w:rFonts w:ascii="GHEA Grapalat" w:hAnsi="GHEA Grapalat" w:cs="Arial Unicode"/>
          <w:i/>
          <w:color w:val="000000"/>
          <w:shd w:val="clear" w:color="auto" w:fill="FFFFFF"/>
          <w:lang w:val="af-ZA"/>
        </w:rPr>
        <w:t xml:space="preserve"> 2010 </w:t>
      </w:r>
      <w:r w:rsidRPr="00BC5CEE">
        <w:rPr>
          <w:rFonts w:ascii="GHEA Grapalat" w:hAnsi="GHEA Grapalat" w:cs="Arial Unicode"/>
          <w:i/>
          <w:color w:val="000000"/>
          <w:shd w:val="clear" w:color="auto" w:fill="FFFFFF"/>
        </w:rPr>
        <w:t>թվականի</w:t>
      </w:r>
      <w:r w:rsidRPr="00BC5CEE">
        <w:rPr>
          <w:rFonts w:ascii="GHEA Grapalat" w:hAnsi="GHEA Grapalat" w:cs="Arial Unicode"/>
          <w:i/>
          <w:color w:val="000000"/>
          <w:shd w:val="clear" w:color="auto" w:fill="FFFFFF"/>
          <w:lang w:val="af-ZA"/>
        </w:rPr>
        <w:t xml:space="preserve"> </w:t>
      </w:r>
      <w:r w:rsidRPr="00BC5CEE">
        <w:rPr>
          <w:rFonts w:ascii="GHEA Grapalat" w:hAnsi="GHEA Grapalat" w:cs="Arial Unicode"/>
          <w:i/>
          <w:color w:val="000000"/>
          <w:shd w:val="clear" w:color="auto" w:fill="FFFFFF"/>
        </w:rPr>
        <w:t>հոկտեմբերի</w:t>
      </w:r>
      <w:r w:rsidRPr="00BC5CEE">
        <w:rPr>
          <w:rFonts w:ascii="GHEA Grapalat" w:hAnsi="GHEA Grapalat" w:cs="Arial Unicode"/>
          <w:i/>
          <w:color w:val="000000"/>
          <w:shd w:val="clear" w:color="auto" w:fill="FFFFFF"/>
          <w:lang w:val="af-ZA"/>
        </w:rPr>
        <w:t xml:space="preserve"> 14-</w:t>
      </w:r>
      <w:r w:rsidRPr="00BC5CEE">
        <w:rPr>
          <w:rFonts w:ascii="GHEA Grapalat" w:hAnsi="GHEA Grapalat" w:cs="Arial Unicode"/>
          <w:i/>
          <w:color w:val="000000"/>
          <w:shd w:val="clear" w:color="auto" w:fill="FFFFFF"/>
        </w:rPr>
        <w:t>ի</w:t>
      </w:r>
      <w:r w:rsidRPr="00BC5CEE">
        <w:rPr>
          <w:rFonts w:ascii="GHEA Grapalat" w:hAnsi="GHEA Grapalat" w:cs="Arial Unicode"/>
          <w:i/>
          <w:color w:val="000000"/>
          <w:shd w:val="clear" w:color="auto" w:fill="FFFFFF"/>
          <w:lang w:val="af-ZA"/>
        </w:rPr>
        <w:t xml:space="preserve"> N 1391-</w:t>
      </w:r>
      <w:r w:rsidRPr="00BC5CEE">
        <w:rPr>
          <w:rFonts w:ascii="GHEA Grapalat" w:hAnsi="GHEA Grapalat"/>
          <w:i/>
          <w:color w:val="000000"/>
          <w:shd w:val="clear" w:color="auto" w:fill="FFFFFF"/>
        </w:rPr>
        <w:t>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որոշմամբ</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հաստատված</w:t>
      </w:r>
      <w:r w:rsidRPr="00BC5CEE">
        <w:rPr>
          <w:rFonts w:ascii="GHEA Grapalat" w:hAnsi="GHEA Grapalat"/>
          <w:i/>
          <w:color w:val="000000"/>
          <w:shd w:val="clear" w:color="auto" w:fill="FFFFFF"/>
          <w:lang w:val="af-ZA"/>
        </w:rPr>
        <w:t xml:space="preserve"> </w:t>
      </w:r>
      <w:r w:rsidRPr="00BC5CEE">
        <w:rPr>
          <w:rFonts w:ascii="GHEA Grapalat" w:hAnsi="GHEA Grapalat" w:cs="Arial Unicode"/>
          <w:i/>
          <w:color w:val="000000"/>
          <w:shd w:val="clear" w:color="auto" w:fill="FFFFFF"/>
          <w:lang w:val="af-ZA"/>
        </w:rPr>
        <w:t>«</w:t>
      </w:r>
      <w:r w:rsidRPr="00BC5CEE">
        <w:rPr>
          <w:rFonts w:ascii="GHEA Grapalat" w:hAnsi="GHEA Grapalat"/>
          <w:i/>
          <w:color w:val="000000"/>
          <w:shd w:val="clear" w:color="auto" w:fill="FFFFFF"/>
        </w:rPr>
        <w:t>Հայաստանի</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Հանրապետության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հիմնական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ծրագրեր</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իրականացնող</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հանրակրթական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ուսումնական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հաստատության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մանկավարժական</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աշխատողների</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պաշտոնների</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անվանացանկը</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և</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նկարագրերը</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համաձայն</w:t>
      </w:r>
      <w:r w:rsidRPr="00BC5CEE">
        <w:rPr>
          <w:rFonts w:ascii="GHEA Grapalat" w:hAnsi="GHEA Grapalat"/>
          <w:i/>
          <w:color w:val="000000"/>
          <w:shd w:val="clear" w:color="auto" w:fill="FFFFFF"/>
          <w:lang w:val="af-ZA"/>
        </w:rPr>
        <w:t xml:space="preserve"> N 4 </w:t>
      </w:r>
      <w:r w:rsidRPr="00BC5CEE">
        <w:rPr>
          <w:rFonts w:ascii="GHEA Grapalat" w:hAnsi="GHEA Grapalat"/>
          <w:i/>
          <w:color w:val="000000"/>
          <w:shd w:val="clear" w:color="auto" w:fill="FFFFFF"/>
        </w:rPr>
        <w:t>հավելվածի</w:t>
      </w:r>
      <w:r w:rsidRPr="00BC5CEE">
        <w:rPr>
          <w:rFonts w:ascii="GHEA Grapalat" w:hAnsi="GHEA Grapalat" w:cs="Arial Unicode"/>
          <w:i/>
          <w:color w:val="000000"/>
          <w:shd w:val="clear" w:color="auto" w:fill="FFFFFF"/>
          <w:lang w:val="af-ZA"/>
        </w:rPr>
        <w:t>»</w:t>
      </w:r>
      <w:r w:rsidRPr="00BC5CEE">
        <w:rPr>
          <w:rFonts w:ascii="GHEA Grapalat" w:hAnsi="GHEA Grapalat"/>
          <w:i/>
          <w:color w:val="000000"/>
          <w:shd w:val="clear" w:color="auto" w:fill="FFFFFF"/>
          <w:lang w:val="af-ZA"/>
        </w:rPr>
        <w:t xml:space="preserve"> 6-</w:t>
      </w:r>
      <w:r w:rsidRPr="00BC5CEE">
        <w:rPr>
          <w:rFonts w:ascii="GHEA Grapalat" w:hAnsi="GHEA Grapalat"/>
          <w:i/>
          <w:color w:val="000000"/>
          <w:shd w:val="clear" w:color="auto" w:fill="FFFFFF"/>
        </w:rPr>
        <w:t>րդ</w:t>
      </w:r>
      <w:r w:rsidRPr="00BC5CEE">
        <w:rPr>
          <w:rFonts w:ascii="GHEA Grapalat" w:hAnsi="GHEA Grapalat"/>
          <w:i/>
          <w:color w:val="000000"/>
          <w:shd w:val="clear" w:color="auto" w:fill="FFFFFF"/>
          <w:lang w:val="af-ZA"/>
        </w:rPr>
        <w:t xml:space="preserve"> </w:t>
      </w:r>
      <w:r w:rsidRPr="00BC5CEE">
        <w:rPr>
          <w:rFonts w:ascii="GHEA Grapalat" w:hAnsi="GHEA Grapalat"/>
          <w:i/>
          <w:color w:val="000000"/>
          <w:shd w:val="clear" w:color="auto" w:fill="FFFFFF"/>
        </w:rPr>
        <w:t>գլխի</w:t>
      </w:r>
      <w:r w:rsidRPr="00BC5CEE">
        <w:rPr>
          <w:rFonts w:ascii="GHEA Grapalat" w:hAnsi="GHEA Grapalat"/>
          <w:i/>
          <w:color w:val="000000"/>
          <w:shd w:val="clear" w:color="auto" w:fill="FFFFFF"/>
          <w:lang w:val="af-ZA"/>
        </w:rPr>
        <w:t xml:space="preserve"> </w:t>
      </w:r>
      <w:r w:rsidRPr="00BC5CEE">
        <w:rPr>
          <w:rFonts w:ascii="GHEA Grapalat" w:hAnsi="GHEA Grapalat"/>
          <w:i/>
          <w:color w:val="000000"/>
          <w:lang w:val="af-ZA"/>
        </w:rPr>
        <w:t>3</w:t>
      </w:r>
      <w:r w:rsidRPr="00BC5CEE">
        <w:rPr>
          <w:rFonts w:ascii="GHEA Grapalat" w:hAnsi="GHEA Grapalat"/>
          <w:i/>
          <w:color w:val="000000"/>
          <w:lang w:val="hy-AM"/>
        </w:rPr>
        <w:t>-րդ կետի 1-ին ենթակետի պահանջում</w:t>
      </w:r>
      <w:r w:rsidRPr="00BC5CEE">
        <w:rPr>
          <w:rFonts w:ascii="GHEA Grapalat" w:hAnsi="GHEA Grapalat"/>
          <w:i/>
          <w:color w:val="000000"/>
          <w:shd w:val="clear" w:color="auto" w:fill="FFFFFF"/>
          <w:lang w:val="hy-AM"/>
        </w:rPr>
        <w:t xml:space="preserve"> </w:t>
      </w:r>
      <w:r w:rsidRPr="00BC5CEE">
        <w:rPr>
          <w:rFonts w:ascii="GHEA Grapalat" w:hAnsi="GHEA Grapalat"/>
          <w:i/>
          <w:color w:val="000000"/>
          <w:u w:val="single"/>
          <w:shd w:val="clear" w:color="auto" w:fill="FFFFFF"/>
          <w:lang w:val="hy-AM"/>
        </w:rPr>
        <w:t>ավելացնել իրավական կարգավորում</w:t>
      </w:r>
      <w:r w:rsidRPr="00BC5CEE">
        <w:rPr>
          <w:rFonts w:ascii="GHEA Grapalat" w:hAnsi="GHEA Grapalat"/>
          <w:i/>
          <w:color w:val="000000"/>
          <w:lang w:val="hy-AM"/>
        </w:rPr>
        <w:t xml:space="preserve">, որը հնարավորություն կտա ինչպես հատուկ </w:t>
      </w:r>
      <w:r w:rsidRPr="00BC5CEE">
        <w:rPr>
          <w:rFonts w:ascii="GHEA Grapalat" w:hAnsi="GHEA Grapalat"/>
          <w:i/>
          <w:color w:val="000000"/>
          <w:u w:val="single"/>
          <w:lang w:val="hy-AM"/>
        </w:rPr>
        <w:t>մանկավարժին</w:t>
      </w:r>
      <w:r w:rsidRPr="00BC5CEE">
        <w:rPr>
          <w:rFonts w:ascii="GHEA Grapalat" w:hAnsi="GHEA Grapalat"/>
          <w:i/>
          <w:color w:val="000000"/>
          <w:lang w:val="hy-AM"/>
        </w:rPr>
        <w:t xml:space="preserve">, սոցիալական </w:t>
      </w:r>
      <w:r w:rsidRPr="00BC5CEE">
        <w:rPr>
          <w:rFonts w:ascii="GHEA Grapalat" w:hAnsi="GHEA Grapalat"/>
          <w:i/>
          <w:color w:val="000000"/>
          <w:u w:val="single"/>
          <w:lang w:val="hy-AM"/>
        </w:rPr>
        <w:t>մանկավարժին</w:t>
      </w:r>
      <w:r w:rsidRPr="00BC5CEE">
        <w:rPr>
          <w:rFonts w:ascii="GHEA Grapalat" w:hAnsi="GHEA Grapalat"/>
          <w:i/>
          <w:color w:val="000000"/>
          <w:lang w:val="hy-AM"/>
        </w:rPr>
        <w:t>, այնպես էլ հոգեբանին</w:t>
      </w:r>
      <w:r w:rsidRPr="00BC5CEE">
        <w:rPr>
          <w:rFonts w:ascii="GHEA Grapalat" w:hAnsi="GHEA Grapalat"/>
          <w:i/>
          <w:color w:val="000000"/>
        </w:rPr>
        <w:t>՝</w:t>
      </w:r>
      <w:r w:rsidRPr="00BC5CEE">
        <w:rPr>
          <w:rFonts w:ascii="GHEA Grapalat" w:hAnsi="GHEA Grapalat"/>
          <w:i/>
          <w:color w:val="000000"/>
          <w:lang w:val="hy-AM"/>
        </w:rPr>
        <w:t xml:space="preserve"> զբաղեցնելու հ</w:t>
      </w:r>
      <w:r w:rsidRPr="00BC5CEE">
        <w:rPr>
          <w:rFonts w:ascii="GHEA Grapalat" w:hAnsi="GHEA Grapalat"/>
          <w:i/>
          <w:color w:val="000000"/>
        </w:rPr>
        <w:t>անրակրթական</w:t>
      </w:r>
      <w:r w:rsidRPr="00BC5CEE">
        <w:rPr>
          <w:rFonts w:ascii="GHEA Grapalat" w:hAnsi="GHEA Grapalat"/>
          <w:i/>
          <w:color w:val="000000"/>
          <w:lang w:val="af-ZA"/>
        </w:rPr>
        <w:t xml:space="preserve"> </w:t>
      </w:r>
      <w:r w:rsidRPr="00BC5CEE">
        <w:rPr>
          <w:rFonts w:ascii="GHEA Grapalat" w:hAnsi="GHEA Grapalat"/>
          <w:i/>
          <w:color w:val="000000"/>
        </w:rPr>
        <w:t>ուսումնական</w:t>
      </w:r>
      <w:r w:rsidRPr="00BC5CEE">
        <w:rPr>
          <w:rFonts w:ascii="GHEA Grapalat" w:hAnsi="GHEA Grapalat"/>
          <w:i/>
          <w:color w:val="000000"/>
          <w:lang w:val="af-ZA"/>
        </w:rPr>
        <w:t xml:space="preserve"> </w:t>
      </w:r>
      <w:r w:rsidRPr="00BC5CEE">
        <w:rPr>
          <w:rFonts w:ascii="GHEA Grapalat" w:hAnsi="GHEA Grapalat"/>
          <w:i/>
          <w:color w:val="000000"/>
        </w:rPr>
        <w:t>հաստատության</w:t>
      </w:r>
      <w:r w:rsidRPr="00BC5CEE">
        <w:rPr>
          <w:rFonts w:ascii="GHEA Grapalat" w:hAnsi="GHEA Grapalat"/>
          <w:i/>
          <w:color w:val="000000"/>
          <w:lang w:val="af-ZA"/>
        </w:rPr>
        <w:t xml:space="preserve"> </w:t>
      </w:r>
      <w:r w:rsidRPr="00BC5CEE">
        <w:rPr>
          <w:rFonts w:ascii="GHEA Grapalat" w:hAnsi="GHEA Grapalat"/>
          <w:i/>
          <w:color w:val="000000"/>
        </w:rPr>
        <w:t>սովորողների</w:t>
      </w:r>
      <w:r w:rsidRPr="00BC5CEE">
        <w:rPr>
          <w:rFonts w:ascii="GHEA Grapalat" w:hAnsi="GHEA Grapalat"/>
          <w:i/>
          <w:color w:val="000000"/>
          <w:lang w:val="af-ZA"/>
        </w:rPr>
        <w:t xml:space="preserve"> </w:t>
      </w:r>
      <w:r w:rsidRPr="00BC5CEE">
        <w:rPr>
          <w:rFonts w:ascii="GHEA Grapalat" w:hAnsi="GHEA Grapalat"/>
          <w:i/>
          <w:color w:val="000000"/>
        </w:rPr>
        <w:t>հետ</w:t>
      </w:r>
      <w:r w:rsidRPr="00BC5CEE">
        <w:rPr>
          <w:rFonts w:ascii="GHEA Grapalat" w:hAnsi="GHEA Grapalat"/>
          <w:i/>
          <w:color w:val="000000"/>
          <w:lang w:val="af-ZA"/>
        </w:rPr>
        <w:t xml:space="preserve"> </w:t>
      </w:r>
      <w:r w:rsidRPr="00BC5CEE">
        <w:rPr>
          <w:rFonts w:ascii="GHEA Grapalat" w:hAnsi="GHEA Grapalat"/>
          <w:i/>
          <w:color w:val="000000"/>
        </w:rPr>
        <w:t>դաստիարակչական</w:t>
      </w:r>
      <w:r w:rsidRPr="00BC5CEE">
        <w:rPr>
          <w:rFonts w:ascii="GHEA Grapalat" w:hAnsi="GHEA Grapalat"/>
          <w:i/>
          <w:color w:val="000000"/>
          <w:lang w:val="af-ZA"/>
        </w:rPr>
        <w:t xml:space="preserve"> </w:t>
      </w:r>
      <w:r w:rsidRPr="00BC5CEE">
        <w:rPr>
          <w:rFonts w:ascii="GHEA Grapalat" w:hAnsi="GHEA Grapalat"/>
          <w:i/>
          <w:color w:val="000000"/>
        </w:rPr>
        <w:t>աշխատանքների</w:t>
      </w:r>
      <w:r w:rsidRPr="00BC5CEE">
        <w:rPr>
          <w:rFonts w:ascii="GHEA Grapalat" w:hAnsi="GHEA Grapalat"/>
          <w:i/>
          <w:color w:val="000000"/>
          <w:lang w:val="af-ZA"/>
        </w:rPr>
        <w:t xml:space="preserve"> </w:t>
      </w:r>
      <w:r w:rsidRPr="00BC5CEE">
        <w:rPr>
          <w:rFonts w:ascii="GHEA Grapalat" w:hAnsi="GHEA Grapalat"/>
          <w:i/>
          <w:color w:val="000000"/>
        </w:rPr>
        <w:t>կազմակերպչի</w:t>
      </w:r>
      <w:r w:rsidRPr="00BC5CEE">
        <w:rPr>
          <w:rFonts w:ascii="GHEA Grapalat" w:hAnsi="GHEA Grapalat"/>
          <w:i/>
          <w:color w:val="000000"/>
          <w:lang w:val="af-ZA"/>
        </w:rPr>
        <w:t xml:space="preserve"> </w:t>
      </w:r>
      <w:r w:rsidRPr="00BC5CEE">
        <w:rPr>
          <w:rFonts w:ascii="GHEA Grapalat" w:hAnsi="GHEA Grapalat"/>
          <w:i/>
          <w:color w:val="000000"/>
        </w:rPr>
        <w:t>պաշտոն</w:t>
      </w:r>
      <w:r w:rsidRPr="00BC5CEE">
        <w:rPr>
          <w:rFonts w:ascii="GHEA Grapalat" w:hAnsi="GHEA Grapalat"/>
          <w:i/>
          <w:color w:val="000000"/>
          <w:lang w:val="hy-AM"/>
        </w:rPr>
        <w:t>ը</w:t>
      </w:r>
      <w:r w:rsidRPr="00BC5CEE">
        <w:rPr>
          <w:rFonts w:ascii="GHEA Grapalat" w:hAnsi="GHEA Grapalat"/>
          <w:i/>
          <w:color w:val="000000"/>
          <w:lang w:val="af-ZA"/>
        </w:rPr>
        <w:t xml:space="preserve">, քանի որ </w:t>
      </w:r>
      <w:r w:rsidRPr="00BC5CEE">
        <w:rPr>
          <w:rFonts w:ascii="GHEA Grapalat" w:hAnsi="GHEA Grapalat" w:cs="Sylfaen"/>
          <w:i/>
          <w:lang w:val="hy-AM"/>
        </w:rPr>
        <w:t>հանրակրթական ուսումնական հաստատության հոգեբանը</w:t>
      </w:r>
      <w:r w:rsidRPr="00BC5CEE">
        <w:rPr>
          <w:rFonts w:ascii="GHEA Grapalat" w:hAnsi="GHEA Grapalat" w:cs="Sylfaen"/>
          <w:i/>
          <w:lang w:val="af-ZA"/>
        </w:rPr>
        <w:t xml:space="preserve"> </w:t>
      </w:r>
      <w:r w:rsidRPr="00BC5CEE">
        <w:rPr>
          <w:rFonts w:ascii="GHEA Grapalat" w:hAnsi="GHEA Grapalat" w:cs="Sylfaen"/>
          <w:i/>
        </w:rPr>
        <w:t>ՀՀ</w:t>
      </w:r>
      <w:r w:rsidRPr="00BC5CEE">
        <w:rPr>
          <w:rFonts w:ascii="GHEA Grapalat" w:hAnsi="GHEA Grapalat" w:cs="Sylfaen"/>
          <w:i/>
          <w:lang w:val="af-ZA"/>
        </w:rPr>
        <w:t xml:space="preserve"> </w:t>
      </w:r>
      <w:r w:rsidRPr="00BC5CEE">
        <w:rPr>
          <w:rFonts w:ascii="GHEA Grapalat" w:hAnsi="GHEA Grapalat" w:cs="Sylfaen"/>
          <w:i/>
          <w:lang w:val="hy-AM"/>
        </w:rPr>
        <w:t xml:space="preserve">կառավարության </w:t>
      </w:r>
      <w:r w:rsidRPr="00BC5CEE">
        <w:rPr>
          <w:rFonts w:ascii="GHEA Grapalat" w:hAnsi="GHEA Grapalat" w:cs="Sylfaen"/>
          <w:i/>
        </w:rPr>
        <w:t>վ</w:t>
      </w:r>
      <w:r w:rsidRPr="00BC5CEE">
        <w:rPr>
          <w:rFonts w:ascii="GHEA Grapalat" w:hAnsi="GHEA Grapalat" w:cs="Sylfaen"/>
          <w:i/>
          <w:lang w:val="hy-AM"/>
        </w:rPr>
        <w:t>երոնշյալ որոշմամբ մանկավարժական աշխատողների անվանացանկով, սահմանված է որպես մանկավարժական աշխատող</w:t>
      </w:r>
      <w:r w:rsidRPr="00BC5CEE">
        <w:rPr>
          <w:rFonts w:ascii="GHEA Grapalat" w:hAnsi="GHEA Grapalat"/>
          <w:i/>
          <w:color w:val="000000"/>
          <w:lang w:val="hy-AM"/>
        </w:rPr>
        <w:t>:</w:t>
      </w:r>
      <w:r w:rsidRPr="00BC5CEE">
        <w:rPr>
          <w:rFonts w:ascii="GHEA Grapalat" w:hAnsi="GHEA Grapalat" w:cs="Sylfaen"/>
          <w:i/>
          <w:lang w:val="hy-AM"/>
        </w:rPr>
        <w:t xml:space="preserve"> Վերջինիս պաշտոնային պարտականություններին, </w:t>
      </w:r>
      <w:r w:rsidRPr="00BC5CEE">
        <w:rPr>
          <w:rFonts w:ascii="GHEA Grapalat" w:hAnsi="GHEA Grapalat"/>
          <w:i/>
          <w:color w:val="000000"/>
          <w:shd w:val="clear" w:color="auto" w:fill="FFFFFF"/>
          <w:lang w:val="hy-AM"/>
        </w:rPr>
        <w:t xml:space="preserve">գիտելիքներին, կարողություններին և հմտություններին ներկայացվող ընդհանրական պահանջների </w:t>
      </w:r>
      <w:r w:rsidRPr="00BC5CEE">
        <w:rPr>
          <w:rFonts w:ascii="GHEA Grapalat" w:hAnsi="GHEA Grapalat" w:cs="Sylfaen"/>
          <w:i/>
          <w:lang w:val="hy-AM"/>
        </w:rPr>
        <w:t xml:space="preserve">նկարագիրը ապահովող անձը կարող է ապահովել նույն անվանացանկով սահմանված </w:t>
      </w:r>
      <w:r w:rsidRPr="00BC5CEE">
        <w:rPr>
          <w:rFonts w:ascii="GHEA Grapalat" w:hAnsi="GHEA Grapalat"/>
          <w:i/>
          <w:color w:val="000000"/>
          <w:shd w:val="clear" w:color="auto" w:fill="FFFFFF"/>
          <w:lang w:val="hy-AM"/>
        </w:rPr>
        <w:t>հանրակրթական ուսումնական հաստատության դաստիարակչական աշխատանքների կազմակերպչի պաշտոնային  պարտականությունների</w:t>
      </w:r>
      <w:r w:rsidRPr="00BC5CEE">
        <w:rPr>
          <w:rFonts w:ascii="GHEA Grapalat" w:hAnsi="GHEA Grapalat"/>
          <w:i/>
          <w:color w:val="000000"/>
          <w:shd w:val="clear" w:color="auto" w:fill="FFFFFF"/>
        </w:rPr>
        <w:t>ն</w:t>
      </w:r>
      <w:r w:rsidRPr="00BC5CEE">
        <w:rPr>
          <w:rFonts w:ascii="GHEA Grapalat" w:hAnsi="GHEA Grapalat"/>
          <w:i/>
          <w:color w:val="000000"/>
          <w:shd w:val="clear" w:color="auto" w:fill="FFFFFF"/>
          <w:lang w:val="hy-AM"/>
        </w:rPr>
        <w:t>, ինչպես նաև գիտելիքներին, կարողություններին և հմտություններին ներկայացվող ընդհանրական պահանջների  կատարումը</w:t>
      </w:r>
      <w:r w:rsidRPr="00BC5CEE">
        <w:rPr>
          <w:rFonts w:ascii="GHEA Grapalat" w:hAnsi="GHEA Grapalat"/>
          <w:i/>
          <w:color w:val="000000"/>
          <w:shd w:val="clear" w:color="auto" w:fill="FFFFFF"/>
          <w:lang w:val="af-ZA"/>
        </w:rPr>
        <w:t>.</w:t>
      </w:r>
    </w:p>
    <w:p w14:paraId="2C5764B5" w14:textId="382C7D29" w:rsidR="001B01D8" w:rsidRPr="00BC5CEE" w:rsidRDefault="00EA7AC0" w:rsidP="001B01D8">
      <w:pPr>
        <w:spacing w:after="0"/>
        <w:ind w:firstLine="720"/>
        <w:jc w:val="both"/>
        <w:rPr>
          <w:rFonts w:ascii="GHEA Grapalat" w:eastAsia="Times New Roman" w:hAnsi="GHEA Grapalat" w:cs="GHEA Grapalat"/>
          <w:bCs/>
          <w:i/>
          <w:lang w:val="af-ZA"/>
        </w:rPr>
      </w:pPr>
      <w:r w:rsidRPr="00BC5CEE">
        <w:rPr>
          <w:rFonts w:ascii="GHEA Grapalat" w:hAnsi="GHEA Grapalat"/>
          <w:i/>
          <w:color w:val="000000"/>
          <w:lang w:val="af-ZA"/>
        </w:rPr>
        <w:t>բ)</w:t>
      </w:r>
      <w:r w:rsidRPr="00BC5CEE">
        <w:rPr>
          <w:rFonts w:ascii="GHEA Grapalat" w:hAnsi="GHEA Grapalat" w:cs="GHEA Grapalat"/>
          <w:bCs/>
          <w:i/>
          <w:lang w:val="af-ZA"/>
        </w:rPr>
        <w:t xml:space="preserve"> </w:t>
      </w:r>
      <w:r w:rsidR="001B01D8" w:rsidRPr="00BC5CEE">
        <w:rPr>
          <w:rFonts w:ascii="GHEA Grapalat" w:hAnsi="GHEA Grapalat"/>
          <w:i/>
          <w:noProof/>
          <w:color w:val="000000"/>
          <w:lang w:val="hy-AM" w:eastAsia="ru-RU"/>
        </w:rPr>
        <w:t>Ո</w:t>
      </w:r>
      <w:r w:rsidR="001B01D8" w:rsidRPr="00BC5CEE">
        <w:rPr>
          <w:rFonts w:ascii="GHEA Grapalat" w:hAnsi="GHEA Grapalat"/>
          <w:i/>
          <w:color w:val="000000"/>
          <w:lang w:val="hy-AM"/>
        </w:rPr>
        <w:t xml:space="preserve">ւսուցչի մրցույթի կարգում ներառել իրավական կարգավորում, որը հնարավորություն կտա մասնագիտական կրթություն (նաև` ոչ բարձրագույն) ունեցող անձանց մասնակցելու ուսուցչի մրցույթին (նաև մինչև մրցույթ)` հիմք ընդունելով «Հանրակրթության մասին» ՀՀ օրենքի 38-րդ հոդվածի 5-րդ մասի անցումային դրույթների պահանջը: Այս կարգավորումը կնպաստի նաև </w:t>
      </w:r>
      <w:r w:rsidR="001B01D8" w:rsidRPr="00BC5CEE">
        <w:rPr>
          <w:rFonts w:ascii="GHEA Grapalat" w:hAnsi="GHEA Grapalat" w:cs="GHEA Grapalat"/>
          <w:bCs/>
          <w:i/>
          <w:lang w:val="pt-BR"/>
        </w:rPr>
        <w:t>«Ֆիզիկական կուլտուրայի և սպորտի մասին» ՀՀ օրենք</w:t>
      </w:r>
      <w:r w:rsidR="001B01D8" w:rsidRPr="00BC5CEE">
        <w:rPr>
          <w:rFonts w:ascii="GHEA Grapalat" w:hAnsi="GHEA Grapalat" w:cs="GHEA Grapalat"/>
          <w:bCs/>
          <w:i/>
          <w:lang w:val="hy-AM"/>
        </w:rPr>
        <w:t xml:space="preserve">ի 9.1 մասի պահանջի` </w:t>
      </w:r>
      <w:r w:rsidR="001B01D8" w:rsidRPr="00BC5CEE">
        <w:rPr>
          <w:rFonts w:ascii="GHEA Grapalat" w:hAnsi="GHEA Grapalat"/>
          <w:i/>
          <w:lang w:val="hy-AM"/>
        </w:rPr>
        <w:t>«Ուսումնական հաստատությունում «Ֆիզիկական կուլտուրա» առարկան և արտադասարանական մարզական խմբում դասավանդող անձի մասնագիտական կրթությունը պարտադիր է» կատարման ապահովմանը:</w:t>
      </w:r>
    </w:p>
    <w:p w14:paraId="023D8015" w14:textId="7A9E1615" w:rsidR="00EA7AC0" w:rsidRPr="00BC5CEE" w:rsidRDefault="001B01D8" w:rsidP="00EA7AC0">
      <w:pPr>
        <w:spacing w:after="0"/>
        <w:ind w:firstLine="720"/>
        <w:jc w:val="both"/>
        <w:rPr>
          <w:rFonts w:ascii="GHEA Grapalat" w:eastAsia="Times New Roman" w:hAnsi="GHEA Grapalat" w:cs="GHEA Grapalat"/>
          <w:bCs/>
          <w:i/>
          <w:lang w:val="af-ZA"/>
        </w:rPr>
      </w:pPr>
      <w:r w:rsidRPr="00BC5CEE">
        <w:rPr>
          <w:rFonts w:ascii="GHEA Grapalat" w:hAnsi="GHEA Grapalat"/>
          <w:i/>
          <w:color w:val="000000"/>
          <w:shd w:val="clear" w:color="auto" w:fill="FFFFFF"/>
          <w:lang w:val="af-ZA"/>
        </w:rPr>
        <w:t>գ</w:t>
      </w:r>
      <w:r w:rsidR="00EA7AC0" w:rsidRPr="00BC5CEE">
        <w:rPr>
          <w:rFonts w:ascii="GHEA Grapalat" w:hAnsi="GHEA Grapalat"/>
          <w:i/>
          <w:color w:val="000000"/>
          <w:shd w:val="clear" w:color="auto" w:fill="FFFFFF"/>
          <w:lang w:val="af-ZA"/>
        </w:rPr>
        <w:t>)</w:t>
      </w:r>
      <w:r w:rsidR="00EA7AC0" w:rsidRPr="00BC5CEE">
        <w:rPr>
          <w:rFonts w:ascii="GHEA Grapalat" w:eastAsia="Times New Roman" w:hAnsi="GHEA Grapalat"/>
          <w:i/>
          <w:lang w:val="hy-AM"/>
        </w:rPr>
        <w:t xml:space="preserve"> հիմք</w:t>
      </w:r>
      <w:r w:rsidR="00EA7AC0" w:rsidRPr="00BC5CEE">
        <w:rPr>
          <w:rFonts w:ascii="GHEA Grapalat" w:eastAsia="Times New Roman" w:hAnsi="GHEA Grapalat"/>
          <w:i/>
          <w:lang w:val="af-ZA"/>
        </w:rPr>
        <w:t xml:space="preserve"> </w:t>
      </w:r>
      <w:r w:rsidR="00EA7AC0" w:rsidRPr="00BC5CEE">
        <w:rPr>
          <w:rFonts w:ascii="GHEA Grapalat" w:eastAsia="Times New Roman" w:hAnsi="GHEA Grapalat"/>
          <w:i/>
          <w:lang w:val="hy-AM"/>
        </w:rPr>
        <w:t>ընդունելով</w:t>
      </w:r>
      <w:r w:rsidR="00EA7AC0" w:rsidRPr="00BC5CEE">
        <w:rPr>
          <w:rFonts w:ascii="GHEA Grapalat" w:eastAsia="Times New Roman" w:hAnsi="GHEA Grapalat"/>
          <w:i/>
          <w:lang w:val="af-ZA"/>
        </w:rPr>
        <w:t xml:space="preserve"> </w:t>
      </w:r>
      <w:r w:rsidR="00EA7AC0" w:rsidRPr="00BC5CEE">
        <w:rPr>
          <w:rFonts w:ascii="GHEA Grapalat" w:eastAsia="Times New Roman" w:hAnsi="GHEA Grapalat"/>
          <w:i/>
          <w:lang w:val="hy-AM"/>
        </w:rPr>
        <w:t>Նորմատիվ</w:t>
      </w:r>
      <w:r w:rsidR="00EA7AC0" w:rsidRPr="00BC5CEE">
        <w:rPr>
          <w:rFonts w:ascii="GHEA Grapalat" w:eastAsia="Times New Roman" w:hAnsi="GHEA Grapalat"/>
          <w:i/>
          <w:lang w:val="af-ZA"/>
        </w:rPr>
        <w:t xml:space="preserve"> </w:t>
      </w:r>
      <w:r w:rsidR="00EA7AC0" w:rsidRPr="00BC5CEE">
        <w:rPr>
          <w:rFonts w:ascii="GHEA Grapalat" w:eastAsia="Times New Roman" w:hAnsi="GHEA Grapalat"/>
          <w:i/>
          <w:lang w:val="hy-AM"/>
        </w:rPr>
        <w:t>իրավական</w:t>
      </w:r>
      <w:r w:rsidR="00EA7AC0" w:rsidRPr="00BC5CEE">
        <w:rPr>
          <w:rFonts w:ascii="GHEA Grapalat" w:eastAsia="Times New Roman" w:hAnsi="GHEA Grapalat"/>
          <w:i/>
          <w:lang w:val="af-ZA"/>
        </w:rPr>
        <w:t xml:space="preserve"> </w:t>
      </w:r>
      <w:r w:rsidR="00EA7AC0" w:rsidRPr="00BC5CEE">
        <w:rPr>
          <w:rFonts w:ascii="GHEA Grapalat" w:eastAsia="Times New Roman" w:hAnsi="GHEA Grapalat"/>
          <w:i/>
          <w:lang w:val="hy-AM"/>
        </w:rPr>
        <w:t>ակտերի</w:t>
      </w:r>
      <w:r w:rsidR="00EA7AC0" w:rsidRPr="00BC5CEE">
        <w:rPr>
          <w:rFonts w:ascii="GHEA Grapalat" w:eastAsia="Times New Roman" w:hAnsi="GHEA Grapalat"/>
          <w:i/>
          <w:lang w:val="af-ZA"/>
        </w:rPr>
        <w:t xml:space="preserve"> </w:t>
      </w:r>
      <w:r w:rsidR="00EA7AC0" w:rsidRPr="00BC5CEE">
        <w:rPr>
          <w:rFonts w:ascii="GHEA Grapalat" w:eastAsia="Times New Roman" w:hAnsi="GHEA Grapalat"/>
          <w:i/>
          <w:lang w:val="hy-AM"/>
        </w:rPr>
        <w:t>մասին</w:t>
      </w:r>
      <w:r w:rsidR="00EA7AC0" w:rsidRPr="00BC5CEE">
        <w:rPr>
          <w:rFonts w:ascii="GHEA Grapalat" w:eastAsia="Times New Roman" w:hAnsi="GHEA Grapalat"/>
          <w:i/>
          <w:lang w:val="af-ZA"/>
        </w:rPr>
        <w:t xml:space="preserve"> </w:t>
      </w:r>
      <w:r w:rsidR="00EA7AC0" w:rsidRPr="00BC5CEE">
        <w:rPr>
          <w:rFonts w:ascii="GHEA Grapalat" w:eastAsia="Times New Roman" w:hAnsi="GHEA Grapalat"/>
          <w:i/>
          <w:lang w:val="hy-AM"/>
        </w:rPr>
        <w:t>ՀՀ</w:t>
      </w:r>
      <w:r w:rsidR="00EA7AC0" w:rsidRPr="00BC5CEE">
        <w:rPr>
          <w:rFonts w:ascii="GHEA Grapalat" w:eastAsia="Times New Roman" w:hAnsi="GHEA Grapalat"/>
          <w:i/>
          <w:lang w:val="af-ZA"/>
        </w:rPr>
        <w:t xml:space="preserve"> </w:t>
      </w:r>
      <w:r w:rsidR="00EA7AC0" w:rsidRPr="00BC5CEE">
        <w:rPr>
          <w:rFonts w:ascii="GHEA Grapalat" w:eastAsia="Times New Roman" w:hAnsi="GHEA Grapalat"/>
          <w:i/>
          <w:lang w:val="hy-AM"/>
        </w:rPr>
        <w:t>օրենքի</w:t>
      </w:r>
      <w:r w:rsidR="00EA7AC0" w:rsidRPr="00BC5CEE">
        <w:rPr>
          <w:rFonts w:ascii="GHEA Grapalat" w:eastAsia="Times New Roman" w:hAnsi="GHEA Grapalat"/>
          <w:i/>
          <w:lang w:val="af-ZA"/>
        </w:rPr>
        <w:t xml:space="preserve"> 9-</w:t>
      </w:r>
      <w:r w:rsidR="00EA7AC0" w:rsidRPr="00BC5CEE">
        <w:rPr>
          <w:rFonts w:ascii="GHEA Grapalat" w:eastAsia="Times New Roman" w:hAnsi="GHEA Grapalat"/>
          <w:i/>
          <w:lang w:val="hy-AM"/>
        </w:rPr>
        <w:t>րդ</w:t>
      </w:r>
      <w:r w:rsidR="00EA7AC0" w:rsidRPr="00BC5CEE">
        <w:rPr>
          <w:rFonts w:ascii="GHEA Grapalat" w:eastAsia="Times New Roman" w:hAnsi="GHEA Grapalat"/>
          <w:i/>
          <w:lang w:val="af-ZA"/>
        </w:rPr>
        <w:t xml:space="preserve"> </w:t>
      </w:r>
      <w:r w:rsidR="00EA7AC0" w:rsidRPr="00BC5CEE">
        <w:rPr>
          <w:rFonts w:ascii="GHEA Grapalat" w:eastAsia="Times New Roman" w:hAnsi="GHEA Grapalat"/>
          <w:i/>
          <w:lang w:val="hy-AM"/>
        </w:rPr>
        <w:t>հոդվածի</w:t>
      </w:r>
      <w:r w:rsidR="00EA7AC0" w:rsidRPr="00BC5CEE">
        <w:rPr>
          <w:rFonts w:ascii="GHEA Grapalat" w:eastAsia="Times New Roman" w:hAnsi="GHEA Grapalat"/>
          <w:i/>
          <w:lang w:val="af-ZA"/>
        </w:rPr>
        <w:t xml:space="preserve"> 2-</w:t>
      </w:r>
      <w:r w:rsidR="00EA7AC0" w:rsidRPr="00BC5CEE">
        <w:rPr>
          <w:rFonts w:ascii="GHEA Grapalat" w:eastAsia="Times New Roman" w:hAnsi="GHEA Grapalat"/>
          <w:i/>
          <w:lang w:val="hy-AM"/>
        </w:rPr>
        <w:t>րդ</w:t>
      </w:r>
      <w:r w:rsidR="00EA7AC0" w:rsidRPr="00BC5CEE">
        <w:rPr>
          <w:rFonts w:ascii="GHEA Grapalat" w:eastAsia="Times New Roman" w:hAnsi="GHEA Grapalat"/>
          <w:i/>
          <w:lang w:val="af-ZA"/>
        </w:rPr>
        <w:t xml:space="preserve"> </w:t>
      </w:r>
      <w:r w:rsidR="00EA7AC0" w:rsidRPr="00BC5CEE">
        <w:rPr>
          <w:rFonts w:ascii="GHEA Grapalat" w:eastAsia="Times New Roman" w:hAnsi="GHEA Grapalat"/>
          <w:i/>
          <w:lang w:val="hy-AM"/>
        </w:rPr>
        <w:t>մասի</w:t>
      </w:r>
      <w:r w:rsidR="00EA7AC0" w:rsidRPr="00BC5CEE">
        <w:rPr>
          <w:rFonts w:ascii="GHEA Grapalat" w:eastAsia="Times New Roman" w:hAnsi="GHEA Grapalat"/>
          <w:i/>
          <w:lang w:val="af-ZA"/>
        </w:rPr>
        <w:t xml:space="preserve"> </w:t>
      </w:r>
      <w:r w:rsidR="00EA7AC0" w:rsidRPr="00BC5CEE">
        <w:rPr>
          <w:rFonts w:ascii="GHEA Grapalat" w:eastAsia="Times New Roman" w:hAnsi="GHEA Grapalat"/>
          <w:i/>
          <w:lang w:val="hy-AM"/>
        </w:rPr>
        <w:t>պահանջը</w:t>
      </w:r>
      <w:r w:rsidR="00EA7AC0" w:rsidRPr="00BC5CEE">
        <w:rPr>
          <w:rFonts w:ascii="GHEA Grapalat" w:eastAsia="Times New Roman" w:hAnsi="GHEA Grapalat"/>
          <w:i/>
          <w:lang w:val="af-ZA"/>
        </w:rPr>
        <w:t>` </w:t>
      </w:r>
      <w:r w:rsidR="00EA7AC0" w:rsidRPr="00BC5CEE">
        <w:rPr>
          <w:rFonts w:ascii="GHEA Grapalat" w:eastAsia="Times New Roman" w:hAnsi="GHEA Grapalat" w:cs="Arial Unicode"/>
          <w:i/>
          <w:color w:val="000000"/>
          <w:lang w:val="hy-AM"/>
        </w:rPr>
        <w:t>Նորմատիվ</w:t>
      </w:r>
      <w:r w:rsidR="00EA7AC0" w:rsidRPr="00BC5CEE">
        <w:rPr>
          <w:rFonts w:ascii="Arial" w:eastAsia="Times New Roman" w:hAnsi="Arial" w:cs="Arial"/>
          <w:i/>
          <w:color w:val="000000"/>
          <w:lang w:val="af-ZA"/>
        </w:rPr>
        <w:t> </w:t>
      </w:r>
      <w:r w:rsidR="00EA7AC0" w:rsidRPr="00BC5CEE">
        <w:rPr>
          <w:rFonts w:ascii="GHEA Grapalat" w:eastAsia="Times New Roman" w:hAnsi="GHEA Grapalat"/>
          <w:i/>
          <w:color w:val="000000"/>
          <w:lang w:val="hy-AM"/>
        </w:rPr>
        <w:t>իրավական</w:t>
      </w:r>
      <w:r w:rsidR="00EA7AC0" w:rsidRPr="00BC5CEE">
        <w:rPr>
          <w:rFonts w:ascii="GHEA Grapalat" w:eastAsia="Times New Roman" w:hAnsi="GHEA Grapalat"/>
          <w:i/>
          <w:color w:val="000000"/>
          <w:lang w:val="af-ZA"/>
        </w:rPr>
        <w:t xml:space="preserve"> </w:t>
      </w:r>
      <w:r w:rsidR="00EA7AC0" w:rsidRPr="00BC5CEE">
        <w:rPr>
          <w:rFonts w:ascii="GHEA Grapalat" w:eastAsia="Times New Roman" w:hAnsi="GHEA Grapalat"/>
          <w:i/>
          <w:color w:val="000000"/>
          <w:lang w:val="hy-AM"/>
        </w:rPr>
        <w:t>ակտը</w:t>
      </w:r>
      <w:r w:rsidR="00EA7AC0" w:rsidRPr="00BC5CEE">
        <w:rPr>
          <w:rFonts w:ascii="GHEA Grapalat" w:eastAsia="Times New Roman" w:hAnsi="GHEA Grapalat"/>
          <w:i/>
          <w:color w:val="000000"/>
          <w:lang w:val="af-ZA"/>
        </w:rPr>
        <w:t xml:space="preserve"> </w:t>
      </w:r>
      <w:r w:rsidR="00EA7AC0" w:rsidRPr="00BC5CEE">
        <w:rPr>
          <w:rFonts w:ascii="GHEA Grapalat" w:eastAsia="Times New Roman" w:hAnsi="GHEA Grapalat"/>
          <w:i/>
          <w:color w:val="000000"/>
          <w:lang w:val="hy-AM"/>
        </w:rPr>
        <w:t>չպետք</w:t>
      </w:r>
      <w:r w:rsidR="00EA7AC0" w:rsidRPr="00BC5CEE">
        <w:rPr>
          <w:rFonts w:ascii="GHEA Grapalat" w:eastAsia="Times New Roman" w:hAnsi="GHEA Grapalat"/>
          <w:i/>
          <w:color w:val="000000"/>
          <w:lang w:val="af-ZA"/>
        </w:rPr>
        <w:t xml:space="preserve"> </w:t>
      </w:r>
      <w:r w:rsidR="00EA7AC0" w:rsidRPr="00BC5CEE">
        <w:rPr>
          <w:rFonts w:ascii="GHEA Grapalat" w:eastAsia="Times New Roman" w:hAnsi="GHEA Grapalat"/>
          <w:i/>
          <w:color w:val="000000"/>
          <w:lang w:val="hy-AM"/>
        </w:rPr>
        <w:t>է</w:t>
      </w:r>
      <w:r w:rsidR="00EA7AC0" w:rsidRPr="00BC5CEE">
        <w:rPr>
          <w:rFonts w:ascii="GHEA Grapalat" w:eastAsia="Times New Roman" w:hAnsi="GHEA Grapalat"/>
          <w:i/>
          <w:color w:val="000000"/>
          <w:lang w:val="af-ZA"/>
        </w:rPr>
        <w:t xml:space="preserve"> </w:t>
      </w:r>
      <w:r w:rsidR="00EA7AC0" w:rsidRPr="00BC5CEE">
        <w:rPr>
          <w:rFonts w:ascii="GHEA Grapalat" w:eastAsia="Times New Roman" w:hAnsi="GHEA Grapalat"/>
          <w:i/>
          <w:color w:val="000000"/>
          <w:lang w:val="hy-AM"/>
        </w:rPr>
        <w:t>հակասի</w:t>
      </w:r>
      <w:r w:rsidR="00EA7AC0" w:rsidRPr="00BC5CEE">
        <w:rPr>
          <w:rFonts w:ascii="GHEA Grapalat" w:eastAsia="Times New Roman" w:hAnsi="GHEA Grapalat"/>
          <w:i/>
          <w:color w:val="000000"/>
          <w:lang w:val="af-ZA"/>
        </w:rPr>
        <w:t xml:space="preserve"> </w:t>
      </w:r>
      <w:r w:rsidR="00EA7AC0" w:rsidRPr="00BC5CEE">
        <w:rPr>
          <w:rFonts w:ascii="GHEA Grapalat" w:eastAsia="Times New Roman" w:hAnsi="GHEA Grapalat"/>
          <w:i/>
          <w:color w:val="000000"/>
          <w:lang w:val="hy-AM"/>
        </w:rPr>
        <w:t>հավասար</w:t>
      </w:r>
      <w:r w:rsidR="00EA7AC0" w:rsidRPr="00BC5CEE">
        <w:rPr>
          <w:rFonts w:ascii="GHEA Grapalat" w:eastAsia="Times New Roman" w:hAnsi="GHEA Grapalat"/>
          <w:i/>
          <w:color w:val="000000"/>
          <w:lang w:val="af-ZA"/>
        </w:rPr>
        <w:t xml:space="preserve"> </w:t>
      </w:r>
      <w:r w:rsidR="00EA7AC0" w:rsidRPr="00BC5CEE">
        <w:rPr>
          <w:rFonts w:ascii="GHEA Grapalat" w:eastAsia="Times New Roman" w:hAnsi="GHEA Grapalat"/>
          <w:i/>
          <w:color w:val="000000"/>
          <w:lang w:val="hy-AM"/>
        </w:rPr>
        <w:t>կամ</w:t>
      </w:r>
      <w:r w:rsidR="00EA7AC0" w:rsidRPr="00BC5CEE">
        <w:rPr>
          <w:rFonts w:ascii="GHEA Grapalat" w:eastAsia="Times New Roman" w:hAnsi="GHEA Grapalat"/>
          <w:i/>
          <w:color w:val="000000"/>
          <w:lang w:val="af-ZA"/>
        </w:rPr>
        <w:t xml:space="preserve"> </w:t>
      </w:r>
      <w:r w:rsidR="00EA7AC0" w:rsidRPr="00BC5CEE">
        <w:rPr>
          <w:rFonts w:ascii="GHEA Grapalat" w:eastAsia="Times New Roman" w:hAnsi="GHEA Grapalat"/>
          <w:i/>
          <w:color w:val="000000"/>
          <w:lang w:val="hy-AM"/>
        </w:rPr>
        <w:t>ավելի</w:t>
      </w:r>
      <w:r w:rsidR="00EA7AC0" w:rsidRPr="00BC5CEE">
        <w:rPr>
          <w:rFonts w:ascii="GHEA Grapalat" w:eastAsia="Times New Roman" w:hAnsi="GHEA Grapalat"/>
          <w:i/>
          <w:color w:val="000000"/>
          <w:lang w:val="af-ZA"/>
        </w:rPr>
        <w:t xml:space="preserve"> </w:t>
      </w:r>
      <w:r w:rsidR="00EA7AC0" w:rsidRPr="00BC5CEE">
        <w:rPr>
          <w:rFonts w:ascii="GHEA Grapalat" w:eastAsia="Times New Roman" w:hAnsi="GHEA Grapalat"/>
          <w:i/>
          <w:color w:val="000000"/>
          <w:lang w:val="hy-AM"/>
        </w:rPr>
        <w:t>բարձր</w:t>
      </w:r>
      <w:r w:rsidR="00EA7AC0" w:rsidRPr="00BC5CEE">
        <w:rPr>
          <w:rFonts w:ascii="GHEA Grapalat" w:eastAsia="Times New Roman" w:hAnsi="GHEA Grapalat"/>
          <w:i/>
          <w:color w:val="000000"/>
          <w:lang w:val="af-ZA"/>
        </w:rPr>
        <w:t xml:space="preserve"> </w:t>
      </w:r>
      <w:r w:rsidR="00EA7AC0" w:rsidRPr="00BC5CEE">
        <w:rPr>
          <w:rFonts w:ascii="GHEA Grapalat" w:eastAsia="Times New Roman" w:hAnsi="GHEA Grapalat"/>
          <w:i/>
          <w:color w:val="000000"/>
          <w:lang w:val="hy-AM"/>
        </w:rPr>
        <w:t>իրավաբանական</w:t>
      </w:r>
      <w:r w:rsidR="00EA7AC0" w:rsidRPr="00BC5CEE">
        <w:rPr>
          <w:rFonts w:ascii="GHEA Grapalat" w:eastAsia="Times New Roman" w:hAnsi="GHEA Grapalat"/>
          <w:i/>
          <w:color w:val="000000"/>
          <w:lang w:val="af-ZA"/>
        </w:rPr>
        <w:t xml:space="preserve"> </w:t>
      </w:r>
      <w:r w:rsidR="00EA7AC0" w:rsidRPr="00BC5CEE">
        <w:rPr>
          <w:rFonts w:ascii="GHEA Grapalat" w:eastAsia="Times New Roman" w:hAnsi="GHEA Grapalat"/>
          <w:i/>
          <w:color w:val="000000"/>
          <w:lang w:val="hy-AM"/>
        </w:rPr>
        <w:t>ուժ</w:t>
      </w:r>
      <w:r w:rsidR="00EA7AC0" w:rsidRPr="00BC5CEE">
        <w:rPr>
          <w:rFonts w:ascii="GHEA Grapalat" w:eastAsia="Times New Roman" w:hAnsi="GHEA Grapalat"/>
          <w:i/>
          <w:color w:val="000000"/>
          <w:lang w:val="af-ZA"/>
        </w:rPr>
        <w:t xml:space="preserve"> </w:t>
      </w:r>
      <w:r w:rsidR="00EA7AC0" w:rsidRPr="00BC5CEE">
        <w:rPr>
          <w:rFonts w:ascii="GHEA Grapalat" w:eastAsia="Times New Roman" w:hAnsi="GHEA Grapalat"/>
          <w:i/>
          <w:color w:val="000000"/>
          <w:lang w:val="hy-AM"/>
        </w:rPr>
        <w:t>ունեցող</w:t>
      </w:r>
      <w:r w:rsidR="00EA7AC0" w:rsidRPr="00BC5CEE">
        <w:rPr>
          <w:rFonts w:ascii="Arial" w:eastAsia="Times New Roman" w:hAnsi="Arial" w:cs="Arial"/>
          <w:i/>
          <w:color w:val="000000"/>
          <w:lang w:val="af-ZA"/>
        </w:rPr>
        <w:t> </w:t>
      </w:r>
      <w:r w:rsidR="00EA7AC0" w:rsidRPr="00BC5CEE">
        <w:rPr>
          <w:rFonts w:ascii="GHEA Grapalat" w:eastAsia="Times New Roman" w:hAnsi="GHEA Grapalat" w:cs="Arial Unicode"/>
          <w:i/>
          <w:color w:val="000000"/>
          <w:lang w:val="hy-AM"/>
        </w:rPr>
        <w:t>նորմատիվ</w:t>
      </w:r>
      <w:r w:rsidR="00EA7AC0" w:rsidRPr="00BC5CEE">
        <w:rPr>
          <w:rFonts w:ascii="Arial" w:eastAsia="Times New Roman" w:hAnsi="Arial" w:cs="Arial"/>
          <w:i/>
          <w:color w:val="000000"/>
          <w:lang w:val="af-ZA"/>
        </w:rPr>
        <w:t> </w:t>
      </w:r>
      <w:r w:rsidR="00EA7AC0" w:rsidRPr="00BC5CEE">
        <w:rPr>
          <w:rFonts w:ascii="GHEA Grapalat" w:eastAsia="Times New Roman" w:hAnsi="GHEA Grapalat" w:cs="Arial Unicode"/>
          <w:i/>
          <w:color w:val="000000"/>
          <w:lang w:val="hy-AM"/>
        </w:rPr>
        <w:t>իրավական</w:t>
      </w:r>
      <w:r w:rsidR="00EA7AC0" w:rsidRPr="00BC5CEE">
        <w:rPr>
          <w:rFonts w:ascii="GHEA Grapalat" w:eastAsia="Times New Roman" w:hAnsi="GHEA Grapalat" w:cs="Arial Unicode"/>
          <w:i/>
          <w:color w:val="000000"/>
          <w:lang w:val="af-ZA"/>
        </w:rPr>
        <w:t xml:space="preserve"> </w:t>
      </w:r>
      <w:r w:rsidR="00EA7AC0" w:rsidRPr="00BC5CEE">
        <w:rPr>
          <w:rFonts w:ascii="GHEA Grapalat" w:eastAsia="Times New Roman" w:hAnsi="GHEA Grapalat" w:cs="Arial Unicode"/>
          <w:i/>
          <w:color w:val="000000"/>
          <w:lang w:val="hy-AM"/>
        </w:rPr>
        <w:t>ակտերին</w:t>
      </w:r>
      <w:r w:rsidR="00EA7AC0" w:rsidRPr="00BC5CEE">
        <w:rPr>
          <w:rFonts w:ascii="GHEA Grapalat" w:eastAsia="Times New Roman" w:hAnsi="GHEA Grapalat" w:cs="Arial Unicode"/>
          <w:i/>
          <w:color w:val="000000"/>
          <w:lang w:val="af-ZA"/>
        </w:rPr>
        <w:t>:</w:t>
      </w:r>
      <w:r w:rsidR="00EA7AC0" w:rsidRPr="00BC5CEE">
        <w:rPr>
          <w:rFonts w:ascii="GHEA Grapalat" w:eastAsia="Times New Roman" w:hAnsi="GHEA Grapalat"/>
          <w:i/>
          <w:lang w:val="af-ZA"/>
        </w:rPr>
        <w:t xml:space="preserve">` վերանայել  </w:t>
      </w:r>
      <w:r w:rsidR="00EA7AC0" w:rsidRPr="00BC5CEE">
        <w:rPr>
          <w:rFonts w:ascii="GHEA Grapalat" w:eastAsia="Times New Roman" w:hAnsi="GHEA Grapalat" w:cs="Sylfaen"/>
          <w:i/>
          <w:lang w:val="hy-AM"/>
        </w:rPr>
        <w:t>ՀՀ</w:t>
      </w:r>
      <w:r w:rsidR="00EA7AC0" w:rsidRPr="00BC5CEE">
        <w:rPr>
          <w:rFonts w:ascii="GHEA Grapalat" w:eastAsia="Times New Roman" w:hAnsi="GHEA Grapalat" w:cs="Sylfaen"/>
          <w:i/>
          <w:lang w:val="af-ZA"/>
        </w:rPr>
        <w:t xml:space="preserve"> </w:t>
      </w:r>
      <w:r w:rsidR="00EA7AC0" w:rsidRPr="00BC5CEE">
        <w:rPr>
          <w:rFonts w:ascii="GHEA Grapalat" w:eastAsia="Times New Roman" w:hAnsi="GHEA Grapalat" w:cs="Sylfaen"/>
          <w:i/>
          <w:lang w:val="hy-AM"/>
        </w:rPr>
        <w:t>կառավարության՝</w:t>
      </w:r>
      <w:r w:rsidR="00EA7AC0" w:rsidRPr="00BC5CEE">
        <w:rPr>
          <w:rFonts w:ascii="GHEA Grapalat" w:eastAsia="Times New Roman" w:hAnsi="GHEA Grapalat"/>
          <w:i/>
          <w:color w:val="000000"/>
          <w:shd w:val="clear" w:color="auto" w:fill="FFFFFF"/>
          <w:lang w:val="af-ZA"/>
        </w:rPr>
        <w:t xml:space="preserve"> 25 </w:t>
      </w:r>
      <w:r w:rsidR="00EA7AC0" w:rsidRPr="00BC5CEE">
        <w:rPr>
          <w:rFonts w:ascii="GHEA Grapalat" w:eastAsia="Times New Roman" w:hAnsi="GHEA Grapalat"/>
          <w:i/>
          <w:color w:val="000000"/>
          <w:shd w:val="clear" w:color="auto" w:fill="FFFFFF"/>
          <w:lang w:val="hy-AM"/>
        </w:rPr>
        <w:t>սեպտեմբերի</w:t>
      </w:r>
      <w:r w:rsidR="00EA7AC0" w:rsidRPr="00BC5CEE">
        <w:rPr>
          <w:rFonts w:ascii="GHEA Grapalat" w:eastAsia="Times New Roman" w:hAnsi="GHEA Grapalat"/>
          <w:i/>
          <w:color w:val="000000"/>
          <w:shd w:val="clear" w:color="auto" w:fill="FFFFFF"/>
          <w:lang w:val="af-ZA"/>
        </w:rPr>
        <w:t xml:space="preserve"> 2003 </w:t>
      </w:r>
      <w:r w:rsidR="00EA7AC0" w:rsidRPr="00BC5CEE">
        <w:rPr>
          <w:rFonts w:ascii="GHEA Grapalat" w:eastAsia="Times New Roman" w:hAnsi="GHEA Grapalat"/>
          <w:i/>
          <w:color w:val="000000"/>
          <w:shd w:val="clear" w:color="auto" w:fill="FFFFFF"/>
          <w:lang w:val="hy-AM"/>
        </w:rPr>
        <w:t>թվականի</w:t>
      </w:r>
      <w:r w:rsidR="00EA7AC0" w:rsidRPr="00BC5CEE">
        <w:rPr>
          <w:rFonts w:ascii="GHEA Grapalat" w:eastAsia="Times New Roman" w:hAnsi="GHEA Grapalat"/>
          <w:i/>
          <w:color w:val="000000"/>
          <w:shd w:val="clear" w:color="auto" w:fill="FFFFFF"/>
          <w:lang w:val="af-ZA"/>
        </w:rPr>
        <w:t xml:space="preserve"> N 1412-</w:t>
      </w:r>
      <w:r w:rsidR="00EA7AC0" w:rsidRPr="00BC5CEE">
        <w:rPr>
          <w:rFonts w:ascii="GHEA Grapalat" w:eastAsia="Times New Roman" w:hAnsi="GHEA Grapalat"/>
          <w:i/>
          <w:color w:val="000000"/>
          <w:shd w:val="clear" w:color="auto" w:fill="FFFFFF"/>
          <w:lang w:val="hy-AM"/>
        </w:rPr>
        <w:t>Ն</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որոշմամբ</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հաստատված</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Հայաստանի</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Հանրապետության</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հեռավոր</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սահմանամերձ</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լեռնային</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և</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բարձր</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լեռնային</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բնակավայրերի</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Հայաստանի</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Հանրապետության</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պետական</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հանրակրթական</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ուսումնական</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հաստատություն</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պետական</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ոչ</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առևտրային</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կազմակերպություններ</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մանկավարժական</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կադրեր</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գործուղելու</w:t>
      </w:r>
      <w:r w:rsidR="00EA7AC0" w:rsidRPr="00BC5CEE">
        <w:rPr>
          <w:rFonts w:ascii="GHEA Grapalat" w:eastAsia="Times New Roman" w:hAnsi="GHEA Grapalat"/>
          <w:i/>
          <w:color w:val="000000"/>
          <w:shd w:val="clear" w:color="auto" w:fill="FFFFFF"/>
          <w:lang w:val="af-ZA"/>
        </w:rPr>
        <w:t xml:space="preserve"> </w:t>
      </w:r>
      <w:r w:rsidR="00EA7AC0" w:rsidRPr="00BC5CEE">
        <w:rPr>
          <w:rFonts w:ascii="GHEA Grapalat" w:eastAsia="Times New Roman" w:hAnsi="GHEA Grapalat"/>
          <w:i/>
          <w:color w:val="000000"/>
          <w:shd w:val="clear" w:color="auto" w:fill="FFFFFF"/>
          <w:lang w:val="hy-AM"/>
        </w:rPr>
        <w:t>կարգը</w:t>
      </w:r>
      <w:r w:rsidR="00EA7AC0" w:rsidRPr="00BC5CEE">
        <w:rPr>
          <w:rFonts w:ascii="GHEA Grapalat" w:eastAsia="Times New Roman" w:hAnsi="GHEA Grapalat"/>
          <w:i/>
          <w:color w:val="000000"/>
          <w:shd w:val="clear" w:color="auto" w:fill="FFFFFF"/>
          <w:lang w:val="af-ZA"/>
        </w:rPr>
        <w:t>-ի և Հանրակրթության մասին ՀՀ օրենքի համապատասխան պահանջների հակասությունները</w:t>
      </w:r>
      <w:r w:rsidR="00EA7AC0" w:rsidRPr="00BC5CEE">
        <w:rPr>
          <w:rFonts w:ascii="GHEA Grapalat" w:eastAsia="Times New Roman" w:hAnsi="GHEA Grapalat"/>
          <w:i/>
          <w:lang w:val="af-ZA"/>
        </w:rPr>
        <w:t>:</w:t>
      </w:r>
    </w:p>
    <w:p w14:paraId="1D6A3538" w14:textId="715A031B" w:rsidR="00C249B1" w:rsidRPr="00BC5CEE" w:rsidRDefault="00EA7AC0" w:rsidP="00C249B1">
      <w:pPr>
        <w:pStyle w:val="ListParagraph"/>
        <w:ind w:left="1069"/>
        <w:jc w:val="both"/>
        <w:rPr>
          <w:rFonts w:ascii="GHEA Grapalat" w:hAnsi="GHEA Grapalat" w:cs="Sylfaen"/>
          <w:sz w:val="22"/>
          <w:szCs w:val="22"/>
          <w:lang w:val="af-ZA"/>
        </w:rPr>
      </w:pPr>
      <w:r w:rsidRPr="00BC5CEE">
        <w:rPr>
          <w:rFonts w:ascii="GHEA Grapalat" w:hAnsi="GHEA Grapalat" w:cs="Sylfaen"/>
          <w:sz w:val="22"/>
          <w:szCs w:val="22"/>
          <w:lang w:val="af-ZA"/>
        </w:rPr>
        <w:t>-</w:t>
      </w:r>
      <w:r w:rsidRPr="00BC5CEE">
        <w:rPr>
          <w:rFonts w:ascii="GHEA Grapalat" w:hAnsi="GHEA Grapalat" w:cs="Sylfaen"/>
          <w:b/>
          <w:i/>
          <w:sz w:val="22"/>
          <w:szCs w:val="22"/>
          <w:lang w:val="af-ZA"/>
        </w:rPr>
        <w:t xml:space="preserve">Նախնական և միջին մասնագիտական </w:t>
      </w:r>
      <w:r w:rsidR="00907140">
        <w:rPr>
          <w:rFonts w:ascii="GHEA Grapalat" w:hAnsi="GHEA Grapalat" w:cs="Sylfaen"/>
          <w:b/>
          <w:i/>
          <w:sz w:val="22"/>
          <w:szCs w:val="22"/>
          <w:lang w:val="af-ZA"/>
        </w:rPr>
        <w:t xml:space="preserve">կրթության </w:t>
      </w:r>
      <w:r w:rsidRPr="00BC5CEE">
        <w:rPr>
          <w:rFonts w:ascii="GHEA Grapalat" w:hAnsi="GHEA Grapalat" w:cs="Sylfaen"/>
          <w:b/>
          <w:i/>
          <w:sz w:val="22"/>
          <w:szCs w:val="22"/>
          <w:lang w:val="af-ZA"/>
        </w:rPr>
        <w:t>ոլորտների վերաբերյալ.</w:t>
      </w:r>
    </w:p>
    <w:p w14:paraId="55958B02" w14:textId="3BABC85D" w:rsidR="00EA7AC0" w:rsidRPr="00BC5CEE" w:rsidRDefault="00EA7AC0" w:rsidP="00EA7AC0">
      <w:pPr>
        <w:shd w:val="clear" w:color="auto" w:fill="FFFFFF"/>
        <w:tabs>
          <w:tab w:val="left" w:pos="851"/>
        </w:tabs>
        <w:spacing w:after="0"/>
        <w:ind w:firstLine="567"/>
        <w:jc w:val="both"/>
        <w:rPr>
          <w:rFonts w:ascii="GHEA Grapalat" w:hAnsi="GHEA Grapalat"/>
          <w:lang w:val="af-ZA"/>
        </w:rPr>
      </w:pPr>
      <w:r w:rsidRPr="00BC5CEE">
        <w:rPr>
          <w:rFonts w:ascii="GHEA Grapalat" w:hAnsi="GHEA Grapalat"/>
          <w:i/>
          <w:lang w:val="af-ZA"/>
        </w:rPr>
        <w:t>ա)Ի</w:t>
      </w:r>
      <w:r w:rsidRPr="00BC5CEE">
        <w:rPr>
          <w:rFonts w:ascii="GHEA Grapalat" w:hAnsi="GHEA Grapalat"/>
          <w:i/>
          <w:lang w:val="hy-AM"/>
        </w:rPr>
        <w:t xml:space="preserve">նչպես դպրոցներում, այնպես էլ նախնական (արհեստագործական) մասնագիտական և միջին մասնագիտական ուսումնական հաստատություններում կառավարման խորհրդի անդամի փոփոխման </w:t>
      </w:r>
      <w:r w:rsidRPr="00BC5CEE">
        <w:rPr>
          <w:rFonts w:ascii="GHEA Grapalat" w:hAnsi="GHEA Grapalat"/>
          <w:i/>
          <w:lang w:val="hy-AM"/>
        </w:rPr>
        <w:lastRenderedPageBreak/>
        <w:t>հետ կապված գրությունները համապատասխան Լիազոր մարմնին շատ դեպքերում ներկայացվում են հաստատության տնօրենի կողմից:</w:t>
      </w:r>
      <w:r w:rsidRPr="00BC5CEE">
        <w:rPr>
          <w:rFonts w:ascii="GHEA Grapalat" w:hAnsi="GHEA Grapalat"/>
          <w:lang w:val="hy-AM"/>
        </w:rPr>
        <w:t xml:space="preserve"> </w:t>
      </w:r>
    </w:p>
    <w:p w14:paraId="6502BC31" w14:textId="77777777" w:rsidR="00EA7AC0" w:rsidRPr="00BC5CEE" w:rsidRDefault="00EA7AC0" w:rsidP="00EA7AC0">
      <w:pPr>
        <w:shd w:val="clear" w:color="auto" w:fill="FFFFFF"/>
        <w:tabs>
          <w:tab w:val="left" w:pos="851"/>
        </w:tabs>
        <w:spacing w:after="0"/>
        <w:ind w:firstLine="567"/>
        <w:jc w:val="both"/>
        <w:rPr>
          <w:rFonts w:ascii="GHEA Grapalat" w:hAnsi="GHEA Grapalat"/>
          <w:lang w:val="hy-AM"/>
        </w:rPr>
      </w:pPr>
      <w:r w:rsidRPr="00BC5CEE">
        <w:rPr>
          <w:rFonts w:ascii="GHEA Grapalat" w:hAnsi="GHEA Grapalat"/>
          <w:lang w:val="hy-AM"/>
        </w:rPr>
        <w:t xml:space="preserve">    </w:t>
      </w:r>
      <w:r w:rsidRPr="00BC5CEE">
        <w:rPr>
          <w:rFonts w:ascii="GHEA Grapalat" w:hAnsi="GHEA Grapalat"/>
          <w:i/>
          <w:lang w:val="hy-AM"/>
        </w:rPr>
        <w:t>Ելնելով նշվածից՝ անհրաժեշտ են իրավական կարգավորումներ ըստ  համապատասխան ոլորտների:</w:t>
      </w:r>
    </w:p>
    <w:p w14:paraId="34FA964B" w14:textId="526616FC" w:rsidR="00EA7AC0" w:rsidRPr="00BC5CEE" w:rsidRDefault="00EA7AC0" w:rsidP="00EA7AC0">
      <w:pPr>
        <w:shd w:val="clear" w:color="auto" w:fill="FFFFFF"/>
        <w:tabs>
          <w:tab w:val="left" w:pos="851"/>
        </w:tabs>
        <w:spacing w:after="0"/>
        <w:ind w:firstLine="567"/>
        <w:jc w:val="both"/>
        <w:rPr>
          <w:rFonts w:ascii="GHEA Grapalat" w:hAnsi="GHEA Grapalat"/>
          <w:i/>
          <w:noProof/>
          <w:color w:val="000000"/>
          <w:lang w:val="hy-AM" w:eastAsia="ru-RU"/>
        </w:rPr>
      </w:pPr>
      <w:r w:rsidRPr="00BC5CEE">
        <w:rPr>
          <w:rFonts w:ascii="GHEA Grapalat" w:hAnsi="GHEA Grapalat"/>
          <w:i/>
          <w:noProof/>
          <w:color w:val="000000"/>
          <w:lang w:val="hy-AM" w:eastAsia="ru-RU"/>
        </w:rPr>
        <w:t xml:space="preserve">   բ)</w:t>
      </w:r>
      <w:r w:rsidRPr="00BC5CEE">
        <w:rPr>
          <w:rFonts w:ascii="GHEA Grapalat" w:hAnsi="GHEA Grapalat"/>
          <w:i/>
          <w:lang w:val="hy-AM"/>
        </w:rPr>
        <w:t xml:space="preserve">Նախնական (արհեստագործական) մասնագիտական և միջին մասնագիտական ուսումնական հաստատությունների կանոնադրական պահանջների համաձայն կառավարման խորհրդի անդամի լիազորությունները դադարում են </w:t>
      </w:r>
      <w:r w:rsidRPr="00BC5CEE">
        <w:rPr>
          <w:rFonts w:ascii="GHEA Grapalat" w:hAnsi="GHEA Grapalat"/>
          <w:i/>
          <w:u w:val="single"/>
          <w:lang w:val="hy-AM"/>
        </w:rPr>
        <w:t>առանց հարգելի պատճառի</w:t>
      </w:r>
      <w:r w:rsidRPr="00BC5CEE">
        <w:rPr>
          <w:rFonts w:ascii="GHEA Grapalat" w:hAnsi="GHEA Grapalat"/>
          <w:i/>
          <w:lang w:val="hy-AM"/>
        </w:rPr>
        <w:t xml:space="preserve"> երեք անգամ խորհրդի նիստին չմասնակցելու դեպքում: Խնդիր է առաջանում բացակայությունը «հարգելի» սահմանելու և  համապատասխան հիմքերը ապահովելու հետ կապված (կառավարման խորհրդի նիստերը գումարվում են առնվազն յուրաքանչյուր 3 ամիսը մեկ անգամ): </w:t>
      </w:r>
    </w:p>
    <w:p w14:paraId="0C6483B5" w14:textId="0FD84EE6" w:rsidR="00EA7AC0" w:rsidRPr="00BC5CEE" w:rsidRDefault="00EA7AC0" w:rsidP="00EA7AC0">
      <w:pPr>
        <w:shd w:val="clear" w:color="auto" w:fill="FFFFFF"/>
        <w:tabs>
          <w:tab w:val="left" w:pos="851"/>
        </w:tabs>
        <w:spacing w:after="0"/>
        <w:ind w:firstLine="567"/>
        <w:jc w:val="both"/>
        <w:rPr>
          <w:rFonts w:ascii="GHEA Grapalat" w:hAnsi="GHEA Grapalat"/>
          <w:lang w:val="hy-AM"/>
        </w:rPr>
      </w:pPr>
      <w:r w:rsidRPr="00BC5CEE">
        <w:rPr>
          <w:rFonts w:ascii="GHEA Grapalat" w:hAnsi="GHEA Grapalat"/>
          <w:i/>
          <w:lang w:val="hy-AM"/>
        </w:rPr>
        <w:t xml:space="preserve">     Ելնելով վերոգրյալից` անհրաժեշտ է սահմանված պահանջից հանել «առանց հարգելի պատճառի» բառը:</w:t>
      </w:r>
    </w:p>
    <w:p w14:paraId="071D5CAC" w14:textId="18BFB5B3" w:rsidR="00EA7AC0" w:rsidRPr="00BC5CEE" w:rsidRDefault="00EA7AC0" w:rsidP="00EA7AC0">
      <w:pPr>
        <w:shd w:val="clear" w:color="auto" w:fill="FFFFFF"/>
        <w:tabs>
          <w:tab w:val="left" w:pos="851"/>
        </w:tabs>
        <w:spacing w:after="0"/>
        <w:ind w:firstLine="567"/>
        <w:jc w:val="both"/>
        <w:rPr>
          <w:rFonts w:ascii="GHEA Grapalat" w:hAnsi="GHEA Grapalat"/>
          <w:i/>
          <w:lang w:val="hy-AM"/>
        </w:rPr>
      </w:pPr>
      <w:r w:rsidRPr="00BC5CEE">
        <w:rPr>
          <w:rFonts w:ascii="GHEA Grapalat" w:hAnsi="GHEA Grapalat"/>
          <w:i/>
          <w:noProof/>
          <w:color w:val="000000"/>
          <w:lang w:val="hy-AM" w:eastAsia="ru-RU"/>
        </w:rPr>
        <w:t>գ)</w:t>
      </w:r>
      <w:r w:rsidRPr="00BC5CEE">
        <w:rPr>
          <w:rFonts w:ascii="GHEA Grapalat" w:hAnsi="GHEA Grapalat"/>
          <w:i/>
          <w:lang w:val="hy-AM"/>
        </w:rPr>
        <w:t xml:space="preserve"> Նախնական (արհեստագործական) մասնագիտական և միջին մասնագիտական ուսումնական հաստատությունների կանոնադրական պահանջների համաձայն կառավարման խորհրդի կազմում թափուր տեղ առաջանալու դեպքում այն համալրվում է թափուր տեղ առաջանալուց հետո տասնօրյա ժամկետում: Բազմիցս արձանագրվել են նշված պահանջի խախտումներ. տասնօրյա ժամկետում առաջադրվում է նոր անդամը, սակայն Լիազոր մարմնի կողմից կառավարման խորհրդի կազմում նոր անդամի հաստատումը ձգձվում է, որն էլ դառնում է խախտման պատճառ: </w:t>
      </w:r>
    </w:p>
    <w:p w14:paraId="0C78E284" w14:textId="77777777" w:rsidR="00EA7AC0" w:rsidRPr="00BC5CEE" w:rsidRDefault="00EA7AC0" w:rsidP="00EA7AC0">
      <w:pPr>
        <w:shd w:val="clear" w:color="auto" w:fill="FFFFFF"/>
        <w:tabs>
          <w:tab w:val="left" w:pos="851"/>
        </w:tabs>
        <w:spacing w:after="0"/>
        <w:ind w:firstLine="567"/>
        <w:jc w:val="both"/>
        <w:rPr>
          <w:rFonts w:ascii="GHEA Grapalat" w:hAnsi="GHEA Grapalat"/>
          <w:i/>
          <w:lang w:val="hy-AM"/>
        </w:rPr>
      </w:pPr>
      <w:r w:rsidRPr="00BC5CEE">
        <w:rPr>
          <w:rFonts w:ascii="GHEA Grapalat" w:hAnsi="GHEA Grapalat"/>
          <w:i/>
          <w:lang w:val="hy-AM"/>
        </w:rPr>
        <w:t>Ելնելով վերոգրյալից` առաջարկվում է սահմանված պահանջում «տասնօրյա»  ժամկետը փոխարինել «20-օրյա» ժամկետով:</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881"/>
      </w:tblGrid>
      <w:tr w:rsidR="00966380" w:rsidRPr="00966380" w14:paraId="34807F65" w14:textId="77777777" w:rsidTr="00966380">
        <w:tc>
          <w:tcPr>
            <w:tcW w:w="10881" w:type="dxa"/>
            <w:shd w:val="clear" w:color="auto" w:fill="C6D9F1" w:themeFill="text2" w:themeFillTint="33"/>
          </w:tcPr>
          <w:p w14:paraId="5C39E7DA" w14:textId="7CC6ED7B" w:rsidR="00966380" w:rsidRPr="00BC5CEE" w:rsidRDefault="0084375B" w:rsidP="00BC5CEE">
            <w:pPr>
              <w:spacing w:after="0"/>
              <w:ind w:left="709"/>
              <w:rPr>
                <w:rFonts w:ascii="GHEA Grapalat" w:hAnsi="GHEA Grapalat"/>
                <w:b/>
                <w:i/>
                <w:sz w:val="24"/>
                <w:szCs w:val="24"/>
                <w:lang w:val="af-ZA"/>
              </w:rPr>
            </w:pPr>
            <w:r w:rsidRPr="00BC5CEE">
              <w:rPr>
                <w:rFonts w:ascii="GHEA Grapalat" w:hAnsi="GHEA Grapalat"/>
                <w:b/>
                <w:i/>
                <w:sz w:val="24"/>
                <w:szCs w:val="24"/>
                <w:lang w:val="af-ZA"/>
              </w:rPr>
              <w:t>10.</w:t>
            </w:r>
            <w:r w:rsidR="00966380" w:rsidRPr="00BC5CEE">
              <w:rPr>
                <w:rFonts w:ascii="GHEA Grapalat" w:hAnsi="GHEA Grapalat"/>
                <w:b/>
                <w:i/>
                <w:sz w:val="24"/>
                <w:szCs w:val="24"/>
                <w:lang w:val="af-ZA"/>
              </w:rPr>
              <w:t>Դիմում-բողոքներ</w:t>
            </w:r>
          </w:p>
        </w:tc>
      </w:tr>
    </w:tbl>
    <w:p w14:paraId="40A4206E" w14:textId="75985A37" w:rsidR="00851D6C" w:rsidRDefault="0084375B" w:rsidP="00AB4DF2">
      <w:pPr>
        <w:pStyle w:val="ListParagraph"/>
        <w:spacing w:line="276" w:lineRule="auto"/>
        <w:ind w:left="0" w:firstLine="426"/>
        <w:jc w:val="both"/>
        <w:rPr>
          <w:rFonts w:ascii="GHEA Grapalat" w:hAnsi="GHEA Grapalat"/>
          <w:b/>
          <w:bCs/>
          <w:i/>
          <w:lang w:val="af-ZA"/>
        </w:rPr>
      </w:pPr>
      <w:r w:rsidRPr="0084375B">
        <w:rPr>
          <w:rFonts w:ascii="GHEA Grapalat" w:hAnsi="GHEA Grapalat"/>
          <w:b/>
          <w:bCs/>
          <w:i/>
          <w:lang w:val="af-ZA"/>
        </w:rPr>
        <w:t>10.1</w:t>
      </w:r>
      <w:r w:rsidR="00AB4DF2" w:rsidRPr="00AB7DEC">
        <w:rPr>
          <w:rFonts w:ascii="GHEA Grapalat" w:hAnsi="GHEA Grapalat"/>
          <w:b/>
          <w:bCs/>
          <w:i/>
          <w:sz w:val="22"/>
          <w:szCs w:val="22"/>
          <w:lang w:val="af-ZA"/>
        </w:rPr>
        <w:t>. Տեսչական մարմնի և դրա պաշտոնատար անձանց գործողությունների կամ անգործության, այդ թվում՝ պատասխանատվության միջոց կիրառելու վերաբերյալ վարչական ակտի դեմ բերված բողոքների քանակը, բովանդակությունը և դրանց վերաբերյալ ընդունված որոշումները, տեղեկատվություն դատարանների կողմից վարույթ ընդունված գործերի մասին</w:t>
      </w:r>
    </w:p>
    <w:p w14:paraId="3B52115A" w14:textId="77777777" w:rsidR="00AB4DF2" w:rsidRPr="00BC5CEE" w:rsidRDefault="00AB4DF2" w:rsidP="00AB4DF2">
      <w:pPr>
        <w:tabs>
          <w:tab w:val="left" w:pos="851"/>
        </w:tabs>
        <w:spacing w:after="160"/>
        <w:ind w:firstLine="567"/>
        <w:contextualSpacing/>
        <w:jc w:val="both"/>
        <w:rPr>
          <w:rFonts w:ascii="GHEA Grapalat" w:hAnsi="GHEA Grapalat"/>
          <w:lang w:val="hy-AM"/>
        </w:rPr>
      </w:pPr>
      <w:r w:rsidRPr="00BC5CEE">
        <w:rPr>
          <w:rFonts w:ascii="GHEA Grapalat" w:hAnsi="GHEA Grapalat"/>
          <w:lang w:val="hy-AM"/>
        </w:rPr>
        <w:t xml:space="preserve">2019 թվականի ընթացքում </w:t>
      </w:r>
      <w:r w:rsidRPr="00BC5CEE">
        <w:rPr>
          <w:rFonts w:ascii="GHEA Grapalat" w:hAnsi="GHEA Grapalat" w:cs="Sylfaen"/>
          <w:color w:val="000000"/>
          <w:shd w:val="clear" w:color="auto" w:fill="FFFFFF"/>
          <w:lang w:val="hy-AM"/>
        </w:rPr>
        <w:t>տեսչական</w:t>
      </w:r>
      <w:r w:rsidRPr="00BC5CEE">
        <w:rPr>
          <w:rFonts w:ascii="Courier New" w:hAnsi="Courier New" w:cs="Courier New"/>
          <w:color w:val="000000"/>
          <w:shd w:val="clear" w:color="auto" w:fill="FFFFFF"/>
          <w:lang w:val="hy-AM"/>
        </w:rPr>
        <w:t> </w:t>
      </w:r>
      <w:r w:rsidRPr="00BC5CEE">
        <w:rPr>
          <w:rFonts w:ascii="GHEA Grapalat" w:hAnsi="GHEA Grapalat"/>
          <w:color w:val="000000"/>
          <w:shd w:val="clear" w:color="auto" w:fill="FFFFFF"/>
          <w:lang w:val="hy-AM"/>
        </w:rPr>
        <w:t>մարմնի, նրա ծառայողների գործողությունների կամ անգործության, տեսչական մարմնի կողմից ընդունված իրավական ակտերի</w:t>
      </w:r>
      <w:r w:rsidRPr="00BC5CEE">
        <w:rPr>
          <w:rFonts w:ascii="GHEA Grapalat" w:hAnsi="GHEA Grapalat"/>
          <w:lang w:val="hy-AM"/>
        </w:rPr>
        <w:t xml:space="preserve"> դեմ բերվել է 9 բողոք: Բողոքներից 6-ը ներկայացվել են տեսչական մարմին, 2-ը՝ ԿԳ նախարարին (վերահասցեագրվել են տեսչական մարմին), 1-ը՝ վարչապետին, իսկ դատարան ներկայացված բողոքներ չեն եղել։ </w:t>
      </w:r>
    </w:p>
    <w:p w14:paraId="56708721" w14:textId="77777777" w:rsidR="00AB4DF2" w:rsidRPr="00BC5CEE" w:rsidRDefault="00AB4DF2" w:rsidP="00AB4DF2">
      <w:pPr>
        <w:tabs>
          <w:tab w:val="left" w:pos="851"/>
        </w:tabs>
        <w:spacing w:after="160"/>
        <w:ind w:firstLine="567"/>
        <w:contextualSpacing/>
        <w:jc w:val="both"/>
        <w:rPr>
          <w:rFonts w:ascii="GHEA Grapalat" w:hAnsi="GHEA Grapalat"/>
          <w:lang w:val="hy-AM"/>
        </w:rPr>
      </w:pPr>
      <w:r w:rsidRPr="00BC5CEE">
        <w:rPr>
          <w:rFonts w:ascii="GHEA Grapalat" w:hAnsi="GHEA Grapalat"/>
          <w:lang w:val="hy-AM"/>
        </w:rPr>
        <w:t xml:space="preserve">Ըստ վերահսկման առանձին ոլորտների՝ պատկերը հետևյալն է.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276"/>
        <w:gridCol w:w="1276"/>
        <w:gridCol w:w="2551"/>
        <w:gridCol w:w="1701"/>
      </w:tblGrid>
      <w:tr w:rsidR="00AB4DF2" w:rsidRPr="00AB4DF2" w14:paraId="1DC0380A" w14:textId="77777777" w:rsidTr="00AB4DF2">
        <w:trPr>
          <w:trHeight w:val="342"/>
        </w:trPr>
        <w:tc>
          <w:tcPr>
            <w:tcW w:w="2802" w:type="dxa"/>
            <w:vMerge w:val="restart"/>
            <w:tcBorders>
              <w:top w:val="single" w:sz="4" w:space="0" w:color="auto"/>
              <w:left w:val="single" w:sz="4" w:space="0" w:color="auto"/>
              <w:bottom w:val="single" w:sz="4" w:space="0" w:color="auto"/>
              <w:right w:val="single" w:sz="4" w:space="0" w:color="auto"/>
            </w:tcBorders>
          </w:tcPr>
          <w:p w14:paraId="42B2D331" w14:textId="77777777" w:rsidR="00AB4DF2" w:rsidRPr="00AB4DF2" w:rsidRDefault="00AB4DF2" w:rsidP="00AB4DF2">
            <w:pPr>
              <w:spacing w:after="0" w:line="240" w:lineRule="auto"/>
              <w:jc w:val="center"/>
              <w:rPr>
                <w:rFonts w:ascii="GHEA Grapalat" w:hAnsi="GHEA Grapalat"/>
                <w:b/>
                <w:i/>
                <w:sz w:val="20"/>
                <w:szCs w:val="20"/>
                <w:lang w:val="hy-AM" w:eastAsia="ru-RU"/>
              </w:rPr>
            </w:pPr>
          </w:p>
          <w:p w14:paraId="615CDF02"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Ոլորտներ</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2E43242"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Բողոքների ընդհանուր թիվ</w:t>
            </w:r>
          </w:p>
        </w:tc>
        <w:tc>
          <w:tcPr>
            <w:tcW w:w="6804" w:type="dxa"/>
            <w:gridSpan w:val="4"/>
            <w:tcBorders>
              <w:top w:val="single" w:sz="4" w:space="0" w:color="auto"/>
              <w:left w:val="single" w:sz="4" w:space="0" w:color="auto"/>
              <w:bottom w:val="single" w:sz="4" w:space="0" w:color="auto"/>
              <w:right w:val="single" w:sz="4" w:space="0" w:color="auto"/>
            </w:tcBorders>
            <w:hideMark/>
          </w:tcPr>
          <w:p w14:paraId="4768E258"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Այդ թվում՝</w:t>
            </w:r>
          </w:p>
        </w:tc>
      </w:tr>
      <w:tr w:rsidR="00AB4DF2" w:rsidRPr="00AB4DF2" w14:paraId="556C16DD" w14:textId="77777777" w:rsidTr="00AB4DF2">
        <w:trPr>
          <w:trHeight w:val="489"/>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7232AAF3" w14:textId="77777777" w:rsidR="00AB4DF2" w:rsidRPr="00AB4DF2" w:rsidRDefault="00AB4DF2" w:rsidP="00AB4DF2">
            <w:pPr>
              <w:spacing w:after="0" w:line="240" w:lineRule="auto"/>
              <w:jc w:val="center"/>
              <w:rPr>
                <w:rFonts w:ascii="GHEA Grapalat" w:hAnsi="GHEA Grapalat"/>
                <w:b/>
                <w:i/>
                <w:sz w:val="20"/>
                <w:szCs w:val="20"/>
                <w:lang w:val="hy-AM"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CD52BE2" w14:textId="77777777" w:rsidR="00AB4DF2" w:rsidRPr="00AB4DF2" w:rsidRDefault="00AB4DF2" w:rsidP="00AB4DF2">
            <w:pPr>
              <w:spacing w:after="0" w:line="240" w:lineRule="auto"/>
              <w:jc w:val="center"/>
              <w:rPr>
                <w:rFonts w:ascii="GHEA Grapalat" w:hAnsi="GHEA Grapalat"/>
                <w:b/>
                <w:i/>
                <w:sz w:val="20"/>
                <w:szCs w:val="20"/>
                <w:lang w:val="hy-AM" w:eastAsia="ru-RU"/>
              </w:rPr>
            </w:pPr>
          </w:p>
        </w:tc>
        <w:tc>
          <w:tcPr>
            <w:tcW w:w="1276" w:type="dxa"/>
            <w:tcBorders>
              <w:top w:val="single" w:sz="4" w:space="0" w:color="auto"/>
              <w:left w:val="single" w:sz="4" w:space="0" w:color="auto"/>
              <w:bottom w:val="single" w:sz="4" w:space="0" w:color="auto"/>
              <w:right w:val="single" w:sz="4" w:space="0" w:color="auto"/>
            </w:tcBorders>
            <w:hideMark/>
          </w:tcPr>
          <w:p w14:paraId="39013D77"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Տեսչական մարմին</w:t>
            </w:r>
          </w:p>
        </w:tc>
        <w:tc>
          <w:tcPr>
            <w:tcW w:w="1276" w:type="dxa"/>
            <w:tcBorders>
              <w:top w:val="single" w:sz="4" w:space="0" w:color="auto"/>
              <w:left w:val="single" w:sz="4" w:space="0" w:color="auto"/>
              <w:bottom w:val="single" w:sz="4" w:space="0" w:color="auto"/>
              <w:right w:val="single" w:sz="4" w:space="0" w:color="auto"/>
            </w:tcBorders>
            <w:hideMark/>
          </w:tcPr>
          <w:p w14:paraId="7F9FD931"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Վերադաս մարմին</w:t>
            </w:r>
          </w:p>
        </w:tc>
        <w:tc>
          <w:tcPr>
            <w:tcW w:w="2551" w:type="dxa"/>
            <w:tcBorders>
              <w:top w:val="single" w:sz="4" w:space="0" w:color="auto"/>
              <w:left w:val="single" w:sz="4" w:space="0" w:color="auto"/>
              <w:bottom w:val="single" w:sz="4" w:space="0" w:color="auto"/>
              <w:right w:val="single" w:sz="4" w:space="0" w:color="auto"/>
            </w:tcBorders>
            <w:hideMark/>
          </w:tcPr>
          <w:p w14:paraId="325C1A46"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Վերահասցեագրված է այլ մարմիններից</w:t>
            </w:r>
          </w:p>
        </w:tc>
        <w:tc>
          <w:tcPr>
            <w:tcW w:w="1701" w:type="dxa"/>
            <w:tcBorders>
              <w:top w:val="single" w:sz="4" w:space="0" w:color="auto"/>
              <w:left w:val="single" w:sz="4" w:space="0" w:color="auto"/>
              <w:bottom w:val="single" w:sz="4" w:space="0" w:color="auto"/>
              <w:right w:val="single" w:sz="4" w:space="0" w:color="auto"/>
            </w:tcBorders>
            <w:hideMark/>
          </w:tcPr>
          <w:p w14:paraId="1268B172"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Դատարան</w:t>
            </w:r>
          </w:p>
        </w:tc>
      </w:tr>
      <w:tr w:rsidR="00AB4DF2" w:rsidRPr="00AB4DF2" w14:paraId="7C5B1D1B" w14:textId="77777777" w:rsidTr="00AB4DF2">
        <w:trPr>
          <w:trHeight w:val="797"/>
        </w:trPr>
        <w:tc>
          <w:tcPr>
            <w:tcW w:w="2802" w:type="dxa"/>
            <w:tcBorders>
              <w:top w:val="single" w:sz="4" w:space="0" w:color="auto"/>
              <w:left w:val="single" w:sz="4" w:space="0" w:color="auto"/>
              <w:bottom w:val="single" w:sz="4" w:space="0" w:color="auto"/>
              <w:right w:val="single" w:sz="4" w:space="0" w:color="auto"/>
            </w:tcBorders>
            <w:hideMark/>
          </w:tcPr>
          <w:p w14:paraId="2EB5FBD2" w14:textId="77777777" w:rsidR="00AB4DF2" w:rsidRPr="00AB4DF2" w:rsidRDefault="00AB4DF2" w:rsidP="00AB4DF2">
            <w:pPr>
              <w:spacing w:after="0" w:line="240" w:lineRule="auto"/>
              <w:jc w:val="both"/>
              <w:rPr>
                <w:rFonts w:ascii="GHEA Grapalat" w:hAnsi="GHEA Grapalat"/>
                <w:b/>
                <w:i/>
                <w:sz w:val="20"/>
                <w:szCs w:val="20"/>
                <w:lang w:val="hy-AM" w:eastAsia="ru-RU"/>
              </w:rPr>
            </w:pPr>
            <w:r w:rsidRPr="00AB4DF2">
              <w:rPr>
                <w:rFonts w:ascii="GHEA Grapalat" w:hAnsi="GHEA Grapalat"/>
                <w:b/>
                <w:i/>
                <w:sz w:val="20"/>
                <w:szCs w:val="20"/>
                <w:lang w:val="hy-AM" w:eastAsia="ru-RU"/>
              </w:rPr>
              <w:t>Նախադպրոցական կրթության ոլորտ</w:t>
            </w:r>
          </w:p>
        </w:tc>
        <w:tc>
          <w:tcPr>
            <w:tcW w:w="1417" w:type="dxa"/>
            <w:tcBorders>
              <w:top w:val="single" w:sz="4" w:space="0" w:color="auto"/>
              <w:left w:val="single" w:sz="4" w:space="0" w:color="auto"/>
              <w:bottom w:val="single" w:sz="4" w:space="0" w:color="auto"/>
              <w:right w:val="single" w:sz="4" w:space="0" w:color="auto"/>
            </w:tcBorders>
            <w:hideMark/>
          </w:tcPr>
          <w:p w14:paraId="168A7179"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0</w:t>
            </w:r>
          </w:p>
        </w:tc>
        <w:tc>
          <w:tcPr>
            <w:tcW w:w="1276" w:type="dxa"/>
            <w:tcBorders>
              <w:top w:val="single" w:sz="4" w:space="0" w:color="auto"/>
              <w:left w:val="single" w:sz="4" w:space="0" w:color="auto"/>
              <w:bottom w:val="single" w:sz="4" w:space="0" w:color="auto"/>
              <w:right w:val="single" w:sz="4" w:space="0" w:color="auto"/>
            </w:tcBorders>
            <w:hideMark/>
          </w:tcPr>
          <w:p w14:paraId="582FDBB0"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0</w:t>
            </w:r>
          </w:p>
        </w:tc>
        <w:tc>
          <w:tcPr>
            <w:tcW w:w="1276" w:type="dxa"/>
            <w:tcBorders>
              <w:top w:val="single" w:sz="4" w:space="0" w:color="auto"/>
              <w:left w:val="single" w:sz="4" w:space="0" w:color="auto"/>
              <w:bottom w:val="single" w:sz="4" w:space="0" w:color="auto"/>
              <w:right w:val="single" w:sz="4" w:space="0" w:color="auto"/>
            </w:tcBorders>
            <w:hideMark/>
          </w:tcPr>
          <w:p w14:paraId="3F0BD9A3"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0</w:t>
            </w:r>
          </w:p>
        </w:tc>
        <w:tc>
          <w:tcPr>
            <w:tcW w:w="2551" w:type="dxa"/>
            <w:tcBorders>
              <w:top w:val="single" w:sz="4" w:space="0" w:color="auto"/>
              <w:left w:val="single" w:sz="4" w:space="0" w:color="auto"/>
              <w:bottom w:val="single" w:sz="4" w:space="0" w:color="auto"/>
              <w:right w:val="single" w:sz="4" w:space="0" w:color="auto"/>
            </w:tcBorders>
            <w:hideMark/>
          </w:tcPr>
          <w:p w14:paraId="44A90EDE"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0</w:t>
            </w:r>
          </w:p>
        </w:tc>
        <w:tc>
          <w:tcPr>
            <w:tcW w:w="1701" w:type="dxa"/>
            <w:tcBorders>
              <w:top w:val="single" w:sz="4" w:space="0" w:color="auto"/>
              <w:left w:val="single" w:sz="4" w:space="0" w:color="auto"/>
              <w:bottom w:val="single" w:sz="4" w:space="0" w:color="auto"/>
              <w:right w:val="single" w:sz="4" w:space="0" w:color="auto"/>
            </w:tcBorders>
            <w:hideMark/>
          </w:tcPr>
          <w:p w14:paraId="24AC2D85"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0</w:t>
            </w:r>
          </w:p>
        </w:tc>
      </w:tr>
      <w:tr w:rsidR="00AB4DF2" w:rsidRPr="00AB4DF2" w14:paraId="11C7C047" w14:textId="77777777" w:rsidTr="00AB4DF2">
        <w:trPr>
          <w:trHeight w:val="858"/>
        </w:trPr>
        <w:tc>
          <w:tcPr>
            <w:tcW w:w="2802" w:type="dxa"/>
            <w:tcBorders>
              <w:top w:val="single" w:sz="4" w:space="0" w:color="auto"/>
              <w:left w:val="single" w:sz="4" w:space="0" w:color="auto"/>
              <w:bottom w:val="single" w:sz="4" w:space="0" w:color="auto"/>
              <w:right w:val="single" w:sz="4" w:space="0" w:color="auto"/>
            </w:tcBorders>
            <w:hideMark/>
          </w:tcPr>
          <w:p w14:paraId="4E789430" w14:textId="77777777" w:rsidR="00AB4DF2" w:rsidRPr="00AB4DF2" w:rsidRDefault="00AB4DF2" w:rsidP="00AB4DF2">
            <w:pPr>
              <w:spacing w:after="0" w:line="240" w:lineRule="auto"/>
              <w:jc w:val="both"/>
              <w:rPr>
                <w:rFonts w:ascii="GHEA Grapalat" w:hAnsi="GHEA Grapalat"/>
                <w:b/>
                <w:i/>
                <w:sz w:val="20"/>
                <w:szCs w:val="20"/>
                <w:lang w:val="hy-AM" w:eastAsia="ru-RU"/>
              </w:rPr>
            </w:pPr>
            <w:r w:rsidRPr="00AB4DF2">
              <w:rPr>
                <w:rFonts w:ascii="GHEA Grapalat" w:hAnsi="GHEA Grapalat"/>
                <w:b/>
                <w:i/>
                <w:sz w:val="20"/>
                <w:szCs w:val="20"/>
                <w:lang w:val="hy-AM" w:eastAsia="ru-RU"/>
              </w:rPr>
              <w:t>Հանրակրթության (միջնակարգ կրթության) ոլորտ</w:t>
            </w:r>
          </w:p>
        </w:tc>
        <w:tc>
          <w:tcPr>
            <w:tcW w:w="1417" w:type="dxa"/>
            <w:tcBorders>
              <w:top w:val="single" w:sz="4" w:space="0" w:color="auto"/>
              <w:left w:val="single" w:sz="4" w:space="0" w:color="auto"/>
              <w:bottom w:val="single" w:sz="4" w:space="0" w:color="auto"/>
              <w:right w:val="single" w:sz="4" w:space="0" w:color="auto"/>
            </w:tcBorders>
            <w:hideMark/>
          </w:tcPr>
          <w:p w14:paraId="02D9C730"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6</w:t>
            </w:r>
          </w:p>
        </w:tc>
        <w:tc>
          <w:tcPr>
            <w:tcW w:w="1276" w:type="dxa"/>
            <w:tcBorders>
              <w:top w:val="single" w:sz="4" w:space="0" w:color="auto"/>
              <w:left w:val="single" w:sz="4" w:space="0" w:color="auto"/>
              <w:bottom w:val="single" w:sz="4" w:space="0" w:color="auto"/>
              <w:right w:val="single" w:sz="4" w:space="0" w:color="auto"/>
            </w:tcBorders>
            <w:hideMark/>
          </w:tcPr>
          <w:p w14:paraId="77BB366E"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4</w:t>
            </w:r>
          </w:p>
        </w:tc>
        <w:tc>
          <w:tcPr>
            <w:tcW w:w="1276" w:type="dxa"/>
            <w:tcBorders>
              <w:top w:val="single" w:sz="4" w:space="0" w:color="auto"/>
              <w:left w:val="single" w:sz="4" w:space="0" w:color="auto"/>
              <w:bottom w:val="single" w:sz="4" w:space="0" w:color="auto"/>
              <w:right w:val="single" w:sz="4" w:space="0" w:color="auto"/>
            </w:tcBorders>
            <w:hideMark/>
          </w:tcPr>
          <w:p w14:paraId="64240A6E" w14:textId="77777777" w:rsidR="00AB4DF2" w:rsidRPr="00AB4DF2" w:rsidRDefault="00AB4DF2" w:rsidP="00AB4DF2">
            <w:pPr>
              <w:spacing w:after="0" w:line="240" w:lineRule="auto"/>
              <w:jc w:val="center"/>
              <w:rPr>
                <w:rFonts w:ascii="GHEA Grapalat" w:hAnsi="GHEA Grapalat"/>
                <w:b/>
                <w:i/>
                <w:sz w:val="20"/>
                <w:szCs w:val="20"/>
                <w:lang w:eastAsia="ru-RU"/>
              </w:rPr>
            </w:pPr>
            <w:r w:rsidRPr="00AB4DF2">
              <w:rPr>
                <w:rFonts w:ascii="GHEA Grapalat" w:hAnsi="GHEA Grapalat"/>
                <w:b/>
                <w:i/>
                <w:sz w:val="20"/>
                <w:szCs w:val="20"/>
                <w:lang w:eastAsia="ru-RU"/>
              </w:rPr>
              <w:t>0</w:t>
            </w:r>
          </w:p>
        </w:tc>
        <w:tc>
          <w:tcPr>
            <w:tcW w:w="2551" w:type="dxa"/>
            <w:tcBorders>
              <w:top w:val="single" w:sz="4" w:space="0" w:color="auto"/>
              <w:left w:val="single" w:sz="4" w:space="0" w:color="auto"/>
              <w:bottom w:val="single" w:sz="4" w:space="0" w:color="auto"/>
              <w:right w:val="single" w:sz="4" w:space="0" w:color="auto"/>
            </w:tcBorders>
            <w:hideMark/>
          </w:tcPr>
          <w:p w14:paraId="55B10117"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2</w:t>
            </w:r>
          </w:p>
        </w:tc>
        <w:tc>
          <w:tcPr>
            <w:tcW w:w="1701" w:type="dxa"/>
            <w:tcBorders>
              <w:top w:val="single" w:sz="4" w:space="0" w:color="auto"/>
              <w:left w:val="single" w:sz="4" w:space="0" w:color="auto"/>
              <w:bottom w:val="single" w:sz="4" w:space="0" w:color="auto"/>
              <w:right w:val="single" w:sz="4" w:space="0" w:color="auto"/>
            </w:tcBorders>
            <w:hideMark/>
          </w:tcPr>
          <w:p w14:paraId="0283B51D"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0</w:t>
            </w:r>
          </w:p>
        </w:tc>
      </w:tr>
      <w:tr w:rsidR="00AB4DF2" w:rsidRPr="00AB4DF2" w14:paraId="6E515300" w14:textId="77777777" w:rsidTr="00AB4DF2">
        <w:trPr>
          <w:trHeight w:val="1016"/>
        </w:trPr>
        <w:tc>
          <w:tcPr>
            <w:tcW w:w="2802" w:type="dxa"/>
            <w:tcBorders>
              <w:top w:val="single" w:sz="4" w:space="0" w:color="auto"/>
              <w:left w:val="single" w:sz="4" w:space="0" w:color="auto"/>
              <w:bottom w:val="single" w:sz="4" w:space="0" w:color="auto"/>
              <w:right w:val="single" w:sz="4" w:space="0" w:color="auto"/>
            </w:tcBorders>
            <w:hideMark/>
          </w:tcPr>
          <w:p w14:paraId="372813C0" w14:textId="77777777" w:rsidR="00AB4DF2" w:rsidRPr="00AB4DF2" w:rsidRDefault="00AB4DF2" w:rsidP="00AB4DF2">
            <w:pPr>
              <w:spacing w:after="0" w:line="240" w:lineRule="auto"/>
              <w:jc w:val="both"/>
              <w:rPr>
                <w:rFonts w:ascii="GHEA Grapalat" w:hAnsi="GHEA Grapalat"/>
                <w:b/>
                <w:i/>
                <w:sz w:val="20"/>
                <w:szCs w:val="20"/>
                <w:lang w:val="hy-AM" w:eastAsia="ru-RU"/>
              </w:rPr>
            </w:pPr>
            <w:r w:rsidRPr="00AB4DF2">
              <w:rPr>
                <w:rFonts w:ascii="GHEA Grapalat" w:hAnsi="GHEA Grapalat"/>
                <w:b/>
                <w:i/>
                <w:sz w:val="20"/>
                <w:szCs w:val="20"/>
                <w:lang w:val="hy-AM" w:eastAsia="ru-RU"/>
              </w:rPr>
              <w:t>Նախնական (արհեստագործական) և միջին մասնագիտական կրթության ոլորտներ</w:t>
            </w:r>
          </w:p>
        </w:tc>
        <w:tc>
          <w:tcPr>
            <w:tcW w:w="1417" w:type="dxa"/>
            <w:tcBorders>
              <w:top w:val="single" w:sz="4" w:space="0" w:color="auto"/>
              <w:left w:val="single" w:sz="4" w:space="0" w:color="auto"/>
              <w:bottom w:val="single" w:sz="4" w:space="0" w:color="auto"/>
              <w:right w:val="single" w:sz="4" w:space="0" w:color="auto"/>
            </w:tcBorders>
            <w:hideMark/>
          </w:tcPr>
          <w:p w14:paraId="178A80D3"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3</w:t>
            </w:r>
          </w:p>
        </w:tc>
        <w:tc>
          <w:tcPr>
            <w:tcW w:w="1276" w:type="dxa"/>
            <w:tcBorders>
              <w:top w:val="single" w:sz="4" w:space="0" w:color="auto"/>
              <w:left w:val="single" w:sz="4" w:space="0" w:color="auto"/>
              <w:bottom w:val="single" w:sz="4" w:space="0" w:color="auto"/>
              <w:right w:val="single" w:sz="4" w:space="0" w:color="auto"/>
            </w:tcBorders>
            <w:hideMark/>
          </w:tcPr>
          <w:p w14:paraId="377CCA7C"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2</w:t>
            </w:r>
          </w:p>
        </w:tc>
        <w:tc>
          <w:tcPr>
            <w:tcW w:w="1276" w:type="dxa"/>
            <w:tcBorders>
              <w:top w:val="single" w:sz="4" w:space="0" w:color="auto"/>
              <w:left w:val="single" w:sz="4" w:space="0" w:color="auto"/>
              <w:bottom w:val="single" w:sz="4" w:space="0" w:color="auto"/>
              <w:right w:val="single" w:sz="4" w:space="0" w:color="auto"/>
            </w:tcBorders>
            <w:hideMark/>
          </w:tcPr>
          <w:p w14:paraId="4970DADA"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1</w:t>
            </w:r>
          </w:p>
        </w:tc>
        <w:tc>
          <w:tcPr>
            <w:tcW w:w="2551" w:type="dxa"/>
            <w:tcBorders>
              <w:top w:val="single" w:sz="4" w:space="0" w:color="auto"/>
              <w:left w:val="single" w:sz="4" w:space="0" w:color="auto"/>
              <w:bottom w:val="single" w:sz="4" w:space="0" w:color="auto"/>
              <w:right w:val="single" w:sz="4" w:space="0" w:color="auto"/>
            </w:tcBorders>
            <w:hideMark/>
          </w:tcPr>
          <w:p w14:paraId="0988B4F1"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0</w:t>
            </w:r>
          </w:p>
        </w:tc>
        <w:tc>
          <w:tcPr>
            <w:tcW w:w="1701" w:type="dxa"/>
            <w:tcBorders>
              <w:top w:val="single" w:sz="4" w:space="0" w:color="auto"/>
              <w:left w:val="single" w:sz="4" w:space="0" w:color="auto"/>
              <w:bottom w:val="single" w:sz="4" w:space="0" w:color="auto"/>
              <w:right w:val="single" w:sz="4" w:space="0" w:color="auto"/>
            </w:tcBorders>
            <w:hideMark/>
          </w:tcPr>
          <w:p w14:paraId="5C922990"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0</w:t>
            </w:r>
          </w:p>
        </w:tc>
      </w:tr>
      <w:tr w:rsidR="00AB4DF2" w:rsidRPr="00AB4DF2" w14:paraId="42440EE8" w14:textId="77777777" w:rsidTr="00AB4DF2">
        <w:trPr>
          <w:trHeight w:val="429"/>
        </w:trPr>
        <w:tc>
          <w:tcPr>
            <w:tcW w:w="2802" w:type="dxa"/>
            <w:tcBorders>
              <w:top w:val="single" w:sz="4" w:space="0" w:color="auto"/>
              <w:left w:val="single" w:sz="4" w:space="0" w:color="auto"/>
              <w:bottom w:val="single" w:sz="4" w:space="0" w:color="auto"/>
              <w:right w:val="single" w:sz="4" w:space="0" w:color="auto"/>
            </w:tcBorders>
            <w:hideMark/>
          </w:tcPr>
          <w:p w14:paraId="40EA1119" w14:textId="0937B3C6" w:rsidR="00AB4DF2" w:rsidRPr="00AB4DF2" w:rsidRDefault="00AB4DF2" w:rsidP="00AB4DF2">
            <w:pPr>
              <w:spacing w:after="0" w:line="240" w:lineRule="auto"/>
              <w:jc w:val="center"/>
              <w:rPr>
                <w:rFonts w:ascii="GHEA Grapalat" w:hAnsi="GHEA Grapalat"/>
                <w:b/>
                <w:i/>
                <w:sz w:val="20"/>
                <w:szCs w:val="20"/>
                <w:lang w:eastAsia="ru-RU"/>
              </w:rPr>
            </w:pPr>
            <w:r>
              <w:rPr>
                <w:rFonts w:ascii="GHEA Grapalat" w:hAnsi="GHEA Grapalat"/>
                <w:b/>
                <w:i/>
                <w:sz w:val="20"/>
                <w:szCs w:val="20"/>
                <w:lang w:eastAsia="ru-RU"/>
              </w:rPr>
              <w:t>Ընդամենը</w:t>
            </w:r>
          </w:p>
        </w:tc>
        <w:tc>
          <w:tcPr>
            <w:tcW w:w="1417" w:type="dxa"/>
            <w:tcBorders>
              <w:top w:val="single" w:sz="4" w:space="0" w:color="auto"/>
              <w:left w:val="single" w:sz="4" w:space="0" w:color="auto"/>
              <w:bottom w:val="single" w:sz="4" w:space="0" w:color="auto"/>
              <w:right w:val="single" w:sz="4" w:space="0" w:color="auto"/>
            </w:tcBorders>
            <w:hideMark/>
          </w:tcPr>
          <w:p w14:paraId="6E9ECDB6"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9</w:t>
            </w:r>
          </w:p>
        </w:tc>
        <w:tc>
          <w:tcPr>
            <w:tcW w:w="1276" w:type="dxa"/>
            <w:tcBorders>
              <w:top w:val="single" w:sz="4" w:space="0" w:color="auto"/>
              <w:left w:val="single" w:sz="4" w:space="0" w:color="auto"/>
              <w:bottom w:val="single" w:sz="4" w:space="0" w:color="auto"/>
              <w:right w:val="single" w:sz="4" w:space="0" w:color="auto"/>
            </w:tcBorders>
            <w:hideMark/>
          </w:tcPr>
          <w:p w14:paraId="5D46B2F4"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6</w:t>
            </w:r>
          </w:p>
        </w:tc>
        <w:tc>
          <w:tcPr>
            <w:tcW w:w="1276" w:type="dxa"/>
            <w:tcBorders>
              <w:top w:val="single" w:sz="4" w:space="0" w:color="auto"/>
              <w:left w:val="single" w:sz="4" w:space="0" w:color="auto"/>
              <w:bottom w:val="single" w:sz="4" w:space="0" w:color="auto"/>
              <w:right w:val="single" w:sz="4" w:space="0" w:color="auto"/>
            </w:tcBorders>
            <w:hideMark/>
          </w:tcPr>
          <w:p w14:paraId="7C4C33F2"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1</w:t>
            </w:r>
          </w:p>
        </w:tc>
        <w:tc>
          <w:tcPr>
            <w:tcW w:w="2551" w:type="dxa"/>
            <w:tcBorders>
              <w:top w:val="single" w:sz="4" w:space="0" w:color="auto"/>
              <w:left w:val="single" w:sz="4" w:space="0" w:color="auto"/>
              <w:bottom w:val="single" w:sz="4" w:space="0" w:color="auto"/>
              <w:right w:val="single" w:sz="4" w:space="0" w:color="auto"/>
            </w:tcBorders>
            <w:hideMark/>
          </w:tcPr>
          <w:p w14:paraId="1271CE0B"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2</w:t>
            </w:r>
          </w:p>
        </w:tc>
        <w:tc>
          <w:tcPr>
            <w:tcW w:w="1701" w:type="dxa"/>
            <w:tcBorders>
              <w:top w:val="single" w:sz="4" w:space="0" w:color="auto"/>
              <w:left w:val="single" w:sz="4" w:space="0" w:color="auto"/>
              <w:bottom w:val="single" w:sz="4" w:space="0" w:color="auto"/>
              <w:right w:val="single" w:sz="4" w:space="0" w:color="auto"/>
            </w:tcBorders>
            <w:hideMark/>
          </w:tcPr>
          <w:p w14:paraId="32FA2AAD" w14:textId="77777777" w:rsidR="00AB4DF2" w:rsidRPr="00AB4DF2" w:rsidRDefault="00AB4DF2" w:rsidP="00AB4DF2">
            <w:pPr>
              <w:spacing w:after="0" w:line="240" w:lineRule="auto"/>
              <w:jc w:val="center"/>
              <w:rPr>
                <w:rFonts w:ascii="GHEA Grapalat" w:hAnsi="GHEA Grapalat"/>
                <w:b/>
                <w:i/>
                <w:sz w:val="20"/>
                <w:szCs w:val="20"/>
                <w:lang w:val="hy-AM" w:eastAsia="ru-RU"/>
              </w:rPr>
            </w:pPr>
            <w:r w:rsidRPr="00AB4DF2">
              <w:rPr>
                <w:rFonts w:ascii="GHEA Grapalat" w:hAnsi="GHEA Grapalat"/>
                <w:b/>
                <w:i/>
                <w:sz w:val="20"/>
                <w:szCs w:val="20"/>
                <w:lang w:val="hy-AM" w:eastAsia="ru-RU"/>
              </w:rPr>
              <w:t>0</w:t>
            </w:r>
          </w:p>
        </w:tc>
      </w:tr>
    </w:tbl>
    <w:p w14:paraId="43CDA3FD" w14:textId="77777777" w:rsidR="00AB4DF2" w:rsidRPr="00BC5CEE" w:rsidRDefault="00AB4DF2" w:rsidP="00AB4DF2">
      <w:pPr>
        <w:spacing w:after="0"/>
        <w:ind w:firstLine="567"/>
        <w:jc w:val="both"/>
        <w:rPr>
          <w:rFonts w:ascii="Cambria Math" w:hAnsi="Cambria Math"/>
          <w:b/>
          <w:i/>
          <w:lang w:val="hy-AM"/>
        </w:rPr>
      </w:pPr>
      <w:r w:rsidRPr="00BC5CEE">
        <w:rPr>
          <w:rFonts w:ascii="GHEA Grapalat" w:hAnsi="GHEA Grapalat" w:cs="Sylfaen"/>
          <w:b/>
          <w:i/>
          <w:lang w:val="hy-AM"/>
        </w:rPr>
        <w:lastRenderedPageBreak/>
        <w:t>Բողոքների պատճառները</w:t>
      </w:r>
      <w:r w:rsidRPr="00BC5CEE">
        <w:rPr>
          <w:rFonts w:ascii="Cambria Math" w:hAnsi="Cambria Math" w:cs="Sylfaen"/>
          <w:b/>
          <w:i/>
          <w:lang w:val="hy-AM"/>
        </w:rPr>
        <w:t>՝</w:t>
      </w:r>
    </w:p>
    <w:p w14:paraId="4318E7DE" w14:textId="77777777" w:rsidR="00AB4DF2" w:rsidRPr="00BC5CEE" w:rsidRDefault="00AB4DF2" w:rsidP="00AB4DF2">
      <w:pPr>
        <w:spacing w:after="0"/>
        <w:ind w:firstLine="567"/>
        <w:jc w:val="both"/>
        <w:rPr>
          <w:rFonts w:ascii="GHEA Grapalat" w:hAnsi="GHEA Grapalat"/>
          <w:lang w:val="hy-AM"/>
        </w:rPr>
      </w:pPr>
      <w:r w:rsidRPr="00BC5CEE">
        <w:rPr>
          <w:rFonts w:ascii="GHEA Grapalat" w:hAnsi="GHEA Grapalat"/>
          <w:lang w:val="hy-AM"/>
        </w:rPr>
        <w:t xml:space="preserve">Ներկայացված բողոքների պատճառների վերլուծությամբ պարզվել է, որ 9 բողոքից 7-ի պարագայում բողոքի պատճառը տեսչական մարմնի ծառայողների կողմից ծառայողական պարտականությունների ոչ պատշաճ կատարումն է, 1-ի պարագայում՝ դիմումատուի կողմից տեսչական մարմնի ծառայողի գործողություններին տված իրավաբանական սխալ գնահատականը, իսկ </w:t>
      </w:r>
      <w:r w:rsidRPr="00BC5CEE">
        <w:rPr>
          <w:rFonts w:ascii="GHEA Grapalat" w:hAnsi="GHEA Grapalat" w:cs="Sylfaen"/>
          <w:lang w:val="hy-AM"/>
        </w:rPr>
        <w:t>մեկ բողոքի պատճառ է հանդիսացել տնտեսավարող սուբյեկտում ընթացակարգային խախտումներով ստուգման իրականացումը։</w:t>
      </w:r>
    </w:p>
    <w:p w14:paraId="3D80F12D" w14:textId="77777777" w:rsidR="00AB4DF2" w:rsidRPr="00BC5CEE" w:rsidRDefault="00AB4DF2" w:rsidP="00AB4DF2">
      <w:pPr>
        <w:spacing w:after="0"/>
        <w:ind w:firstLine="567"/>
        <w:jc w:val="both"/>
        <w:rPr>
          <w:rFonts w:ascii="Cambria Math" w:hAnsi="Cambria Math"/>
          <w:b/>
          <w:i/>
          <w:lang w:val="hy-AM"/>
        </w:rPr>
      </w:pPr>
      <w:r w:rsidRPr="00BC5CEE">
        <w:rPr>
          <w:rFonts w:ascii="GHEA Grapalat" w:hAnsi="GHEA Grapalat"/>
          <w:b/>
          <w:i/>
          <w:lang w:val="hy-AM"/>
        </w:rPr>
        <w:t>Բողոքների արդյունքները</w:t>
      </w:r>
      <w:r w:rsidRPr="00BC5CEE">
        <w:rPr>
          <w:rFonts w:ascii="Cambria Math" w:hAnsi="Cambria Math"/>
          <w:b/>
          <w:i/>
          <w:lang w:val="hy-AM"/>
        </w:rPr>
        <w:t>՝</w:t>
      </w:r>
    </w:p>
    <w:p w14:paraId="16B12E41" w14:textId="77777777" w:rsidR="00AB4DF2" w:rsidRPr="00BC5CEE" w:rsidRDefault="00AB4DF2" w:rsidP="00AB4DF2">
      <w:pPr>
        <w:spacing w:after="0"/>
        <w:ind w:firstLine="567"/>
        <w:jc w:val="both"/>
        <w:rPr>
          <w:rFonts w:ascii="GHEA Grapalat" w:hAnsi="GHEA Grapalat"/>
          <w:lang w:val="hy-AM"/>
        </w:rPr>
      </w:pPr>
      <w:r w:rsidRPr="00BC5CEE">
        <w:rPr>
          <w:rFonts w:ascii="GHEA Grapalat" w:hAnsi="GHEA Grapalat"/>
          <w:lang w:val="hy-AM"/>
        </w:rPr>
        <w:t>Ներկայացված բողոքների ուսումնասիրությամբ պարզվել է, որ դրանցից մեկին տեսչական մարմինը ընթացք չի տվել։</w:t>
      </w:r>
    </w:p>
    <w:p w14:paraId="26484476" w14:textId="77777777" w:rsidR="00AB4DF2" w:rsidRPr="00BC5CEE" w:rsidRDefault="00AB4DF2" w:rsidP="00AB4DF2">
      <w:pPr>
        <w:spacing w:after="0"/>
        <w:ind w:firstLine="567"/>
        <w:jc w:val="both"/>
        <w:rPr>
          <w:rFonts w:ascii="GHEA Grapalat" w:hAnsi="GHEA Grapalat"/>
          <w:lang w:val="hy-AM"/>
        </w:rPr>
      </w:pPr>
      <w:r w:rsidRPr="00BC5CEE">
        <w:rPr>
          <w:rFonts w:ascii="GHEA Grapalat" w:hAnsi="GHEA Grapalat"/>
          <w:lang w:val="hy-AM"/>
        </w:rPr>
        <w:t>Ստացված 7 բողոքների դեպքում արձանագրվել է ծառայողների կողմից ծառայողական պարտականությունների ոչ պատշաճ կատարում, իսկ որոշ հարցերում՝ ծառայողական պարտականությունների վերազանցում, տեսչական մարմնի գործունեության ոլորտը կարգավորող իրավական ակտերի թերի իմացություն, ակտում ներառված խախտումներ, որոնք արտացոլված չեն ստուգաթերթերում։</w:t>
      </w:r>
    </w:p>
    <w:p w14:paraId="3D773C55" w14:textId="46C591F1" w:rsidR="00AB4DF2" w:rsidRPr="00563B4F" w:rsidRDefault="00AB4DF2" w:rsidP="00AB4DF2">
      <w:pPr>
        <w:pStyle w:val="ListParagraph"/>
        <w:spacing w:line="276" w:lineRule="auto"/>
        <w:ind w:left="0" w:firstLine="567"/>
        <w:jc w:val="both"/>
        <w:rPr>
          <w:rFonts w:ascii="GHEA Grapalat" w:hAnsi="GHEA Grapalat"/>
          <w:sz w:val="22"/>
          <w:szCs w:val="22"/>
          <w:lang w:val="hy-AM"/>
        </w:rPr>
      </w:pPr>
      <w:r w:rsidRPr="00BC5CEE">
        <w:rPr>
          <w:rFonts w:ascii="GHEA Grapalat" w:hAnsi="GHEA Grapalat" w:cs="Sylfaen"/>
          <w:sz w:val="22"/>
          <w:szCs w:val="22"/>
          <w:lang w:val="hy-AM"/>
        </w:rPr>
        <w:t xml:space="preserve">Տեսչական մարմնի կողմից ընդունված ակտի դեմ բերված բողոքի հիման վրա տեսչական մարմնում հարուցվել է վարչական վարույթ, որի ընթացքում պարզվել է, որ տեսչական մարմնի կողմից խախտվել է </w:t>
      </w:r>
      <w:r w:rsidRPr="00BC5CEE">
        <w:rPr>
          <w:rFonts w:ascii="GHEA Grapalat" w:hAnsi="GHEA Grapalat" w:cs="GHEA Grapalat"/>
          <w:sz w:val="22"/>
          <w:szCs w:val="22"/>
          <w:lang w:val="hy-AM"/>
        </w:rPr>
        <w:t>«</w:t>
      </w:r>
      <w:r w:rsidRPr="00BC5CEE">
        <w:rPr>
          <w:rFonts w:ascii="GHEA Grapalat" w:hAnsi="GHEA Grapalat" w:cs="Sylfaen"/>
          <w:bCs/>
          <w:sz w:val="22"/>
          <w:szCs w:val="22"/>
          <w:lang w:val="hy-AM"/>
        </w:rPr>
        <w:t>Հայաստանի</w:t>
      </w:r>
      <w:r w:rsidRPr="00BC5CEE">
        <w:rPr>
          <w:rFonts w:ascii="GHEA Grapalat" w:hAnsi="GHEA Grapalat"/>
          <w:bCs/>
          <w:sz w:val="22"/>
          <w:szCs w:val="22"/>
          <w:lang w:val="hy-AM"/>
        </w:rPr>
        <w:t xml:space="preserve"> </w:t>
      </w:r>
      <w:r w:rsidRPr="00BC5CEE">
        <w:rPr>
          <w:rFonts w:ascii="GHEA Grapalat" w:hAnsi="GHEA Grapalat" w:cs="Sylfaen"/>
          <w:bCs/>
          <w:sz w:val="22"/>
          <w:szCs w:val="22"/>
          <w:lang w:val="hy-AM"/>
        </w:rPr>
        <w:t>Հանրապետությունում ստուգումների կազմակերպման և անցկացման մասին</w:t>
      </w:r>
      <w:r w:rsidRPr="00BC5CEE">
        <w:rPr>
          <w:rFonts w:ascii="GHEA Grapalat" w:hAnsi="GHEA Grapalat" w:cs="GHEA Grapalat"/>
          <w:sz w:val="22"/>
          <w:szCs w:val="22"/>
          <w:lang w:val="hy-AM"/>
        </w:rPr>
        <w:t>» ՀՀ օրենքի 3-րդ հոդվածի 3-րդ</w:t>
      </w:r>
      <w:r w:rsidRPr="00BC5CEE">
        <w:rPr>
          <w:rFonts w:ascii="GHEA Grapalat" w:hAnsi="GHEA Grapalat"/>
          <w:sz w:val="22"/>
          <w:szCs w:val="22"/>
          <w:lang w:val="hy-AM"/>
        </w:rPr>
        <w:t xml:space="preserve"> և </w:t>
      </w:r>
      <w:r w:rsidRPr="00BC5CEE">
        <w:rPr>
          <w:rFonts w:ascii="GHEA Grapalat" w:hAnsi="GHEA Grapalat" w:cs="GHEA Grapalat"/>
          <w:sz w:val="22"/>
          <w:szCs w:val="22"/>
          <w:lang w:val="hy-AM"/>
        </w:rPr>
        <w:t>6-րդ հոդվածի 1-ին մասերը։ Արդյունքում</w:t>
      </w:r>
      <w:r w:rsidR="00A06805" w:rsidRPr="00563B4F">
        <w:rPr>
          <w:rFonts w:ascii="GHEA Grapalat" w:hAnsi="GHEA Grapalat" w:cs="GHEA Grapalat"/>
          <w:sz w:val="22"/>
          <w:szCs w:val="22"/>
          <w:lang w:val="hy-AM"/>
        </w:rPr>
        <w:t>՝</w:t>
      </w:r>
      <w:r w:rsidRPr="00BC5CEE">
        <w:rPr>
          <w:rFonts w:ascii="GHEA Grapalat" w:hAnsi="GHEA Grapalat" w:cs="GHEA Grapalat"/>
          <w:sz w:val="22"/>
          <w:szCs w:val="22"/>
          <w:lang w:val="hy-AM"/>
        </w:rPr>
        <w:t xml:space="preserve"> ընդունված </w:t>
      </w:r>
      <w:r w:rsidRPr="00BC5CEE">
        <w:rPr>
          <w:rFonts w:ascii="GHEA Grapalat" w:hAnsi="GHEA Grapalat"/>
          <w:sz w:val="22"/>
          <w:szCs w:val="22"/>
          <w:lang w:val="hy-AM"/>
        </w:rPr>
        <w:t>ստուգման ակտը և կարգադրագիրն անվավեր են ճանաչվել։</w:t>
      </w:r>
    </w:p>
    <w:p w14:paraId="69F19FBC" w14:textId="1CC4CF17" w:rsidR="00BB52A2" w:rsidRPr="00BB52A2" w:rsidRDefault="00BB52A2" w:rsidP="00BB52A2">
      <w:pPr>
        <w:spacing w:after="0"/>
        <w:ind w:left="49" w:firstLine="377"/>
        <w:rPr>
          <w:rFonts w:ascii="GHEA Grapalat" w:hAnsi="GHEA Grapalat"/>
          <w:bCs/>
          <w:lang w:val="af-ZA"/>
        </w:rPr>
      </w:pPr>
      <w:r w:rsidRPr="00BB52A2">
        <w:rPr>
          <w:rFonts w:ascii="GHEA Grapalat" w:hAnsi="GHEA Grapalat"/>
          <w:bCs/>
          <w:lang w:val="af-ZA"/>
        </w:rPr>
        <w:t>Դատարանների կողմից վարույթ ընդունված գործեր չկան:</w:t>
      </w:r>
    </w:p>
    <w:p w14:paraId="0AFFDFF9" w14:textId="6F740CDF" w:rsidR="00AB4DF2" w:rsidRPr="00BC5CEE" w:rsidRDefault="00AB4DF2" w:rsidP="00AB4DF2">
      <w:pPr>
        <w:pStyle w:val="ListParagraph"/>
        <w:spacing w:line="276" w:lineRule="auto"/>
        <w:ind w:left="0" w:firstLine="426"/>
        <w:jc w:val="both"/>
        <w:rPr>
          <w:rFonts w:ascii="GHEA Grapalat" w:hAnsi="GHEA Grapalat"/>
          <w:b/>
          <w:bCs/>
          <w:i/>
          <w:sz w:val="22"/>
          <w:szCs w:val="22"/>
          <w:lang w:val="af-ZA"/>
        </w:rPr>
      </w:pPr>
      <w:r w:rsidRPr="00BC5CEE">
        <w:rPr>
          <w:rFonts w:ascii="GHEA Grapalat" w:hAnsi="GHEA Grapalat"/>
          <w:b/>
          <w:bCs/>
          <w:i/>
          <w:sz w:val="22"/>
          <w:szCs w:val="22"/>
          <w:lang w:val="af-ZA"/>
        </w:rPr>
        <w:t>10.2. Տեսչական մարմնում ստացված տնտեսավարող սուբյեկտների վերաբերյալ դիմում-բողոքների մասին</w:t>
      </w:r>
    </w:p>
    <w:p w14:paraId="7C31254C" w14:textId="57AFA258" w:rsidR="00CC6C11" w:rsidRPr="00BC5CEE" w:rsidRDefault="00CC6C11" w:rsidP="00CC6C11">
      <w:pPr>
        <w:spacing w:after="0"/>
        <w:ind w:firstLine="567"/>
        <w:jc w:val="both"/>
        <w:rPr>
          <w:rFonts w:ascii="GHEA Grapalat" w:hAnsi="GHEA Grapalat"/>
          <w:lang w:val="hy-AM"/>
        </w:rPr>
      </w:pPr>
      <w:r w:rsidRPr="00BC5CEE">
        <w:rPr>
          <w:rFonts w:ascii="GHEA Grapalat" w:hAnsi="GHEA Grapalat"/>
          <w:lang w:val="af-ZA"/>
        </w:rPr>
        <w:t>201</w:t>
      </w:r>
      <w:r w:rsidRPr="00BC5CEE">
        <w:rPr>
          <w:rFonts w:ascii="GHEA Grapalat" w:hAnsi="GHEA Grapalat"/>
          <w:lang w:val="hy-AM"/>
        </w:rPr>
        <w:t>9</w:t>
      </w:r>
      <w:r w:rsidRPr="00BC5CEE">
        <w:rPr>
          <w:rFonts w:ascii="GHEA Grapalat" w:hAnsi="GHEA Grapalat"/>
        </w:rPr>
        <w:t>թ</w:t>
      </w:r>
      <w:r w:rsidRPr="00BC5CEE">
        <w:rPr>
          <w:rFonts w:ascii="GHEA Grapalat" w:hAnsi="GHEA Grapalat"/>
          <w:lang w:val="af-ZA"/>
        </w:rPr>
        <w:t xml:space="preserve">. ԿՏՄ-ն </w:t>
      </w:r>
      <w:r w:rsidRPr="00BC5CEE">
        <w:rPr>
          <w:rFonts w:ascii="GHEA Grapalat" w:hAnsi="GHEA Grapalat"/>
        </w:rPr>
        <w:t>ստացել</w:t>
      </w:r>
      <w:r w:rsidRPr="00BC5CEE">
        <w:rPr>
          <w:rFonts w:ascii="GHEA Grapalat" w:hAnsi="GHEA Grapalat"/>
          <w:lang w:val="af-ZA"/>
        </w:rPr>
        <w:t xml:space="preserve"> </w:t>
      </w:r>
      <w:r w:rsidRPr="00BC5CEE">
        <w:rPr>
          <w:rFonts w:ascii="GHEA Grapalat" w:hAnsi="GHEA Grapalat"/>
        </w:rPr>
        <w:t>է</w:t>
      </w:r>
      <w:r w:rsidRPr="00BC5CEE">
        <w:rPr>
          <w:rFonts w:ascii="GHEA Grapalat" w:hAnsi="GHEA Grapalat"/>
          <w:lang w:val="af-ZA"/>
        </w:rPr>
        <w:t xml:space="preserve"> </w:t>
      </w:r>
      <w:r w:rsidRPr="00BC5CEE">
        <w:rPr>
          <w:rFonts w:ascii="GHEA Grapalat" w:hAnsi="GHEA Grapalat"/>
          <w:lang w:val="hy-AM"/>
        </w:rPr>
        <w:t>139</w:t>
      </w:r>
      <w:r w:rsidRPr="00BC5CEE">
        <w:rPr>
          <w:rFonts w:ascii="GHEA Grapalat" w:hAnsi="GHEA Grapalat"/>
          <w:lang w:val="af-ZA"/>
        </w:rPr>
        <w:t xml:space="preserve"> </w:t>
      </w:r>
      <w:r w:rsidRPr="00BC5CEE">
        <w:rPr>
          <w:rFonts w:ascii="GHEA Grapalat" w:hAnsi="GHEA Grapalat"/>
        </w:rPr>
        <w:t>դիմում</w:t>
      </w:r>
      <w:r w:rsidRPr="00BC5CEE">
        <w:rPr>
          <w:rFonts w:ascii="GHEA Grapalat" w:hAnsi="GHEA Grapalat"/>
          <w:lang w:val="af-ZA"/>
        </w:rPr>
        <w:t>-</w:t>
      </w:r>
      <w:r w:rsidRPr="00BC5CEE">
        <w:rPr>
          <w:rFonts w:ascii="GHEA Grapalat" w:hAnsi="GHEA Grapalat"/>
        </w:rPr>
        <w:t>բողոքներ</w:t>
      </w:r>
      <w:r w:rsidRPr="00BC5CEE">
        <w:rPr>
          <w:rFonts w:ascii="GHEA Grapalat" w:hAnsi="GHEA Grapalat"/>
          <w:lang w:val="af-ZA"/>
        </w:rPr>
        <w:t xml:space="preserve"> (</w:t>
      </w:r>
      <w:r w:rsidRPr="00BC5CEE">
        <w:rPr>
          <w:rFonts w:ascii="GHEA Grapalat" w:hAnsi="GHEA Grapalat"/>
        </w:rPr>
        <w:t>ներառյալ</w:t>
      </w:r>
      <w:r w:rsidRPr="00BC5CEE">
        <w:rPr>
          <w:rFonts w:ascii="GHEA Grapalat" w:hAnsi="GHEA Grapalat"/>
          <w:lang w:val="af-ZA"/>
        </w:rPr>
        <w:t xml:space="preserve"> </w:t>
      </w:r>
      <w:r w:rsidRPr="00BC5CEE">
        <w:rPr>
          <w:rFonts w:ascii="GHEA Grapalat" w:hAnsi="GHEA Grapalat"/>
        </w:rPr>
        <w:t>թեժ</w:t>
      </w:r>
      <w:r w:rsidRPr="00BC5CEE">
        <w:rPr>
          <w:rFonts w:ascii="GHEA Grapalat" w:hAnsi="GHEA Grapalat"/>
          <w:lang w:val="af-ZA"/>
        </w:rPr>
        <w:t xml:space="preserve"> </w:t>
      </w:r>
      <w:r w:rsidRPr="00BC5CEE">
        <w:rPr>
          <w:rFonts w:ascii="GHEA Grapalat" w:hAnsi="GHEA Grapalat"/>
        </w:rPr>
        <w:t>գիծը</w:t>
      </w:r>
      <w:r w:rsidRPr="00BC5CEE">
        <w:rPr>
          <w:rFonts w:ascii="GHEA Grapalat" w:hAnsi="GHEA Grapalat"/>
          <w:lang w:val="af-ZA"/>
        </w:rPr>
        <w:t>):</w:t>
      </w:r>
      <w:r w:rsidRPr="00BC5CEE">
        <w:rPr>
          <w:rFonts w:ascii="GHEA Grapalat" w:hAnsi="GHEA Grapalat"/>
          <w:lang w:val="hy-AM"/>
        </w:rPr>
        <w:t xml:space="preserve"> Նախորդ 201</w:t>
      </w:r>
      <w:r w:rsidRPr="00BC5CEE">
        <w:rPr>
          <w:rFonts w:ascii="GHEA Grapalat" w:hAnsi="GHEA Grapalat"/>
          <w:lang w:val="af-ZA"/>
        </w:rPr>
        <w:t>8</w:t>
      </w:r>
      <w:r w:rsidRPr="00BC5CEE">
        <w:rPr>
          <w:rFonts w:ascii="GHEA Grapalat" w:hAnsi="GHEA Grapalat"/>
        </w:rPr>
        <w:t>թ</w:t>
      </w:r>
      <w:r w:rsidRPr="00BC5CEE">
        <w:rPr>
          <w:rFonts w:ascii="GHEA Grapalat" w:hAnsi="GHEA Grapalat"/>
          <w:lang w:val="af-ZA"/>
        </w:rPr>
        <w:t>.</w:t>
      </w:r>
      <w:r w:rsidRPr="00BC5CEE">
        <w:rPr>
          <w:rFonts w:ascii="GHEA Grapalat" w:hAnsi="GHEA Grapalat"/>
          <w:lang w:val="hy-AM"/>
        </w:rPr>
        <w:t xml:space="preserve"> համեմատ դիմում-բողոքների թիվը նվազել է</w:t>
      </w:r>
      <w:r w:rsidRPr="00BC5CEE">
        <w:rPr>
          <w:rFonts w:ascii="GHEA Grapalat" w:hAnsi="GHEA Grapalat"/>
          <w:lang w:val="af-ZA"/>
        </w:rPr>
        <w:t xml:space="preserve"> 6</w:t>
      </w:r>
      <w:r w:rsidRPr="00BC5CEE">
        <w:rPr>
          <w:rFonts w:ascii="GHEA Grapalat" w:hAnsi="GHEA Grapalat"/>
          <w:lang w:val="hy-AM"/>
        </w:rPr>
        <w:t>1</w:t>
      </w:r>
      <w:r w:rsidRPr="00BC5CEE">
        <w:rPr>
          <w:rFonts w:ascii="GHEA Grapalat" w:hAnsi="GHEA Grapalat"/>
          <w:lang w:val="af-ZA"/>
        </w:rPr>
        <w:t xml:space="preserve"> %-</w:t>
      </w:r>
      <w:r w:rsidRPr="00BC5CEE">
        <w:rPr>
          <w:rFonts w:ascii="GHEA Grapalat" w:hAnsi="GHEA Grapalat"/>
        </w:rPr>
        <w:t>ով</w:t>
      </w:r>
      <w:r w:rsidRPr="00BC5CEE">
        <w:rPr>
          <w:rFonts w:ascii="GHEA Grapalat" w:hAnsi="GHEA Grapalat"/>
          <w:lang w:val="hy-AM"/>
        </w:rPr>
        <w:t xml:space="preserve">: </w:t>
      </w:r>
      <w:r w:rsidRPr="00BC5CEE">
        <w:rPr>
          <w:rFonts w:ascii="GHEA Grapalat" w:hAnsi="GHEA Grapalat"/>
          <w:lang w:val="af-ZA"/>
        </w:rPr>
        <w:t>2018</w:t>
      </w:r>
      <w:r w:rsidRPr="00BC5CEE">
        <w:rPr>
          <w:rFonts w:ascii="GHEA Grapalat" w:hAnsi="GHEA Grapalat"/>
        </w:rPr>
        <w:t>թ</w:t>
      </w:r>
      <w:r w:rsidRPr="00BC5CEE">
        <w:rPr>
          <w:rFonts w:ascii="GHEA Grapalat" w:hAnsi="GHEA Grapalat"/>
          <w:lang w:val="af-ZA"/>
        </w:rPr>
        <w:t>-</w:t>
      </w:r>
      <w:r w:rsidRPr="00BC5CEE">
        <w:rPr>
          <w:rFonts w:ascii="GHEA Grapalat" w:hAnsi="GHEA Grapalat"/>
        </w:rPr>
        <w:t>ին</w:t>
      </w:r>
      <w:r w:rsidRPr="00BC5CEE">
        <w:rPr>
          <w:rFonts w:ascii="GHEA Grapalat" w:hAnsi="GHEA Grapalat"/>
          <w:lang w:val="hy-AM"/>
        </w:rPr>
        <w:t xml:space="preserve"> </w:t>
      </w:r>
      <w:r w:rsidRPr="00BC5CEE">
        <w:rPr>
          <w:rFonts w:ascii="GHEA Grapalat" w:hAnsi="GHEA Grapalat"/>
        </w:rPr>
        <w:t>ԿՏՄ</w:t>
      </w:r>
      <w:r w:rsidRPr="00BC5CEE">
        <w:rPr>
          <w:rFonts w:ascii="GHEA Grapalat" w:hAnsi="GHEA Grapalat"/>
          <w:lang w:val="af-ZA"/>
        </w:rPr>
        <w:t xml:space="preserve"> </w:t>
      </w:r>
      <w:r w:rsidRPr="00BC5CEE">
        <w:rPr>
          <w:rFonts w:ascii="GHEA Grapalat" w:hAnsi="GHEA Grapalat"/>
        </w:rPr>
        <w:t>ստացել</w:t>
      </w:r>
      <w:r w:rsidRPr="00BC5CEE">
        <w:rPr>
          <w:rFonts w:ascii="GHEA Grapalat" w:hAnsi="GHEA Grapalat"/>
          <w:lang w:val="af-ZA"/>
        </w:rPr>
        <w:t xml:space="preserve"> </w:t>
      </w:r>
      <w:r w:rsidRPr="00BC5CEE">
        <w:rPr>
          <w:rFonts w:ascii="GHEA Grapalat" w:hAnsi="GHEA Grapalat"/>
        </w:rPr>
        <w:t>է</w:t>
      </w:r>
      <w:r w:rsidRPr="00BC5CEE">
        <w:rPr>
          <w:rFonts w:ascii="GHEA Grapalat" w:hAnsi="GHEA Grapalat"/>
          <w:lang w:val="af-ZA"/>
        </w:rPr>
        <w:t xml:space="preserve"> 354 </w:t>
      </w:r>
      <w:r w:rsidRPr="00BC5CEE">
        <w:rPr>
          <w:rFonts w:ascii="GHEA Grapalat" w:hAnsi="GHEA Grapalat"/>
        </w:rPr>
        <w:t>դիմում</w:t>
      </w:r>
      <w:r w:rsidRPr="00BC5CEE">
        <w:rPr>
          <w:rFonts w:ascii="GHEA Grapalat" w:hAnsi="GHEA Grapalat"/>
          <w:lang w:val="af-ZA"/>
        </w:rPr>
        <w:t>-</w:t>
      </w:r>
      <w:r w:rsidRPr="00BC5CEE">
        <w:rPr>
          <w:rFonts w:ascii="GHEA Grapalat" w:hAnsi="GHEA Grapalat"/>
        </w:rPr>
        <w:t>բողոք</w:t>
      </w:r>
      <w:r w:rsidRPr="00BC5CEE">
        <w:rPr>
          <w:rFonts w:ascii="GHEA Grapalat" w:hAnsi="GHEA Grapalat"/>
          <w:lang w:val="af-ZA"/>
        </w:rPr>
        <w:t>:</w:t>
      </w:r>
    </w:p>
    <w:p w14:paraId="0470C202" w14:textId="77777777" w:rsidR="00CC6C11" w:rsidRPr="00BC5CEE" w:rsidRDefault="00CC6C11" w:rsidP="00CC6C11">
      <w:pPr>
        <w:spacing w:after="0"/>
        <w:jc w:val="both"/>
        <w:rPr>
          <w:rFonts w:ascii="GHEA Grapalat" w:hAnsi="GHEA Grapalat"/>
          <w:lang w:val="hy-AM"/>
        </w:rPr>
      </w:pPr>
      <w:r w:rsidRPr="00BC5CEE">
        <w:rPr>
          <w:rFonts w:ascii="Sylfaen" w:hAnsi="Sylfaen"/>
          <w:lang w:val="hy-AM"/>
        </w:rPr>
        <w:t xml:space="preserve">      </w:t>
      </w:r>
      <w:r w:rsidRPr="00BC5CEE">
        <w:rPr>
          <w:rFonts w:ascii="GHEA Grapalat" w:hAnsi="GHEA Grapalat"/>
          <w:lang w:val="hy-AM"/>
        </w:rPr>
        <w:t xml:space="preserve"> 2018-2019թթ. ստացված դիմում-բողոքների քանակական տվյալներն ըստ ամիսների ներկայացվում է ստորև. </w:t>
      </w:r>
    </w:p>
    <w:p w14:paraId="74CF81B1" w14:textId="293B29A2" w:rsidR="00CC6C11" w:rsidRPr="00004617" w:rsidRDefault="00CC6C11" w:rsidP="00CC6C11">
      <w:pPr>
        <w:ind w:left="-270" w:firstLine="810"/>
        <w:jc w:val="both"/>
        <w:rPr>
          <w:rFonts w:ascii="GHEA Grapalat" w:hAnsi="GHEA Grapalat"/>
          <w:sz w:val="24"/>
          <w:szCs w:val="24"/>
          <w:lang w:val="hy-AM"/>
        </w:rPr>
      </w:pPr>
      <w:r w:rsidRPr="003B64EC">
        <w:rPr>
          <w:lang w:val="hy-AM"/>
        </w:rPr>
        <w:t xml:space="preserve"> </w:t>
      </w:r>
      <w:r>
        <w:rPr>
          <w:noProof/>
        </w:rPr>
        <w:drawing>
          <wp:inline distT="0" distB="0" distL="0" distR="0" wp14:anchorId="1BEA3F21" wp14:editId="4F37F8B2">
            <wp:extent cx="5955665" cy="2799080"/>
            <wp:effectExtent l="0" t="0" r="26035" b="2032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7AF61A1" w14:textId="77777777" w:rsidR="00CC6C11" w:rsidRPr="00BC5CEE" w:rsidRDefault="00CC6C11" w:rsidP="00CC6C11">
      <w:pPr>
        <w:ind w:left="-270" w:firstLine="810"/>
        <w:jc w:val="both"/>
        <w:rPr>
          <w:rFonts w:ascii="GHEA Grapalat" w:hAnsi="GHEA Grapalat"/>
          <w:lang w:val="hy-AM"/>
        </w:rPr>
      </w:pPr>
      <w:r w:rsidRPr="00BC5CEE">
        <w:rPr>
          <w:rFonts w:ascii="GHEA Grapalat" w:hAnsi="GHEA Grapalat"/>
          <w:lang w:val="hy-AM"/>
        </w:rPr>
        <w:lastRenderedPageBreak/>
        <w:t xml:space="preserve">2019թ. թվով 139 դիմում-բողոքներից 13-ը վերահասցեագրվել է ԿՏՄ ՀՀ վարչապետի աշխատակազմից, 80-ը՝  ՀՀ ԿԳՄՍ նախարարությունից, 7-ը՝ ՀՀ պետական վերահսկողության ծառայությունից, 1-ը՝ ՀՀ մարդու իրավունքների պաշտպանից, 4-ը՝ e-request կայքից: Անմիջապես ԿՏՄ ստացվել է 34 դիմում-բողոք: </w:t>
      </w:r>
    </w:p>
    <w:p w14:paraId="7E4140EA" w14:textId="78819FAB" w:rsidR="00CC6C11" w:rsidRDefault="00CC6C11" w:rsidP="00CC6C11">
      <w:pPr>
        <w:ind w:left="-270" w:firstLine="810"/>
        <w:jc w:val="both"/>
        <w:rPr>
          <w:rFonts w:ascii="Sylfaen" w:hAnsi="Sylfaen"/>
          <w:noProof/>
          <w:lang w:val="hy-AM"/>
        </w:rPr>
      </w:pPr>
      <w:r w:rsidRPr="00D8087B">
        <w:rPr>
          <w:lang w:val="hy-AM"/>
        </w:rPr>
        <w:t xml:space="preserve">        </w:t>
      </w:r>
      <w:r>
        <w:rPr>
          <w:noProof/>
        </w:rPr>
        <w:drawing>
          <wp:inline distT="0" distB="0" distL="0" distR="0" wp14:anchorId="04848B2A" wp14:editId="4807BA6C">
            <wp:extent cx="5041265" cy="3204210"/>
            <wp:effectExtent l="0" t="0" r="26035" b="1524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86452A3" w14:textId="77777777" w:rsidR="00CC6C11" w:rsidRPr="00BC5CEE" w:rsidRDefault="00CC6C11" w:rsidP="00CC6C11">
      <w:pPr>
        <w:ind w:left="-284" w:firstLine="710"/>
        <w:jc w:val="both"/>
        <w:rPr>
          <w:rFonts w:ascii="GHEA Grapalat" w:hAnsi="GHEA Grapalat"/>
          <w:lang w:val="hy-AM"/>
        </w:rPr>
      </w:pPr>
      <w:r w:rsidRPr="00BC5CEE">
        <w:rPr>
          <w:rFonts w:ascii="GHEA Grapalat" w:hAnsi="GHEA Grapalat"/>
          <w:lang w:val="hy-AM"/>
        </w:rPr>
        <w:t>Ստացված 139 դիմում-բողոքներից 3-ը վերաբերում են նախնական մասնագիտական (արհեստագործական) ուսումնական հաստատություններին, 10-ը՝ միջին մասնագիտական կրթական ծրագրեր իրականացնող ուսումնական հաստատություններին, 10-ը՝ նախադպրոցական ուսումնական հաստատություններին, 116-ը (83%)` դպրոցներին:</w:t>
      </w:r>
    </w:p>
    <w:p w14:paraId="2BC2F3FC" w14:textId="432C70BA" w:rsidR="00CC6C11" w:rsidRDefault="00CC6C11" w:rsidP="00CC6C11">
      <w:pPr>
        <w:ind w:left="-284" w:firstLine="710"/>
        <w:jc w:val="both"/>
        <w:rPr>
          <w:rFonts w:ascii="GHEA Grapalat" w:hAnsi="GHEA Grapalat"/>
          <w:sz w:val="24"/>
          <w:szCs w:val="24"/>
          <w:lang w:val="hy-AM"/>
        </w:rPr>
      </w:pPr>
      <w:r w:rsidRPr="00072A92">
        <w:rPr>
          <w:lang w:val="hy-AM"/>
        </w:rPr>
        <w:t xml:space="preserve">          </w:t>
      </w:r>
      <w:r>
        <w:rPr>
          <w:noProof/>
        </w:rPr>
        <w:drawing>
          <wp:inline distT="0" distB="0" distL="0" distR="0" wp14:anchorId="6BDB8A3F" wp14:editId="1E8692E5">
            <wp:extent cx="5136515" cy="3133090"/>
            <wp:effectExtent l="0" t="0" r="26035" b="1016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116C9EF" w14:textId="6330AB61" w:rsidR="00CC6C11" w:rsidRPr="00BC5CEE" w:rsidRDefault="00CC6C11" w:rsidP="00CC6C11">
      <w:pPr>
        <w:spacing w:after="0"/>
        <w:jc w:val="both"/>
        <w:rPr>
          <w:rFonts w:ascii="GHEA Grapalat" w:hAnsi="GHEA Grapalat"/>
          <w:lang w:val="hy-AM"/>
        </w:rPr>
      </w:pPr>
      <w:r w:rsidRPr="005E7D87">
        <w:rPr>
          <w:rFonts w:ascii="GHEA Grapalat" w:hAnsi="GHEA Grapalat"/>
          <w:lang w:val="hy-AM"/>
        </w:rPr>
        <w:lastRenderedPageBreak/>
        <w:t xml:space="preserve">  </w:t>
      </w:r>
      <w:r w:rsidR="00BC5CEE" w:rsidRPr="00563B4F">
        <w:rPr>
          <w:rFonts w:ascii="GHEA Grapalat" w:hAnsi="GHEA Grapalat"/>
          <w:lang w:val="hy-AM"/>
        </w:rPr>
        <w:tab/>
      </w:r>
      <w:r w:rsidRPr="00BC5CEE">
        <w:rPr>
          <w:rFonts w:ascii="GHEA Grapalat" w:hAnsi="GHEA Grapalat"/>
          <w:lang w:val="hy-AM"/>
        </w:rPr>
        <w:t>139 դիմումներից 78-ի դեպքում իրականացվել է վերահսկողական գործընթաց (27 ստուգում, 51 ուսումնասիրություն), որոնցից 40-ի դեպքում արձանագրվել են կրթության բագավառը կարգավորող օրեսդրական մի շարք խախտումներ:</w:t>
      </w:r>
    </w:p>
    <w:p w14:paraId="124DC94B" w14:textId="77777777" w:rsidR="00CC6C11" w:rsidRPr="00BC5CEE" w:rsidRDefault="00CC6C11" w:rsidP="00CC6C11">
      <w:pPr>
        <w:spacing w:after="0"/>
        <w:jc w:val="both"/>
        <w:rPr>
          <w:rFonts w:ascii="GHEA Grapalat" w:hAnsi="GHEA Grapalat"/>
          <w:lang w:val="hy-AM"/>
        </w:rPr>
      </w:pPr>
      <w:r w:rsidRPr="00BC5CEE">
        <w:rPr>
          <w:rFonts w:ascii="GHEA Grapalat" w:hAnsi="GHEA Grapalat"/>
          <w:lang w:val="hy-AM"/>
        </w:rPr>
        <w:t xml:space="preserve">  Դիմում-բողոքների թիվն ըստ ՀՀ մարզերի  ներկայացված են գծապատկերում. </w:t>
      </w:r>
    </w:p>
    <w:p w14:paraId="4D2FF246" w14:textId="77777777" w:rsidR="00CC6C11" w:rsidRPr="00D8087B" w:rsidRDefault="00CC6C11" w:rsidP="00CC6C11">
      <w:pPr>
        <w:spacing w:after="0"/>
        <w:ind w:left="-709" w:firstLine="709"/>
        <w:jc w:val="both"/>
        <w:rPr>
          <w:rFonts w:ascii="Sylfaen" w:hAnsi="Sylfaen"/>
          <w:lang w:val="hy-AM"/>
        </w:rPr>
      </w:pPr>
      <w:r>
        <w:rPr>
          <w:rFonts w:ascii="GHEA Grapalat" w:hAnsi="GHEA Grapalat"/>
          <w:sz w:val="24"/>
          <w:szCs w:val="24"/>
          <w:lang w:val="hy-AM"/>
        </w:rPr>
        <w:t xml:space="preserve">   </w:t>
      </w:r>
      <w:r>
        <w:rPr>
          <w:rFonts w:ascii="Sylfaen" w:hAnsi="Sylfaen"/>
          <w:lang w:val="hy-AM"/>
        </w:rPr>
        <w:t xml:space="preserve"> </w:t>
      </w:r>
      <w:r w:rsidRPr="00E1133C">
        <w:rPr>
          <w:rFonts w:ascii="Sylfaen" w:hAnsi="Sylfaen"/>
          <w:lang w:val="hy-AM"/>
        </w:rPr>
        <w:t xml:space="preserve">      </w:t>
      </w:r>
      <w:r w:rsidRPr="00D8087B">
        <w:rPr>
          <w:rFonts w:ascii="Sylfaen" w:hAnsi="Sylfaen"/>
          <w:lang w:val="hy-AM"/>
        </w:rPr>
        <w:t xml:space="preserve">  </w:t>
      </w:r>
      <w:r w:rsidRPr="00E1133C">
        <w:rPr>
          <w:rFonts w:ascii="Sylfaen" w:hAnsi="Sylfaen"/>
          <w:lang w:val="hy-AM"/>
        </w:rPr>
        <w:t xml:space="preserve"> </w:t>
      </w:r>
    </w:p>
    <w:p w14:paraId="436E51D4" w14:textId="7FAF1286" w:rsidR="00CC6C11" w:rsidRDefault="00CC6C11" w:rsidP="00CC6C11">
      <w:pPr>
        <w:spacing w:after="0"/>
        <w:ind w:left="-709" w:firstLine="709"/>
        <w:jc w:val="both"/>
        <w:rPr>
          <w:rFonts w:ascii="GHEA Grapalat" w:hAnsi="GHEA Grapalat"/>
          <w:sz w:val="24"/>
          <w:szCs w:val="24"/>
          <w:lang w:val="hy-AM"/>
        </w:rPr>
      </w:pPr>
      <w:r w:rsidRPr="00D8087B">
        <w:rPr>
          <w:rFonts w:ascii="Sylfaen" w:hAnsi="Sylfaen"/>
          <w:lang w:val="hy-AM"/>
        </w:rPr>
        <w:t xml:space="preserve">              </w:t>
      </w:r>
      <w:r>
        <w:rPr>
          <w:rFonts w:ascii="Sylfaen" w:hAnsi="Sylfaen"/>
          <w:lang w:val="hy-AM"/>
        </w:rPr>
        <w:t xml:space="preserve"> </w:t>
      </w:r>
      <w:r>
        <w:rPr>
          <w:noProof/>
        </w:rPr>
        <w:drawing>
          <wp:inline distT="0" distB="0" distL="0" distR="0" wp14:anchorId="6053715F" wp14:editId="47D17BFE">
            <wp:extent cx="5247640" cy="3514725"/>
            <wp:effectExtent l="0" t="0" r="10160" b="952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BDA26E2" w14:textId="77777777" w:rsidR="00CC6C11" w:rsidRPr="00BC5CEE" w:rsidRDefault="00CC6C11" w:rsidP="00AB4DF2">
      <w:pPr>
        <w:spacing w:after="0"/>
        <w:ind w:firstLine="540"/>
        <w:jc w:val="both"/>
        <w:rPr>
          <w:rFonts w:ascii="GHEA Grapalat" w:hAnsi="GHEA Grapalat"/>
          <w:lang w:val="hy-AM"/>
        </w:rPr>
      </w:pPr>
      <w:r w:rsidRPr="00BC5CEE">
        <w:rPr>
          <w:rFonts w:ascii="GHEA Grapalat" w:hAnsi="GHEA Grapalat"/>
          <w:lang w:val="hy-AM"/>
        </w:rPr>
        <w:t>Ինչպես նախորդ տարում,այս տարի ևս ամենամեծ թվով դիմումները Երևան քաղաքից են (34-ը՝  139-ից (24%)): Բողոքների թվով 2-րդ տեղում ՀՀ Լոռու մարզն է՝ 20 դիմում, երրորդ տեղում է ՀՀ Արմավիրի մարզը՝ 17 դիմում:</w:t>
      </w:r>
    </w:p>
    <w:p w14:paraId="2B12A6E9" w14:textId="77777777" w:rsidR="00CC6C11" w:rsidRPr="00BC5CEE" w:rsidRDefault="00CC6C11" w:rsidP="00CC6C11">
      <w:pPr>
        <w:spacing w:after="0"/>
        <w:ind w:firstLine="540"/>
        <w:jc w:val="both"/>
        <w:rPr>
          <w:rFonts w:ascii="GHEA Grapalat" w:hAnsi="GHEA Grapalat"/>
          <w:lang w:val="hy-AM"/>
        </w:rPr>
      </w:pPr>
      <w:r w:rsidRPr="00BC5CEE">
        <w:rPr>
          <w:rFonts w:ascii="GHEA Grapalat" w:hAnsi="GHEA Grapalat"/>
          <w:lang w:val="hy-AM"/>
        </w:rPr>
        <w:tab/>
        <w:t>Դիմում-բողոքների արդյունքում իրականացված վերահսկողական գործառույթների մասին տեղեկատվությունն, վիճակագրությունն ըստ եռամսյակների ներառվել են եռամսյակային հաշվետվություններում:</w:t>
      </w:r>
    </w:p>
    <w:p w14:paraId="059A0766" w14:textId="77777777" w:rsidR="00CC6C11" w:rsidRPr="00BC5CEE" w:rsidRDefault="00CC6C11" w:rsidP="00CC6C11">
      <w:pPr>
        <w:spacing w:after="0"/>
        <w:ind w:firstLine="540"/>
        <w:jc w:val="both"/>
        <w:rPr>
          <w:rFonts w:ascii="GHEA Grapalat" w:hAnsi="GHEA Grapalat" w:cs="Sylfaen"/>
          <w:lang w:val="hy-AM"/>
        </w:rPr>
      </w:pPr>
      <w:r w:rsidRPr="00BC5CEE">
        <w:rPr>
          <w:rFonts w:ascii="GHEA Grapalat" w:hAnsi="GHEA Grapalat"/>
          <w:lang w:val="hy-AM"/>
        </w:rPr>
        <w:t xml:space="preserve">Դիմումներում առավել հաճախ բարձրացվել հարցերի առաջին եռյակում են «տնօրենի կողմից թույլ տրված անօրինականություններին», «գործատու-աշխատող փոխհարաբերություններին», «տնօրենի </w:t>
      </w:r>
      <w:r w:rsidRPr="00BC5CEE">
        <w:rPr>
          <w:rFonts w:ascii="GHEA Grapalat" w:hAnsi="GHEA Grapalat" w:cs="Sylfaen"/>
          <w:lang w:val="hy-AM"/>
        </w:rPr>
        <w:t>թափուր պաշտոնի համար անցկացվող մրցույթին» վերաբերող հարցերը:</w:t>
      </w:r>
      <w:r w:rsidRPr="00BC5CEE">
        <w:rPr>
          <w:rFonts w:ascii="GHEA Grapalat" w:hAnsi="GHEA Grapalat"/>
          <w:lang w:val="hy-AM"/>
        </w:rPr>
        <w:t xml:space="preserve"> «Տնօրենի կողմից թույլ տրված անօրինականություններին»  անդրադարձ էր արվել  դիմումներից 31-ում՝ 22%: Նախորդ հաշվետու ժամանակահատվածում այդ հարցը ևս առավել հաճախ բարձրացված հարցերի առաջին տեղում էր (անդրադարձ էր արվել 354 դիմումներից 143-ում՝ 40%): «Գործատու-աշխատող փոխհարաբերություններին» վերաբերող հարցին անդրադարձ է արվել դիմումներից 28-ում` 20%: Նախորդ տարում այդ հարցին անդրադարձ էր արվել դիմումներից 73-ում՝ 21%: Իսկ «տնօրենի </w:t>
      </w:r>
      <w:r w:rsidRPr="00BC5CEE">
        <w:rPr>
          <w:rFonts w:ascii="GHEA Grapalat" w:hAnsi="GHEA Grapalat" w:cs="Sylfaen"/>
          <w:lang w:val="hy-AM"/>
        </w:rPr>
        <w:t>թափուր պաշտոնի համար անցկացվող մրցույթին</w:t>
      </w:r>
      <w:r w:rsidRPr="00BC5CEE">
        <w:rPr>
          <w:rFonts w:ascii="GHEA Grapalat" w:hAnsi="GHEA Grapalat"/>
          <w:lang w:val="hy-AM"/>
        </w:rPr>
        <w:t>»</w:t>
      </w:r>
      <w:r w:rsidRPr="00BC5CEE">
        <w:rPr>
          <w:rFonts w:ascii="GHEA Grapalat" w:hAnsi="GHEA Grapalat" w:cs="Sylfaen"/>
          <w:lang w:val="hy-AM"/>
        </w:rPr>
        <w:t xml:space="preserve"> վերաբերող հարցին անդրադարձ է արվել դիմումներից 17-ի դեպքում՝ 12%: 2018 թվականին առավել հաճախ բարձրացված հարցերից երկրորդ տեղում էր Դրամահավաքությունը՝ 81 դիմում բողոքներում (23%), երրորդ տեղում Գործատու-աշխատող փոխհարաբերություններին վերաբերող հարցն էր՝ 73 դիմում-բողոքներում (21%): </w:t>
      </w:r>
    </w:p>
    <w:p w14:paraId="011A83DD" w14:textId="77777777" w:rsidR="00CC6C11" w:rsidRDefault="00CC6C11" w:rsidP="00CC6C11">
      <w:pPr>
        <w:spacing w:after="0"/>
        <w:ind w:firstLine="540"/>
        <w:jc w:val="both"/>
        <w:rPr>
          <w:rFonts w:ascii="GHEA Grapalat" w:hAnsi="GHEA Grapalat" w:cs="Sylfaen"/>
        </w:rPr>
      </w:pPr>
      <w:r w:rsidRPr="00BC5CEE">
        <w:rPr>
          <w:rFonts w:ascii="GHEA Grapalat" w:hAnsi="GHEA Grapalat" w:cs="Sylfaen"/>
          <w:lang w:val="hy-AM"/>
        </w:rPr>
        <w:t>2019 թվականին կարճվել են դիմում-բողոքներից 27-ը (19%), 2018 թվականին 94-ը՝ 27%:</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881"/>
      </w:tblGrid>
      <w:tr w:rsidR="00966380" w14:paraId="338EBD07" w14:textId="77777777" w:rsidTr="00966380">
        <w:tc>
          <w:tcPr>
            <w:tcW w:w="10881" w:type="dxa"/>
            <w:shd w:val="clear" w:color="auto" w:fill="C6D9F1" w:themeFill="text2" w:themeFillTint="33"/>
          </w:tcPr>
          <w:p w14:paraId="56AFDBC3" w14:textId="33C2F5D4" w:rsidR="00966380" w:rsidRPr="00AB4DF2" w:rsidRDefault="00AB4DF2" w:rsidP="00B1774A">
            <w:pPr>
              <w:spacing w:after="0"/>
              <w:ind w:left="49"/>
              <w:rPr>
                <w:rFonts w:ascii="GHEA Grapalat" w:hAnsi="GHEA Grapalat"/>
                <w:b/>
                <w:i/>
                <w:color w:val="1F497D"/>
                <w:sz w:val="24"/>
                <w:szCs w:val="24"/>
                <w:lang w:val="af-ZA"/>
              </w:rPr>
            </w:pPr>
            <w:r w:rsidRPr="00AB4DF2">
              <w:rPr>
                <w:rFonts w:ascii="GHEA Grapalat" w:hAnsi="GHEA Grapalat"/>
                <w:b/>
                <w:i/>
                <w:sz w:val="24"/>
                <w:szCs w:val="24"/>
                <w:lang w:val="af-ZA"/>
              </w:rPr>
              <w:t>11</w:t>
            </w:r>
            <w:r w:rsidR="00966380" w:rsidRPr="00AB4DF2">
              <w:rPr>
                <w:rFonts w:ascii="GHEA Grapalat" w:hAnsi="GHEA Grapalat"/>
                <w:b/>
                <w:i/>
                <w:sz w:val="24"/>
                <w:szCs w:val="24"/>
                <w:lang w:val="af-ZA"/>
              </w:rPr>
              <w:t xml:space="preserve">.Ձևաթղթերի մշակումներ, փորձարկումներ </w:t>
            </w:r>
          </w:p>
        </w:tc>
      </w:tr>
    </w:tbl>
    <w:p w14:paraId="05F692AF" w14:textId="4FD8178B" w:rsidR="00B1774A" w:rsidRPr="00BC5CEE" w:rsidRDefault="00B1774A" w:rsidP="00B1774A">
      <w:pPr>
        <w:pStyle w:val="ListParagraph"/>
        <w:tabs>
          <w:tab w:val="left" w:pos="284"/>
        </w:tabs>
        <w:spacing w:line="276" w:lineRule="auto"/>
        <w:ind w:left="0"/>
        <w:jc w:val="both"/>
        <w:rPr>
          <w:rFonts w:ascii="GHEA Grapalat" w:hAnsi="GHEA Grapalat"/>
          <w:color w:val="FF0000"/>
          <w:sz w:val="22"/>
          <w:szCs w:val="22"/>
          <w:lang w:val="af-ZA"/>
        </w:rPr>
      </w:pPr>
      <w:r>
        <w:rPr>
          <w:rFonts w:ascii="GHEA Grapalat" w:hAnsi="GHEA Grapalat"/>
          <w:lang w:val="ro-RO"/>
        </w:rPr>
        <w:lastRenderedPageBreak/>
        <w:tab/>
      </w:r>
      <w:r w:rsidR="00BC5CEE">
        <w:rPr>
          <w:rFonts w:ascii="GHEA Grapalat" w:hAnsi="GHEA Grapalat"/>
          <w:lang w:val="ro-RO"/>
        </w:rPr>
        <w:tab/>
      </w:r>
      <w:r w:rsidRPr="00BC5CEE">
        <w:rPr>
          <w:rFonts w:ascii="GHEA Grapalat" w:hAnsi="GHEA Grapalat"/>
          <w:i/>
          <w:sz w:val="22"/>
          <w:szCs w:val="22"/>
          <w:lang w:val="ro-RO"/>
        </w:rPr>
        <w:t>Նախադպրոցական կրթության ոլորտ.</w:t>
      </w:r>
      <w:r w:rsidRPr="00BC5CEE">
        <w:rPr>
          <w:rFonts w:ascii="GHEA Grapalat" w:hAnsi="GHEA Grapalat"/>
          <w:sz w:val="22"/>
          <w:szCs w:val="22"/>
          <w:lang w:val="ro-RO"/>
        </w:rPr>
        <w:t xml:space="preserve"> ԿՏՄ-ն համաձայն 2019 թվականի աշխատանքային ծրագրի</w:t>
      </w:r>
      <w:r w:rsidR="0093457F" w:rsidRPr="00BC5CEE">
        <w:rPr>
          <w:rFonts w:ascii="GHEA Grapalat" w:hAnsi="GHEA Grapalat"/>
          <w:sz w:val="22"/>
          <w:szCs w:val="22"/>
          <w:lang w:val="ro-RO"/>
        </w:rPr>
        <w:t>՝</w:t>
      </w:r>
      <w:r w:rsidRPr="00BC5CEE">
        <w:rPr>
          <w:rFonts w:ascii="GHEA Grapalat" w:hAnsi="GHEA Grapalat"/>
          <w:sz w:val="22"/>
          <w:szCs w:val="22"/>
          <w:lang w:val="ro-RO"/>
        </w:rPr>
        <w:t xml:space="preserve"> մշակել է  նախադպրոցական ուսումնական հաստատությունների ուսումնադաստիարակչական  գործունեության գնահատման ձևաթղթերը և </w:t>
      </w:r>
      <w:r w:rsidRPr="00BC5CEE">
        <w:rPr>
          <w:rFonts w:ascii="GHEA Grapalat" w:hAnsi="GHEA Grapalat"/>
          <w:sz w:val="22"/>
          <w:szCs w:val="22"/>
          <w:lang w:val="af-ZA"/>
        </w:rPr>
        <w:t>նախադպրոցական ուսումնական հաստատության ծնողի հարցաթերթը</w:t>
      </w:r>
      <w:r w:rsidRPr="00BC5CEE">
        <w:rPr>
          <w:rFonts w:ascii="GHEA Grapalat" w:hAnsi="GHEA Grapalat"/>
          <w:sz w:val="22"/>
          <w:szCs w:val="22"/>
          <w:lang w:val="ro-RO"/>
        </w:rPr>
        <w:t xml:space="preserve">, </w:t>
      </w:r>
      <w:r w:rsidRPr="00BC5CEE">
        <w:rPr>
          <w:rFonts w:ascii="GHEA Grapalat" w:hAnsi="GHEA Grapalat"/>
          <w:sz w:val="22"/>
          <w:szCs w:val="22"/>
        </w:rPr>
        <w:t>հ</w:t>
      </w:r>
      <w:r w:rsidRPr="00BC5CEE">
        <w:rPr>
          <w:rFonts w:ascii="GHEA Grapalat" w:hAnsi="GHEA Grapalat"/>
          <w:sz w:val="22"/>
          <w:szCs w:val="22"/>
          <w:lang w:val="hy-AM"/>
        </w:rPr>
        <w:t xml:space="preserve">ամայնքապետարանի կրթության հարցերով զբաղվող ստորաբաժանումում իրականացվող </w:t>
      </w:r>
      <w:r w:rsidRPr="00BC5CEE">
        <w:rPr>
          <w:rFonts w:ascii="GHEA Grapalat" w:hAnsi="GHEA Grapalat"/>
          <w:sz w:val="22"/>
          <w:szCs w:val="22"/>
          <w:lang w:val="ro-RO"/>
        </w:rPr>
        <w:t>վերահսկողական գործընթացի ձևաթղթերը: Ձևաթղթերը փորձարկման արդյունքում լրամշակվելուց հետո սահմանված կարգով ներկայացվել են հաստատման:</w:t>
      </w:r>
    </w:p>
    <w:p w14:paraId="5F65EE95" w14:textId="77777777" w:rsidR="00B1774A" w:rsidRPr="00BC5CEE" w:rsidRDefault="00B1774A" w:rsidP="00B1774A">
      <w:pPr>
        <w:spacing w:after="0"/>
        <w:jc w:val="both"/>
        <w:rPr>
          <w:rFonts w:ascii="GHEA Grapalat" w:hAnsi="GHEA Grapalat"/>
          <w:color w:val="000000"/>
          <w:lang w:val="af-ZA"/>
        </w:rPr>
      </w:pPr>
      <w:r w:rsidRPr="00BC5CEE">
        <w:rPr>
          <w:rFonts w:ascii="GHEA Grapalat" w:hAnsi="GHEA Grapalat"/>
          <w:b/>
          <w:bCs/>
          <w:lang w:val="af-ZA"/>
        </w:rPr>
        <w:tab/>
      </w:r>
      <w:r w:rsidRPr="00BC5CEE">
        <w:rPr>
          <w:rFonts w:ascii="GHEA Grapalat" w:hAnsi="GHEA Grapalat"/>
          <w:bCs/>
          <w:lang w:val="af-ZA"/>
        </w:rPr>
        <w:t>Ն</w:t>
      </w:r>
      <w:r w:rsidRPr="00BC5CEE">
        <w:rPr>
          <w:rFonts w:ascii="GHEA Grapalat" w:hAnsi="GHEA Grapalat"/>
          <w:lang w:val="ro-RO"/>
        </w:rPr>
        <w:t xml:space="preserve">ախադպրոցական ուսումնական հաստատությունների ուսումնադաստիարակչական  գործունեության գնահատման ձևաթղթերը և </w:t>
      </w:r>
      <w:r w:rsidRPr="00BC5CEE">
        <w:rPr>
          <w:rFonts w:ascii="GHEA Grapalat" w:hAnsi="GHEA Grapalat"/>
          <w:lang w:val="af-ZA"/>
        </w:rPr>
        <w:t xml:space="preserve">նախադպրոցական ուսումնական հաստատության ծնողի հարցաթերթը փորձարկվել են </w:t>
      </w:r>
      <w:r w:rsidRPr="00BC5CEE">
        <w:rPr>
          <w:rFonts w:ascii="GHEA Grapalat" w:hAnsi="GHEA Grapalat"/>
          <w:lang w:val="ro-RO"/>
        </w:rPr>
        <w:t xml:space="preserve">ՀՀ Արարատի մարզի Մասիս համայնքի 6, ՀՀ Արմավիրի մարզի Մեծամորի 3, Փարաքարի մանկապարտեզներում իրականացված ստուգումների շրջանակում, իսկ </w:t>
      </w:r>
      <w:r w:rsidRPr="00BC5CEE">
        <w:rPr>
          <w:rFonts w:ascii="GHEA Grapalat" w:eastAsia="Times New Roman" w:hAnsi="GHEA Grapalat"/>
          <w:lang w:eastAsia="ru-RU"/>
        </w:rPr>
        <w:t>հ</w:t>
      </w:r>
      <w:r w:rsidRPr="00BC5CEE">
        <w:rPr>
          <w:rFonts w:ascii="GHEA Grapalat" w:eastAsia="Times New Roman" w:hAnsi="GHEA Grapalat"/>
          <w:lang w:val="hy-AM" w:eastAsia="ru-RU"/>
        </w:rPr>
        <w:t xml:space="preserve">ամայնքապետարանի կրթության հարցերով զբաղվող ստորաբաժանումում իրականացվող </w:t>
      </w:r>
      <w:r w:rsidRPr="00BC5CEE">
        <w:rPr>
          <w:rFonts w:ascii="GHEA Grapalat" w:eastAsia="Times New Roman" w:hAnsi="GHEA Grapalat"/>
          <w:lang w:val="ro-RO" w:eastAsia="ru-RU"/>
        </w:rPr>
        <w:t xml:space="preserve">վերահսկողական գործընթացի ձևաթղթերը՝ </w:t>
      </w:r>
      <w:r w:rsidRPr="00BC5CEE">
        <w:rPr>
          <w:rFonts w:ascii="GHEA Grapalat" w:hAnsi="GHEA Grapalat"/>
          <w:lang w:val="af-ZA"/>
        </w:rPr>
        <w:t>ՀՀ Արարատի մարզի Մասիսի, ՀՀ Արմավիրի մարզի Մեծամորի համայնքապետարանների աշխատակազմերի կրթության հարցերով ստորաբաժանումներում իրականացված վերահսկողության ընթացքում (</w:t>
      </w:r>
      <w:r w:rsidRPr="00BC5CEE">
        <w:rPr>
          <w:rFonts w:ascii="GHEA Grapalat" w:hAnsi="GHEA Grapalat"/>
          <w:i/>
          <w:lang w:val="af-ZA"/>
        </w:rPr>
        <w:t xml:space="preserve">վերահսկողության արդյունքները ներառված են ԿՏՄ 2019 թվականի II եռամսյակի գործունեության հաշվետվությունում, տե'ս </w:t>
      </w:r>
      <w:r w:rsidRPr="00BC5CEE">
        <w:rPr>
          <w:rFonts w:ascii="GHEA Grapalat" w:hAnsi="GHEA Grapalat"/>
          <w:i/>
          <w:u w:val="single"/>
          <w:lang w:val="af-ZA"/>
        </w:rPr>
        <w:t>eib.am</w:t>
      </w:r>
      <w:r w:rsidRPr="00BC5CEE">
        <w:rPr>
          <w:rFonts w:ascii="GHEA Grapalat" w:hAnsi="GHEA Grapalat"/>
          <w:lang w:val="af-ZA"/>
        </w:rPr>
        <w:t>):</w:t>
      </w:r>
      <w:r w:rsidRPr="00BC5CEE">
        <w:rPr>
          <w:rFonts w:ascii="GHEA Grapalat" w:hAnsi="GHEA Grapalat"/>
          <w:i/>
          <w:lang w:val="af-ZA"/>
        </w:rPr>
        <w:t xml:space="preserve"> </w:t>
      </w:r>
    </w:p>
    <w:p w14:paraId="647EAE02" w14:textId="77777777" w:rsidR="00F567A8" w:rsidRPr="00BC5CEE" w:rsidRDefault="00F567A8" w:rsidP="00B1774A">
      <w:pPr>
        <w:pStyle w:val="ListParagraph"/>
        <w:tabs>
          <w:tab w:val="left" w:pos="284"/>
        </w:tabs>
        <w:ind w:left="0"/>
        <w:jc w:val="both"/>
        <w:rPr>
          <w:rFonts w:ascii="GHEA Grapalat" w:hAnsi="GHEA Grapalat"/>
          <w:sz w:val="22"/>
          <w:szCs w:val="22"/>
          <w:lang w:val="ro-RO"/>
        </w:rPr>
      </w:pPr>
      <w:r w:rsidRPr="00BC5CEE">
        <w:rPr>
          <w:rFonts w:ascii="GHEA Grapalat" w:hAnsi="GHEA Grapalat"/>
          <w:i/>
          <w:sz w:val="22"/>
          <w:szCs w:val="22"/>
          <w:lang w:val="ro-RO"/>
        </w:rPr>
        <w:t>Հանրակրթության (միջնակարգ կրթության) ոլորտ.</w:t>
      </w:r>
      <w:r w:rsidRPr="00BC5CEE">
        <w:rPr>
          <w:rFonts w:ascii="GHEA Grapalat" w:hAnsi="GHEA Grapalat"/>
          <w:sz w:val="22"/>
          <w:szCs w:val="22"/>
          <w:lang w:val="ro-RO"/>
        </w:rPr>
        <w:t xml:space="preserve"> </w:t>
      </w:r>
      <w:r w:rsidR="00B1774A" w:rsidRPr="00BC5CEE">
        <w:rPr>
          <w:rFonts w:ascii="GHEA Grapalat" w:hAnsi="GHEA Grapalat"/>
          <w:sz w:val="22"/>
          <w:szCs w:val="22"/>
          <w:lang w:val="ro-RO"/>
        </w:rPr>
        <w:t xml:space="preserve">ԿՏՄ-ն համաձայն 2019 թվականի աշխատանքային ծրագրի մշակել է  </w:t>
      </w:r>
      <w:r w:rsidR="00B1774A" w:rsidRPr="00BC5CEE">
        <w:rPr>
          <w:rFonts w:ascii="GHEA Grapalat" w:hAnsi="GHEA Grapalat"/>
          <w:sz w:val="22"/>
          <w:szCs w:val="22"/>
          <w:lang w:val="en-US"/>
        </w:rPr>
        <w:t>հանրակրթական</w:t>
      </w:r>
      <w:r w:rsidR="00B1774A" w:rsidRPr="00BC5CEE">
        <w:rPr>
          <w:rFonts w:ascii="GHEA Grapalat" w:hAnsi="GHEA Grapalat"/>
          <w:sz w:val="22"/>
          <w:szCs w:val="22"/>
          <w:lang w:val="af-ZA"/>
        </w:rPr>
        <w:t xml:space="preserve"> </w:t>
      </w:r>
      <w:r w:rsidR="00B1774A" w:rsidRPr="00BC5CEE">
        <w:rPr>
          <w:rFonts w:ascii="GHEA Grapalat" w:hAnsi="GHEA Grapalat"/>
          <w:sz w:val="22"/>
          <w:szCs w:val="22"/>
          <w:lang w:val="en-US"/>
        </w:rPr>
        <w:t>ուսումնական</w:t>
      </w:r>
      <w:r w:rsidR="00B1774A" w:rsidRPr="00BC5CEE">
        <w:rPr>
          <w:rFonts w:ascii="GHEA Grapalat" w:hAnsi="GHEA Grapalat"/>
          <w:sz w:val="22"/>
          <w:szCs w:val="22"/>
          <w:lang w:val="af-ZA"/>
        </w:rPr>
        <w:t xml:space="preserve"> </w:t>
      </w:r>
      <w:r w:rsidR="00B1774A" w:rsidRPr="00BC5CEE">
        <w:rPr>
          <w:rFonts w:ascii="GHEA Grapalat" w:hAnsi="GHEA Grapalat"/>
          <w:sz w:val="22"/>
          <w:szCs w:val="22"/>
          <w:lang w:val="en-US"/>
        </w:rPr>
        <w:t>հաստատությունների</w:t>
      </w:r>
      <w:r w:rsidR="00B1774A" w:rsidRPr="00BC5CEE">
        <w:rPr>
          <w:rFonts w:ascii="GHEA Grapalat" w:hAnsi="GHEA Grapalat"/>
          <w:sz w:val="22"/>
          <w:szCs w:val="22"/>
          <w:lang w:val="af-ZA"/>
        </w:rPr>
        <w:t xml:space="preserve"> (դպրոցների) </w:t>
      </w:r>
      <w:r w:rsidR="00B1774A" w:rsidRPr="00BC5CEE">
        <w:rPr>
          <w:rFonts w:ascii="GHEA Grapalat" w:hAnsi="GHEA Grapalat"/>
          <w:sz w:val="22"/>
          <w:szCs w:val="22"/>
          <w:lang w:val="en-US"/>
        </w:rPr>
        <w:t>կ</w:t>
      </w:r>
      <w:r w:rsidR="00B1774A" w:rsidRPr="00BC5CEE">
        <w:rPr>
          <w:rFonts w:ascii="GHEA Grapalat" w:hAnsi="GHEA Grapalat"/>
          <w:sz w:val="22"/>
          <w:szCs w:val="22"/>
          <w:lang w:val="hy-AM"/>
        </w:rPr>
        <w:t>րթության որակի բաղադրիչների</w:t>
      </w:r>
      <w:r w:rsidR="00B1774A" w:rsidRPr="00BC5CEE">
        <w:rPr>
          <w:rFonts w:ascii="GHEA Grapalat" w:hAnsi="GHEA Grapalat"/>
          <w:sz w:val="22"/>
          <w:szCs w:val="22"/>
          <w:lang w:val="af-ZA"/>
        </w:rPr>
        <w:t>,</w:t>
      </w:r>
      <w:r w:rsidR="00B1774A" w:rsidRPr="00BC5CEE">
        <w:rPr>
          <w:rFonts w:ascii="GHEA Grapalat" w:hAnsi="GHEA Grapalat"/>
          <w:sz w:val="22"/>
          <w:szCs w:val="22"/>
          <w:lang w:val="hy-AM"/>
        </w:rPr>
        <w:t xml:space="preserve"> </w:t>
      </w:r>
      <w:r w:rsidR="00B1774A" w:rsidRPr="00BC5CEE">
        <w:rPr>
          <w:rFonts w:ascii="GHEA Grapalat" w:hAnsi="GHEA Grapalat"/>
          <w:sz w:val="22"/>
          <w:szCs w:val="22"/>
          <w:lang w:val="af-ZA"/>
        </w:rPr>
        <w:t xml:space="preserve">հանրակրթական ուսումնական հաստատության սովորողի կողմից ուսուցչի </w:t>
      </w:r>
      <w:r w:rsidR="00B1774A" w:rsidRPr="00BC5CEE">
        <w:rPr>
          <w:rFonts w:ascii="GHEA Grapalat" w:hAnsi="GHEA Grapalat"/>
          <w:sz w:val="22"/>
          <w:szCs w:val="22"/>
          <w:lang w:val="hy-AM"/>
        </w:rPr>
        <w:t>գնահատման</w:t>
      </w:r>
      <w:r w:rsidR="00B1774A" w:rsidRPr="00BC5CEE">
        <w:rPr>
          <w:rFonts w:ascii="GHEA Grapalat" w:hAnsi="GHEA Grapalat"/>
          <w:sz w:val="22"/>
          <w:szCs w:val="22"/>
          <w:lang w:val="af-ZA"/>
        </w:rPr>
        <w:t xml:space="preserve">, դպրոցի տնօրենի զարգացման ծրագրի մշտադիտարկման,  հանրակրթական դպրոցի դասալսման, </w:t>
      </w:r>
      <w:r w:rsidR="00B1774A" w:rsidRPr="00BC5CEE">
        <w:rPr>
          <w:rFonts w:ascii="GHEA Grapalat" w:hAnsi="GHEA Grapalat"/>
          <w:sz w:val="22"/>
          <w:szCs w:val="22"/>
          <w:lang w:val="en-US"/>
        </w:rPr>
        <w:t>մ</w:t>
      </w:r>
      <w:r w:rsidR="00B1774A" w:rsidRPr="00BC5CEE">
        <w:rPr>
          <w:rFonts w:ascii="GHEA Grapalat" w:hAnsi="GHEA Grapalat"/>
          <w:sz w:val="22"/>
          <w:szCs w:val="22"/>
          <w:lang w:val="hy-AM"/>
        </w:rPr>
        <w:t>արզպետարանի</w:t>
      </w:r>
      <w:r w:rsidR="00B1774A" w:rsidRPr="00BC5CEE">
        <w:rPr>
          <w:rFonts w:ascii="GHEA Grapalat" w:hAnsi="GHEA Grapalat"/>
          <w:sz w:val="22"/>
          <w:szCs w:val="22"/>
          <w:lang w:val="ro-RO"/>
        </w:rPr>
        <w:t xml:space="preserve"> </w:t>
      </w:r>
      <w:r w:rsidR="00B1774A" w:rsidRPr="00BC5CEE">
        <w:rPr>
          <w:rFonts w:ascii="GHEA Grapalat" w:hAnsi="GHEA Grapalat"/>
          <w:sz w:val="22"/>
          <w:szCs w:val="22"/>
        </w:rPr>
        <w:t>աշխատակազմի</w:t>
      </w:r>
      <w:r w:rsidR="00B1774A" w:rsidRPr="00BC5CEE">
        <w:rPr>
          <w:rFonts w:ascii="GHEA Grapalat" w:hAnsi="GHEA Grapalat"/>
          <w:sz w:val="22"/>
          <w:szCs w:val="22"/>
          <w:lang w:val="af-ZA"/>
        </w:rPr>
        <w:t xml:space="preserve"> </w:t>
      </w:r>
      <w:r w:rsidR="00B1774A" w:rsidRPr="00BC5CEE">
        <w:rPr>
          <w:rFonts w:ascii="GHEA Grapalat" w:hAnsi="GHEA Grapalat"/>
          <w:sz w:val="22"/>
          <w:szCs w:val="22"/>
          <w:lang w:val="hy-AM"/>
        </w:rPr>
        <w:t xml:space="preserve">կրթության հարցերով զբաղվող ստորաբաժանումում իրականացվող </w:t>
      </w:r>
      <w:r w:rsidR="00B1774A" w:rsidRPr="00BC5CEE">
        <w:rPr>
          <w:rFonts w:ascii="GHEA Grapalat" w:hAnsi="GHEA Grapalat"/>
          <w:sz w:val="22"/>
          <w:szCs w:val="22"/>
          <w:lang w:val="ro-RO"/>
        </w:rPr>
        <w:t xml:space="preserve">վերահսկողական գործառույթի համար նախատեսվող </w:t>
      </w:r>
      <w:r w:rsidR="00B1774A" w:rsidRPr="00BC5CEE">
        <w:rPr>
          <w:rFonts w:ascii="GHEA Grapalat" w:hAnsi="GHEA Grapalat"/>
          <w:sz w:val="22"/>
          <w:szCs w:val="22"/>
          <w:lang w:val="af-ZA"/>
        </w:rPr>
        <w:t xml:space="preserve">ձևաթղթերը և </w:t>
      </w:r>
      <w:r w:rsidR="00B1774A" w:rsidRPr="00BC5CEE">
        <w:rPr>
          <w:rFonts w:ascii="GHEA Grapalat" w:hAnsi="GHEA Grapalat"/>
          <w:sz w:val="22"/>
          <w:szCs w:val="22"/>
          <w:lang w:val="en-US"/>
        </w:rPr>
        <w:t>հանրակրթական</w:t>
      </w:r>
      <w:r w:rsidR="00B1774A" w:rsidRPr="00BC5CEE">
        <w:rPr>
          <w:rFonts w:ascii="GHEA Grapalat" w:hAnsi="GHEA Grapalat"/>
          <w:sz w:val="22"/>
          <w:szCs w:val="22"/>
          <w:lang w:val="af-ZA"/>
        </w:rPr>
        <w:t xml:space="preserve"> </w:t>
      </w:r>
      <w:r w:rsidR="00B1774A" w:rsidRPr="00BC5CEE">
        <w:rPr>
          <w:rFonts w:ascii="GHEA Grapalat" w:hAnsi="GHEA Grapalat"/>
          <w:sz w:val="22"/>
          <w:szCs w:val="22"/>
          <w:lang w:val="en-US"/>
        </w:rPr>
        <w:t>ուսումնական</w:t>
      </w:r>
      <w:r w:rsidR="00B1774A" w:rsidRPr="00BC5CEE">
        <w:rPr>
          <w:rFonts w:ascii="GHEA Grapalat" w:hAnsi="GHEA Grapalat"/>
          <w:sz w:val="22"/>
          <w:szCs w:val="22"/>
          <w:lang w:val="af-ZA"/>
        </w:rPr>
        <w:t xml:space="preserve"> </w:t>
      </w:r>
      <w:r w:rsidR="00B1774A" w:rsidRPr="00BC5CEE">
        <w:rPr>
          <w:rFonts w:ascii="GHEA Grapalat" w:hAnsi="GHEA Grapalat"/>
          <w:sz w:val="22"/>
          <w:szCs w:val="22"/>
          <w:lang w:val="en-US"/>
        </w:rPr>
        <w:t>հաստատության</w:t>
      </w:r>
      <w:r w:rsidR="00B1774A" w:rsidRPr="00BC5CEE">
        <w:rPr>
          <w:rFonts w:ascii="GHEA Grapalat" w:hAnsi="GHEA Grapalat"/>
          <w:sz w:val="22"/>
          <w:szCs w:val="22"/>
          <w:lang w:val="af-ZA"/>
        </w:rPr>
        <w:t xml:space="preserve"> </w:t>
      </w:r>
      <w:r w:rsidR="00B1774A" w:rsidRPr="00BC5CEE">
        <w:rPr>
          <w:rFonts w:ascii="GHEA Grapalat" w:hAnsi="GHEA Grapalat"/>
          <w:sz w:val="22"/>
          <w:szCs w:val="22"/>
          <w:lang w:val="en-US"/>
        </w:rPr>
        <w:t>ծնողի</w:t>
      </w:r>
      <w:r w:rsidR="00B1774A" w:rsidRPr="00BC5CEE">
        <w:rPr>
          <w:rFonts w:ascii="GHEA Grapalat" w:hAnsi="GHEA Grapalat"/>
          <w:sz w:val="22"/>
          <w:szCs w:val="22"/>
          <w:lang w:val="af-ZA"/>
        </w:rPr>
        <w:t xml:space="preserve"> </w:t>
      </w:r>
      <w:r w:rsidR="00B1774A" w:rsidRPr="00BC5CEE">
        <w:rPr>
          <w:rFonts w:ascii="GHEA Grapalat" w:hAnsi="GHEA Grapalat"/>
          <w:sz w:val="22"/>
          <w:szCs w:val="22"/>
          <w:lang w:val="en-US"/>
        </w:rPr>
        <w:t>հարցաթերթը</w:t>
      </w:r>
      <w:r w:rsidR="00B1774A" w:rsidRPr="00BC5CEE">
        <w:rPr>
          <w:rFonts w:ascii="GHEA Grapalat" w:hAnsi="GHEA Grapalat"/>
          <w:sz w:val="22"/>
          <w:szCs w:val="22"/>
          <w:lang w:val="af-ZA"/>
        </w:rPr>
        <w:t>:</w:t>
      </w:r>
      <w:r w:rsidR="00B1774A" w:rsidRPr="00BC5CEE">
        <w:rPr>
          <w:rFonts w:ascii="GHEA Grapalat" w:hAnsi="GHEA Grapalat"/>
          <w:sz w:val="22"/>
          <w:szCs w:val="22"/>
          <w:lang w:val="ro-RO"/>
        </w:rPr>
        <w:t xml:space="preserve"> </w:t>
      </w:r>
    </w:p>
    <w:p w14:paraId="6AE6616F" w14:textId="7A21E7C0" w:rsidR="00B1774A" w:rsidRPr="00BC5CEE" w:rsidRDefault="00F567A8" w:rsidP="00B1774A">
      <w:pPr>
        <w:pStyle w:val="ListParagraph"/>
        <w:tabs>
          <w:tab w:val="left" w:pos="284"/>
        </w:tabs>
        <w:ind w:left="0"/>
        <w:jc w:val="both"/>
        <w:rPr>
          <w:rFonts w:ascii="GHEA Grapalat" w:hAnsi="GHEA Grapalat"/>
          <w:sz w:val="22"/>
          <w:szCs w:val="22"/>
          <w:lang w:val="ro-RO"/>
        </w:rPr>
      </w:pPr>
      <w:r w:rsidRPr="00BC5CEE">
        <w:rPr>
          <w:rFonts w:ascii="GHEA Grapalat" w:hAnsi="GHEA Grapalat"/>
          <w:sz w:val="22"/>
          <w:szCs w:val="22"/>
          <w:lang w:val="ro-RO"/>
        </w:rPr>
        <w:tab/>
      </w:r>
      <w:r w:rsidR="00C27764" w:rsidRPr="00BC5CEE">
        <w:rPr>
          <w:rFonts w:ascii="GHEA Grapalat" w:hAnsi="GHEA Grapalat"/>
          <w:sz w:val="22"/>
          <w:szCs w:val="22"/>
          <w:lang w:val="ro-RO"/>
        </w:rPr>
        <w:t xml:space="preserve">     </w:t>
      </w:r>
      <w:r w:rsidR="00B1774A" w:rsidRPr="00BC5CEE">
        <w:rPr>
          <w:rFonts w:ascii="GHEA Grapalat" w:hAnsi="GHEA Grapalat"/>
          <w:sz w:val="22"/>
          <w:szCs w:val="22"/>
          <w:lang w:val="ro-RO"/>
        </w:rPr>
        <w:t>Ձևաթղթերը փորձարկումների արդյունքում լրամշակվելուց հետո սահմանված կարգով հաստատվել են Խորհրդի կողմից:</w:t>
      </w:r>
    </w:p>
    <w:p w14:paraId="52E48F7B" w14:textId="6B2DB9E1" w:rsidR="00B1774A" w:rsidRPr="00AB7DEC" w:rsidRDefault="00B1774A" w:rsidP="00B1774A">
      <w:pPr>
        <w:shd w:val="clear" w:color="auto" w:fill="FFFFFF"/>
        <w:spacing w:after="0"/>
        <w:ind w:firstLine="540"/>
        <w:jc w:val="both"/>
        <w:rPr>
          <w:rFonts w:ascii="GHEA Grapalat" w:hAnsi="GHEA Grapalat"/>
          <w:b/>
          <w:i/>
          <w:color w:val="000000"/>
          <w:lang w:val="af-ZA"/>
        </w:rPr>
      </w:pPr>
      <w:r>
        <w:rPr>
          <w:rFonts w:ascii="GHEA Grapalat" w:hAnsi="GHEA Grapalat"/>
          <w:color w:val="000000"/>
          <w:sz w:val="24"/>
          <w:szCs w:val="24"/>
          <w:lang w:val="af-ZA"/>
        </w:rPr>
        <w:tab/>
      </w:r>
      <w:r w:rsidR="00AB4DF2" w:rsidRPr="00AB7DEC">
        <w:rPr>
          <w:rFonts w:ascii="GHEA Grapalat" w:hAnsi="GHEA Grapalat"/>
          <w:b/>
          <w:i/>
          <w:color w:val="000000"/>
          <w:lang w:val="af-ZA"/>
        </w:rPr>
        <w:t>11</w:t>
      </w:r>
      <w:r w:rsidRPr="00AB7DEC">
        <w:rPr>
          <w:rFonts w:ascii="GHEA Grapalat" w:hAnsi="GHEA Grapalat"/>
          <w:b/>
          <w:i/>
          <w:lang w:val="af-ZA"/>
        </w:rPr>
        <w:t>.1.ՀՀ Արարատի մարզի Մասիսի, ՀՀ Արմավիրի մարզի Մեծամորի համայնքապետարանների կրթության հարցերով զբաղվող ստորաբաժանումներ</w:t>
      </w:r>
    </w:p>
    <w:p w14:paraId="256150F4" w14:textId="77777777" w:rsidR="00B1774A" w:rsidRPr="00BC5CEE" w:rsidRDefault="00B1774A" w:rsidP="00B1774A">
      <w:pPr>
        <w:shd w:val="clear" w:color="auto" w:fill="FFFFFF"/>
        <w:spacing w:after="0"/>
        <w:ind w:firstLine="540"/>
        <w:jc w:val="both"/>
        <w:rPr>
          <w:rFonts w:ascii="GHEA Grapalat" w:hAnsi="GHEA Grapalat" w:cs="Sylfaen"/>
          <w:lang w:val="hy-AM"/>
        </w:rPr>
      </w:pPr>
      <w:r w:rsidRPr="00BC5CEE">
        <w:rPr>
          <w:rFonts w:ascii="GHEA Grapalat" w:hAnsi="GHEA Grapalat"/>
          <w:color w:val="000000"/>
          <w:lang w:val="af-ZA"/>
        </w:rPr>
        <w:t xml:space="preserve">ՀՀ Արարատի մարզի Մասիսի, ՀՀ Արմավիրի մարզի Մեծամորի համայնքապետարաններում իրականացված վերահսկողության </w:t>
      </w:r>
      <w:r w:rsidRPr="00BC5CEE">
        <w:rPr>
          <w:rFonts w:ascii="GHEA Grapalat" w:hAnsi="GHEA Grapalat" w:cs="Sylfaen"/>
          <w:lang w:val="af-ZA"/>
        </w:rPr>
        <w:t xml:space="preserve">արդյունքների մասին տեղեկացվել է </w:t>
      </w:r>
      <w:r w:rsidRPr="00BC5CEE">
        <w:rPr>
          <w:rFonts w:ascii="GHEA Grapalat" w:hAnsi="GHEA Grapalat"/>
          <w:lang w:val="af-ZA"/>
        </w:rPr>
        <w:t>ՀՀ կրթության, գիտության, մշակույթի և սպորտի, ՀՀ տարածքային կառավարման և ենթակառուցվածքների նախարարներին</w:t>
      </w:r>
      <w:r w:rsidRPr="00BC5CEE">
        <w:rPr>
          <w:rFonts w:ascii="GHEA Grapalat" w:hAnsi="GHEA Grapalat" w:cs="Sylfaen"/>
          <w:lang w:val="af-ZA"/>
        </w:rPr>
        <w:t xml:space="preserve">, ՀՀ Արարատի, ՀՀ </w:t>
      </w:r>
      <w:r w:rsidRPr="00BC5CEE">
        <w:rPr>
          <w:rFonts w:ascii="GHEA Grapalat" w:hAnsi="GHEA Grapalat" w:cs="Sylfaen"/>
          <w:lang w:val="hy-AM"/>
        </w:rPr>
        <w:t>Արմավիրի</w:t>
      </w:r>
      <w:r w:rsidRPr="00BC5CEE">
        <w:rPr>
          <w:rFonts w:ascii="GHEA Grapalat" w:hAnsi="GHEA Grapalat" w:cs="Sylfaen"/>
          <w:lang w:val="af-ZA"/>
        </w:rPr>
        <w:t xml:space="preserve"> մարզպետներին: </w:t>
      </w:r>
    </w:p>
    <w:p w14:paraId="216B705E" w14:textId="77777777" w:rsidR="00B1774A" w:rsidRPr="00BC5CEE" w:rsidRDefault="00B1774A" w:rsidP="00B1774A">
      <w:pPr>
        <w:tabs>
          <w:tab w:val="left" w:pos="180"/>
          <w:tab w:val="left" w:pos="993"/>
        </w:tabs>
        <w:spacing w:after="0"/>
        <w:ind w:left="90" w:firstLine="567"/>
        <w:jc w:val="both"/>
        <w:rPr>
          <w:rFonts w:ascii="GHEA Grapalat" w:hAnsi="GHEA Grapalat" w:cs="Sylfaen"/>
          <w:b/>
          <w:i/>
          <w:lang w:val="af-ZA"/>
        </w:rPr>
      </w:pPr>
      <w:r w:rsidRPr="00BC5CEE">
        <w:rPr>
          <w:rFonts w:ascii="GHEA Grapalat" w:hAnsi="GHEA Grapalat"/>
          <w:lang w:val="hy-AM"/>
        </w:rPr>
        <w:t>Հ</w:t>
      </w:r>
      <w:r w:rsidRPr="00BC5CEE">
        <w:rPr>
          <w:rFonts w:ascii="GHEA Grapalat" w:hAnsi="GHEA Grapalat" w:cs="Sylfaen"/>
          <w:lang w:val="af-ZA"/>
        </w:rPr>
        <w:t>իմք ընդունելով Կրթության մասին ՀՀ օրենքի 39–րդ և «Տեղական ինքնակառավարման մասին ՀՀ օրենքի 4</w:t>
      </w:r>
      <w:r w:rsidRPr="00BC5CEE">
        <w:rPr>
          <w:rFonts w:ascii="GHEA Grapalat" w:hAnsi="GHEA Grapalat" w:cs="Sylfaen"/>
          <w:lang w:val="hy-AM"/>
        </w:rPr>
        <w:t>6</w:t>
      </w:r>
      <w:r w:rsidRPr="00BC5CEE">
        <w:rPr>
          <w:rFonts w:ascii="GHEA Grapalat" w:hAnsi="GHEA Grapalat" w:cs="Sylfaen"/>
          <w:lang w:val="af-ZA"/>
        </w:rPr>
        <w:t>-րդ հոդվածները</w:t>
      </w:r>
      <w:r w:rsidRPr="00BC5CEE">
        <w:rPr>
          <w:rFonts w:ascii="GHEA Grapalat" w:hAnsi="GHEA Grapalat" w:cs="Sylfaen"/>
          <w:lang w:val="hy-AM"/>
        </w:rPr>
        <w:t>՝</w:t>
      </w:r>
      <w:r w:rsidRPr="00BC5CEE">
        <w:rPr>
          <w:rFonts w:ascii="GHEA Grapalat" w:hAnsi="GHEA Grapalat" w:cs="Sylfaen"/>
          <w:lang w:val="af-ZA"/>
        </w:rPr>
        <w:t xml:space="preserve"> Մասիսի համայնքապետին </w:t>
      </w:r>
      <w:r w:rsidRPr="00BC5CEE">
        <w:rPr>
          <w:rFonts w:ascii="GHEA Grapalat" w:hAnsi="GHEA Grapalat" w:cs="Sylfaen"/>
          <w:b/>
          <w:i/>
          <w:lang w:val="af-ZA"/>
        </w:rPr>
        <w:t>առաջարկվել է.</w:t>
      </w:r>
    </w:p>
    <w:p w14:paraId="31C283D1" w14:textId="77777777" w:rsidR="00B1774A" w:rsidRPr="00BC5CEE" w:rsidRDefault="00B1774A" w:rsidP="00604206">
      <w:pPr>
        <w:numPr>
          <w:ilvl w:val="0"/>
          <w:numId w:val="8"/>
        </w:numPr>
        <w:tabs>
          <w:tab w:val="left" w:pos="270"/>
          <w:tab w:val="left" w:pos="993"/>
        </w:tabs>
        <w:spacing w:after="0"/>
        <w:ind w:left="90" w:firstLine="567"/>
        <w:jc w:val="both"/>
        <w:rPr>
          <w:rFonts w:ascii="GHEA Grapalat" w:hAnsi="GHEA Grapalat" w:cs="GHEA Grapalat"/>
          <w:bCs/>
          <w:lang w:val="pt-BR"/>
        </w:rPr>
      </w:pPr>
      <w:r w:rsidRPr="00BC5CEE">
        <w:rPr>
          <w:rFonts w:ascii="GHEA Grapalat" w:hAnsi="GHEA Grapalat" w:cs="Sylfaen"/>
          <w:lang w:val="hy-AM"/>
        </w:rPr>
        <w:t>մանկապարտեզների գործող</w:t>
      </w:r>
      <w:r w:rsidRPr="00BC5CEE">
        <w:rPr>
          <w:rFonts w:ascii="GHEA Grapalat" w:hAnsi="GHEA Grapalat" w:cs="Sylfaen"/>
          <w:lang w:val="af-ZA"/>
        </w:rPr>
        <w:t xml:space="preserve"> </w:t>
      </w:r>
      <w:r w:rsidRPr="00BC5CEE">
        <w:rPr>
          <w:rFonts w:ascii="GHEA Grapalat" w:hAnsi="GHEA Grapalat" w:cs="Sylfaen"/>
          <w:lang w:val="hy-AM"/>
        </w:rPr>
        <w:t>կանոնադրությունները</w:t>
      </w:r>
      <w:r w:rsidRPr="00BC5CEE">
        <w:rPr>
          <w:rFonts w:ascii="GHEA Grapalat" w:hAnsi="GHEA Grapalat" w:cs="Sylfaen"/>
          <w:lang w:val="af-ZA"/>
        </w:rPr>
        <w:t xml:space="preserve"> </w:t>
      </w:r>
      <w:r w:rsidRPr="00BC5CEE">
        <w:rPr>
          <w:rFonts w:ascii="GHEA Grapalat" w:hAnsi="GHEA Grapalat" w:cs="Sylfaen"/>
          <w:lang w:val="hy-AM"/>
        </w:rPr>
        <w:t>համապատասխանեցնել</w:t>
      </w:r>
      <w:r w:rsidRPr="00BC5CEE">
        <w:rPr>
          <w:rFonts w:ascii="GHEA Grapalat" w:hAnsi="GHEA Grapalat" w:cs="Sylfaen"/>
          <w:lang w:val="af-ZA"/>
        </w:rPr>
        <w:t xml:space="preserve"> </w:t>
      </w:r>
      <w:r w:rsidRPr="00BC5CEE">
        <w:rPr>
          <w:rFonts w:ascii="GHEA Grapalat" w:hAnsi="GHEA Grapalat" w:cs="Sylfaen"/>
          <w:bCs/>
          <w:iCs/>
          <w:lang w:val="af-ZA"/>
        </w:rPr>
        <w:t>ՀՀ կառավարության`  2002 թ. դեկտեմբերի 26-ի նիստի թիվ 54 արձանագրությամբ հավանություն տրված Հայաստանի Հանրապետության նախադպրոցական ուսումնական հաստատություն համայնքային ոչ առևտրային կազմակերպության օրինակելի կանոնադրության պահանջներին</w:t>
      </w:r>
      <w:r w:rsidRPr="00BC5CEE">
        <w:rPr>
          <w:rFonts w:ascii="GHEA Grapalat" w:hAnsi="GHEA Grapalat" w:cs="Sylfaen"/>
          <w:bCs/>
          <w:iCs/>
          <w:lang w:val="hy-AM"/>
        </w:rPr>
        <w:t>,</w:t>
      </w:r>
    </w:p>
    <w:p w14:paraId="0E47AF36" w14:textId="77777777" w:rsidR="00B1774A" w:rsidRPr="00BC5CEE" w:rsidRDefault="00B1774A" w:rsidP="00604206">
      <w:pPr>
        <w:numPr>
          <w:ilvl w:val="0"/>
          <w:numId w:val="8"/>
        </w:numPr>
        <w:tabs>
          <w:tab w:val="left" w:pos="270"/>
          <w:tab w:val="left" w:pos="993"/>
        </w:tabs>
        <w:spacing w:after="0"/>
        <w:ind w:left="90" w:firstLine="567"/>
        <w:jc w:val="both"/>
        <w:rPr>
          <w:rFonts w:ascii="GHEA Grapalat" w:hAnsi="GHEA Grapalat" w:cs="GHEA Grapalat"/>
          <w:bCs/>
          <w:lang w:val="pt-BR"/>
        </w:rPr>
      </w:pPr>
      <w:r w:rsidRPr="00BC5CEE">
        <w:rPr>
          <w:rFonts w:ascii="GHEA Grapalat" w:hAnsi="GHEA Grapalat" w:cs="GHEA Grapalat"/>
          <w:lang w:val="hy-AM"/>
        </w:rPr>
        <w:t xml:space="preserve">մանկապարտեզների հաստիքացուցակները համապատասխանեցնել </w:t>
      </w:r>
      <w:r w:rsidRPr="00BC5CEE">
        <w:rPr>
          <w:rFonts w:ascii="GHEA Grapalat" w:hAnsi="GHEA Grapalat" w:cs="Sylfaen"/>
          <w:lang w:val="hy-AM"/>
        </w:rPr>
        <w:t>ՀՀ</w:t>
      </w:r>
      <w:r w:rsidRPr="00BC5CEE">
        <w:rPr>
          <w:rFonts w:ascii="GHEA Grapalat" w:hAnsi="GHEA Grapalat" w:cs="Times Armenian"/>
          <w:lang w:val="af-ZA"/>
        </w:rPr>
        <w:t xml:space="preserve"> </w:t>
      </w:r>
      <w:r w:rsidRPr="00BC5CEE">
        <w:rPr>
          <w:rFonts w:ascii="GHEA Grapalat" w:hAnsi="GHEA Grapalat" w:cs="Sylfaen"/>
          <w:lang w:val="hy-AM"/>
        </w:rPr>
        <w:t>կրթության</w:t>
      </w:r>
      <w:r w:rsidRPr="00BC5CEE">
        <w:rPr>
          <w:rFonts w:ascii="GHEA Grapalat" w:hAnsi="GHEA Grapalat" w:cs="Sylfaen"/>
          <w:lang w:val="af-ZA"/>
        </w:rPr>
        <w:t xml:space="preserve"> </w:t>
      </w:r>
      <w:r w:rsidRPr="00BC5CEE">
        <w:rPr>
          <w:rFonts w:ascii="GHEA Grapalat" w:hAnsi="GHEA Grapalat" w:cs="Sylfaen"/>
          <w:lang w:val="hy-AM"/>
        </w:rPr>
        <w:t>և</w:t>
      </w:r>
      <w:r w:rsidRPr="00BC5CEE">
        <w:rPr>
          <w:rFonts w:ascii="GHEA Grapalat" w:hAnsi="GHEA Grapalat" w:cs="Sylfaen"/>
          <w:lang w:val="af-ZA"/>
        </w:rPr>
        <w:t xml:space="preserve"> </w:t>
      </w:r>
      <w:r w:rsidRPr="00BC5CEE">
        <w:rPr>
          <w:rFonts w:ascii="GHEA Grapalat" w:hAnsi="GHEA Grapalat" w:cs="Sylfaen"/>
          <w:lang w:val="hy-AM"/>
        </w:rPr>
        <w:t>գիտության</w:t>
      </w:r>
      <w:r w:rsidRPr="00BC5CEE">
        <w:rPr>
          <w:rFonts w:ascii="GHEA Grapalat" w:hAnsi="GHEA Grapalat" w:cs="Times Armenian"/>
          <w:lang w:val="af-ZA"/>
        </w:rPr>
        <w:t xml:space="preserve"> </w:t>
      </w:r>
      <w:r w:rsidRPr="00BC5CEE">
        <w:rPr>
          <w:rFonts w:ascii="GHEA Grapalat" w:hAnsi="GHEA Grapalat" w:cs="Sylfaen"/>
          <w:lang w:val="hy-AM"/>
        </w:rPr>
        <w:t>նախարարի</w:t>
      </w:r>
      <w:r w:rsidRPr="00BC5CEE">
        <w:rPr>
          <w:rFonts w:ascii="GHEA Grapalat" w:hAnsi="GHEA Grapalat" w:cs="Times Armenian"/>
          <w:lang w:val="af-ZA"/>
        </w:rPr>
        <w:t>` 26.01.2007</w:t>
      </w:r>
      <w:r w:rsidRPr="00BC5CEE">
        <w:rPr>
          <w:rFonts w:ascii="GHEA Grapalat" w:hAnsi="GHEA Grapalat" w:cs="Sylfaen"/>
          <w:lang w:val="hy-AM"/>
        </w:rPr>
        <w:t>թ</w:t>
      </w:r>
      <w:r w:rsidRPr="00BC5CEE">
        <w:rPr>
          <w:rFonts w:ascii="GHEA Grapalat" w:hAnsi="GHEA Grapalat" w:cs="Times Armenian"/>
          <w:lang w:val="af-ZA"/>
        </w:rPr>
        <w:t>. № 29-</w:t>
      </w:r>
      <w:r w:rsidRPr="00BC5CEE">
        <w:rPr>
          <w:rFonts w:ascii="GHEA Grapalat" w:hAnsi="GHEA Grapalat" w:cs="Sylfaen"/>
          <w:lang w:val="hy-AM"/>
        </w:rPr>
        <w:t>Ն</w:t>
      </w:r>
      <w:r w:rsidRPr="00BC5CEE">
        <w:rPr>
          <w:rFonts w:ascii="GHEA Grapalat" w:hAnsi="GHEA Grapalat" w:cs="Sylfaen"/>
          <w:lang w:val="af-ZA"/>
        </w:rPr>
        <w:t xml:space="preserve"> </w:t>
      </w:r>
      <w:r w:rsidRPr="00BC5CEE">
        <w:rPr>
          <w:rFonts w:ascii="GHEA Grapalat" w:hAnsi="GHEA Grapalat" w:cs="Sylfaen"/>
          <w:lang w:val="hy-AM"/>
        </w:rPr>
        <w:t>հրամանով</w:t>
      </w:r>
      <w:r w:rsidRPr="00BC5CEE">
        <w:rPr>
          <w:rFonts w:ascii="GHEA Grapalat" w:hAnsi="GHEA Grapalat" w:cs="Times Armenian"/>
          <w:lang w:val="af-ZA"/>
        </w:rPr>
        <w:t xml:space="preserve"> </w:t>
      </w:r>
      <w:r w:rsidRPr="00BC5CEE">
        <w:rPr>
          <w:rFonts w:ascii="GHEA Grapalat" w:hAnsi="GHEA Grapalat" w:cs="Times Armenian"/>
          <w:lang w:val="hy-AM"/>
        </w:rPr>
        <w:t>(փոփ.՝ 16.11.2017թ.,</w:t>
      </w:r>
      <w:r w:rsidRPr="00BC5CEE">
        <w:rPr>
          <w:rFonts w:ascii="GHEA Grapalat" w:hAnsi="GHEA Grapalat" w:cs="Times Armenian"/>
          <w:lang w:val="af-ZA"/>
        </w:rPr>
        <w:t xml:space="preserve"> №  1318-Ն հրաման</w:t>
      </w:r>
      <w:r w:rsidRPr="00BC5CEE">
        <w:rPr>
          <w:rFonts w:ascii="GHEA Grapalat" w:hAnsi="GHEA Grapalat" w:cs="Times Armenian"/>
          <w:lang w:val="hy-AM"/>
        </w:rPr>
        <w:t xml:space="preserve">) </w:t>
      </w:r>
      <w:r w:rsidRPr="00BC5CEE">
        <w:rPr>
          <w:rFonts w:ascii="GHEA Grapalat" w:hAnsi="GHEA Grapalat" w:cs="Sylfaen"/>
          <w:lang w:val="hy-AM"/>
        </w:rPr>
        <w:t>հաստատված</w:t>
      </w:r>
      <w:r w:rsidRPr="00BC5CEE">
        <w:rPr>
          <w:rFonts w:ascii="GHEA Grapalat" w:hAnsi="GHEA Grapalat" w:cs="Times Armenian"/>
          <w:lang w:val="af-ZA"/>
        </w:rPr>
        <w:t xml:space="preserve"> «</w:t>
      </w:r>
      <w:r w:rsidRPr="00BC5CEE">
        <w:rPr>
          <w:rFonts w:ascii="GHEA Grapalat" w:hAnsi="GHEA Grapalat" w:cs="Sylfaen"/>
          <w:lang w:val="hy-AM"/>
        </w:rPr>
        <w:t>ՀՀ</w:t>
      </w:r>
      <w:r w:rsidRPr="00BC5CEE">
        <w:rPr>
          <w:rFonts w:ascii="GHEA Grapalat" w:hAnsi="GHEA Grapalat" w:cs="Times Armenian"/>
          <w:lang w:val="af-ZA"/>
        </w:rPr>
        <w:t xml:space="preserve"> </w:t>
      </w:r>
      <w:r w:rsidRPr="00BC5CEE">
        <w:rPr>
          <w:rFonts w:ascii="GHEA Grapalat" w:hAnsi="GHEA Grapalat" w:cs="Sylfaen"/>
          <w:lang w:val="hy-AM"/>
        </w:rPr>
        <w:t>պետական</w:t>
      </w:r>
      <w:r w:rsidRPr="00BC5CEE">
        <w:rPr>
          <w:rFonts w:ascii="GHEA Grapalat" w:hAnsi="GHEA Grapalat" w:cs="Times Armenian"/>
          <w:lang w:val="af-ZA"/>
        </w:rPr>
        <w:t xml:space="preserve"> </w:t>
      </w:r>
      <w:r w:rsidRPr="00BC5CEE">
        <w:rPr>
          <w:rFonts w:ascii="GHEA Grapalat" w:hAnsi="GHEA Grapalat" w:cs="Sylfaen"/>
          <w:lang w:val="hy-AM"/>
        </w:rPr>
        <w:t>և</w:t>
      </w:r>
      <w:r w:rsidRPr="00BC5CEE">
        <w:rPr>
          <w:rFonts w:ascii="GHEA Grapalat" w:hAnsi="GHEA Grapalat" w:cs="Times Armenian"/>
          <w:lang w:val="af-ZA"/>
        </w:rPr>
        <w:t xml:space="preserve"> </w:t>
      </w:r>
      <w:r w:rsidRPr="00BC5CEE">
        <w:rPr>
          <w:rFonts w:ascii="GHEA Grapalat" w:hAnsi="GHEA Grapalat" w:cs="Sylfaen"/>
          <w:lang w:val="hy-AM"/>
        </w:rPr>
        <w:t>համայնքային</w:t>
      </w:r>
      <w:r w:rsidRPr="00BC5CEE">
        <w:rPr>
          <w:rFonts w:ascii="GHEA Grapalat" w:hAnsi="GHEA Grapalat" w:cs="Times Armenian"/>
          <w:lang w:val="af-ZA"/>
        </w:rPr>
        <w:t xml:space="preserve"> </w:t>
      </w:r>
      <w:r w:rsidRPr="00BC5CEE">
        <w:rPr>
          <w:rFonts w:ascii="GHEA Grapalat" w:hAnsi="GHEA Grapalat" w:cs="Sylfaen"/>
          <w:lang w:val="hy-AM"/>
        </w:rPr>
        <w:t>նախադպրոցական</w:t>
      </w:r>
      <w:r w:rsidRPr="00BC5CEE">
        <w:rPr>
          <w:rFonts w:ascii="GHEA Grapalat" w:hAnsi="GHEA Grapalat" w:cs="Times Armenian"/>
          <w:lang w:val="af-ZA"/>
        </w:rPr>
        <w:t xml:space="preserve"> </w:t>
      </w:r>
      <w:r w:rsidRPr="00BC5CEE">
        <w:rPr>
          <w:rFonts w:ascii="GHEA Grapalat" w:hAnsi="GHEA Grapalat" w:cs="Sylfaen"/>
          <w:lang w:val="hy-AM"/>
        </w:rPr>
        <w:t>ուսումնական</w:t>
      </w:r>
      <w:r w:rsidRPr="00BC5CEE">
        <w:rPr>
          <w:rFonts w:ascii="GHEA Grapalat" w:hAnsi="GHEA Grapalat" w:cs="Times Armenian"/>
          <w:lang w:val="af-ZA"/>
        </w:rPr>
        <w:t xml:space="preserve"> </w:t>
      </w:r>
      <w:r w:rsidRPr="00BC5CEE">
        <w:rPr>
          <w:rFonts w:ascii="GHEA Grapalat" w:hAnsi="GHEA Grapalat" w:cs="Sylfaen"/>
          <w:lang w:val="hy-AM"/>
        </w:rPr>
        <w:t>հաստատությունների</w:t>
      </w:r>
      <w:r w:rsidRPr="00BC5CEE">
        <w:rPr>
          <w:rFonts w:ascii="GHEA Grapalat" w:hAnsi="GHEA Grapalat" w:cs="Times Armenian"/>
          <w:lang w:val="af-ZA"/>
        </w:rPr>
        <w:t xml:space="preserve"> </w:t>
      </w:r>
      <w:r w:rsidRPr="00BC5CEE">
        <w:rPr>
          <w:rFonts w:ascii="GHEA Grapalat" w:hAnsi="GHEA Grapalat" w:cs="Sylfaen"/>
          <w:lang w:val="hy-AM"/>
        </w:rPr>
        <w:t>օրինակելի</w:t>
      </w:r>
      <w:r w:rsidRPr="00BC5CEE">
        <w:rPr>
          <w:rFonts w:ascii="GHEA Grapalat" w:hAnsi="GHEA Grapalat" w:cs="Times Armenian"/>
          <w:lang w:val="af-ZA"/>
        </w:rPr>
        <w:t xml:space="preserve"> </w:t>
      </w:r>
      <w:r w:rsidRPr="00BC5CEE">
        <w:rPr>
          <w:rFonts w:ascii="GHEA Grapalat" w:hAnsi="GHEA Grapalat" w:cs="Sylfaen"/>
          <w:lang w:val="hy-AM"/>
        </w:rPr>
        <w:t>հաստիքացուցակ</w:t>
      </w:r>
      <w:r w:rsidRPr="00BC5CEE">
        <w:rPr>
          <w:rFonts w:ascii="GHEA Grapalat" w:hAnsi="GHEA Grapalat" w:cs="GHEA Grapalat"/>
          <w:lang w:val="hy-AM"/>
        </w:rPr>
        <w:t>ի պահանջներին</w:t>
      </w:r>
      <w:r w:rsidRPr="00BC5CEE">
        <w:rPr>
          <w:rFonts w:ascii="GHEA Grapalat" w:hAnsi="GHEA Grapalat" w:cs="Sylfaen"/>
          <w:lang w:val="hy-AM"/>
        </w:rPr>
        <w:t>,</w:t>
      </w:r>
    </w:p>
    <w:p w14:paraId="6F196CA0" w14:textId="77777777" w:rsidR="00B1774A" w:rsidRPr="00BC5CEE" w:rsidRDefault="00B1774A" w:rsidP="00604206">
      <w:pPr>
        <w:numPr>
          <w:ilvl w:val="0"/>
          <w:numId w:val="8"/>
        </w:numPr>
        <w:tabs>
          <w:tab w:val="left" w:pos="270"/>
          <w:tab w:val="left" w:pos="993"/>
        </w:tabs>
        <w:spacing w:after="0"/>
        <w:ind w:left="90" w:firstLine="567"/>
        <w:jc w:val="both"/>
        <w:rPr>
          <w:rFonts w:ascii="GHEA Grapalat" w:hAnsi="GHEA Grapalat" w:cs="GHEA Grapalat"/>
          <w:bCs/>
          <w:lang w:val="pt-BR"/>
        </w:rPr>
      </w:pPr>
      <w:r w:rsidRPr="00BC5CEE">
        <w:rPr>
          <w:rFonts w:ascii="GHEA Grapalat" w:hAnsi="GHEA Grapalat" w:cs="GHEA Grapalat"/>
          <w:bCs/>
          <w:lang w:val="hy-AM"/>
        </w:rPr>
        <w:t xml:space="preserve">ապահովել </w:t>
      </w:r>
      <w:r w:rsidRPr="00BC5CEE">
        <w:rPr>
          <w:rFonts w:ascii="GHEA Grapalat" w:hAnsi="GHEA Grapalat" w:cs="GHEA Grapalat"/>
          <w:bCs/>
          <w:lang w:val="pt-BR"/>
        </w:rPr>
        <w:t>մանկապարտեզ</w:t>
      </w:r>
      <w:r w:rsidRPr="00BC5CEE">
        <w:rPr>
          <w:rFonts w:ascii="GHEA Grapalat" w:hAnsi="GHEA Grapalat" w:cs="GHEA Grapalat"/>
          <w:bCs/>
          <w:lang w:val="hy-AM"/>
        </w:rPr>
        <w:t>ներ</w:t>
      </w:r>
      <w:r w:rsidRPr="00BC5CEE">
        <w:rPr>
          <w:rFonts w:ascii="GHEA Grapalat" w:hAnsi="GHEA Grapalat" w:cs="GHEA Grapalat"/>
          <w:bCs/>
          <w:lang w:val="pt-BR"/>
        </w:rPr>
        <w:t>ում փորձարարական և նորարարական գործունեության իրականացումը:</w:t>
      </w:r>
    </w:p>
    <w:p w14:paraId="3D69374D" w14:textId="77777777" w:rsidR="00B1774A" w:rsidRPr="00BC5CEE" w:rsidRDefault="00B1774A" w:rsidP="00B1774A">
      <w:pPr>
        <w:tabs>
          <w:tab w:val="left" w:pos="180"/>
        </w:tabs>
        <w:spacing w:after="0"/>
        <w:ind w:left="90" w:firstLine="567"/>
        <w:jc w:val="both"/>
        <w:rPr>
          <w:rFonts w:ascii="GHEA Grapalat" w:hAnsi="GHEA Grapalat" w:cs="Sylfaen"/>
          <w:b/>
          <w:lang w:val="af-ZA"/>
        </w:rPr>
      </w:pPr>
      <w:r w:rsidRPr="00BC5CEE">
        <w:rPr>
          <w:rFonts w:ascii="GHEA Grapalat" w:hAnsi="GHEA Grapalat" w:cs="Sylfaen"/>
          <w:lang w:val="af-ZA"/>
        </w:rPr>
        <w:t>Մեծամորի համայնքապետին</w:t>
      </w:r>
      <w:r w:rsidRPr="00BC5CEE">
        <w:rPr>
          <w:rFonts w:ascii="GHEA Grapalat" w:hAnsi="GHEA Grapalat" w:cs="Sylfaen"/>
          <w:b/>
          <w:lang w:val="af-ZA"/>
        </w:rPr>
        <w:t xml:space="preserve"> </w:t>
      </w:r>
      <w:r w:rsidRPr="00BC5CEE">
        <w:rPr>
          <w:rFonts w:ascii="GHEA Grapalat" w:hAnsi="GHEA Grapalat" w:cs="Sylfaen"/>
          <w:lang w:val="af-ZA"/>
        </w:rPr>
        <w:t>առաջարկվել է</w:t>
      </w:r>
      <w:r w:rsidR="00F567A8" w:rsidRPr="00BC5CEE">
        <w:rPr>
          <w:rFonts w:ascii="GHEA Grapalat" w:hAnsi="GHEA Grapalat" w:cs="Sylfaen"/>
          <w:lang w:val="af-ZA"/>
        </w:rPr>
        <w:t>՝</w:t>
      </w:r>
    </w:p>
    <w:p w14:paraId="087B6483" w14:textId="77777777" w:rsidR="00B1774A" w:rsidRPr="00BC5CEE" w:rsidRDefault="00B1774A" w:rsidP="00604206">
      <w:pPr>
        <w:pStyle w:val="ListParagraph"/>
        <w:numPr>
          <w:ilvl w:val="0"/>
          <w:numId w:val="9"/>
        </w:numPr>
        <w:tabs>
          <w:tab w:val="left" w:pos="142"/>
          <w:tab w:val="left" w:pos="270"/>
          <w:tab w:val="left" w:pos="993"/>
        </w:tabs>
        <w:ind w:left="0" w:firstLine="657"/>
        <w:jc w:val="both"/>
        <w:rPr>
          <w:rFonts w:ascii="GHEA Grapalat" w:hAnsi="GHEA Grapalat" w:cs="GHEA Grapalat"/>
          <w:bCs/>
          <w:sz w:val="22"/>
          <w:szCs w:val="22"/>
          <w:lang w:val="pt-BR"/>
        </w:rPr>
      </w:pPr>
      <w:r w:rsidRPr="00BC5CEE">
        <w:rPr>
          <w:rFonts w:ascii="GHEA Grapalat" w:hAnsi="GHEA Grapalat" w:cs="Sylfaen"/>
          <w:sz w:val="22"/>
          <w:szCs w:val="22"/>
          <w:lang w:val="hy-AM"/>
        </w:rPr>
        <w:lastRenderedPageBreak/>
        <w:t>մանկապարտեզների գործող</w:t>
      </w:r>
      <w:r w:rsidRPr="00BC5CEE">
        <w:rPr>
          <w:rFonts w:ascii="GHEA Grapalat" w:hAnsi="GHEA Grapalat" w:cs="Sylfaen"/>
          <w:sz w:val="22"/>
          <w:szCs w:val="22"/>
          <w:lang w:val="af-ZA"/>
        </w:rPr>
        <w:t xml:space="preserve"> </w:t>
      </w:r>
      <w:r w:rsidRPr="00BC5CEE">
        <w:rPr>
          <w:rFonts w:ascii="GHEA Grapalat" w:hAnsi="GHEA Grapalat" w:cs="Sylfaen"/>
          <w:sz w:val="22"/>
          <w:szCs w:val="22"/>
          <w:lang w:val="hy-AM"/>
        </w:rPr>
        <w:t>կանոնադրությունները</w:t>
      </w:r>
      <w:r w:rsidRPr="00BC5CEE">
        <w:rPr>
          <w:rFonts w:ascii="GHEA Grapalat" w:hAnsi="GHEA Grapalat" w:cs="Sylfaen"/>
          <w:sz w:val="22"/>
          <w:szCs w:val="22"/>
          <w:lang w:val="af-ZA"/>
        </w:rPr>
        <w:t xml:space="preserve"> </w:t>
      </w:r>
      <w:r w:rsidRPr="00BC5CEE">
        <w:rPr>
          <w:rFonts w:ascii="GHEA Grapalat" w:hAnsi="GHEA Grapalat" w:cs="Sylfaen"/>
          <w:sz w:val="22"/>
          <w:szCs w:val="22"/>
          <w:lang w:val="hy-AM"/>
        </w:rPr>
        <w:t>համապատասխանեցնել</w:t>
      </w:r>
      <w:r w:rsidRPr="00BC5CEE">
        <w:rPr>
          <w:rFonts w:ascii="GHEA Grapalat" w:hAnsi="GHEA Grapalat" w:cs="Sylfaen"/>
          <w:sz w:val="22"/>
          <w:szCs w:val="22"/>
          <w:lang w:val="af-ZA"/>
        </w:rPr>
        <w:t xml:space="preserve"> </w:t>
      </w:r>
      <w:r w:rsidRPr="00BC5CEE">
        <w:rPr>
          <w:rFonts w:ascii="GHEA Grapalat" w:hAnsi="GHEA Grapalat" w:cs="Sylfaen"/>
          <w:bCs/>
          <w:iCs/>
          <w:sz w:val="22"/>
          <w:szCs w:val="22"/>
          <w:lang w:val="af-ZA"/>
        </w:rPr>
        <w:t>ՀՀ կառավարության`  2002 թ. դեկտեմբերի 26-ի նիստի թիվ 54 արձանագրությամբ հավանություն տրված Հայաստանի Հանրապետության նախադպրոցական ուսումնական հաստատություն համայնքային ոչ առևտրային կազմակերպության օրինակելի կանոնադրության պահանջներին</w:t>
      </w:r>
      <w:r w:rsidRPr="00BC5CEE">
        <w:rPr>
          <w:rFonts w:ascii="GHEA Grapalat" w:hAnsi="GHEA Grapalat" w:cs="Sylfaen"/>
          <w:bCs/>
          <w:iCs/>
          <w:sz w:val="22"/>
          <w:szCs w:val="22"/>
          <w:lang w:val="hy-AM"/>
        </w:rPr>
        <w:t>,</w:t>
      </w:r>
    </w:p>
    <w:p w14:paraId="00CB9969" w14:textId="77777777" w:rsidR="00B1774A" w:rsidRPr="00BC5CEE" w:rsidRDefault="00B1774A" w:rsidP="00604206">
      <w:pPr>
        <w:numPr>
          <w:ilvl w:val="0"/>
          <w:numId w:val="9"/>
        </w:numPr>
        <w:tabs>
          <w:tab w:val="left" w:pos="270"/>
          <w:tab w:val="left" w:pos="993"/>
        </w:tabs>
        <w:spacing w:after="0"/>
        <w:ind w:left="90" w:firstLine="567"/>
        <w:jc w:val="both"/>
        <w:rPr>
          <w:rFonts w:ascii="GHEA Grapalat" w:hAnsi="GHEA Grapalat" w:cs="GHEA Grapalat"/>
          <w:bCs/>
          <w:lang w:val="pt-BR"/>
        </w:rPr>
      </w:pPr>
      <w:r w:rsidRPr="00BC5CEE">
        <w:rPr>
          <w:rFonts w:ascii="GHEA Grapalat" w:hAnsi="GHEA Grapalat" w:cs="GHEA Grapalat"/>
          <w:lang w:val="hy-AM"/>
        </w:rPr>
        <w:t xml:space="preserve">մանկապարտեզների հաստիքացուցակները համապատասխանեցնել </w:t>
      </w:r>
      <w:r w:rsidRPr="00BC5CEE">
        <w:rPr>
          <w:rFonts w:ascii="GHEA Grapalat" w:hAnsi="GHEA Grapalat" w:cs="Sylfaen"/>
          <w:lang w:val="hy-AM"/>
        </w:rPr>
        <w:t>ՀՀ</w:t>
      </w:r>
      <w:r w:rsidRPr="00BC5CEE">
        <w:rPr>
          <w:rFonts w:ascii="GHEA Grapalat" w:hAnsi="GHEA Grapalat" w:cs="Times Armenian"/>
          <w:lang w:val="af-ZA"/>
        </w:rPr>
        <w:t xml:space="preserve"> </w:t>
      </w:r>
      <w:r w:rsidRPr="00BC5CEE">
        <w:rPr>
          <w:rFonts w:ascii="GHEA Grapalat" w:hAnsi="GHEA Grapalat" w:cs="Sylfaen"/>
          <w:lang w:val="hy-AM"/>
        </w:rPr>
        <w:t>կրթության</w:t>
      </w:r>
      <w:r w:rsidRPr="00BC5CEE">
        <w:rPr>
          <w:rFonts w:ascii="GHEA Grapalat" w:hAnsi="GHEA Grapalat" w:cs="Sylfaen"/>
          <w:lang w:val="af-ZA"/>
        </w:rPr>
        <w:t xml:space="preserve"> </w:t>
      </w:r>
      <w:r w:rsidRPr="00BC5CEE">
        <w:rPr>
          <w:rFonts w:ascii="GHEA Grapalat" w:hAnsi="GHEA Grapalat" w:cs="Sylfaen"/>
          <w:lang w:val="hy-AM"/>
        </w:rPr>
        <w:t>և</w:t>
      </w:r>
      <w:r w:rsidRPr="00BC5CEE">
        <w:rPr>
          <w:rFonts w:ascii="GHEA Grapalat" w:hAnsi="GHEA Grapalat" w:cs="Sylfaen"/>
          <w:lang w:val="af-ZA"/>
        </w:rPr>
        <w:t xml:space="preserve"> </w:t>
      </w:r>
      <w:r w:rsidRPr="00BC5CEE">
        <w:rPr>
          <w:rFonts w:ascii="GHEA Grapalat" w:hAnsi="GHEA Grapalat" w:cs="Sylfaen"/>
          <w:lang w:val="hy-AM"/>
        </w:rPr>
        <w:t>գիտության</w:t>
      </w:r>
      <w:r w:rsidRPr="00BC5CEE">
        <w:rPr>
          <w:rFonts w:ascii="GHEA Grapalat" w:hAnsi="GHEA Grapalat" w:cs="Times Armenian"/>
          <w:lang w:val="af-ZA"/>
        </w:rPr>
        <w:t xml:space="preserve"> </w:t>
      </w:r>
      <w:r w:rsidRPr="00BC5CEE">
        <w:rPr>
          <w:rFonts w:ascii="GHEA Grapalat" w:hAnsi="GHEA Grapalat" w:cs="Sylfaen"/>
          <w:lang w:val="hy-AM"/>
        </w:rPr>
        <w:t>նախարարի</w:t>
      </w:r>
      <w:r w:rsidRPr="00BC5CEE">
        <w:rPr>
          <w:rFonts w:ascii="GHEA Grapalat" w:hAnsi="GHEA Grapalat" w:cs="Times Armenian"/>
          <w:lang w:val="af-ZA"/>
        </w:rPr>
        <w:t>` 26.01.2007</w:t>
      </w:r>
      <w:r w:rsidRPr="00BC5CEE">
        <w:rPr>
          <w:rFonts w:ascii="GHEA Grapalat" w:hAnsi="GHEA Grapalat" w:cs="Sylfaen"/>
          <w:lang w:val="hy-AM"/>
        </w:rPr>
        <w:t>թ</w:t>
      </w:r>
      <w:r w:rsidRPr="00BC5CEE">
        <w:rPr>
          <w:rFonts w:ascii="GHEA Grapalat" w:hAnsi="GHEA Grapalat" w:cs="Times Armenian"/>
          <w:lang w:val="af-ZA"/>
        </w:rPr>
        <w:t>. № 29-</w:t>
      </w:r>
      <w:r w:rsidRPr="00BC5CEE">
        <w:rPr>
          <w:rFonts w:ascii="GHEA Grapalat" w:hAnsi="GHEA Grapalat" w:cs="Sylfaen"/>
          <w:lang w:val="hy-AM"/>
        </w:rPr>
        <w:t>Ն</w:t>
      </w:r>
      <w:r w:rsidRPr="00BC5CEE">
        <w:rPr>
          <w:rFonts w:ascii="GHEA Grapalat" w:hAnsi="GHEA Grapalat" w:cs="Sylfaen"/>
          <w:lang w:val="af-ZA"/>
        </w:rPr>
        <w:t xml:space="preserve"> </w:t>
      </w:r>
      <w:r w:rsidRPr="00BC5CEE">
        <w:rPr>
          <w:rFonts w:ascii="GHEA Grapalat" w:hAnsi="GHEA Grapalat" w:cs="Sylfaen"/>
          <w:lang w:val="hy-AM"/>
        </w:rPr>
        <w:t>հրամանով</w:t>
      </w:r>
      <w:r w:rsidRPr="00BC5CEE">
        <w:rPr>
          <w:rFonts w:ascii="GHEA Grapalat" w:hAnsi="GHEA Grapalat" w:cs="Times Armenian"/>
          <w:lang w:val="af-ZA"/>
        </w:rPr>
        <w:t xml:space="preserve"> </w:t>
      </w:r>
      <w:r w:rsidRPr="00BC5CEE">
        <w:rPr>
          <w:rFonts w:ascii="GHEA Grapalat" w:hAnsi="GHEA Grapalat" w:cs="Times Armenian"/>
          <w:lang w:val="hy-AM"/>
        </w:rPr>
        <w:t>(փոփ.՝ 16.11.2017թ.,</w:t>
      </w:r>
      <w:r w:rsidRPr="00BC5CEE">
        <w:rPr>
          <w:rFonts w:ascii="GHEA Grapalat" w:hAnsi="GHEA Grapalat" w:cs="Times Armenian"/>
          <w:lang w:val="af-ZA"/>
        </w:rPr>
        <w:t xml:space="preserve"> №  1318-Ն հրաման</w:t>
      </w:r>
      <w:r w:rsidRPr="00BC5CEE">
        <w:rPr>
          <w:rFonts w:ascii="GHEA Grapalat" w:hAnsi="GHEA Grapalat" w:cs="Times Armenian"/>
          <w:lang w:val="hy-AM"/>
        </w:rPr>
        <w:t xml:space="preserve">) </w:t>
      </w:r>
      <w:r w:rsidRPr="00BC5CEE">
        <w:rPr>
          <w:rFonts w:ascii="GHEA Grapalat" w:hAnsi="GHEA Grapalat" w:cs="Sylfaen"/>
          <w:lang w:val="hy-AM"/>
        </w:rPr>
        <w:t>հաստատված</w:t>
      </w:r>
      <w:r w:rsidRPr="00BC5CEE">
        <w:rPr>
          <w:rFonts w:ascii="GHEA Grapalat" w:hAnsi="GHEA Grapalat" w:cs="Times Armenian"/>
          <w:lang w:val="af-ZA"/>
        </w:rPr>
        <w:t xml:space="preserve"> «</w:t>
      </w:r>
      <w:r w:rsidRPr="00BC5CEE">
        <w:rPr>
          <w:rFonts w:ascii="GHEA Grapalat" w:hAnsi="GHEA Grapalat" w:cs="Sylfaen"/>
          <w:lang w:val="hy-AM"/>
        </w:rPr>
        <w:t>ՀՀ</w:t>
      </w:r>
      <w:r w:rsidRPr="00BC5CEE">
        <w:rPr>
          <w:rFonts w:ascii="GHEA Grapalat" w:hAnsi="GHEA Grapalat" w:cs="Times Armenian"/>
          <w:lang w:val="af-ZA"/>
        </w:rPr>
        <w:t xml:space="preserve"> </w:t>
      </w:r>
      <w:r w:rsidRPr="00BC5CEE">
        <w:rPr>
          <w:rFonts w:ascii="GHEA Grapalat" w:hAnsi="GHEA Grapalat" w:cs="Sylfaen"/>
          <w:lang w:val="hy-AM"/>
        </w:rPr>
        <w:t>պետական</w:t>
      </w:r>
      <w:r w:rsidRPr="00BC5CEE">
        <w:rPr>
          <w:rFonts w:ascii="GHEA Grapalat" w:hAnsi="GHEA Grapalat" w:cs="Times Armenian"/>
          <w:lang w:val="af-ZA"/>
        </w:rPr>
        <w:t xml:space="preserve"> </w:t>
      </w:r>
      <w:r w:rsidRPr="00BC5CEE">
        <w:rPr>
          <w:rFonts w:ascii="GHEA Grapalat" w:hAnsi="GHEA Grapalat" w:cs="Sylfaen"/>
          <w:lang w:val="hy-AM"/>
        </w:rPr>
        <w:t>և</w:t>
      </w:r>
      <w:r w:rsidRPr="00BC5CEE">
        <w:rPr>
          <w:rFonts w:ascii="GHEA Grapalat" w:hAnsi="GHEA Grapalat" w:cs="Times Armenian"/>
          <w:lang w:val="af-ZA"/>
        </w:rPr>
        <w:t xml:space="preserve"> </w:t>
      </w:r>
      <w:r w:rsidRPr="00BC5CEE">
        <w:rPr>
          <w:rFonts w:ascii="GHEA Grapalat" w:hAnsi="GHEA Grapalat" w:cs="Sylfaen"/>
          <w:lang w:val="hy-AM"/>
        </w:rPr>
        <w:t>համայնքային</w:t>
      </w:r>
      <w:r w:rsidRPr="00BC5CEE">
        <w:rPr>
          <w:rFonts w:ascii="GHEA Grapalat" w:hAnsi="GHEA Grapalat" w:cs="Times Armenian"/>
          <w:lang w:val="af-ZA"/>
        </w:rPr>
        <w:t xml:space="preserve"> </w:t>
      </w:r>
      <w:r w:rsidRPr="00BC5CEE">
        <w:rPr>
          <w:rFonts w:ascii="GHEA Grapalat" w:hAnsi="GHEA Grapalat" w:cs="Sylfaen"/>
          <w:lang w:val="hy-AM"/>
        </w:rPr>
        <w:t>նախադպրոցական</w:t>
      </w:r>
      <w:r w:rsidRPr="00BC5CEE">
        <w:rPr>
          <w:rFonts w:ascii="GHEA Grapalat" w:hAnsi="GHEA Grapalat" w:cs="Times Armenian"/>
          <w:lang w:val="af-ZA"/>
        </w:rPr>
        <w:t xml:space="preserve"> </w:t>
      </w:r>
      <w:r w:rsidRPr="00BC5CEE">
        <w:rPr>
          <w:rFonts w:ascii="GHEA Grapalat" w:hAnsi="GHEA Grapalat" w:cs="Sylfaen"/>
          <w:lang w:val="hy-AM"/>
        </w:rPr>
        <w:t>ուսումնական</w:t>
      </w:r>
      <w:r w:rsidRPr="00BC5CEE">
        <w:rPr>
          <w:rFonts w:ascii="GHEA Grapalat" w:hAnsi="GHEA Grapalat" w:cs="Times Armenian"/>
          <w:lang w:val="af-ZA"/>
        </w:rPr>
        <w:t xml:space="preserve"> </w:t>
      </w:r>
      <w:r w:rsidRPr="00BC5CEE">
        <w:rPr>
          <w:rFonts w:ascii="GHEA Grapalat" w:hAnsi="GHEA Grapalat" w:cs="Sylfaen"/>
          <w:lang w:val="hy-AM"/>
        </w:rPr>
        <w:t>հաստատությունների</w:t>
      </w:r>
      <w:r w:rsidRPr="00BC5CEE">
        <w:rPr>
          <w:rFonts w:ascii="GHEA Grapalat" w:hAnsi="GHEA Grapalat" w:cs="Times Armenian"/>
          <w:lang w:val="af-ZA"/>
        </w:rPr>
        <w:t xml:space="preserve"> </w:t>
      </w:r>
      <w:r w:rsidRPr="00BC5CEE">
        <w:rPr>
          <w:rFonts w:ascii="GHEA Grapalat" w:hAnsi="GHEA Grapalat" w:cs="Sylfaen"/>
          <w:lang w:val="hy-AM"/>
        </w:rPr>
        <w:t>օրինակելի</w:t>
      </w:r>
      <w:r w:rsidRPr="00BC5CEE">
        <w:rPr>
          <w:rFonts w:ascii="GHEA Grapalat" w:hAnsi="GHEA Grapalat" w:cs="Times Armenian"/>
          <w:lang w:val="af-ZA"/>
        </w:rPr>
        <w:t xml:space="preserve"> </w:t>
      </w:r>
      <w:r w:rsidRPr="00BC5CEE">
        <w:rPr>
          <w:rFonts w:ascii="GHEA Grapalat" w:hAnsi="GHEA Grapalat" w:cs="Sylfaen"/>
          <w:lang w:val="hy-AM"/>
        </w:rPr>
        <w:t>հաստիքացուցակ</w:t>
      </w:r>
      <w:r w:rsidRPr="00BC5CEE">
        <w:rPr>
          <w:rFonts w:ascii="GHEA Grapalat" w:hAnsi="GHEA Grapalat" w:cs="GHEA Grapalat"/>
          <w:lang w:val="hy-AM"/>
        </w:rPr>
        <w:t>ի պահանջներին</w:t>
      </w:r>
      <w:r w:rsidRPr="00BC5CEE">
        <w:rPr>
          <w:rFonts w:ascii="GHEA Grapalat" w:hAnsi="GHEA Grapalat" w:cs="Sylfaen"/>
          <w:lang w:val="hy-AM"/>
        </w:rPr>
        <w:t>,</w:t>
      </w:r>
    </w:p>
    <w:p w14:paraId="1DC8FDE1" w14:textId="77777777" w:rsidR="00B1774A" w:rsidRPr="00BC5CEE" w:rsidRDefault="00B1774A" w:rsidP="00604206">
      <w:pPr>
        <w:numPr>
          <w:ilvl w:val="0"/>
          <w:numId w:val="9"/>
        </w:numPr>
        <w:tabs>
          <w:tab w:val="left" w:pos="270"/>
          <w:tab w:val="left" w:pos="993"/>
        </w:tabs>
        <w:spacing w:after="0"/>
        <w:ind w:left="90" w:firstLine="567"/>
        <w:jc w:val="both"/>
        <w:rPr>
          <w:rFonts w:ascii="GHEA Grapalat" w:hAnsi="GHEA Grapalat" w:cs="GHEA Grapalat"/>
          <w:bCs/>
          <w:lang w:val="pt-BR"/>
        </w:rPr>
      </w:pPr>
      <w:r w:rsidRPr="00BC5CEE">
        <w:rPr>
          <w:rFonts w:ascii="GHEA Grapalat" w:hAnsi="GHEA Grapalat" w:cs="GHEA Grapalat"/>
          <w:bCs/>
        </w:rPr>
        <w:t>սահմանված</w:t>
      </w:r>
      <w:r w:rsidRPr="00BC5CEE">
        <w:rPr>
          <w:rFonts w:ascii="GHEA Grapalat" w:hAnsi="GHEA Grapalat" w:cs="GHEA Grapalat"/>
          <w:bCs/>
          <w:lang w:val="pt-BR"/>
        </w:rPr>
        <w:t xml:space="preserve"> </w:t>
      </w:r>
      <w:r w:rsidRPr="00BC5CEE">
        <w:rPr>
          <w:rFonts w:ascii="GHEA Grapalat" w:hAnsi="GHEA Grapalat" w:cs="GHEA Grapalat"/>
          <w:bCs/>
        </w:rPr>
        <w:t>կարգով</w:t>
      </w:r>
      <w:r w:rsidRPr="00BC5CEE">
        <w:rPr>
          <w:rFonts w:ascii="GHEA Grapalat" w:hAnsi="GHEA Grapalat" w:cs="GHEA Grapalat"/>
          <w:bCs/>
          <w:lang w:val="pt-BR"/>
        </w:rPr>
        <w:t xml:space="preserve"> </w:t>
      </w:r>
      <w:r w:rsidRPr="00BC5CEE">
        <w:rPr>
          <w:rFonts w:ascii="GHEA Grapalat" w:hAnsi="GHEA Grapalat" w:cs="GHEA Grapalat"/>
          <w:bCs/>
        </w:rPr>
        <w:t>դադարեցնել</w:t>
      </w:r>
      <w:r w:rsidRPr="00BC5CEE">
        <w:rPr>
          <w:rFonts w:ascii="GHEA Grapalat" w:hAnsi="GHEA Grapalat" w:cs="GHEA Grapalat"/>
          <w:bCs/>
          <w:lang w:val="pt-BR"/>
        </w:rPr>
        <w:t xml:space="preserve"> </w:t>
      </w:r>
      <w:r w:rsidRPr="00BC5CEE">
        <w:rPr>
          <w:rFonts w:ascii="GHEA Grapalat" w:hAnsi="GHEA Grapalat" w:cs="Sylfaen"/>
          <w:lang w:val="hy-AM"/>
        </w:rPr>
        <w:t>ՀՀ Արմավիրի մարզի Մեծամոր համայնքի «Թիվ 1 մանկապարտեզ»</w:t>
      </w:r>
      <w:r w:rsidRPr="00BC5CEE">
        <w:rPr>
          <w:rFonts w:ascii="GHEA Grapalat" w:hAnsi="GHEA Grapalat" w:cs="Sylfaen"/>
          <w:lang w:val="pt-BR"/>
        </w:rPr>
        <w:t>,</w:t>
      </w:r>
      <w:r w:rsidRPr="00BC5CEE">
        <w:rPr>
          <w:rFonts w:ascii="GHEA Grapalat" w:hAnsi="GHEA Grapalat" w:cs="Sylfaen"/>
          <w:lang w:val="hy-AM"/>
        </w:rPr>
        <w:t xml:space="preserve"> ՀՀ Արմավիրի մարզի Մեծամոր համայնքի «Թիվ </w:t>
      </w:r>
      <w:r w:rsidRPr="00BC5CEE">
        <w:rPr>
          <w:rFonts w:ascii="GHEA Grapalat" w:hAnsi="GHEA Grapalat" w:cs="Sylfaen"/>
          <w:lang w:val="pt-BR"/>
        </w:rPr>
        <w:t>2</w:t>
      </w:r>
      <w:r w:rsidRPr="00BC5CEE">
        <w:rPr>
          <w:rFonts w:ascii="GHEA Grapalat" w:hAnsi="GHEA Grapalat" w:cs="Sylfaen"/>
          <w:lang w:val="hy-AM"/>
        </w:rPr>
        <w:t xml:space="preserve"> մանկապարտեզ»</w:t>
      </w:r>
      <w:r w:rsidRPr="00BC5CEE">
        <w:rPr>
          <w:rFonts w:ascii="GHEA Grapalat" w:hAnsi="GHEA Grapalat" w:cs="Sylfaen"/>
          <w:lang w:val="pt-BR"/>
        </w:rPr>
        <w:t>,</w:t>
      </w:r>
      <w:r w:rsidRPr="00BC5CEE">
        <w:rPr>
          <w:rFonts w:ascii="GHEA Grapalat" w:hAnsi="GHEA Grapalat" w:cs="Sylfaen"/>
          <w:lang w:val="hy-AM"/>
        </w:rPr>
        <w:t xml:space="preserve"> ՀՀ Արմավիրի մարզի Մեծամոր համայնքի «Թիվ </w:t>
      </w:r>
      <w:r w:rsidRPr="00BC5CEE">
        <w:rPr>
          <w:rFonts w:ascii="GHEA Grapalat" w:hAnsi="GHEA Grapalat" w:cs="Sylfaen"/>
          <w:lang w:val="pt-BR"/>
        </w:rPr>
        <w:t>3</w:t>
      </w:r>
      <w:r w:rsidRPr="00BC5CEE">
        <w:rPr>
          <w:rFonts w:ascii="GHEA Grapalat" w:hAnsi="GHEA Grapalat" w:cs="Sylfaen"/>
          <w:lang w:val="hy-AM"/>
        </w:rPr>
        <w:t xml:space="preserve"> մանկապարտեզ»</w:t>
      </w:r>
      <w:r w:rsidRPr="00BC5CEE">
        <w:rPr>
          <w:rFonts w:ascii="GHEA Grapalat" w:hAnsi="GHEA Grapalat" w:cs="Sylfaen"/>
          <w:lang w:val="pt-BR"/>
        </w:rPr>
        <w:t xml:space="preserve"> </w:t>
      </w:r>
      <w:r w:rsidRPr="00BC5CEE">
        <w:rPr>
          <w:rFonts w:ascii="GHEA Grapalat" w:hAnsi="GHEA Grapalat" w:cs="Sylfaen"/>
          <w:lang w:val="hy-AM"/>
        </w:rPr>
        <w:t>ՀՈԱԿ-ների տնօրեններ</w:t>
      </w:r>
      <w:r w:rsidRPr="00BC5CEE">
        <w:rPr>
          <w:rFonts w:ascii="GHEA Grapalat" w:hAnsi="GHEA Grapalat" w:cs="Sylfaen"/>
        </w:rPr>
        <w:t>ի</w:t>
      </w:r>
      <w:r w:rsidRPr="00BC5CEE">
        <w:rPr>
          <w:rFonts w:ascii="GHEA Grapalat" w:hAnsi="GHEA Grapalat" w:cs="Sylfaen"/>
          <w:lang w:val="hy-AM"/>
        </w:rPr>
        <w:t xml:space="preserve"> </w:t>
      </w:r>
      <w:r w:rsidRPr="00BC5CEE">
        <w:rPr>
          <w:rFonts w:ascii="GHEA Grapalat" w:hAnsi="GHEA Grapalat" w:cs="GHEA Grapalat"/>
          <w:bCs/>
        </w:rPr>
        <w:t>պաշտոնական</w:t>
      </w:r>
      <w:r w:rsidRPr="00BC5CEE">
        <w:rPr>
          <w:rFonts w:ascii="GHEA Grapalat" w:hAnsi="GHEA Grapalat" w:cs="GHEA Grapalat"/>
          <w:bCs/>
          <w:lang w:val="pt-BR"/>
        </w:rPr>
        <w:t xml:space="preserve"> </w:t>
      </w:r>
      <w:r w:rsidRPr="00BC5CEE">
        <w:rPr>
          <w:rFonts w:ascii="GHEA Grapalat" w:hAnsi="GHEA Grapalat" w:cs="GHEA Grapalat"/>
          <w:bCs/>
        </w:rPr>
        <w:t>լիազորությունները</w:t>
      </w:r>
      <w:r w:rsidRPr="00BC5CEE">
        <w:rPr>
          <w:rFonts w:ascii="GHEA Grapalat" w:hAnsi="GHEA Grapalat" w:cs="GHEA Grapalat"/>
          <w:bCs/>
          <w:lang w:val="pt-BR"/>
        </w:rPr>
        <w:t>,</w:t>
      </w:r>
    </w:p>
    <w:p w14:paraId="42C06513" w14:textId="77777777" w:rsidR="00B1774A" w:rsidRPr="00BC5CEE" w:rsidRDefault="00B1774A" w:rsidP="00604206">
      <w:pPr>
        <w:numPr>
          <w:ilvl w:val="0"/>
          <w:numId w:val="9"/>
        </w:numPr>
        <w:tabs>
          <w:tab w:val="left" w:pos="270"/>
          <w:tab w:val="left" w:pos="993"/>
        </w:tabs>
        <w:spacing w:after="0"/>
        <w:ind w:left="90" w:firstLine="567"/>
        <w:jc w:val="both"/>
        <w:rPr>
          <w:rFonts w:ascii="GHEA Grapalat" w:hAnsi="GHEA Grapalat" w:cs="GHEA Grapalat"/>
          <w:bCs/>
          <w:lang w:val="pt-BR"/>
        </w:rPr>
      </w:pPr>
      <w:r w:rsidRPr="00BC5CEE">
        <w:rPr>
          <w:rFonts w:ascii="GHEA Grapalat" w:hAnsi="GHEA Grapalat" w:cs="GHEA Grapalat"/>
          <w:bCs/>
          <w:lang w:val="af-ZA"/>
        </w:rPr>
        <w:t>իրականացնել վերահսկողություն մանկապարտեզների կրթադաստիարակչական գործունեության նկատմամբ,</w:t>
      </w:r>
    </w:p>
    <w:p w14:paraId="69F2620E" w14:textId="77777777" w:rsidR="00B1774A" w:rsidRPr="00BC5CEE" w:rsidRDefault="00B1774A" w:rsidP="00604206">
      <w:pPr>
        <w:numPr>
          <w:ilvl w:val="0"/>
          <w:numId w:val="9"/>
        </w:numPr>
        <w:tabs>
          <w:tab w:val="left" w:pos="270"/>
          <w:tab w:val="left" w:pos="993"/>
        </w:tabs>
        <w:spacing w:after="0"/>
        <w:ind w:left="90" w:firstLine="567"/>
        <w:jc w:val="both"/>
        <w:rPr>
          <w:rFonts w:ascii="GHEA Grapalat" w:hAnsi="GHEA Grapalat" w:cs="GHEA Grapalat"/>
          <w:bCs/>
          <w:lang w:val="pt-BR"/>
        </w:rPr>
      </w:pPr>
      <w:r w:rsidRPr="00BC5CEE">
        <w:rPr>
          <w:rFonts w:ascii="GHEA Grapalat" w:hAnsi="GHEA Grapalat" w:cs="GHEA Grapalat"/>
          <w:bCs/>
          <w:lang w:val="hy-AM"/>
        </w:rPr>
        <w:t xml:space="preserve">ապահովել </w:t>
      </w:r>
      <w:r w:rsidRPr="00BC5CEE">
        <w:rPr>
          <w:rFonts w:ascii="GHEA Grapalat" w:hAnsi="GHEA Grapalat" w:cs="GHEA Grapalat"/>
          <w:bCs/>
          <w:lang w:val="pt-BR"/>
        </w:rPr>
        <w:t>մանկապարտեզ</w:t>
      </w:r>
      <w:r w:rsidRPr="00BC5CEE">
        <w:rPr>
          <w:rFonts w:ascii="GHEA Grapalat" w:hAnsi="GHEA Grapalat" w:cs="GHEA Grapalat"/>
          <w:bCs/>
          <w:lang w:val="hy-AM"/>
        </w:rPr>
        <w:t>ներ</w:t>
      </w:r>
      <w:r w:rsidRPr="00BC5CEE">
        <w:rPr>
          <w:rFonts w:ascii="GHEA Grapalat" w:hAnsi="GHEA Grapalat" w:cs="GHEA Grapalat"/>
          <w:bCs/>
          <w:lang w:val="pt-BR"/>
        </w:rPr>
        <w:t>ում փորձարարական և նորարարական գործունեության իրականացումը:</w:t>
      </w:r>
    </w:p>
    <w:p w14:paraId="12A894A5" w14:textId="77777777" w:rsidR="00B1774A" w:rsidRPr="00BC5CEE" w:rsidRDefault="00B1774A" w:rsidP="00B1774A">
      <w:pPr>
        <w:tabs>
          <w:tab w:val="left" w:pos="0"/>
        </w:tabs>
        <w:spacing w:after="0"/>
        <w:ind w:firstLine="567"/>
        <w:jc w:val="both"/>
        <w:rPr>
          <w:rFonts w:ascii="GHEA Grapalat" w:hAnsi="GHEA Grapalat" w:cs="Sylfaen"/>
          <w:lang w:val="af-ZA"/>
        </w:rPr>
      </w:pPr>
      <w:r w:rsidRPr="00BC5CEE">
        <w:rPr>
          <w:rFonts w:ascii="GHEA Grapalat" w:hAnsi="GHEA Grapalat" w:cs="Sylfaen"/>
          <w:lang w:val="af-ZA"/>
        </w:rPr>
        <w:t>ՀՀ տարածքային կառավարման և ենթակառուցվածքների նախարարից ստացված գրության համաձայն՝ ԿՏՄ</w:t>
      </w:r>
      <w:r w:rsidRPr="00BC5CEE">
        <w:rPr>
          <w:rFonts w:ascii="GHEA Grapalat" w:hAnsi="GHEA Grapalat" w:cs="Sylfaen"/>
          <w:lang w:val="hy-AM"/>
        </w:rPr>
        <w:t xml:space="preserve"> կողմից ՀՀ Արարատի մարզի Մասիս համայնքում, ՀՀ Արմավիրի մարզի Մեծամոր համայնքում իրականացված վերահսկողության արդյունքները քննարկվել են ՀՀ Արարատի, Արմավիրի մարզպետարանների հետ:</w:t>
      </w:r>
      <w:r w:rsidRPr="00BC5CEE">
        <w:rPr>
          <w:rFonts w:ascii="GHEA Grapalat" w:hAnsi="GHEA Grapalat" w:cs="Sylfaen"/>
          <w:lang w:val="af-ZA"/>
        </w:rPr>
        <w:t xml:space="preserve"> Կից ներկայացվել են մարզպետների պարզաբանումները:</w:t>
      </w:r>
    </w:p>
    <w:p w14:paraId="685B4472" w14:textId="77777777" w:rsidR="00B1774A" w:rsidRPr="00BC5CEE" w:rsidRDefault="00B1774A" w:rsidP="00B1774A">
      <w:pPr>
        <w:spacing w:after="0"/>
        <w:ind w:firstLine="709"/>
        <w:jc w:val="both"/>
        <w:rPr>
          <w:rFonts w:ascii="GHEA Grapalat" w:hAnsi="GHEA Grapalat"/>
          <w:color w:val="000000"/>
          <w:lang w:val="af-ZA" w:eastAsia="ru-RU"/>
        </w:rPr>
      </w:pPr>
      <w:r w:rsidRPr="00BC5CEE">
        <w:rPr>
          <w:rFonts w:ascii="GHEA Grapalat" w:hAnsi="GHEA Grapalat" w:cs="Sylfaen"/>
          <w:lang w:val="af-ZA"/>
        </w:rPr>
        <w:t>ՀՀ Արարատի մարզպետից ստացված գրության համաձայն ԿՏՄ</w:t>
      </w:r>
      <w:r w:rsidRPr="00BC5CEE">
        <w:rPr>
          <w:rFonts w:ascii="GHEA Grapalat" w:hAnsi="GHEA Grapalat" w:cs="Sylfaen"/>
          <w:lang w:val="pt-BR"/>
        </w:rPr>
        <w:t xml:space="preserve"> կողմից</w:t>
      </w:r>
      <w:r w:rsidRPr="00BC5CEE">
        <w:rPr>
          <w:rFonts w:ascii="GHEA Grapalat" w:hAnsi="GHEA Grapalat"/>
          <w:color w:val="000000"/>
          <w:shd w:val="clear" w:color="auto" w:fill="FFFFFF"/>
          <w:lang w:val="pt-BR"/>
        </w:rPr>
        <w:t xml:space="preserve"> </w:t>
      </w:r>
      <w:r w:rsidRPr="00BC5CEE">
        <w:rPr>
          <w:rFonts w:ascii="GHEA Grapalat" w:hAnsi="GHEA Grapalat" w:cs="Arial"/>
          <w:bCs/>
          <w:lang w:val="hy-AM"/>
        </w:rPr>
        <w:t>Մասիս</w:t>
      </w:r>
      <w:r w:rsidRPr="00BC5CEE">
        <w:rPr>
          <w:rFonts w:ascii="GHEA Grapalat" w:hAnsi="GHEA Grapalat" w:cs="Arial"/>
          <w:bCs/>
        </w:rPr>
        <w:t>ի</w:t>
      </w:r>
      <w:r w:rsidRPr="00BC5CEE">
        <w:rPr>
          <w:rFonts w:ascii="GHEA Grapalat" w:hAnsi="GHEA Grapalat" w:cs="Arial"/>
          <w:bCs/>
          <w:lang w:val="af-ZA"/>
        </w:rPr>
        <w:t xml:space="preserve"> </w:t>
      </w:r>
      <w:r w:rsidRPr="00BC5CEE">
        <w:rPr>
          <w:rFonts w:ascii="GHEA Grapalat" w:hAnsi="GHEA Grapalat" w:cs="Arial"/>
          <w:bCs/>
          <w:lang w:val="hy-AM"/>
        </w:rPr>
        <w:t>համայնքապետարան</w:t>
      </w:r>
      <w:r w:rsidRPr="00BC5CEE">
        <w:rPr>
          <w:rFonts w:ascii="GHEA Grapalat" w:hAnsi="GHEA Grapalat" w:cs="Arial"/>
          <w:bCs/>
        </w:rPr>
        <w:t>ում</w:t>
      </w:r>
      <w:r w:rsidRPr="00BC5CEE">
        <w:rPr>
          <w:rFonts w:ascii="GHEA Grapalat" w:hAnsi="GHEA Grapalat" w:cs="Arial"/>
          <w:bCs/>
          <w:lang w:val="af-ZA"/>
        </w:rPr>
        <w:t xml:space="preserve">  </w:t>
      </w:r>
      <w:r w:rsidRPr="00BC5CEE">
        <w:rPr>
          <w:rFonts w:ascii="GHEA Grapalat" w:hAnsi="GHEA Grapalat" w:cs="Arial"/>
          <w:bCs/>
        </w:rPr>
        <w:t>և</w:t>
      </w:r>
      <w:r w:rsidRPr="00BC5CEE">
        <w:rPr>
          <w:rFonts w:ascii="GHEA Grapalat" w:hAnsi="GHEA Grapalat" w:cs="Arial"/>
          <w:bCs/>
          <w:lang w:val="af-ZA"/>
        </w:rPr>
        <w:t xml:space="preserve"> </w:t>
      </w:r>
      <w:r w:rsidRPr="00BC5CEE">
        <w:rPr>
          <w:rFonts w:ascii="GHEA Grapalat" w:hAnsi="GHEA Grapalat" w:cs="Arial"/>
          <w:bCs/>
          <w:lang w:val="hy-AM"/>
        </w:rPr>
        <w:t>համայնքապետարանի</w:t>
      </w:r>
      <w:r w:rsidRPr="00BC5CEE">
        <w:rPr>
          <w:rFonts w:ascii="GHEA Grapalat" w:hAnsi="GHEA Grapalat" w:cs="Arial"/>
          <w:bCs/>
          <w:lang w:val="af-ZA"/>
        </w:rPr>
        <w:t xml:space="preserve"> </w:t>
      </w:r>
      <w:r w:rsidRPr="00BC5CEE">
        <w:rPr>
          <w:rFonts w:ascii="GHEA Grapalat" w:hAnsi="GHEA Grapalat"/>
          <w:lang w:val="hy-AM"/>
        </w:rPr>
        <w:t xml:space="preserve">ենթակայության նախադպրոցական ուսումնական հաստատություններում իրականացված վերահսկողության </w:t>
      </w:r>
      <w:r w:rsidRPr="00BC5CEE">
        <w:rPr>
          <w:rFonts w:ascii="GHEA Grapalat" w:hAnsi="GHEA Grapalat"/>
        </w:rPr>
        <w:t>արդյունքում</w:t>
      </w:r>
      <w:r w:rsidRPr="00BC5CEE">
        <w:rPr>
          <w:rFonts w:ascii="GHEA Grapalat" w:hAnsi="GHEA Grapalat"/>
          <w:lang w:val="af-ZA"/>
        </w:rPr>
        <w:t xml:space="preserve">  </w:t>
      </w:r>
      <w:r w:rsidRPr="00BC5CEE">
        <w:rPr>
          <w:rFonts w:ascii="GHEA Grapalat" w:hAnsi="GHEA Grapalat" w:cs="Sylfaen"/>
          <w:lang w:val="pt-BR"/>
        </w:rPr>
        <w:t xml:space="preserve">հայտնաբերված խախտումների  վերացման  ուղղությամբ ձեռնարկվել  են  համապատասխան   միջոցներ՝ կատարվել  են տեղական  ինքնակառավարման   մարմինների   պարտականություններից   բխող   անհրաժեշտ   աշխատանքներ: </w:t>
      </w:r>
      <w:r w:rsidRPr="00BC5CEE">
        <w:rPr>
          <w:rFonts w:ascii="GHEA Grapalat" w:hAnsi="GHEA Grapalat"/>
        </w:rPr>
        <w:t>Միաժամանակ</w:t>
      </w:r>
      <w:r w:rsidRPr="00BC5CEE">
        <w:rPr>
          <w:rFonts w:ascii="GHEA Grapalat" w:hAnsi="GHEA Grapalat"/>
          <w:lang w:val="pt-BR"/>
        </w:rPr>
        <w:t xml:space="preserve">   </w:t>
      </w:r>
      <w:r w:rsidRPr="00BC5CEE">
        <w:rPr>
          <w:rFonts w:ascii="GHEA Grapalat" w:hAnsi="GHEA Grapalat"/>
        </w:rPr>
        <w:t>տեղեկացվել</w:t>
      </w:r>
      <w:r w:rsidRPr="00BC5CEE">
        <w:rPr>
          <w:rFonts w:ascii="GHEA Grapalat" w:hAnsi="GHEA Grapalat"/>
          <w:lang w:val="pt-BR"/>
        </w:rPr>
        <w:t xml:space="preserve">  </w:t>
      </w:r>
      <w:r w:rsidRPr="00BC5CEE">
        <w:rPr>
          <w:rFonts w:ascii="GHEA Grapalat" w:hAnsi="GHEA Grapalat"/>
        </w:rPr>
        <w:t>է</w:t>
      </w:r>
      <w:r w:rsidRPr="00BC5CEE">
        <w:rPr>
          <w:rFonts w:ascii="GHEA Grapalat" w:hAnsi="GHEA Grapalat"/>
          <w:lang w:val="pt-BR"/>
        </w:rPr>
        <w:t xml:space="preserve">, </w:t>
      </w:r>
      <w:r w:rsidRPr="00BC5CEE">
        <w:rPr>
          <w:rFonts w:ascii="GHEA Grapalat" w:hAnsi="GHEA Grapalat"/>
        </w:rPr>
        <w:t>որ</w:t>
      </w:r>
      <w:r w:rsidRPr="00BC5CEE">
        <w:rPr>
          <w:rFonts w:ascii="GHEA Grapalat" w:hAnsi="GHEA Grapalat"/>
          <w:lang w:val="pt-BR"/>
        </w:rPr>
        <w:t xml:space="preserve"> </w:t>
      </w:r>
      <w:r w:rsidRPr="00BC5CEE">
        <w:rPr>
          <w:rFonts w:ascii="GHEA Grapalat" w:hAnsi="GHEA Grapalat"/>
          <w:color w:val="000000"/>
          <w:lang w:eastAsia="ru-RU"/>
        </w:rPr>
        <w:t>ՀՀ</w:t>
      </w:r>
      <w:r w:rsidRPr="00BC5CEE">
        <w:rPr>
          <w:rFonts w:ascii="GHEA Grapalat" w:hAnsi="GHEA Grapalat"/>
          <w:color w:val="000000"/>
          <w:lang w:val="pt-BR" w:eastAsia="ru-RU"/>
        </w:rPr>
        <w:t xml:space="preserve"> </w:t>
      </w:r>
      <w:r w:rsidRPr="00BC5CEE">
        <w:rPr>
          <w:rFonts w:ascii="GHEA Grapalat" w:hAnsi="GHEA Grapalat"/>
          <w:color w:val="000000"/>
          <w:lang w:eastAsia="ru-RU"/>
        </w:rPr>
        <w:t>կառավարության</w:t>
      </w:r>
      <w:r w:rsidRPr="00BC5CEE">
        <w:rPr>
          <w:rFonts w:ascii="GHEA Grapalat" w:hAnsi="GHEA Grapalat"/>
          <w:color w:val="000000"/>
          <w:lang w:val="pt-BR" w:eastAsia="ru-RU"/>
        </w:rPr>
        <w:t xml:space="preserve">  </w:t>
      </w:r>
      <w:r w:rsidRPr="00BC5CEE">
        <w:rPr>
          <w:rFonts w:ascii="GHEA Grapalat" w:hAnsi="GHEA Grapalat"/>
          <w:color w:val="000000"/>
          <w:lang w:eastAsia="ru-RU"/>
        </w:rPr>
        <w:t>լիազորած</w:t>
      </w:r>
      <w:r w:rsidRPr="00BC5CEE">
        <w:rPr>
          <w:rFonts w:ascii="GHEA Grapalat" w:hAnsi="GHEA Grapalat"/>
          <w:color w:val="000000"/>
          <w:lang w:val="pt-BR" w:eastAsia="ru-RU"/>
        </w:rPr>
        <w:t xml:space="preserve">  </w:t>
      </w:r>
      <w:r w:rsidRPr="00BC5CEE">
        <w:rPr>
          <w:rFonts w:ascii="GHEA Grapalat" w:hAnsi="GHEA Grapalat"/>
          <w:color w:val="000000"/>
          <w:lang w:eastAsia="ru-RU"/>
        </w:rPr>
        <w:t>պետական</w:t>
      </w:r>
      <w:r w:rsidRPr="00BC5CEE">
        <w:rPr>
          <w:rFonts w:ascii="GHEA Grapalat" w:hAnsi="GHEA Grapalat"/>
          <w:color w:val="000000"/>
          <w:lang w:val="pt-BR" w:eastAsia="ru-RU"/>
        </w:rPr>
        <w:t xml:space="preserve">  </w:t>
      </w:r>
      <w:r w:rsidRPr="00BC5CEE">
        <w:rPr>
          <w:rFonts w:ascii="GHEA Grapalat" w:hAnsi="GHEA Grapalat"/>
          <w:color w:val="000000"/>
          <w:lang w:eastAsia="ru-RU"/>
        </w:rPr>
        <w:t>կառավարման</w:t>
      </w:r>
      <w:r w:rsidRPr="00BC5CEE">
        <w:rPr>
          <w:rFonts w:ascii="GHEA Grapalat" w:hAnsi="GHEA Grapalat"/>
          <w:color w:val="000000"/>
          <w:lang w:val="pt-BR" w:eastAsia="ru-RU"/>
        </w:rPr>
        <w:t xml:space="preserve">  </w:t>
      </w:r>
      <w:r w:rsidRPr="00BC5CEE">
        <w:rPr>
          <w:rFonts w:ascii="GHEA Grapalat" w:hAnsi="GHEA Grapalat"/>
          <w:color w:val="000000"/>
          <w:lang w:eastAsia="ru-RU"/>
        </w:rPr>
        <w:t>մարմնի</w:t>
      </w:r>
      <w:r w:rsidRPr="00BC5CEE">
        <w:rPr>
          <w:rFonts w:ascii="GHEA Grapalat" w:hAnsi="GHEA Grapalat"/>
          <w:color w:val="000000"/>
          <w:lang w:val="pt-BR" w:eastAsia="ru-RU"/>
        </w:rPr>
        <w:t xml:space="preserve">  </w:t>
      </w:r>
      <w:r w:rsidRPr="00BC5CEE">
        <w:rPr>
          <w:rFonts w:ascii="GHEA Grapalat" w:hAnsi="GHEA Grapalat"/>
          <w:color w:val="000000"/>
          <w:lang w:eastAsia="ru-RU"/>
        </w:rPr>
        <w:t>կողմից</w:t>
      </w:r>
      <w:r w:rsidRPr="00BC5CEE">
        <w:rPr>
          <w:rFonts w:ascii="GHEA Grapalat" w:hAnsi="GHEA Grapalat"/>
          <w:color w:val="000000"/>
          <w:lang w:val="pt-BR" w:eastAsia="ru-RU"/>
        </w:rPr>
        <w:t xml:space="preserve">  </w:t>
      </w:r>
      <w:r w:rsidRPr="00BC5CEE">
        <w:rPr>
          <w:rFonts w:ascii="GHEA Grapalat" w:hAnsi="GHEA Grapalat"/>
        </w:rPr>
        <w:t>հաստատվել</w:t>
      </w:r>
      <w:r w:rsidRPr="00BC5CEE">
        <w:rPr>
          <w:rFonts w:ascii="GHEA Grapalat" w:hAnsi="GHEA Grapalat"/>
          <w:lang w:val="pt-BR"/>
        </w:rPr>
        <w:t xml:space="preserve">  </w:t>
      </w:r>
      <w:r w:rsidRPr="00BC5CEE">
        <w:rPr>
          <w:rFonts w:ascii="GHEA Grapalat" w:hAnsi="GHEA Grapalat"/>
        </w:rPr>
        <w:t>է</w:t>
      </w:r>
      <w:r w:rsidRPr="00BC5CEE">
        <w:rPr>
          <w:rFonts w:ascii="GHEA Grapalat" w:hAnsi="GHEA Grapalat"/>
          <w:lang w:val="pt-BR"/>
        </w:rPr>
        <w:t xml:space="preserve">  </w:t>
      </w:r>
      <w:r w:rsidRPr="00BC5CEE">
        <w:rPr>
          <w:rFonts w:ascii="GHEA Grapalat" w:hAnsi="GHEA Grapalat" w:cs="Sylfaen"/>
          <w:lang w:val="af-ZA"/>
        </w:rPr>
        <w:t xml:space="preserve">Մասիսի  </w:t>
      </w:r>
      <w:r w:rsidRPr="00BC5CEE">
        <w:rPr>
          <w:rFonts w:ascii="GHEA Grapalat" w:hAnsi="GHEA Grapalat" w:cs="Arial"/>
          <w:bCs/>
          <w:lang w:val="hy-AM"/>
        </w:rPr>
        <w:t>համայնքապետարանի</w:t>
      </w:r>
      <w:r w:rsidRPr="00BC5CEE">
        <w:rPr>
          <w:rFonts w:ascii="GHEA Grapalat" w:hAnsi="GHEA Grapalat" w:cs="Sylfaen"/>
          <w:lang w:val="af-ZA"/>
        </w:rPr>
        <w:t xml:space="preserve"> աշխատակազմի </w:t>
      </w:r>
      <w:r w:rsidRPr="00BC5CEE">
        <w:rPr>
          <w:rFonts w:ascii="GHEA Grapalat" w:hAnsi="GHEA Grapalat"/>
          <w:lang w:val="af-ZA"/>
        </w:rPr>
        <w:t xml:space="preserve"> </w:t>
      </w:r>
      <w:r w:rsidRPr="00BC5CEE">
        <w:rPr>
          <w:rFonts w:ascii="GHEA Grapalat" w:hAnsi="GHEA Grapalat"/>
          <w:lang w:val="pt-BR"/>
        </w:rPr>
        <w:t xml:space="preserve"> </w:t>
      </w:r>
      <w:r w:rsidRPr="00BC5CEE">
        <w:rPr>
          <w:rFonts w:ascii="GHEA Grapalat" w:hAnsi="GHEA Grapalat"/>
        </w:rPr>
        <w:t>համայնքային</w:t>
      </w:r>
      <w:r w:rsidRPr="00BC5CEE">
        <w:rPr>
          <w:rFonts w:ascii="GHEA Grapalat" w:hAnsi="GHEA Grapalat"/>
          <w:lang w:val="pt-BR"/>
        </w:rPr>
        <w:t xml:space="preserve">  </w:t>
      </w:r>
      <w:r w:rsidRPr="00BC5CEE">
        <w:rPr>
          <w:rFonts w:ascii="GHEA Grapalat" w:hAnsi="GHEA Grapalat"/>
        </w:rPr>
        <w:t>ծառայության</w:t>
      </w:r>
      <w:r w:rsidRPr="00BC5CEE">
        <w:rPr>
          <w:rFonts w:ascii="GHEA Grapalat" w:hAnsi="GHEA Grapalat"/>
          <w:lang w:val="pt-BR"/>
        </w:rPr>
        <w:t xml:space="preserve">  </w:t>
      </w:r>
      <w:r w:rsidRPr="00BC5CEE">
        <w:rPr>
          <w:rFonts w:ascii="GHEA Grapalat" w:hAnsi="GHEA Grapalat"/>
        </w:rPr>
        <w:t>պաշտոնների</w:t>
      </w:r>
      <w:r w:rsidRPr="00BC5CEE">
        <w:rPr>
          <w:rFonts w:ascii="GHEA Grapalat" w:hAnsi="GHEA Grapalat"/>
          <w:lang w:val="pt-BR"/>
        </w:rPr>
        <w:t xml:space="preserve">  </w:t>
      </w:r>
      <w:r w:rsidRPr="00BC5CEE">
        <w:rPr>
          <w:rFonts w:ascii="GHEA Grapalat" w:hAnsi="GHEA Grapalat"/>
        </w:rPr>
        <w:t>անվանացանկը</w:t>
      </w:r>
      <w:r w:rsidRPr="00BC5CEE">
        <w:rPr>
          <w:rFonts w:ascii="GHEA Grapalat" w:hAnsi="GHEA Grapalat"/>
          <w:lang w:val="pt-BR"/>
        </w:rPr>
        <w:t xml:space="preserve">,  </w:t>
      </w:r>
      <w:r w:rsidRPr="00BC5CEE">
        <w:rPr>
          <w:rFonts w:ascii="GHEA Grapalat" w:hAnsi="GHEA Grapalat"/>
        </w:rPr>
        <w:t>ըստ</w:t>
      </w:r>
      <w:r w:rsidRPr="00BC5CEE">
        <w:rPr>
          <w:rFonts w:ascii="GHEA Grapalat" w:hAnsi="GHEA Grapalat"/>
          <w:lang w:val="pt-BR"/>
        </w:rPr>
        <w:t xml:space="preserve">  </w:t>
      </w:r>
      <w:r w:rsidRPr="00BC5CEE">
        <w:rPr>
          <w:rFonts w:ascii="GHEA Grapalat" w:hAnsi="GHEA Grapalat"/>
        </w:rPr>
        <w:t>որի</w:t>
      </w:r>
      <w:r w:rsidRPr="00BC5CEE">
        <w:rPr>
          <w:rFonts w:ascii="GHEA Grapalat" w:hAnsi="GHEA Grapalat"/>
          <w:lang w:val="pt-BR"/>
        </w:rPr>
        <w:t xml:space="preserve">, </w:t>
      </w:r>
      <w:r w:rsidRPr="00BC5CEE">
        <w:rPr>
          <w:rFonts w:ascii="GHEA Grapalat" w:hAnsi="GHEA Grapalat"/>
          <w:color w:val="000000"/>
          <w:lang w:val="pt-BR" w:eastAsia="ru-RU"/>
        </w:rPr>
        <w:t xml:space="preserve"> </w:t>
      </w:r>
      <w:r w:rsidRPr="00BC5CEE">
        <w:rPr>
          <w:rFonts w:ascii="GHEA Grapalat" w:hAnsi="GHEA Grapalat"/>
          <w:color w:val="000000"/>
          <w:lang w:eastAsia="ru-RU"/>
        </w:rPr>
        <w:t>աշխատակազմը</w:t>
      </w:r>
      <w:r w:rsidRPr="00BC5CEE">
        <w:rPr>
          <w:rFonts w:ascii="GHEA Grapalat" w:hAnsi="GHEA Grapalat"/>
          <w:color w:val="000000"/>
          <w:lang w:val="pt-BR" w:eastAsia="ru-RU"/>
        </w:rPr>
        <w:t xml:space="preserve">  </w:t>
      </w:r>
      <w:r w:rsidRPr="00BC5CEE">
        <w:rPr>
          <w:rFonts w:ascii="GHEA Grapalat" w:hAnsi="GHEA Grapalat" w:cs="GHEA Grapalat"/>
          <w:bCs/>
          <w:lang w:val="hy-AM"/>
        </w:rPr>
        <w:t>կազմված</w:t>
      </w:r>
      <w:r w:rsidRPr="00BC5CEE">
        <w:rPr>
          <w:rFonts w:ascii="GHEA Grapalat" w:hAnsi="GHEA Grapalat" w:cs="GHEA Grapalat"/>
          <w:bCs/>
          <w:lang w:val="pt-BR"/>
        </w:rPr>
        <w:t xml:space="preserve"> </w:t>
      </w:r>
      <w:r w:rsidRPr="00BC5CEE">
        <w:rPr>
          <w:rFonts w:ascii="GHEA Grapalat" w:hAnsi="GHEA Grapalat" w:cs="GHEA Grapalat"/>
          <w:bCs/>
          <w:lang w:val="af-ZA"/>
        </w:rPr>
        <w:t xml:space="preserve"> </w:t>
      </w:r>
      <w:r w:rsidRPr="00BC5CEE">
        <w:rPr>
          <w:rFonts w:ascii="GHEA Grapalat" w:hAnsi="GHEA Grapalat" w:cs="GHEA Grapalat"/>
          <w:bCs/>
        </w:rPr>
        <w:t>է</w:t>
      </w:r>
      <w:r w:rsidRPr="00BC5CEE">
        <w:rPr>
          <w:rFonts w:ascii="GHEA Grapalat" w:hAnsi="GHEA Grapalat" w:cs="GHEA Grapalat"/>
          <w:bCs/>
          <w:lang w:val="pt-BR"/>
        </w:rPr>
        <w:t xml:space="preserve">    </w:t>
      </w:r>
      <w:r w:rsidRPr="00BC5CEE">
        <w:rPr>
          <w:rFonts w:ascii="GHEA Grapalat" w:hAnsi="GHEA Grapalat" w:cs="GHEA Grapalat"/>
          <w:bCs/>
        </w:rPr>
        <w:t>ֆինանսական</w:t>
      </w:r>
      <w:r w:rsidRPr="00BC5CEE">
        <w:rPr>
          <w:rFonts w:ascii="GHEA Grapalat" w:hAnsi="GHEA Grapalat" w:cs="GHEA Grapalat"/>
          <w:bCs/>
          <w:lang w:val="pt-BR"/>
        </w:rPr>
        <w:t xml:space="preserve">,  </w:t>
      </w:r>
      <w:r w:rsidRPr="00BC5CEE">
        <w:rPr>
          <w:rFonts w:ascii="GHEA Grapalat" w:hAnsi="GHEA Grapalat" w:cs="GHEA Grapalat"/>
          <w:bCs/>
        </w:rPr>
        <w:t>եկամուտների</w:t>
      </w:r>
      <w:r w:rsidRPr="00BC5CEE">
        <w:rPr>
          <w:rFonts w:ascii="GHEA Grapalat" w:hAnsi="GHEA Grapalat"/>
          <w:color w:val="000000"/>
          <w:lang w:val="pt-BR" w:eastAsia="ru-RU"/>
        </w:rPr>
        <w:t xml:space="preserve"> </w:t>
      </w:r>
      <w:r w:rsidRPr="00BC5CEE">
        <w:rPr>
          <w:rFonts w:ascii="GHEA Grapalat" w:hAnsi="GHEA Grapalat"/>
          <w:color w:val="000000"/>
          <w:lang w:eastAsia="ru-RU"/>
        </w:rPr>
        <w:t>և</w:t>
      </w:r>
      <w:r w:rsidRPr="00BC5CEE">
        <w:rPr>
          <w:rFonts w:ascii="GHEA Grapalat" w:hAnsi="GHEA Grapalat"/>
          <w:color w:val="000000"/>
          <w:lang w:val="pt-BR" w:eastAsia="ru-RU"/>
        </w:rPr>
        <w:t xml:space="preserve"> </w:t>
      </w:r>
      <w:r w:rsidRPr="00BC5CEE">
        <w:rPr>
          <w:rFonts w:ascii="GHEA Grapalat" w:hAnsi="GHEA Grapalat"/>
          <w:color w:val="000000"/>
          <w:lang w:eastAsia="ru-RU"/>
        </w:rPr>
        <w:t>ինֆորմացիայի</w:t>
      </w:r>
      <w:r w:rsidRPr="00BC5CEE">
        <w:rPr>
          <w:rFonts w:ascii="GHEA Grapalat" w:hAnsi="GHEA Grapalat"/>
          <w:color w:val="000000"/>
          <w:lang w:val="pt-BR" w:eastAsia="ru-RU"/>
        </w:rPr>
        <w:t xml:space="preserve">, </w:t>
      </w:r>
      <w:r w:rsidRPr="00BC5CEE">
        <w:rPr>
          <w:rFonts w:ascii="GHEA Grapalat" w:hAnsi="GHEA Grapalat"/>
          <w:color w:val="000000"/>
          <w:lang w:eastAsia="ru-RU"/>
        </w:rPr>
        <w:t>ներքին</w:t>
      </w:r>
      <w:r w:rsidRPr="00BC5CEE">
        <w:rPr>
          <w:rFonts w:ascii="GHEA Grapalat" w:hAnsi="GHEA Grapalat"/>
          <w:color w:val="000000"/>
          <w:lang w:val="pt-BR" w:eastAsia="ru-RU"/>
        </w:rPr>
        <w:t xml:space="preserve"> </w:t>
      </w:r>
      <w:r w:rsidRPr="00BC5CEE">
        <w:rPr>
          <w:rFonts w:ascii="GHEA Grapalat" w:hAnsi="GHEA Grapalat"/>
          <w:color w:val="000000"/>
          <w:lang w:eastAsia="ru-RU"/>
        </w:rPr>
        <w:t>աուդիտի</w:t>
      </w:r>
      <w:r w:rsidRPr="00BC5CEE">
        <w:rPr>
          <w:rFonts w:ascii="GHEA Grapalat" w:hAnsi="GHEA Grapalat"/>
          <w:color w:val="000000"/>
          <w:lang w:val="pt-BR" w:eastAsia="ru-RU"/>
        </w:rPr>
        <w:t xml:space="preserve"> </w:t>
      </w:r>
      <w:r w:rsidRPr="00BC5CEE">
        <w:rPr>
          <w:rFonts w:ascii="GHEA Grapalat" w:hAnsi="GHEA Grapalat" w:cs="GHEA Grapalat"/>
          <w:bCs/>
          <w:lang w:val="hy-AM"/>
        </w:rPr>
        <w:t>կառուցվածքային</w:t>
      </w:r>
      <w:r w:rsidRPr="00BC5CEE">
        <w:rPr>
          <w:rFonts w:ascii="GHEA Grapalat" w:hAnsi="GHEA Grapalat" w:cs="GHEA Grapalat"/>
          <w:bCs/>
          <w:lang w:val="pt-BR"/>
        </w:rPr>
        <w:t xml:space="preserve"> </w:t>
      </w:r>
      <w:r w:rsidRPr="00BC5CEE">
        <w:rPr>
          <w:rFonts w:ascii="GHEA Grapalat" w:hAnsi="GHEA Grapalat" w:cs="GHEA Grapalat"/>
          <w:bCs/>
          <w:lang w:val="af-ZA"/>
        </w:rPr>
        <w:t>ստորաբաժանումներից</w:t>
      </w:r>
      <w:r w:rsidRPr="00BC5CEE">
        <w:rPr>
          <w:rFonts w:ascii="GHEA Grapalat" w:hAnsi="GHEA Grapalat"/>
          <w:color w:val="000000"/>
          <w:lang w:val="pt-BR" w:eastAsia="ru-RU"/>
        </w:rPr>
        <w:t xml:space="preserve"> </w:t>
      </w:r>
      <w:r w:rsidRPr="00BC5CEE">
        <w:rPr>
          <w:rFonts w:ascii="GHEA Grapalat" w:hAnsi="GHEA Grapalat" w:cs="GHEA Grapalat"/>
          <w:bCs/>
          <w:lang w:val="hy-AM"/>
        </w:rPr>
        <w:t>և</w:t>
      </w:r>
      <w:r w:rsidRPr="00BC5CEE">
        <w:rPr>
          <w:rFonts w:ascii="GHEA Grapalat" w:hAnsi="GHEA Grapalat" w:cs="GHEA Grapalat"/>
          <w:bCs/>
          <w:lang w:val="af-ZA"/>
        </w:rPr>
        <w:t xml:space="preserve"> մեկ  </w:t>
      </w:r>
      <w:r w:rsidRPr="00BC5CEE">
        <w:rPr>
          <w:rFonts w:ascii="GHEA Grapalat" w:hAnsi="GHEA Grapalat" w:cs="GHEA Grapalat"/>
          <w:bCs/>
          <w:lang w:val="hy-AM"/>
        </w:rPr>
        <w:t>առանձնացված</w:t>
      </w:r>
      <w:r w:rsidRPr="00BC5CEE">
        <w:rPr>
          <w:rFonts w:ascii="GHEA Grapalat" w:hAnsi="GHEA Grapalat" w:cs="GHEA Grapalat"/>
          <w:bCs/>
          <w:lang w:val="af-ZA"/>
        </w:rPr>
        <w:t>՝  քաղաքացիական կացության ակտերի գրանցման  Մասիսի տարածքային</w:t>
      </w:r>
      <w:r w:rsidRPr="00BC5CEE">
        <w:rPr>
          <w:rFonts w:ascii="GHEA Grapalat" w:hAnsi="GHEA Grapalat" w:cs="GHEA Grapalat"/>
          <w:b/>
          <w:bCs/>
          <w:lang w:val="af-ZA"/>
        </w:rPr>
        <w:t xml:space="preserve"> </w:t>
      </w:r>
      <w:r w:rsidRPr="00BC5CEE">
        <w:rPr>
          <w:rFonts w:ascii="GHEA Grapalat" w:hAnsi="GHEA Grapalat" w:cs="GHEA Grapalat"/>
          <w:bCs/>
          <w:lang w:val="af-ZA"/>
        </w:rPr>
        <w:t>ստորաբաժանումից:</w:t>
      </w:r>
      <w:r w:rsidRPr="00BC5CEE">
        <w:rPr>
          <w:rFonts w:ascii="GHEA Grapalat" w:hAnsi="GHEA Grapalat" w:cs="Arial Armenian"/>
          <w:lang w:val="af-ZA"/>
        </w:rPr>
        <w:t xml:space="preserve"> Կրթության հարցերով  զբաղվող  բաժին /որպես  այդպիսին/ չի  նախատեսվել,  քանի  որ  ,,բաժին,,  տեսակի   </w:t>
      </w:r>
      <w:r w:rsidRPr="00BC5CEE">
        <w:rPr>
          <w:rFonts w:ascii="GHEA Grapalat" w:hAnsi="GHEA Grapalat" w:cs="GHEA Grapalat"/>
          <w:bCs/>
          <w:lang w:val="hy-AM"/>
        </w:rPr>
        <w:t>կառուցվածքային</w:t>
      </w:r>
      <w:r w:rsidRPr="00BC5CEE">
        <w:rPr>
          <w:rFonts w:ascii="GHEA Grapalat" w:hAnsi="GHEA Grapalat" w:cs="GHEA Grapalat"/>
          <w:bCs/>
          <w:lang w:val="af-ZA"/>
        </w:rPr>
        <w:t xml:space="preserve">  ստորաբաժանումը  պետք  է  բաղկացած  լինի  առնվազն  5  համայնքային  ծառայողից /նույն  գործառույթն  իրականացնող/</w:t>
      </w:r>
      <w:r w:rsidRPr="00BC5CEE">
        <w:rPr>
          <w:rFonts w:ascii="GHEA Grapalat" w:hAnsi="GHEA Grapalat" w:cs="Arial Armenian"/>
          <w:lang w:val="af-ZA"/>
        </w:rPr>
        <w:t>:</w:t>
      </w:r>
      <w:r w:rsidRPr="00BC5CEE">
        <w:rPr>
          <w:rFonts w:ascii="GHEA Grapalat" w:hAnsi="GHEA Grapalat"/>
          <w:color w:val="000000"/>
          <w:lang w:val="af-ZA" w:eastAsia="ru-RU"/>
        </w:rPr>
        <w:t xml:space="preserve"> </w:t>
      </w:r>
      <w:r w:rsidRPr="00BC5CEE">
        <w:rPr>
          <w:rFonts w:ascii="GHEA Grapalat" w:hAnsi="GHEA Grapalat" w:cs="Arial Armenian"/>
        </w:rPr>
        <w:t>Կ</w:t>
      </w:r>
      <w:r w:rsidRPr="00BC5CEE">
        <w:rPr>
          <w:rFonts w:ascii="GHEA Grapalat" w:hAnsi="GHEA Grapalat"/>
          <w:lang w:val="hy-AM"/>
        </w:rPr>
        <w:t>րթության</w:t>
      </w:r>
      <w:r w:rsidRPr="00BC5CEE">
        <w:rPr>
          <w:rFonts w:ascii="GHEA Grapalat" w:hAnsi="GHEA Grapalat"/>
          <w:lang w:val="af-ZA"/>
        </w:rPr>
        <w:t xml:space="preserve">  </w:t>
      </w:r>
      <w:r w:rsidRPr="00BC5CEE">
        <w:rPr>
          <w:rFonts w:ascii="GHEA Grapalat" w:hAnsi="GHEA Grapalat"/>
          <w:lang w:val="hy-AM"/>
        </w:rPr>
        <w:t>ոլորտը</w:t>
      </w:r>
      <w:r w:rsidRPr="00BC5CEE">
        <w:rPr>
          <w:rFonts w:ascii="GHEA Grapalat" w:hAnsi="GHEA Grapalat"/>
          <w:lang w:val="af-ZA"/>
        </w:rPr>
        <w:t xml:space="preserve">   </w:t>
      </w:r>
      <w:r w:rsidRPr="00BC5CEE">
        <w:rPr>
          <w:rFonts w:ascii="GHEA Grapalat" w:hAnsi="GHEA Grapalat"/>
          <w:lang w:val="hy-AM"/>
        </w:rPr>
        <w:t>կարգավորող</w:t>
      </w:r>
      <w:r w:rsidRPr="00BC5CEE">
        <w:rPr>
          <w:rFonts w:ascii="GHEA Grapalat" w:hAnsi="GHEA Grapalat"/>
          <w:lang w:val="af-ZA"/>
        </w:rPr>
        <w:t xml:space="preserve">   </w:t>
      </w:r>
      <w:r w:rsidRPr="00BC5CEE">
        <w:rPr>
          <w:rFonts w:ascii="GHEA Grapalat" w:hAnsi="GHEA Grapalat"/>
          <w:lang w:val="hy-AM"/>
        </w:rPr>
        <w:t>ՀՀ</w:t>
      </w:r>
      <w:r w:rsidRPr="00BC5CEE">
        <w:rPr>
          <w:rFonts w:ascii="GHEA Grapalat" w:hAnsi="GHEA Grapalat"/>
          <w:lang w:val="af-ZA"/>
        </w:rPr>
        <w:t xml:space="preserve">   </w:t>
      </w:r>
      <w:r w:rsidRPr="00BC5CEE">
        <w:rPr>
          <w:rFonts w:ascii="GHEA Grapalat" w:hAnsi="GHEA Grapalat"/>
          <w:lang w:val="hy-AM"/>
        </w:rPr>
        <w:t>օրենսդրությամբ</w:t>
      </w:r>
      <w:r w:rsidRPr="00BC5CEE">
        <w:rPr>
          <w:rFonts w:ascii="GHEA Grapalat" w:hAnsi="GHEA Grapalat"/>
          <w:lang w:val="af-ZA"/>
        </w:rPr>
        <w:t xml:space="preserve">  </w:t>
      </w:r>
      <w:r w:rsidRPr="00BC5CEE">
        <w:rPr>
          <w:rFonts w:ascii="GHEA Grapalat" w:hAnsi="GHEA Grapalat"/>
          <w:lang w:val="hy-AM"/>
        </w:rPr>
        <w:t>համայնքին</w:t>
      </w:r>
      <w:r w:rsidRPr="00BC5CEE">
        <w:rPr>
          <w:rFonts w:ascii="GHEA Grapalat" w:hAnsi="GHEA Grapalat"/>
          <w:lang w:val="af-ZA"/>
        </w:rPr>
        <w:t xml:space="preserve">  </w:t>
      </w:r>
      <w:r w:rsidRPr="00BC5CEE">
        <w:rPr>
          <w:rFonts w:ascii="GHEA Grapalat" w:hAnsi="GHEA Grapalat"/>
          <w:lang w:val="hy-AM"/>
        </w:rPr>
        <w:t>վերապահված</w:t>
      </w:r>
      <w:r w:rsidRPr="00BC5CEE">
        <w:rPr>
          <w:rFonts w:ascii="GHEA Grapalat" w:hAnsi="GHEA Grapalat"/>
          <w:lang w:val="af-ZA"/>
        </w:rPr>
        <w:t xml:space="preserve">  </w:t>
      </w:r>
      <w:r w:rsidRPr="00BC5CEE">
        <w:rPr>
          <w:rFonts w:ascii="GHEA Grapalat" w:hAnsi="GHEA Grapalat" w:cs="GHEA Grapalat"/>
          <w:lang w:val="hy-AM"/>
        </w:rPr>
        <w:t xml:space="preserve">լիազորությունները </w:t>
      </w:r>
      <w:r w:rsidRPr="00BC5CEE">
        <w:rPr>
          <w:rFonts w:ascii="GHEA Grapalat" w:hAnsi="GHEA Grapalat" w:cs="GHEA Grapalat"/>
          <w:lang w:val="af-ZA"/>
        </w:rPr>
        <w:t xml:space="preserve">  </w:t>
      </w:r>
      <w:r w:rsidRPr="00BC5CEE">
        <w:rPr>
          <w:rFonts w:ascii="GHEA Grapalat" w:hAnsi="GHEA Grapalat" w:cs="GHEA Grapalat"/>
          <w:lang w:val="hy-AM"/>
        </w:rPr>
        <w:t xml:space="preserve">սահմանված </w:t>
      </w:r>
      <w:r w:rsidRPr="00BC5CEE">
        <w:rPr>
          <w:rFonts w:ascii="GHEA Grapalat" w:hAnsi="GHEA Grapalat" w:cs="GHEA Grapalat"/>
          <w:lang w:val="af-ZA"/>
        </w:rPr>
        <w:t xml:space="preserve">  </w:t>
      </w:r>
      <w:r w:rsidRPr="00BC5CEE">
        <w:rPr>
          <w:rFonts w:ascii="GHEA Grapalat" w:hAnsi="GHEA Grapalat" w:cs="GHEA Grapalat"/>
          <w:lang w:val="hy-AM"/>
        </w:rPr>
        <w:t>են</w:t>
      </w:r>
      <w:r w:rsidRPr="00BC5CEE">
        <w:rPr>
          <w:rFonts w:ascii="GHEA Grapalat" w:hAnsi="GHEA Grapalat" w:cs="GHEA Grapalat"/>
          <w:lang w:val="af-ZA"/>
        </w:rPr>
        <w:t xml:space="preserve">  </w:t>
      </w:r>
      <w:r w:rsidRPr="00BC5CEE">
        <w:rPr>
          <w:rFonts w:ascii="GHEA Grapalat" w:hAnsi="GHEA Grapalat" w:cs="GHEA Grapalat"/>
        </w:rPr>
        <w:t>աշխատակազմի</w:t>
      </w:r>
      <w:r w:rsidRPr="00BC5CEE">
        <w:rPr>
          <w:rFonts w:ascii="GHEA Grapalat" w:hAnsi="GHEA Grapalat" w:cs="GHEA Grapalat"/>
          <w:lang w:val="af-ZA"/>
        </w:rPr>
        <w:t xml:space="preserve">   մեկ  գլխավոր  </w:t>
      </w:r>
      <w:r w:rsidRPr="00BC5CEE">
        <w:rPr>
          <w:rFonts w:ascii="GHEA Grapalat" w:hAnsi="GHEA Grapalat" w:cs="GHEA Grapalat"/>
        </w:rPr>
        <w:t>մասնագետի</w:t>
      </w:r>
      <w:r w:rsidRPr="00BC5CEE">
        <w:rPr>
          <w:rFonts w:ascii="GHEA Grapalat" w:hAnsi="GHEA Grapalat" w:cs="GHEA Grapalat"/>
          <w:lang w:val="af-ZA"/>
        </w:rPr>
        <w:t xml:space="preserve">  /ծածկագիր՝  2.3-8/  և   երկու  առաջատար   </w:t>
      </w:r>
      <w:r w:rsidRPr="00BC5CEE">
        <w:rPr>
          <w:rFonts w:ascii="GHEA Grapalat" w:hAnsi="GHEA Grapalat" w:cs="GHEA Grapalat"/>
        </w:rPr>
        <w:t>մասնագետների</w:t>
      </w:r>
      <w:r w:rsidRPr="00BC5CEE">
        <w:rPr>
          <w:rFonts w:ascii="GHEA Grapalat" w:hAnsi="GHEA Grapalat" w:cs="GHEA Grapalat"/>
          <w:lang w:val="af-ZA"/>
        </w:rPr>
        <w:t xml:space="preserve"> / ծածկագրեր՝  3.1-9,  3.1-10/</w:t>
      </w:r>
      <w:r w:rsidRPr="00BC5CEE">
        <w:rPr>
          <w:rFonts w:ascii="GHEA Grapalat" w:hAnsi="GHEA Grapalat" w:cs="GHEA Grapalat"/>
          <w:bCs/>
          <w:lang w:val="hy-AM"/>
        </w:rPr>
        <w:t xml:space="preserve"> </w:t>
      </w:r>
      <w:r w:rsidRPr="00BC5CEE">
        <w:rPr>
          <w:rFonts w:ascii="GHEA Grapalat" w:hAnsi="GHEA Grapalat" w:cs="GHEA Grapalat"/>
          <w:bCs/>
          <w:lang w:val="af-ZA"/>
        </w:rPr>
        <w:t xml:space="preserve"> </w:t>
      </w:r>
      <w:r w:rsidRPr="00BC5CEE">
        <w:rPr>
          <w:rFonts w:ascii="GHEA Grapalat" w:hAnsi="GHEA Grapalat" w:cs="GHEA Grapalat"/>
          <w:bCs/>
          <w:lang w:val="hy-AM"/>
        </w:rPr>
        <w:t>պաշտոն</w:t>
      </w:r>
      <w:r w:rsidRPr="00BC5CEE">
        <w:rPr>
          <w:rFonts w:ascii="GHEA Grapalat" w:hAnsi="GHEA Grapalat" w:cs="GHEA Grapalat"/>
          <w:bCs/>
        </w:rPr>
        <w:t>ներ</w:t>
      </w:r>
      <w:r w:rsidRPr="00BC5CEE">
        <w:rPr>
          <w:rFonts w:ascii="GHEA Grapalat" w:hAnsi="GHEA Grapalat" w:cs="GHEA Grapalat"/>
          <w:bCs/>
          <w:lang w:val="hy-AM"/>
        </w:rPr>
        <w:t>ի</w:t>
      </w:r>
      <w:r w:rsidRPr="00BC5CEE">
        <w:rPr>
          <w:rFonts w:ascii="GHEA Grapalat" w:hAnsi="GHEA Grapalat" w:cs="GHEA Grapalat"/>
          <w:bCs/>
          <w:lang w:val="af-ZA"/>
        </w:rPr>
        <w:t xml:space="preserve">  </w:t>
      </w:r>
      <w:r w:rsidRPr="00BC5CEE">
        <w:rPr>
          <w:rFonts w:ascii="GHEA Grapalat" w:hAnsi="GHEA Grapalat" w:cs="GHEA Grapalat"/>
          <w:bCs/>
          <w:lang w:val="hy-AM"/>
        </w:rPr>
        <w:t>անձնագր</w:t>
      </w:r>
      <w:r w:rsidRPr="00BC5CEE">
        <w:rPr>
          <w:rFonts w:ascii="GHEA Grapalat" w:hAnsi="GHEA Grapalat" w:cs="GHEA Grapalat"/>
          <w:bCs/>
        </w:rPr>
        <w:t>երում</w:t>
      </w:r>
      <w:r w:rsidRPr="00BC5CEE">
        <w:rPr>
          <w:rFonts w:ascii="GHEA Grapalat" w:hAnsi="GHEA Grapalat" w:cs="GHEA Grapalat"/>
          <w:bCs/>
          <w:lang w:val="af-ZA"/>
        </w:rPr>
        <w:t>:</w:t>
      </w:r>
      <w:r w:rsidRPr="00BC5CEE">
        <w:rPr>
          <w:rFonts w:ascii="GHEA Grapalat" w:hAnsi="GHEA Grapalat"/>
          <w:color w:val="000000"/>
          <w:lang w:val="af-ZA" w:eastAsia="ru-RU"/>
        </w:rPr>
        <w:t xml:space="preserve"> </w:t>
      </w:r>
      <w:r w:rsidRPr="00BC5CEE">
        <w:rPr>
          <w:rFonts w:ascii="GHEA Grapalat" w:hAnsi="GHEA Grapalat" w:cs="GHEA Grapalat"/>
          <w:bCs/>
        </w:rPr>
        <w:t>Իսկ</w:t>
      </w:r>
      <w:r w:rsidRPr="00BC5CEE">
        <w:rPr>
          <w:rFonts w:ascii="GHEA Grapalat" w:hAnsi="GHEA Grapalat" w:cs="GHEA Grapalat"/>
          <w:bCs/>
          <w:lang w:val="af-ZA"/>
        </w:rPr>
        <w:t xml:space="preserve">  </w:t>
      </w:r>
      <w:r w:rsidRPr="00BC5CEE">
        <w:rPr>
          <w:rFonts w:ascii="GHEA Grapalat" w:hAnsi="GHEA Grapalat" w:cs="GHEA Grapalat"/>
          <w:bCs/>
        </w:rPr>
        <w:t>ինչ</w:t>
      </w:r>
      <w:r w:rsidRPr="00BC5CEE">
        <w:rPr>
          <w:rFonts w:ascii="GHEA Grapalat" w:hAnsi="GHEA Grapalat" w:cs="GHEA Grapalat"/>
          <w:bCs/>
          <w:lang w:val="af-ZA"/>
        </w:rPr>
        <w:t xml:space="preserve">  </w:t>
      </w:r>
      <w:r w:rsidRPr="00BC5CEE">
        <w:rPr>
          <w:rFonts w:ascii="GHEA Grapalat" w:hAnsi="GHEA Grapalat" w:cs="GHEA Grapalat"/>
          <w:bCs/>
        </w:rPr>
        <w:t>վերաբերում</w:t>
      </w:r>
      <w:r w:rsidRPr="00BC5CEE">
        <w:rPr>
          <w:rFonts w:ascii="GHEA Grapalat" w:hAnsi="GHEA Grapalat" w:cs="GHEA Grapalat"/>
          <w:bCs/>
          <w:lang w:val="af-ZA"/>
        </w:rPr>
        <w:t xml:space="preserve">  </w:t>
      </w:r>
      <w:r w:rsidRPr="00BC5CEE">
        <w:rPr>
          <w:rFonts w:ascii="GHEA Grapalat" w:hAnsi="GHEA Grapalat" w:cs="GHEA Grapalat"/>
          <w:bCs/>
        </w:rPr>
        <w:t>է</w:t>
      </w:r>
      <w:r w:rsidRPr="00BC5CEE">
        <w:rPr>
          <w:rFonts w:ascii="GHEA Grapalat" w:hAnsi="GHEA Grapalat" w:cs="GHEA Grapalat"/>
          <w:bCs/>
          <w:lang w:val="af-ZA"/>
        </w:rPr>
        <w:t xml:space="preserve"> </w:t>
      </w:r>
      <w:r w:rsidRPr="00BC5CEE">
        <w:rPr>
          <w:rFonts w:ascii="GHEA Grapalat" w:hAnsi="GHEA Grapalat" w:cs="GHEA Grapalat"/>
          <w:bCs/>
        </w:rPr>
        <w:t>այն</w:t>
      </w:r>
      <w:r w:rsidRPr="00BC5CEE">
        <w:rPr>
          <w:rFonts w:ascii="GHEA Grapalat" w:hAnsi="GHEA Grapalat" w:cs="GHEA Grapalat"/>
          <w:bCs/>
          <w:lang w:val="af-ZA"/>
        </w:rPr>
        <w:t xml:space="preserve">  </w:t>
      </w:r>
      <w:r w:rsidRPr="00BC5CEE">
        <w:rPr>
          <w:rFonts w:ascii="GHEA Grapalat" w:hAnsi="GHEA Grapalat" w:cs="GHEA Grapalat"/>
          <w:bCs/>
        </w:rPr>
        <w:t>դիտողությանը</w:t>
      </w:r>
      <w:r w:rsidRPr="00BC5CEE">
        <w:rPr>
          <w:rFonts w:ascii="GHEA Grapalat" w:hAnsi="GHEA Grapalat" w:cs="GHEA Grapalat"/>
          <w:bCs/>
          <w:lang w:val="af-ZA"/>
        </w:rPr>
        <w:t xml:space="preserve">,  </w:t>
      </w:r>
      <w:r w:rsidRPr="00BC5CEE">
        <w:rPr>
          <w:rFonts w:ascii="GHEA Grapalat" w:hAnsi="GHEA Grapalat" w:cs="GHEA Grapalat"/>
          <w:bCs/>
        </w:rPr>
        <w:t>որ</w:t>
      </w:r>
      <w:r w:rsidRPr="00BC5CEE">
        <w:rPr>
          <w:rFonts w:ascii="GHEA Grapalat" w:hAnsi="GHEA Grapalat" w:cs="GHEA Grapalat"/>
          <w:bCs/>
          <w:lang w:val="af-ZA"/>
        </w:rPr>
        <w:t xml:space="preserve">  </w:t>
      </w:r>
      <w:r w:rsidRPr="00BC5CEE">
        <w:rPr>
          <w:rFonts w:ascii="GHEA Grapalat" w:hAnsi="GHEA Grapalat" w:cs="GHEA Grapalat"/>
          <w:bCs/>
          <w:lang w:val="hy-AM"/>
        </w:rPr>
        <w:t>Կանոնադրությամբ</w:t>
      </w:r>
      <w:r w:rsidRPr="00BC5CEE">
        <w:rPr>
          <w:rFonts w:ascii="GHEA Grapalat" w:hAnsi="GHEA Grapalat" w:cs="GHEA Grapalat"/>
          <w:bCs/>
          <w:lang w:val="af-ZA"/>
        </w:rPr>
        <w:t xml:space="preserve">  </w:t>
      </w:r>
      <w:r w:rsidRPr="00BC5CEE">
        <w:rPr>
          <w:rFonts w:ascii="GHEA Grapalat" w:hAnsi="GHEA Grapalat" w:cs="GHEA Grapalat"/>
          <w:bCs/>
          <w:lang w:val="hy-AM"/>
        </w:rPr>
        <w:t>և</w:t>
      </w:r>
      <w:r w:rsidRPr="00BC5CEE">
        <w:rPr>
          <w:rFonts w:ascii="GHEA Grapalat" w:hAnsi="GHEA Grapalat" w:cs="GHEA Grapalat"/>
          <w:bCs/>
          <w:lang w:val="af-ZA"/>
        </w:rPr>
        <w:t xml:space="preserve">  </w:t>
      </w:r>
      <w:r w:rsidRPr="00BC5CEE">
        <w:rPr>
          <w:rFonts w:ascii="GHEA Grapalat" w:hAnsi="GHEA Grapalat" w:cs="GHEA Grapalat"/>
          <w:bCs/>
          <w:lang w:val="hy-AM"/>
        </w:rPr>
        <w:t>պաշտոնի</w:t>
      </w:r>
      <w:r w:rsidRPr="00BC5CEE">
        <w:rPr>
          <w:rFonts w:ascii="GHEA Grapalat" w:hAnsi="GHEA Grapalat" w:cs="GHEA Grapalat"/>
          <w:bCs/>
          <w:lang w:val="af-ZA"/>
        </w:rPr>
        <w:t xml:space="preserve">  </w:t>
      </w:r>
      <w:r w:rsidRPr="00BC5CEE">
        <w:rPr>
          <w:rFonts w:ascii="GHEA Grapalat" w:hAnsi="GHEA Grapalat" w:cs="GHEA Grapalat"/>
          <w:bCs/>
          <w:lang w:val="hy-AM"/>
        </w:rPr>
        <w:t>անձնագրով</w:t>
      </w:r>
      <w:r w:rsidRPr="00BC5CEE">
        <w:rPr>
          <w:rFonts w:ascii="GHEA Grapalat" w:hAnsi="GHEA Grapalat" w:cs="GHEA Grapalat"/>
          <w:bCs/>
          <w:lang w:val="af-ZA"/>
        </w:rPr>
        <w:t xml:space="preserve">  </w:t>
      </w:r>
      <w:r w:rsidRPr="00BC5CEE">
        <w:rPr>
          <w:rFonts w:ascii="GHEA Grapalat" w:hAnsi="GHEA Grapalat" w:cs="GHEA Grapalat"/>
          <w:bCs/>
          <w:lang w:val="hy-AM"/>
        </w:rPr>
        <w:t xml:space="preserve">սահմանված </w:t>
      </w:r>
      <w:r w:rsidRPr="00BC5CEE">
        <w:rPr>
          <w:rFonts w:ascii="GHEA Grapalat" w:hAnsi="GHEA Grapalat" w:cs="GHEA Grapalat"/>
          <w:bCs/>
          <w:lang w:val="af-ZA"/>
        </w:rPr>
        <w:t xml:space="preserve"> </w:t>
      </w:r>
      <w:r w:rsidRPr="00BC5CEE">
        <w:rPr>
          <w:rFonts w:ascii="GHEA Grapalat" w:hAnsi="GHEA Grapalat" w:cs="GHEA Grapalat"/>
          <w:bCs/>
          <w:lang w:val="hy-AM"/>
        </w:rPr>
        <w:t>գործառույթները</w:t>
      </w:r>
      <w:r w:rsidRPr="00BC5CEE">
        <w:rPr>
          <w:rFonts w:ascii="GHEA Grapalat" w:hAnsi="GHEA Grapalat" w:cs="GHEA Grapalat"/>
          <w:bCs/>
          <w:lang w:val="af-ZA"/>
        </w:rPr>
        <w:t xml:space="preserve"> </w:t>
      </w:r>
      <w:r w:rsidRPr="00BC5CEE">
        <w:rPr>
          <w:rFonts w:ascii="GHEA Grapalat" w:hAnsi="GHEA Grapalat" w:cs="GHEA Grapalat"/>
          <w:bCs/>
          <w:lang w:val="hy-AM"/>
        </w:rPr>
        <w:t xml:space="preserve"> չեն</w:t>
      </w:r>
      <w:r w:rsidRPr="00BC5CEE">
        <w:rPr>
          <w:rFonts w:ascii="GHEA Grapalat" w:hAnsi="GHEA Grapalat" w:cs="GHEA Grapalat"/>
          <w:bCs/>
          <w:lang w:val="af-ZA"/>
        </w:rPr>
        <w:t xml:space="preserve">  </w:t>
      </w:r>
      <w:r w:rsidRPr="00BC5CEE">
        <w:rPr>
          <w:rFonts w:ascii="GHEA Grapalat" w:hAnsi="GHEA Grapalat" w:cs="GHEA Grapalat"/>
          <w:bCs/>
          <w:lang w:val="hy-AM"/>
        </w:rPr>
        <w:t>ներառում</w:t>
      </w:r>
      <w:r w:rsidRPr="00BC5CEE">
        <w:rPr>
          <w:rFonts w:ascii="GHEA Grapalat" w:hAnsi="GHEA Grapalat" w:cs="GHEA Grapalat"/>
          <w:bCs/>
          <w:lang w:val="af-ZA"/>
        </w:rPr>
        <w:t xml:space="preserve"> </w:t>
      </w:r>
      <w:r w:rsidRPr="00BC5CEE">
        <w:rPr>
          <w:rFonts w:ascii="GHEA Grapalat" w:hAnsi="GHEA Grapalat" w:cs="GHEA Grapalat"/>
          <w:lang w:val="af-ZA"/>
        </w:rPr>
        <w:t xml:space="preserve"> </w:t>
      </w:r>
      <w:r w:rsidRPr="00BC5CEE">
        <w:rPr>
          <w:rFonts w:ascii="GHEA Grapalat" w:hAnsi="GHEA Grapalat" w:cs="GHEA Grapalat"/>
          <w:lang w:val="hy-AM"/>
        </w:rPr>
        <w:t>«Կրթության</w:t>
      </w:r>
      <w:r w:rsidRPr="00BC5CEE">
        <w:rPr>
          <w:rFonts w:ascii="GHEA Grapalat" w:hAnsi="GHEA Grapalat" w:cs="GHEA Grapalat"/>
          <w:lang w:val="af-ZA"/>
        </w:rPr>
        <w:t xml:space="preserve"> </w:t>
      </w:r>
      <w:r w:rsidRPr="00BC5CEE">
        <w:rPr>
          <w:rFonts w:ascii="GHEA Grapalat" w:hAnsi="GHEA Grapalat" w:cs="GHEA Grapalat"/>
          <w:lang w:val="hy-AM"/>
        </w:rPr>
        <w:t xml:space="preserve"> մասին» </w:t>
      </w:r>
      <w:r w:rsidRPr="00BC5CEE">
        <w:rPr>
          <w:rFonts w:ascii="GHEA Grapalat" w:hAnsi="GHEA Grapalat" w:cs="GHEA Grapalat"/>
          <w:lang w:val="af-ZA"/>
        </w:rPr>
        <w:t xml:space="preserve"> </w:t>
      </w:r>
      <w:r w:rsidRPr="00BC5CEE">
        <w:rPr>
          <w:rFonts w:ascii="GHEA Grapalat" w:hAnsi="GHEA Grapalat" w:cs="GHEA Grapalat"/>
          <w:lang w:val="hy-AM"/>
        </w:rPr>
        <w:t xml:space="preserve">և «Նախադպրոցական </w:t>
      </w:r>
      <w:r w:rsidRPr="00BC5CEE">
        <w:rPr>
          <w:rFonts w:ascii="GHEA Grapalat" w:hAnsi="GHEA Grapalat" w:cs="GHEA Grapalat"/>
          <w:lang w:val="af-ZA"/>
        </w:rPr>
        <w:t xml:space="preserve"> </w:t>
      </w:r>
      <w:r w:rsidRPr="00BC5CEE">
        <w:rPr>
          <w:rFonts w:ascii="GHEA Grapalat" w:hAnsi="GHEA Grapalat" w:cs="GHEA Grapalat"/>
          <w:lang w:val="hy-AM"/>
        </w:rPr>
        <w:t xml:space="preserve">կրթության </w:t>
      </w:r>
      <w:r w:rsidRPr="00BC5CEE">
        <w:rPr>
          <w:rFonts w:ascii="GHEA Grapalat" w:hAnsi="GHEA Grapalat" w:cs="GHEA Grapalat"/>
          <w:lang w:val="af-ZA"/>
        </w:rPr>
        <w:t xml:space="preserve"> </w:t>
      </w:r>
      <w:r w:rsidRPr="00BC5CEE">
        <w:rPr>
          <w:rFonts w:ascii="GHEA Grapalat" w:hAnsi="GHEA Grapalat" w:cs="GHEA Grapalat"/>
          <w:lang w:val="hy-AM"/>
        </w:rPr>
        <w:t xml:space="preserve">մասին» </w:t>
      </w:r>
      <w:r w:rsidRPr="00BC5CEE">
        <w:rPr>
          <w:rFonts w:ascii="GHEA Grapalat" w:hAnsi="GHEA Grapalat" w:cs="GHEA Grapalat"/>
          <w:lang w:val="af-ZA"/>
        </w:rPr>
        <w:t xml:space="preserve"> </w:t>
      </w:r>
      <w:r w:rsidRPr="00BC5CEE">
        <w:rPr>
          <w:rFonts w:ascii="GHEA Grapalat" w:hAnsi="GHEA Grapalat" w:cs="GHEA Grapalat"/>
          <w:lang w:val="hy-AM"/>
        </w:rPr>
        <w:t>ՀՀ</w:t>
      </w:r>
      <w:r w:rsidRPr="00BC5CEE">
        <w:rPr>
          <w:rFonts w:ascii="GHEA Grapalat" w:hAnsi="GHEA Grapalat" w:cs="GHEA Grapalat"/>
          <w:lang w:val="af-ZA"/>
        </w:rPr>
        <w:t xml:space="preserve"> </w:t>
      </w:r>
      <w:r w:rsidRPr="00BC5CEE">
        <w:rPr>
          <w:rFonts w:ascii="GHEA Grapalat" w:hAnsi="GHEA Grapalat" w:cs="GHEA Grapalat"/>
          <w:lang w:val="hy-AM"/>
        </w:rPr>
        <w:t xml:space="preserve"> օրենք</w:t>
      </w:r>
      <w:r w:rsidRPr="00BC5CEE">
        <w:rPr>
          <w:rFonts w:ascii="GHEA Grapalat" w:hAnsi="GHEA Grapalat" w:cs="GHEA Grapalat"/>
        </w:rPr>
        <w:t>ներ</w:t>
      </w:r>
      <w:r w:rsidRPr="00BC5CEE">
        <w:rPr>
          <w:rFonts w:ascii="GHEA Grapalat" w:hAnsi="GHEA Grapalat" w:cs="GHEA Grapalat"/>
          <w:lang w:val="hy-AM"/>
        </w:rPr>
        <w:t xml:space="preserve">ի </w:t>
      </w:r>
      <w:r w:rsidRPr="00BC5CEE">
        <w:rPr>
          <w:rFonts w:ascii="GHEA Grapalat" w:hAnsi="GHEA Grapalat" w:cs="GHEA Grapalat"/>
          <w:lang w:val="af-ZA"/>
        </w:rPr>
        <w:t xml:space="preserve"> </w:t>
      </w:r>
      <w:r w:rsidRPr="00BC5CEE">
        <w:rPr>
          <w:rFonts w:ascii="GHEA Grapalat" w:hAnsi="GHEA Grapalat" w:cs="GHEA Grapalat"/>
        </w:rPr>
        <w:t>դրույթներին</w:t>
      </w:r>
      <w:r w:rsidRPr="00BC5CEE">
        <w:rPr>
          <w:rFonts w:ascii="GHEA Grapalat" w:hAnsi="GHEA Grapalat" w:cs="GHEA Grapalat"/>
          <w:lang w:val="af-ZA"/>
        </w:rPr>
        <w:t xml:space="preserve">  </w:t>
      </w:r>
      <w:r w:rsidRPr="00BC5CEE">
        <w:rPr>
          <w:rFonts w:ascii="GHEA Grapalat" w:hAnsi="GHEA Grapalat" w:cs="GHEA Grapalat"/>
        </w:rPr>
        <w:t>համապատասխան՝</w:t>
      </w:r>
      <w:r w:rsidRPr="00BC5CEE">
        <w:rPr>
          <w:rFonts w:ascii="GHEA Grapalat" w:hAnsi="GHEA Grapalat" w:cs="GHEA Grapalat"/>
          <w:lang w:val="af-ZA"/>
        </w:rPr>
        <w:t xml:space="preserve">  </w:t>
      </w:r>
      <w:r w:rsidRPr="00BC5CEE">
        <w:rPr>
          <w:rFonts w:ascii="GHEA Grapalat" w:hAnsi="GHEA Grapalat" w:cs="GHEA Grapalat"/>
          <w:lang w:val="hy-AM"/>
        </w:rPr>
        <w:t xml:space="preserve">տեղական </w:t>
      </w:r>
      <w:r w:rsidRPr="00BC5CEE">
        <w:rPr>
          <w:rFonts w:ascii="GHEA Grapalat" w:hAnsi="GHEA Grapalat" w:cs="GHEA Grapalat"/>
          <w:lang w:val="af-ZA"/>
        </w:rPr>
        <w:t xml:space="preserve"> </w:t>
      </w:r>
      <w:r w:rsidRPr="00BC5CEE">
        <w:rPr>
          <w:rFonts w:ascii="GHEA Grapalat" w:hAnsi="GHEA Grapalat" w:cs="GHEA Grapalat"/>
          <w:lang w:val="hy-AM"/>
        </w:rPr>
        <w:t>ինքնակառավարման</w:t>
      </w:r>
      <w:r w:rsidRPr="00BC5CEE">
        <w:rPr>
          <w:rFonts w:ascii="GHEA Grapalat" w:hAnsi="GHEA Grapalat" w:cs="GHEA Grapalat"/>
          <w:lang w:val="af-ZA"/>
        </w:rPr>
        <w:t xml:space="preserve"> </w:t>
      </w:r>
      <w:r w:rsidRPr="00BC5CEE">
        <w:rPr>
          <w:rFonts w:ascii="GHEA Grapalat" w:hAnsi="GHEA Grapalat" w:cs="GHEA Grapalat"/>
          <w:lang w:val="hy-AM"/>
        </w:rPr>
        <w:t xml:space="preserve"> մարմնին</w:t>
      </w:r>
      <w:r w:rsidRPr="00BC5CEE">
        <w:rPr>
          <w:rFonts w:ascii="GHEA Grapalat" w:hAnsi="GHEA Grapalat" w:cs="GHEA Grapalat"/>
          <w:lang w:val="af-ZA"/>
        </w:rPr>
        <w:t xml:space="preserve">  </w:t>
      </w:r>
      <w:r w:rsidRPr="00BC5CEE">
        <w:rPr>
          <w:rFonts w:ascii="GHEA Grapalat" w:hAnsi="GHEA Grapalat" w:cs="GHEA Grapalat"/>
          <w:lang w:val="hy-AM"/>
        </w:rPr>
        <w:t>վերապահված</w:t>
      </w:r>
      <w:r w:rsidRPr="00BC5CEE">
        <w:rPr>
          <w:rFonts w:ascii="GHEA Grapalat" w:hAnsi="GHEA Grapalat" w:cs="GHEA Grapalat"/>
          <w:lang w:val="af-ZA"/>
        </w:rPr>
        <w:t xml:space="preserve"> </w:t>
      </w:r>
      <w:r w:rsidRPr="00BC5CEE">
        <w:rPr>
          <w:rFonts w:ascii="GHEA Grapalat" w:hAnsi="GHEA Grapalat" w:cs="GHEA Grapalat"/>
          <w:lang w:val="hy-AM"/>
        </w:rPr>
        <w:t xml:space="preserve"> լիազորություններն</w:t>
      </w:r>
      <w:r w:rsidRPr="00BC5CEE">
        <w:rPr>
          <w:rFonts w:ascii="GHEA Grapalat" w:hAnsi="GHEA Grapalat" w:cs="GHEA Grapalat"/>
          <w:lang w:val="af-ZA"/>
        </w:rPr>
        <w:t xml:space="preserve"> </w:t>
      </w:r>
      <w:r w:rsidRPr="00BC5CEE">
        <w:rPr>
          <w:rFonts w:ascii="GHEA Grapalat" w:hAnsi="GHEA Grapalat" w:cs="GHEA Grapalat"/>
          <w:lang w:val="hy-AM"/>
        </w:rPr>
        <w:t xml:space="preserve"> ու</w:t>
      </w:r>
      <w:r w:rsidRPr="00BC5CEE">
        <w:rPr>
          <w:rFonts w:ascii="GHEA Grapalat" w:hAnsi="GHEA Grapalat" w:cs="GHEA Grapalat"/>
          <w:lang w:val="af-ZA"/>
        </w:rPr>
        <w:t xml:space="preserve"> </w:t>
      </w:r>
      <w:r w:rsidRPr="00BC5CEE">
        <w:rPr>
          <w:rFonts w:ascii="GHEA Grapalat" w:hAnsi="GHEA Grapalat" w:cs="GHEA Grapalat"/>
          <w:lang w:val="hy-AM"/>
        </w:rPr>
        <w:t xml:space="preserve"> իրավասությունները</w:t>
      </w:r>
      <w:r w:rsidRPr="00BC5CEE">
        <w:rPr>
          <w:rFonts w:ascii="GHEA Grapalat" w:hAnsi="GHEA Grapalat" w:cs="GHEA Grapalat"/>
          <w:lang w:val="af-ZA"/>
        </w:rPr>
        <w:t xml:space="preserve">,  </w:t>
      </w:r>
      <w:r w:rsidRPr="00BC5CEE">
        <w:rPr>
          <w:rFonts w:ascii="GHEA Grapalat" w:hAnsi="GHEA Grapalat" w:cs="GHEA Grapalat"/>
        </w:rPr>
        <w:t>տեղեկացվում</w:t>
      </w:r>
      <w:r w:rsidRPr="00BC5CEE">
        <w:rPr>
          <w:rFonts w:ascii="GHEA Grapalat" w:hAnsi="GHEA Grapalat" w:cs="GHEA Grapalat"/>
          <w:lang w:val="af-ZA"/>
        </w:rPr>
        <w:t xml:space="preserve">   </w:t>
      </w:r>
      <w:r w:rsidRPr="00BC5CEE">
        <w:rPr>
          <w:rFonts w:ascii="GHEA Grapalat" w:hAnsi="GHEA Grapalat" w:cs="GHEA Grapalat"/>
        </w:rPr>
        <w:t>է</w:t>
      </w:r>
      <w:r w:rsidRPr="00BC5CEE">
        <w:rPr>
          <w:rFonts w:ascii="GHEA Grapalat" w:hAnsi="GHEA Grapalat" w:cs="GHEA Grapalat"/>
          <w:lang w:val="af-ZA"/>
        </w:rPr>
        <w:t xml:space="preserve">,  </w:t>
      </w:r>
      <w:r w:rsidRPr="00BC5CEE">
        <w:rPr>
          <w:rFonts w:ascii="GHEA Grapalat" w:hAnsi="GHEA Grapalat" w:cs="GHEA Grapalat"/>
        </w:rPr>
        <w:t>որ</w:t>
      </w:r>
      <w:r w:rsidRPr="00BC5CEE">
        <w:rPr>
          <w:rFonts w:ascii="GHEA Grapalat" w:hAnsi="GHEA Grapalat" w:cs="GHEA Grapalat"/>
          <w:lang w:val="af-ZA"/>
        </w:rPr>
        <w:t xml:space="preserve">  </w:t>
      </w:r>
      <w:r w:rsidRPr="00BC5CEE">
        <w:rPr>
          <w:rFonts w:ascii="GHEA Grapalat" w:hAnsi="GHEA Grapalat" w:cs="Arial"/>
          <w:bCs/>
          <w:lang w:val="hy-AM"/>
        </w:rPr>
        <w:t>Մասիս</w:t>
      </w:r>
      <w:r w:rsidRPr="00BC5CEE">
        <w:rPr>
          <w:rFonts w:ascii="GHEA Grapalat" w:hAnsi="GHEA Grapalat" w:cs="Arial"/>
          <w:bCs/>
          <w:lang w:val="af-ZA"/>
        </w:rPr>
        <w:t xml:space="preserve">  </w:t>
      </w:r>
      <w:r w:rsidRPr="00BC5CEE">
        <w:rPr>
          <w:rFonts w:ascii="GHEA Grapalat" w:hAnsi="GHEA Grapalat" w:cs="Arial"/>
          <w:bCs/>
          <w:lang w:val="hy-AM"/>
        </w:rPr>
        <w:t>համայնք</w:t>
      </w:r>
      <w:r w:rsidRPr="00BC5CEE">
        <w:rPr>
          <w:rFonts w:ascii="GHEA Grapalat" w:hAnsi="GHEA Grapalat" w:cs="Arial"/>
          <w:bCs/>
        </w:rPr>
        <w:t>ի</w:t>
      </w:r>
      <w:r w:rsidRPr="00BC5CEE">
        <w:rPr>
          <w:rFonts w:ascii="GHEA Grapalat" w:hAnsi="GHEA Grapalat" w:cs="Arial"/>
          <w:bCs/>
          <w:lang w:val="af-ZA"/>
        </w:rPr>
        <w:t xml:space="preserve">  </w:t>
      </w:r>
      <w:r w:rsidRPr="00BC5CEE">
        <w:rPr>
          <w:rFonts w:ascii="GHEA Grapalat" w:hAnsi="GHEA Grapalat" w:cs="Arial"/>
          <w:bCs/>
        </w:rPr>
        <w:t>ղեկավարի</w:t>
      </w:r>
      <w:r w:rsidRPr="00BC5CEE">
        <w:rPr>
          <w:rFonts w:ascii="GHEA Grapalat" w:hAnsi="GHEA Grapalat" w:cs="Sylfaen"/>
          <w:lang w:val="pt-BR"/>
        </w:rPr>
        <w:t xml:space="preserve">   08.08.2019թ. թիվ   763-Ա   որոշմամբ   վերոնշյալ </w:t>
      </w:r>
      <w:r w:rsidRPr="00BC5CEE">
        <w:rPr>
          <w:rFonts w:ascii="GHEA Grapalat" w:hAnsi="GHEA Grapalat" w:cs="GHEA Grapalat"/>
        </w:rPr>
        <w:t>մասնագետների</w:t>
      </w:r>
      <w:r w:rsidRPr="00BC5CEE">
        <w:rPr>
          <w:rFonts w:ascii="GHEA Grapalat" w:hAnsi="GHEA Grapalat" w:cs="GHEA Grapalat"/>
          <w:lang w:val="af-ZA"/>
        </w:rPr>
        <w:t xml:space="preserve">  </w:t>
      </w:r>
      <w:r w:rsidRPr="00BC5CEE">
        <w:rPr>
          <w:rFonts w:ascii="GHEA Grapalat" w:hAnsi="GHEA Grapalat" w:cs="GHEA Grapalat"/>
          <w:bCs/>
          <w:lang w:val="hy-AM"/>
        </w:rPr>
        <w:t>պաշտոն</w:t>
      </w:r>
      <w:r w:rsidRPr="00BC5CEE">
        <w:rPr>
          <w:rFonts w:ascii="GHEA Grapalat" w:hAnsi="GHEA Grapalat" w:cs="GHEA Grapalat"/>
          <w:bCs/>
        </w:rPr>
        <w:t>ներ</w:t>
      </w:r>
      <w:r w:rsidRPr="00BC5CEE">
        <w:rPr>
          <w:rFonts w:ascii="GHEA Grapalat" w:hAnsi="GHEA Grapalat" w:cs="GHEA Grapalat"/>
          <w:bCs/>
          <w:lang w:val="hy-AM"/>
        </w:rPr>
        <w:t>ի</w:t>
      </w:r>
      <w:r w:rsidRPr="00BC5CEE">
        <w:rPr>
          <w:rFonts w:ascii="GHEA Grapalat" w:hAnsi="GHEA Grapalat" w:cs="GHEA Grapalat"/>
          <w:bCs/>
          <w:lang w:val="af-ZA"/>
        </w:rPr>
        <w:t xml:space="preserve">  </w:t>
      </w:r>
      <w:r w:rsidRPr="00BC5CEE">
        <w:rPr>
          <w:rFonts w:ascii="GHEA Grapalat" w:hAnsi="GHEA Grapalat" w:cs="GHEA Grapalat"/>
          <w:bCs/>
          <w:lang w:val="hy-AM"/>
        </w:rPr>
        <w:t>անձնագր</w:t>
      </w:r>
      <w:r w:rsidRPr="00BC5CEE">
        <w:rPr>
          <w:rFonts w:ascii="GHEA Grapalat" w:hAnsi="GHEA Grapalat" w:cs="GHEA Grapalat"/>
          <w:bCs/>
        </w:rPr>
        <w:t>երում</w:t>
      </w:r>
      <w:r w:rsidRPr="00BC5CEE">
        <w:rPr>
          <w:rFonts w:ascii="GHEA Grapalat" w:hAnsi="GHEA Grapalat" w:cs="GHEA Grapalat"/>
          <w:bCs/>
          <w:lang w:val="af-ZA"/>
        </w:rPr>
        <w:t xml:space="preserve">   </w:t>
      </w:r>
      <w:r w:rsidRPr="00BC5CEE">
        <w:rPr>
          <w:rFonts w:ascii="GHEA Grapalat" w:hAnsi="GHEA Grapalat" w:cs="GHEA Grapalat"/>
          <w:bCs/>
        </w:rPr>
        <w:t>կատարվել</w:t>
      </w:r>
      <w:r w:rsidRPr="00BC5CEE">
        <w:rPr>
          <w:rFonts w:ascii="GHEA Grapalat" w:hAnsi="GHEA Grapalat" w:cs="GHEA Grapalat"/>
          <w:bCs/>
          <w:lang w:val="af-ZA"/>
        </w:rPr>
        <w:t xml:space="preserve">  </w:t>
      </w:r>
      <w:r w:rsidRPr="00BC5CEE">
        <w:rPr>
          <w:rFonts w:ascii="GHEA Grapalat" w:hAnsi="GHEA Grapalat" w:cs="GHEA Grapalat"/>
          <w:bCs/>
        </w:rPr>
        <w:t>են</w:t>
      </w:r>
      <w:r w:rsidRPr="00BC5CEE">
        <w:rPr>
          <w:rFonts w:ascii="GHEA Grapalat" w:hAnsi="GHEA Grapalat" w:cs="GHEA Grapalat"/>
          <w:bCs/>
          <w:lang w:val="af-ZA"/>
        </w:rPr>
        <w:t xml:space="preserve">  </w:t>
      </w:r>
      <w:r w:rsidRPr="00BC5CEE">
        <w:rPr>
          <w:rFonts w:ascii="GHEA Grapalat" w:hAnsi="GHEA Grapalat" w:cs="GHEA Grapalat"/>
          <w:bCs/>
        </w:rPr>
        <w:t>համապատասխան</w:t>
      </w:r>
      <w:r w:rsidRPr="00BC5CEE">
        <w:rPr>
          <w:rFonts w:ascii="GHEA Grapalat" w:hAnsi="GHEA Grapalat" w:cs="GHEA Grapalat"/>
          <w:bCs/>
          <w:lang w:val="af-ZA"/>
        </w:rPr>
        <w:t xml:space="preserve">  </w:t>
      </w:r>
      <w:r w:rsidRPr="00BC5CEE">
        <w:rPr>
          <w:rFonts w:ascii="GHEA Grapalat" w:hAnsi="GHEA Grapalat" w:cs="GHEA Grapalat"/>
          <w:bCs/>
        </w:rPr>
        <w:t>լրացումներ</w:t>
      </w:r>
      <w:r w:rsidRPr="00BC5CEE">
        <w:rPr>
          <w:rFonts w:ascii="GHEA Grapalat" w:hAnsi="GHEA Grapalat" w:cs="GHEA Grapalat"/>
          <w:bCs/>
          <w:lang w:val="af-ZA"/>
        </w:rPr>
        <w:t>:</w:t>
      </w:r>
      <w:r w:rsidRPr="00BC5CEE">
        <w:rPr>
          <w:rFonts w:ascii="GHEA Grapalat" w:hAnsi="GHEA Grapalat" w:cs="Sylfaen"/>
          <w:lang w:val="pt-BR"/>
        </w:rPr>
        <w:t xml:space="preserve"> </w:t>
      </w:r>
    </w:p>
    <w:p w14:paraId="105DC6B3" w14:textId="77777777" w:rsidR="00B1774A" w:rsidRPr="00BC5CEE" w:rsidRDefault="00B1774A" w:rsidP="00B1774A">
      <w:pPr>
        <w:tabs>
          <w:tab w:val="left" w:pos="360"/>
        </w:tabs>
        <w:spacing w:after="0"/>
        <w:ind w:firstLine="284"/>
        <w:jc w:val="both"/>
        <w:rPr>
          <w:rFonts w:ascii="GHEA Grapalat" w:hAnsi="GHEA Grapalat" w:cs="Sylfaen"/>
          <w:lang w:val="af-ZA"/>
        </w:rPr>
      </w:pPr>
      <w:r w:rsidRPr="00BC5CEE">
        <w:rPr>
          <w:rFonts w:ascii="GHEA Grapalat" w:hAnsi="GHEA Grapalat" w:cs="Sylfaen"/>
          <w:lang w:val="af-ZA"/>
        </w:rPr>
        <w:t>Մասիս համայնքի ղեկավարից ստացված գրության համաձայն՝</w:t>
      </w:r>
    </w:p>
    <w:p w14:paraId="789C691C" w14:textId="77777777" w:rsidR="00B1774A" w:rsidRPr="00BC5CEE" w:rsidRDefault="00B1774A" w:rsidP="00B1774A">
      <w:pPr>
        <w:tabs>
          <w:tab w:val="left" w:pos="360"/>
        </w:tabs>
        <w:spacing w:after="0"/>
        <w:ind w:firstLine="284"/>
        <w:jc w:val="both"/>
        <w:rPr>
          <w:rFonts w:ascii="GHEA Grapalat" w:hAnsi="GHEA Grapalat" w:cs="Sylfaen"/>
          <w:lang w:val="af-ZA"/>
        </w:rPr>
      </w:pPr>
      <w:r w:rsidRPr="00BC5CEE">
        <w:rPr>
          <w:rFonts w:ascii="GHEA Grapalat" w:hAnsi="GHEA Grapalat" w:cs="Sylfaen"/>
          <w:lang w:val="af-ZA"/>
        </w:rPr>
        <w:lastRenderedPageBreak/>
        <w:t xml:space="preserve">ա) համայնքի ավագանու 09.09.2019թ. N71-Ա որոշմամբ </w:t>
      </w:r>
      <w:r w:rsidRPr="00BC5CEE">
        <w:rPr>
          <w:rFonts w:ascii="GHEA Grapalat" w:hAnsi="GHEA Grapalat" w:cs="Sylfaen"/>
          <w:b/>
          <w:u w:val="single"/>
          <w:lang w:val="af-ZA"/>
        </w:rPr>
        <w:t>հաստատվել են</w:t>
      </w:r>
      <w:r w:rsidRPr="00BC5CEE">
        <w:rPr>
          <w:rFonts w:ascii="GHEA Grapalat" w:hAnsi="GHEA Grapalat" w:cs="Sylfaen"/>
          <w:lang w:val="af-ZA"/>
        </w:rPr>
        <w:t xml:space="preserve"> հ.հ. 1,2,3,4,5,7 մանկապարտեզների կանոնադրությունները (նոր խմբագրությամբ).</w:t>
      </w:r>
    </w:p>
    <w:p w14:paraId="23795E32" w14:textId="77777777" w:rsidR="00B1774A" w:rsidRPr="00BC5CEE" w:rsidRDefault="00B1774A" w:rsidP="00B1774A">
      <w:pPr>
        <w:tabs>
          <w:tab w:val="left" w:pos="360"/>
        </w:tabs>
        <w:spacing w:after="0"/>
        <w:ind w:firstLine="284"/>
        <w:jc w:val="both"/>
        <w:rPr>
          <w:rFonts w:ascii="GHEA Grapalat" w:hAnsi="GHEA Grapalat" w:cs="Sylfaen"/>
          <w:lang w:val="af-ZA"/>
        </w:rPr>
      </w:pPr>
      <w:r w:rsidRPr="00BC5CEE">
        <w:rPr>
          <w:rFonts w:ascii="GHEA Grapalat" w:hAnsi="GHEA Grapalat" w:cs="Sylfaen"/>
          <w:lang w:val="af-ZA"/>
        </w:rPr>
        <w:t xml:space="preserve">բ) </w:t>
      </w:r>
      <w:r w:rsidRPr="00BC5CEE">
        <w:rPr>
          <w:rFonts w:ascii="GHEA Grapalat" w:hAnsi="GHEA Grapalat" w:cs="Sylfaen"/>
          <w:b/>
          <w:u w:val="single"/>
          <w:lang w:val="af-ZA"/>
        </w:rPr>
        <w:t>ավարտվել է</w:t>
      </w:r>
      <w:r w:rsidRPr="00BC5CEE">
        <w:rPr>
          <w:rFonts w:ascii="GHEA Grapalat" w:hAnsi="GHEA Grapalat" w:cs="Sylfaen"/>
          <w:lang w:val="af-ZA"/>
        </w:rPr>
        <w:t xml:space="preserve"> մանկապարտեզների վերալիցենզավորման գործընթացը, կազմակերպությունները կրթական գործունեությունը կիրականացնեն լիցենզիայի պահանջներից բխող պայմաններով, </w:t>
      </w:r>
    </w:p>
    <w:p w14:paraId="021F63EF" w14:textId="77777777" w:rsidR="00B1774A" w:rsidRPr="00BC5CEE" w:rsidRDefault="00B1774A" w:rsidP="00B1774A">
      <w:pPr>
        <w:tabs>
          <w:tab w:val="left" w:pos="360"/>
        </w:tabs>
        <w:spacing w:after="0"/>
        <w:ind w:firstLine="284"/>
        <w:jc w:val="both"/>
        <w:rPr>
          <w:rFonts w:ascii="GHEA Grapalat" w:hAnsi="GHEA Grapalat" w:cs="Sylfaen"/>
          <w:lang w:val="af-ZA"/>
        </w:rPr>
      </w:pPr>
      <w:r w:rsidRPr="00BC5CEE">
        <w:rPr>
          <w:rFonts w:ascii="GHEA Grapalat" w:hAnsi="GHEA Grapalat" w:cs="Sylfaen"/>
          <w:lang w:val="af-ZA"/>
        </w:rPr>
        <w:t>գ) այսուհետ մանկապարտեզների հաստիքացուցակները և խմբերի խտությունը կհամապատասխանեցվեն ՀՀ ԿԳ նախարարի 26.01.2007 N29-ն հրամանի պահանջներին.</w:t>
      </w:r>
    </w:p>
    <w:p w14:paraId="09496B0B" w14:textId="77777777" w:rsidR="00B1774A" w:rsidRPr="00BC5CEE" w:rsidRDefault="00B1774A" w:rsidP="00B1774A">
      <w:pPr>
        <w:tabs>
          <w:tab w:val="left" w:pos="360"/>
        </w:tabs>
        <w:spacing w:after="0"/>
        <w:ind w:firstLine="284"/>
        <w:jc w:val="both"/>
        <w:rPr>
          <w:rFonts w:ascii="GHEA Grapalat" w:hAnsi="GHEA Grapalat" w:cs="Sylfaen"/>
          <w:lang w:val="af-ZA"/>
        </w:rPr>
      </w:pPr>
      <w:r w:rsidRPr="00BC5CEE">
        <w:rPr>
          <w:rFonts w:ascii="GHEA Grapalat" w:hAnsi="GHEA Grapalat" w:cs="Sylfaen"/>
          <w:lang w:val="af-ZA"/>
        </w:rPr>
        <w:t xml:space="preserve">դ) քայլեր են ձեռնարկվել տեսչական ստուգման ժամանակ հայտնաբերված մանկավարժական աշխատողների ընտրության և նշանակման ժամանակ հ.հ. 2,3,4,5 մանկապարտեզներում թույլ տրված սխալները շտկելու ուղղությամբ՝ հ.հ. 3,4,5 մանկապարտեզներում աշխատանքից </w:t>
      </w:r>
      <w:r w:rsidRPr="00BC5CEE">
        <w:rPr>
          <w:rFonts w:ascii="GHEA Grapalat" w:hAnsi="GHEA Grapalat" w:cs="Sylfaen"/>
          <w:b/>
          <w:u w:val="single"/>
          <w:lang w:val="af-ZA"/>
        </w:rPr>
        <w:t>ազատվել են</w:t>
      </w:r>
      <w:r w:rsidRPr="00BC5CEE">
        <w:rPr>
          <w:rFonts w:ascii="GHEA Grapalat" w:hAnsi="GHEA Grapalat" w:cs="Sylfaen"/>
          <w:lang w:val="af-ZA"/>
        </w:rPr>
        <w:t xml:space="preserve"> ղեկավար և մանկավարժական կազմի տարիֆաորակավորման բնութագրի չափանիշներին չհամապատասխանող աշխատակիցներ: Ինչ վերաբերում է թիվ 2 մանկապարտեզի մեթոդիստին, ապա նա ունի նախադպրոցական բարձրագույն կրթություն և 17 տարվա մանկավարժական աշխատանքային փորձ, այդ ոլորտում չի աշխատել վերջին տարիներին: Ելնելով անհրաժեշտությունից նրան թույլատրվել է շարունակել աշխատանքը: Նորից ելնելով անհրաժեշտությունից թիվ 7 մանկապարտեզում 0.25 դրույքով մեթոդիստ է նշանակվել համապատասխան կրթությամբ մասնագետ (չունի մանկավարժական գործունեության ստաժ).</w:t>
      </w:r>
    </w:p>
    <w:p w14:paraId="609C46B5" w14:textId="77777777" w:rsidR="00B1774A" w:rsidRPr="00BC5CEE" w:rsidRDefault="00B1774A" w:rsidP="00B1774A">
      <w:pPr>
        <w:tabs>
          <w:tab w:val="left" w:pos="360"/>
        </w:tabs>
        <w:spacing w:after="0"/>
        <w:ind w:firstLine="284"/>
        <w:jc w:val="both"/>
        <w:rPr>
          <w:rFonts w:ascii="GHEA Grapalat" w:hAnsi="GHEA Grapalat" w:cs="Sylfaen"/>
          <w:lang w:val="af-ZA"/>
        </w:rPr>
      </w:pPr>
      <w:r w:rsidRPr="00BC5CEE">
        <w:rPr>
          <w:rFonts w:ascii="GHEA Grapalat" w:hAnsi="GHEA Grapalat" w:cs="Sylfaen"/>
          <w:lang w:val="af-ZA"/>
        </w:rPr>
        <w:t>ե) թիվ 5 մանկապարտեզի մեթոդիստին լրիվ դրույքով ապահովելու հարցը դրական լուծում կստանա և ուժի մեջ կմտնի 2020թ-ի հունվարից.</w:t>
      </w:r>
    </w:p>
    <w:p w14:paraId="66518A0C" w14:textId="77777777" w:rsidR="00B1774A" w:rsidRPr="00BC5CEE" w:rsidRDefault="00B1774A" w:rsidP="00B1774A">
      <w:pPr>
        <w:tabs>
          <w:tab w:val="left" w:pos="360"/>
        </w:tabs>
        <w:spacing w:after="0"/>
        <w:ind w:firstLine="284"/>
        <w:jc w:val="both"/>
        <w:rPr>
          <w:rFonts w:ascii="GHEA Grapalat" w:hAnsi="GHEA Grapalat" w:cs="Sylfaen"/>
          <w:lang w:val="af-ZA"/>
        </w:rPr>
      </w:pPr>
      <w:r w:rsidRPr="00BC5CEE">
        <w:rPr>
          <w:rFonts w:ascii="GHEA Grapalat" w:hAnsi="GHEA Grapalat" w:cs="Sylfaen"/>
          <w:lang w:val="af-ZA"/>
        </w:rPr>
        <w:t>զ) նոր բյուջետային տարվա համար կնախատեսվեն լրացուցիչ ֆինանսական միջոցներ ֆիզկուլտուրայի հրահանգչի և պարուսույցի հաստիքները գործածության մեջ դնելու համար.</w:t>
      </w:r>
    </w:p>
    <w:p w14:paraId="6129EC63" w14:textId="77777777" w:rsidR="00B1774A" w:rsidRPr="00BC5CEE" w:rsidRDefault="00B1774A" w:rsidP="00B1774A">
      <w:pPr>
        <w:tabs>
          <w:tab w:val="left" w:pos="360"/>
        </w:tabs>
        <w:spacing w:after="0"/>
        <w:ind w:firstLine="284"/>
        <w:jc w:val="both"/>
        <w:rPr>
          <w:rFonts w:ascii="GHEA Grapalat" w:hAnsi="GHEA Grapalat" w:cs="Sylfaen"/>
          <w:lang w:val="af-ZA"/>
        </w:rPr>
      </w:pPr>
      <w:r w:rsidRPr="00BC5CEE">
        <w:rPr>
          <w:rFonts w:ascii="GHEA Grapalat" w:hAnsi="GHEA Grapalat" w:cs="Sylfaen"/>
          <w:lang w:val="af-ZA"/>
        </w:rPr>
        <w:t>է) բոլոր մանկապարտեզներում կավելացվի երեխաների զարգացնող միջավայրի համար անհրաժեշտ ճանաչողական նյութեր ձեռք բերելու համար հատկացվող ֆինանսավորման չափը,</w:t>
      </w:r>
    </w:p>
    <w:p w14:paraId="205E7FBD" w14:textId="77777777" w:rsidR="00B1774A" w:rsidRPr="00BC5CEE" w:rsidRDefault="00B1774A" w:rsidP="00B1774A">
      <w:pPr>
        <w:tabs>
          <w:tab w:val="left" w:pos="360"/>
        </w:tabs>
        <w:spacing w:after="0"/>
        <w:ind w:firstLine="284"/>
        <w:jc w:val="both"/>
        <w:rPr>
          <w:rFonts w:ascii="GHEA Grapalat" w:hAnsi="GHEA Grapalat" w:cs="Sylfaen"/>
          <w:lang w:val="af-ZA"/>
        </w:rPr>
      </w:pPr>
      <w:r w:rsidRPr="00BC5CEE">
        <w:rPr>
          <w:rFonts w:ascii="GHEA Grapalat" w:hAnsi="GHEA Grapalat" w:cs="Sylfaen"/>
          <w:lang w:val="af-ZA"/>
        </w:rPr>
        <w:t>ը) Մասիս քաղաքի համայնքապետարանի համապատասխան մասնագետները կշարունակեն անհրաժեշտ հսկողություն իրականացնել մանկապարտեզներում ուսումնադաստիարակչական գործընթացի կազմակերպման նկատմամբ:</w:t>
      </w:r>
    </w:p>
    <w:p w14:paraId="64572D1B" w14:textId="5181142F" w:rsidR="00B1774A" w:rsidRPr="00BC5CEE" w:rsidRDefault="00B1774A" w:rsidP="00B1774A">
      <w:pPr>
        <w:tabs>
          <w:tab w:val="left" w:pos="360"/>
        </w:tabs>
        <w:spacing w:after="0"/>
        <w:jc w:val="both"/>
        <w:rPr>
          <w:rFonts w:ascii="GHEA Grapalat" w:hAnsi="GHEA Grapalat" w:cs="Sylfaen"/>
          <w:lang w:val="af-ZA"/>
        </w:rPr>
      </w:pPr>
      <w:r w:rsidRPr="00BC5CEE">
        <w:rPr>
          <w:rFonts w:ascii="GHEA Grapalat" w:hAnsi="GHEA Grapalat" w:cs="Sylfaen"/>
          <w:lang w:val="af-ZA"/>
        </w:rPr>
        <w:t xml:space="preserve"> </w:t>
      </w:r>
      <w:r w:rsidRPr="00BC5CEE">
        <w:rPr>
          <w:rFonts w:ascii="GHEA Grapalat" w:hAnsi="GHEA Grapalat" w:cs="Sylfaen"/>
          <w:lang w:val="af-ZA"/>
        </w:rPr>
        <w:tab/>
        <w:t>թ) 29.07.2019թ-ին ստուգումների արդյունքները քննարկվել են համայնքապետի մոտ, որին մասնակցել են համապատասխան ստորաբաժանման աշխատակիցները և մանկապարտեզների</w:t>
      </w:r>
      <w:r w:rsidRPr="00BC5CEE">
        <w:rPr>
          <w:rFonts w:ascii="GHEA Grapalat" w:hAnsi="GHEA Grapalat" w:cs="Sylfaen"/>
          <w:color w:val="FF0000"/>
          <w:lang w:val="af-ZA"/>
        </w:rPr>
        <w:t xml:space="preserve"> </w:t>
      </w:r>
      <w:r w:rsidRPr="00BC5CEE">
        <w:rPr>
          <w:rFonts w:ascii="GHEA Grapalat" w:hAnsi="GHEA Grapalat" w:cs="Sylfaen"/>
          <w:lang w:val="af-ZA"/>
        </w:rPr>
        <w:t>տնօրենները, տրվել են հանձնարարականներ և հրահանգներ</w:t>
      </w:r>
      <w:r w:rsidR="0093457F" w:rsidRPr="00BC5CEE">
        <w:rPr>
          <w:rFonts w:ascii="GHEA Grapalat" w:hAnsi="GHEA Grapalat" w:cs="Sylfaen"/>
          <w:lang w:val="af-ZA"/>
        </w:rPr>
        <w:t>՝</w:t>
      </w:r>
      <w:r w:rsidRPr="00BC5CEE">
        <w:rPr>
          <w:rFonts w:ascii="GHEA Grapalat" w:hAnsi="GHEA Grapalat" w:cs="Sylfaen"/>
          <w:lang w:val="af-ZA"/>
        </w:rPr>
        <w:t xml:space="preserve"> տեղերու</w:t>
      </w:r>
      <w:r w:rsidR="0093457F" w:rsidRPr="00BC5CEE">
        <w:rPr>
          <w:rFonts w:ascii="GHEA Grapalat" w:hAnsi="GHEA Grapalat" w:cs="Sylfaen"/>
          <w:lang w:val="af-ZA"/>
        </w:rPr>
        <w:t>մ</w:t>
      </w:r>
      <w:r w:rsidRPr="00BC5CEE">
        <w:rPr>
          <w:rFonts w:ascii="GHEA Grapalat" w:hAnsi="GHEA Grapalat" w:cs="Sylfaen"/>
          <w:lang w:val="af-ZA"/>
        </w:rPr>
        <w:t xml:space="preserve"> աշխատանքները ըստ պատշաճի կազմակերպելու և կրթադաստիարակչական գործընթացի որակը բարձրացնելու համար:</w:t>
      </w:r>
    </w:p>
    <w:p w14:paraId="7F6A4E87" w14:textId="77777777" w:rsidR="00B1774A" w:rsidRPr="00BC5CEE" w:rsidRDefault="00B1774A" w:rsidP="00B1774A">
      <w:pPr>
        <w:pStyle w:val="NormalWeb"/>
        <w:shd w:val="clear" w:color="auto" w:fill="FFFFFF"/>
        <w:spacing w:before="0" w:beforeAutospacing="0" w:after="0" w:afterAutospacing="0" w:line="276" w:lineRule="auto"/>
        <w:jc w:val="both"/>
        <w:textAlignment w:val="baseline"/>
        <w:rPr>
          <w:rFonts w:ascii="GHEA Grapalat" w:hAnsi="GHEA Grapalat" w:cs="Sylfaen"/>
          <w:sz w:val="22"/>
          <w:szCs w:val="22"/>
          <w:lang w:val="af-ZA"/>
        </w:rPr>
      </w:pPr>
      <w:r w:rsidRPr="00BC5CEE">
        <w:rPr>
          <w:rFonts w:ascii="GHEA Grapalat" w:hAnsi="GHEA Grapalat" w:cs="Sylfaen"/>
          <w:sz w:val="22"/>
          <w:szCs w:val="22"/>
          <w:lang w:val="af-ZA"/>
        </w:rPr>
        <w:tab/>
        <w:t>ՀՀ Արմավիրի մարզպետից ստացված գրության համաձայն՝ թերությունները և բացթողումները բացառելու նպատակով մարզպետարանը իրականացնելու է մշտական վերահսկողություն: Մարզպետի գրությանը կից ներկայավել է Մեծամոր համայնքի ղեկավարի գրությունը՝ ԿՏՄ կողմից Մեծամորի համայնքապետարանում և համայնքային ենթակայության մանկապարտեզներում իրականացված վերահսկողության արդյունքում հայտնաբերված խախտումների վերացման վերաբերյալ:</w:t>
      </w:r>
    </w:p>
    <w:p w14:paraId="2C539C90" w14:textId="77777777" w:rsidR="00B1774A" w:rsidRPr="00BC5CEE" w:rsidRDefault="00B1774A" w:rsidP="00B1774A">
      <w:pPr>
        <w:pStyle w:val="NormalWeb"/>
        <w:shd w:val="clear" w:color="auto" w:fill="FFFFFF"/>
        <w:spacing w:before="0" w:beforeAutospacing="0" w:after="0" w:afterAutospacing="0" w:line="276" w:lineRule="auto"/>
        <w:ind w:firstLine="720"/>
        <w:jc w:val="both"/>
        <w:textAlignment w:val="baseline"/>
        <w:rPr>
          <w:rFonts w:ascii="GHEA Grapalat" w:hAnsi="GHEA Grapalat" w:cs="Sylfaen"/>
          <w:sz w:val="22"/>
          <w:szCs w:val="22"/>
          <w:lang w:val="af-ZA"/>
        </w:rPr>
      </w:pPr>
      <w:r w:rsidRPr="00BC5CEE">
        <w:rPr>
          <w:rFonts w:ascii="GHEA Grapalat" w:hAnsi="GHEA Grapalat" w:cs="Sylfaen"/>
          <w:sz w:val="22"/>
          <w:szCs w:val="22"/>
          <w:lang w:val="af-ZA"/>
        </w:rPr>
        <w:t>Մեծամոր համայնքի ղեկավարից ստացված գրության համաձայն՝</w:t>
      </w:r>
    </w:p>
    <w:p w14:paraId="1EA9FC2F" w14:textId="77777777" w:rsidR="00B1774A" w:rsidRPr="00BC5CEE" w:rsidRDefault="00B1774A" w:rsidP="00B1774A">
      <w:pPr>
        <w:pStyle w:val="NormalWeb"/>
        <w:shd w:val="clear" w:color="auto" w:fill="FFFFFF"/>
        <w:tabs>
          <w:tab w:val="left" w:pos="284"/>
          <w:tab w:val="left" w:pos="426"/>
        </w:tabs>
        <w:spacing w:before="0" w:beforeAutospacing="0" w:after="0" w:afterAutospacing="0" w:line="276" w:lineRule="auto"/>
        <w:jc w:val="both"/>
        <w:textAlignment w:val="baseline"/>
        <w:rPr>
          <w:rFonts w:ascii="GHEA Grapalat" w:hAnsi="GHEA Grapalat" w:cs="Sylfaen"/>
          <w:sz w:val="22"/>
          <w:szCs w:val="22"/>
          <w:lang w:val="af-ZA"/>
        </w:rPr>
      </w:pPr>
      <w:r w:rsidRPr="00BC5CEE">
        <w:rPr>
          <w:rFonts w:ascii="GHEA Grapalat" w:hAnsi="GHEA Grapalat" w:cs="Sylfaen"/>
          <w:sz w:val="22"/>
          <w:szCs w:val="22"/>
          <w:lang w:val="af-ZA"/>
        </w:rPr>
        <w:t xml:space="preserve">ա) Մեծամոր համայնքի ղեկավարի 20.08.2019թ-ի N222-Ա որոշմամբ Մեծամորի համայնքապետարանի աշխատակազմի առաջատար մասնագետի պաշտոնի անձնագրում </w:t>
      </w:r>
      <w:r w:rsidRPr="00BC5CEE">
        <w:rPr>
          <w:rFonts w:ascii="GHEA Grapalat" w:hAnsi="GHEA Grapalat" w:cs="Sylfaen"/>
          <w:b/>
          <w:sz w:val="22"/>
          <w:szCs w:val="22"/>
          <w:u w:val="single"/>
          <w:lang w:val="af-ZA"/>
        </w:rPr>
        <w:t>սահմանվել են</w:t>
      </w:r>
      <w:r w:rsidRPr="00BC5CEE">
        <w:rPr>
          <w:rFonts w:ascii="GHEA Grapalat" w:hAnsi="GHEA Grapalat" w:cs="Sylfaen"/>
          <w:sz w:val="22"/>
          <w:szCs w:val="22"/>
          <w:lang w:val="af-ZA"/>
        </w:rPr>
        <w:t xml:space="preserve"> Կրթության մասին ՀՀ օրենքի 39-րդ հոդվածի 1-ին, 2-րդ և Նախադպրոցական կրթության մասին ՀՀ օրենքի 17-րդ հոդվածի ե, զ ենթակետերով տեղական ինքնակառավարման մարմնին վերապահված լիազորություններն ու իրավասությունները.</w:t>
      </w:r>
    </w:p>
    <w:p w14:paraId="7A3C4F91" w14:textId="77777777" w:rsidR="00B1774A" w:rsidRPr="00BC5CEE" w:rsidRDefault="00B1774A" w:rsidP="00B1774A">
      <w:pPr>
        <w:autoSpaceDE w:val="0"/>
        <w:autoSpaceDN w:val="0"/>
        <w:adjustRightInd w:val="0"/>
        <w:spacing w:after="0" w:line="240" w:lineRule="auto"/>
        <w:jc w:val="both"/>
        <w:rPr>
          <w:rFonts w:ascii="GHEA Grapalat" w:hAnsi="GHEA Grapalat" w:cs="Sylfaen"/>
          <w:lang w:val="af-ZA"/>
        </w:rPr>
      </w:pPr>
      <w:r w:rsidRPr="00BC5CEE">
        <w:rPr>
          <w:rFonts w:ascii="GHEA Grapalat" w:hAnsi="GHEA Grapalat" w:cs="Sylfaen"/>
          <w:lang w:val="af-ZA"/>
        </w:rPr>
        <w:t xml:space="preserve">բ) Առաջատար մասնագետի կողմից </w:t>
      </w:r>
      <w:r w:rsidRPr="00BC5CEE">
        <w:rPr>
          <w:rFonts w:ascii="GHEA Grapalat" w:hAnsi="GHEA Grapalat" w:cs="Sylfaen"/>
          <w:b/>
          <w:u w:val="single"/>
          <w:lang w:val="af-ZA"/>
        </w:rPr>
        <w:t>մշակվել են</w:t>
      </w:r>
      <w:r w:rsidRPr="00BC5CEE">
        <w:rPr>
          <w:rFonts w:ascii="GHEA Grapalat" w:hAnsi="GHEA Grapalat" w:cs="Sylfaen"/>
          <w:lang w:val="af-ZA"/>
        </w:rPr>
        <w:t xml:space="preserve"> կրթական-մշակութային միջոցառումների տարեկան աշխատանքային ծրագրերը.</w:t>
      </w:r>
    </w:p>
    <w:p w14:paraId="76C56C3A" w14:textId="77777777" w:rsidR="00B1774A" w:rsidRPr="00BC5CEE" w:rsidRDefault="00B1774A" w:rsidP="00B1774A">
      <w:pPr>
        <w:autoSpaceDE w:val="0"/>
        <w:autoSpaceDN w:val="0"/>
        <w:adjustRightInd w:val="0"/>
        <w:spacing w:after="0" w:line="240" w:lineRule="auto"/>
        <w:jc w:val="both"/>
        <w:rPr>
          <w:rFonts w:ascii="GHEA Grapalat" w:hAnsi="GHEA Grapalat" w:cs="Sylfaen"/>
          <w:lang w:val="af-ZA"/>
        </w:rPr>
      </w:pPr>
      <w:r w:rsidRPr="00BC5CEE">
        <w:rPr>
          <w:rFonts w:ascii="GHEA Grapalat" w:hAnsi="GHEA Grapalat" w:cs="Sylfaen"/>
          <w:lang w:val="af-ZA"/>
        </w:rPr>
        <w:lastRenderedPageBreak/>
        <w:t xml:space="preserve">գ) Մեծամոր համայնքի ավագանու 27.08.2019թ-ի N26-Ա որոշմամբ համայնքի 3 մանկապարտեզների հաստիքացուցակներում </w:t>
      </w:r>
      <w:r w:rsidRPr="00BC5CEE">
        <w:rPr>
          <w:rFonts w:ascii="GHEA Grapalat" w:hAnsi="GHEA Grapalat" w:cs="Sylfaen"/>
          <w:b/>
          <w:u w:val="single"/>
          <w:lang w:val="af-ZA"/>
        </w:rPr>
        <w:t>կատարվել են</w:t>
      </w:r>
      <w:r w:rsidRPr="00BC5CEE">
        <w:rPr>
          <w:rFonts w:ascii="GHEA Grapalat" w:hAnsi="GHEA Grapalat" w:cs="Sylfaen"/>
          <w:lang w:val="af-ZA"/>
        </w:rPr>
        <w:t xml:space="preserve"> համապատասխան փոփոխությունները.</w:t>
      </w:r>
    </w:p>
    <w:p w14:paraId="0ED5E555" w14:textId="77777777" w:rsidR="00B1774A" w:rsidRPr="00BC5CEE" w:rsidRDefault="00B1774A" w:rsidP="00B1774A">
      <w:pPr>
        <w:autoSpaceDE w:val="0"/>
        <w:autoSpaceDN w:val="0"/>
        <w:adjustRightInd w:val="0"/>
        <w:spacing w:after="0" w:line="240" w:lineRule="auto"/>
        <w:jc w:val="both"/>
        <w:rPr>
          <w:rFonts w:ascii="GHEA Grapalat" w:hAnsi="GHEA Grapalat" w:cs="Sylfaen"/>
          <w:lang w:val="af-ZA"/>
        </w:rPr>
      </w:pPr>
      <w:r w:rsidRPr="00BC5CEE">
        <w:rPr>
          <w:rFonts w:ascii="GHEA Grapalat" w:hAnsi="GHEA Grapalat" w:cs="Sylfaen"/>
          <w:lang w:val="af-ZA"/>
        </w:rPr>
        <w:t xml:space="preserve">դ) Մեծամոր համայնքի ավագանու 27.08.2019թ-ի N27-Ա որոշմամբ համայնքի 3 մանկապարտեզների կանոնադրություններում </w:t>
      </w:r>
      <w:r w:rsidRPr="00BC5CEE">
        <w:rPr>
          <w:rFonts w:ascii="GHEA Grapalat" w:hAnsi="GHEA Grapalat" w:cs="Sylfaen"/>
          <w:b/>
          <w:u w:val="single"/>
          <w:lang w:val="af-ZA"/>
        </w:rPr>
        <w:t>կատարվել են</w:t>
      </w:r>
      <w:r w:rsidRPr="00BC5CEE">
        <w:rPr>
          <w:rFonts w:ascii="GHEA Grapalat" w:hAnsi="GHEA Grapalat" w:cs="Sylfaen"/>
          <w:lang w:val="af-ZA"/>
        </w:rPr>
        <w:t xml:space="preserve"> համապատասխան փոփոխությունները.</w:t>
      </w:r>
    </w:p>
    <w:p w14:paraId="3ECBB5E3" w14:textId="77777777" w:rsidR="00B1774A" w:rsidRPr="00BC5CEE" w:rsidRDefault="00B1774A" w:rsidP="00B1774A">
      <w:pPr>
        <w:tabs>
          <w:tab w:val="left" w:pos="360"/>
        </w:tabs>
        <w:spacing w:after="0"/>
        <w:jc w:val="both"/>
        <w:rPr>
          <w:rFonts w:ascii="GHEA Grapalat" w:hAnsi="GHEA Grapalat" w:cs="Sylfaen"/>
          <w:b/>
          <w:u w:val="single"/>
          <w:lang w:val="af-ZA"/>
        </w:rPr>
      </w:pPr>
      <w:r w:rsidRPr="00BC5CEE">
        <w:rPr>
          <w:rFonts w:ascii="GHEA Grapalat" w:hAnsi="GHEA Grapalat" w:cs="Sylfaen"/>
          <w:lang w:val="af-ZA"/>
        </w:rPr>
        <w:t xml:space="preserve">ե) Մեծամոր համայնքի թիվ 1, 3 մանկապարտեզների տնօրենների, Մեծամոր համայնքի թիվ 2 մանկապարտեզի տնօրենի ժամանակավոր պաշտոնակատարի նկատմամբ Պետական ոչ առևտրյին կազմակերպությունների մասին ՀՀ օրենքի 16-րդ հոդվածի 3-րդ կետի բ ենթակետի, ինչպես նաև </w:t>
      </w:r>
      <w:r w:rsidRPr="00BC5CEE">
        <w:rPr>
          <w:rFonts w:ascii="GHEA Grapalat" w:hAnsi="GHEA Grapalat" w:cs="Sylfaen"/>
          <w:lang w:val="af-ZA"/>
        </w:rPr>
        <w:tab/>
        <w:t xml:space="preserve">Մեծամոր համայնքի թիվ 1, 3 մանկապարտեզների կանոնադրությունների 39-րդ կետի բ ենթակետի պահանջի կատարումը </w:t>
      </w:r>
      <w:r w:rsidRPr="00BC5CEE">
        <w:rPr>
          <w:rFonts w:ascii="GHEA Grapalat" w:hAnsi="GHEA Grapalat" w:cs="Sylfaen"/>
          <w:b/>
          <w:u w:val="single"/>
          <w:lang w:val="af-ZA"/>
        </w:rPr>
        <w:t>գտնվում է</w:t>
      </w:r>
      <w:r w:rsidRPr="00BC5CEE">
        <w:rPr>
          <w:rFonts w:ascii="GHEA Grapalat" w:hAnsi="GHEA Grapalat" w:cs="Sylfaen"/>
          <w:lang w:val="af-ZA"/>
        </w:rPr>
        <w:t xml:space="preserve"> </w:t>
      </w:r>
      <w:r w:rsidRPr="00BC5CEE">
        <w:rPr>
          <w:rFonts w:ascii="GHEA Grapalat" w:hAnsi="GHEA Grapalat" w:cs="Sylfaen"/>
          <w:b/>
          <w:u w:val="single"/>
          <w:lang w:val="af-ZA"/>
        </w:rPr>
        <w:t>ընթացքի</w:t>
      </w:r>
      <w:r w:rsidRPr="00BC5CEE">
        <w:rPr>
          <w:rFonts w:ascii="GHEA Grapalat" w:hAnsi="GHEA Grapalat" w:cs="Sylfaen"/>
          <w:lang w:val="af-ZA"/>
        </w:rPr>
        <w:t xml:space="preserve"> </w:t>
      </w:r>
      <w:r w:rsidRPr="00BC5CEE">
        <w:rPr>
          <w:rFonts w:ascii="GHEA Grapalat" w:hAnsi="GHEA Grapalat" w:cs="Sylfaen"/>
          <w:b/>
          <w:u w:val="single"/>
          <w:lang w:val="af-ZA"/>
        </w:rPr>
        <w:t>մեջ:</w:t>
      </w:r>
    </w:p>
    <w:p w14:paraId="280D8E4C" w14:textId="77777777" w:rsidR="00B1774A" w:rsidRPr="00BC5CEE" w:rsidRDefault="00B1774A" w:rsidP="00B1774A">
      <w:pPr>
        <w:tabs>
          <w:tab w:val="left" w:pos="360"/>
        </w:tabs>
        <w:spacing w:after="0"/>
        <w:jc w:val="both"/>
        <w:rPr>
          <w:rFonts w:ascii="GHEA Grapalat" w:hAnsi="GHEA Grapalat" w:cs="Sylfaen"/>
          <w:b/>
          <w:u w:val="single"/>
          <w:lang w:val="af-ZA"/>
        </w:rPr>
      </w:pPr>
      <w:r w:rsidRPr="00BC5CEE">
        <w:rPr>
          <w:rFonts w:ascii="GHEA Grapalat" w:hAnsi="GHEA Grapalat" w:cs="Sylfaen"/>
          <w:lang w:val="af-ZA"/>
        </w:rPr>
        <w:t xml:space="preserve">զ) Նախադպրոցական կրթության մասին ՀՀ օրենքի 17-րդ հոդվածի զ ենթակետի պահանջի մասով՝ Մեծամորի համայնքապետարանի կողմից մանկապարտեզներում փորձարարական և նորարարական գործունեության կազմակերպման աշխատանքները </w:t>
      </w:r>
      <w:r w:rsidRPr="00BC5CEE">
        <w:rPr>
          <w:rFonts w:ascii="GHEA Grapalat" w:hAnsi="GHEA Grapalat" w:cs="Sylfaen"/>
          <w:b/>
          <w:u w:val="single"/>
          <w:lang w:val="af-ZA"/>
        </w:rPr>
        <w:t>գտնվում են ընթացքի մեջ:</w:t>
      </w:r>
    </w:p>
    <w:p w14:paraId="6FE551EF" w14:textId="3DBDE0B5" w:rsidR="00966380" w:rsidRPr="00AB7DEC" w:rsidRDefault="00AB4DF2" w:rsidP="00B1774A">
      <w:pPr>
        <w:pStyle w:val="ListParagraph"/>
        <w:spacing w:line="276" w:lineRule="auto"/>
        <w:ind w:left="0" w:firstLine="567"/>
        <w:jc w:val="both"/>
        <w:rPr>
          <w:rFonts w:ascii="GHEA Grapalat" w:hAnsi="GHEA Grapalat"/>
          <w:b/>
          <w:bCs/>
          <w:i/>
          <w:sz w:val="22"/>
          <w:szCs w:val="22"/>
          <w:lang w:val="af-ZA"/>
        </w:rPr>
      </w:pPr>
      <w:r w:rsidRPr="00AB7DEC">
        <w:rPr>
          <w:rFonts w:ascii="GHEA Grapalat" w:hAnsi="GHEA Grapalat"/>
          <w:b/>
          <w:i/>
          <w:sz w:val="22"/>
          <w:szCs w:val="22"/>
          <w:lang w:val="af-ZA"/>
        </w:rPr>
        <w:t>11.</w:t>
      </w:r>
      <w:r w:rsidR="00B1774A" w:rsidRPr="00AB7DEC">
        <w:rPr>
          <w:rFonts w:ascii="GHEA Grapalat" w:hAnsi="GHEA Grapalat"/>
          <w:b/>
          <w:i/>
          <w:sz w:val="22"/>
          <w:szCs w:val="22"/>
          <w:lang w:val="af-ZA"/>
        </w:rPr>
        <w:t>2. ՀՀ Արագածոտնի և ՀՀ Լոռու մարզպետարանների աշխատակազմերի կրթության, մշակույթի, սպորտի վարչություններ</w:t>
      </w:r>
    </w:p>
    <w:p w14:paraId="4B852A18" w14:textId="4B5089C0" w:rsidR="00B1774A" w:rsidRPr="00BC5CEE" w:rsidRDefault="00B1774A" w:rsidP="00B1774A">
      <w:pPr>
        <w:pStyle w:val="ListParagraph"/>
        <w:tabs>
          <w:tab w:val="left" w:pos="284"/>
        </w:tabs>
        <w:ind w:left="0"/>
        <w:jc w:val="both"/>
        <w:rPr>
          <w:rFonts w:ascii="GHEA Grapalat" w:hAnsi="GHEA Grapalat"/>
          <w:sz w:val="22"/>
          <w:szCs w:val="22"/>
          <w:lang w:val="af-ZA"/>
        </w:rPr>
      </w:pPr>
      <w:r>
        <w:rPr>
          <w:rFonts w:ascii="GHEA Grapalat" w:hAnsi="GHEA Grapalat"/>
          <w:lang w:val="af-ZA"/>
        </w:rPr>
        <w:tab/>
        <w:t xml:space="preserve">   </w:t>
      </w:r>
      <w:r w:rsidRPr="00BC5CEE">
        <w:rPr>
          <w:rFonts w:ascii="GHEA Grapalat" w:hAnsi="GHEA Grapalat"/>
          <w:sz w:val="22"/>
          <w:szCs w:val="22"/>
          <w:lang w:val="en-US"/>
        </w:rPr>
        <w:t>Մ</w:t>
      </w:r>
      <w:r w:rsidRPr="00BC5CEE">
        <w:rPr>
          <w:rFonts w:ascii="GHEA Grapalat" w:hAnsi="GHEA Grapalat"/>
          <w:sz w:val="22"/>
          <w:szCs w:val="22"/>
          <w:lang w:val="hy-AM"/>
        </w:rPr>
        <w:t>արզպետարանի</w:t>
      </w:r>
      <w:r w:rsidRPr="00BC5CEE">
        <w:rPr>
          <w:rFonts w:ascii="GHEA Grapalat" w:hAnsi="GHEA Grapalat"/>
          <w:sz w:val="22"/>
          <w:szCs w:val="22"/>
          <w:lang w:val="ro-RO"/>
        </w:rPr>
        <w:t xml:space="preserve"> </w:t>
      </w:r>
      <w:r w:rsidRPr="00BC5CEE">
        <w:rPr>
          <w:rFonts w:ascii="GHEA Grapalat" w:hAnsi="GHEA Grapalat"/>
          <w:sz w:val="22"/>
          <w:szCs w:val="22"/>
        </w:rPr>
        <w:t>աշխատակազմի</w:t>
      </w:r>
      <w:r w:rsidRPr="00BC5CEE">
        <w:rPr>
          <w:rFonts w:ascii="GHEA Grapalat" w:hAnsi="GHEA Grapalat"/>
          <w:sz w:val="22"/>
          <w:szCs w:val="22"/>
          <w:lang w:val="af-ZA"/>
        </w:rPr>
        <w:t xml:space="preserve"> </w:t>
      </w:r>
      <w:r w:rsidRPr="00BC5CEE">
        <w:rPr>
          <w:rFonts w:ascii="GHEA Grapalat" w:hAnsi="GHEA Grapalat"/>
          <w:sz w:val="22"/>
          <w:szCs w:val="22"/>
          <w:lang w:val="hy-AM"/>
        </w:rPr>
        <w:t xml:space="preserve">կրթության հարցերով զբաղվող ստորաբաժանումում իրականացվող </w:t>
      </w:r>
      <w:r w:rsidRPr="00BC5CEE">
        <w:rPr>
          <w:rFonts w:ascii="GHEA Grapalat" w:hAnsi="GHEA Grapalat"/>
          <w:sz w:val="22"/>
          <w:szCs w:val="22"/>
          <w:lang w:val="ro-RO"/>
        </w:rPr>
        <w:t xml:space="preserve">վերահսկողական գործառույթի համար նախատեսվող </w:t>
      </w:r>
      <w:r w:rsidRPr="00BC5CEE">
        <w:rPr>
          <w:rFonts w:ascii="GHEA Grapalat" w:hAnsi="GHEA Grapalat"/>
          <w:sz w:val="22"/>
          <w:szCs w:val="22"/>
          <w:lang w:val="af-ZA"/>
        </w:rPr>
        <w:t>ձևաթղթերը փորձարկվել են ՀՀ Արագածոտնի և ՀՀ Լոռու մարզպետարաններում իրականացված վերահսկողական գործառույթների ընթացքում: Վերահսկողական գործառույթների արդյունքները ներկայացվել են ԿՏՄ եռամսյակային հաշվետվություններում: Կատարվել է նշված վերահսկողական գործառույթների արդյունքների համեմատական վերլուծություն, որը հրապարակվել է eib.am կայքում:</w:t>
      </w:r>
    </w:p>
    <w:p w14:paraId="4EACC6B1" w14:textId="77777777" w:rsidR="00B1774A" w:rsidRPr="00BC5CEE" w:rsidRDefault="00B1774A" w:rsidP="00B1774A">
      <w:pPr>
        <w:tabs>
          <w:tab w:val="left" w:pos="90"/>
          <w:tab w:val="left" w:pos="993"/>
        </w:tabs>
        <w:spacing w:after="0"/>
        <w:ind w:firstLine="709"/>
        <w:jc w:val="both"/>
        <w:rPr>
          <w:rFonts w:ascii="GHEA Grapalat" w:hAnsi="GHEA Grapalat"/>
          <w:lang w:val="af-ZA"/>
        </w:rPr>
      </w:pPr>
      <w:r w:rsidRPr="00BC5CEE">
        <w:rPr>
          <w:rFonts w:ascii="GHEA Grapalat" w:hAnsi="GHEA Grapalat"/>
        </w:rPr>
        <w:t>Վերահսկողության</w:t>
      </w:r>
      <w:r w:rsidRPr="00BC5CEE">
        <w:rPr>
          <w:rFonts w:ascii="GHEA Grapalat" w:hAnsi="GHEA Grapalat"/>
          <w:lang w:val="af-ZA"/>
        </w:rPr>
        <w:t xml:space="preserve"> </w:t>
      </w:r>
      <w:r w:rsidRPr="00BC5CEE">
        <w:rPr>
          <w:rFonts w:ascii="GHEA Grapalat" w:hAnsi="GHEA Grapalat"/>
        </w:rPr>
        <w:t>արդյունքում</w:t>
      </w:r>
      <w:r w:rsidRPr="00BC5CEE">
        <w:rPr>
          <w:rFonts w:ascii="GHEA Grapalat" w:hAnsi="GHEA Grapalat"/>
          <w:lang w:val="af-ZA"/>
        </w:rPr>
        <w:t xml:space="preserve"> </w:t>
      </w:r>
      <w:r w:rsidRPr="00BC5CEE">
        <w:rPr>
          <w:rFonts w:ascii="GHEA Grapalat" w:hAnsi="GHEA Grapalat"/>
          <w:lang w:val="hy-AM"/>
        </w:rPr>
        <w:t>հայտնաբերվել</w:t>
      </w:r>
      <w:r w:rsidRPr="00BC5CEE">
        <w:rPr>
          <w:rFonts w:ascii="GHEA Grapalat" w:hAnsi="GHEA Grapalat"/>
          <w:lang w:val="af-ZA"/>
        </w:rPr>
        <w:t xml:space="preserve"> </w:t>
      </w:r>
      <w:r w:rsidRPr="00BC5CEE">
        <w:rPr>
          <w:rFonts w:ascii="GHEA Grapalat" w:hAnsi="GHEA Grapalat"/>
          <w:lang w:val="hy-AM"/>
        </w:rPr>
        <w:t>են</w:t>
      </w:r>
      <w:r w:rsidRPr="00BC5CEE">
        <w:rPr>
          <w:rFonts w:ascii="GHEA Grapalat" w:hAnsi="GHEA Grapalat"/>
          <w:lang w:val="af-ZA"/>
        </w:rPr>
        <w:t xml:space="preserve"> </w:t>
      </w:r>
      <w:r w:rsidRPr="00BC5CEE">
        <w:rPr>
          <w:rFonts w:ascii="GHEA Grapalat" w:hAnsi="GHEA Grapalat"/>
          <w:lang w:val="hy-AM"/>
        </w:rPr>
        <w:t>ՀՀ</w:t>
      </w:r>
      <w:r w:rsidRPr="00BC5CEE">
        <w:rPr>
          <w:rFonts w:ascii="GHEA Grapalat" w:hAnsi="GHEA Grapalat"/>
          <w:lang w:val="af-ZA"/>
        </w:rPr>
        <w:t xml:space="preserve"> </w:t>
      </w:r>
      <w:r w:rsidRPr="00BC5CEE">
        <w:rPr>
          <w:rFonts w:ascii="GHEA Grapalat" w:hAnsi="GHEA Grapalat"/>
          <w:lang w:val="hy-AM"/>
        </w:rPr>
        <w:t>օրենսդրության</w:t>
      </w:r>
      <w:r w:rsidRPr="00BC5CEE">
        <w:rPr>
          <w:rFonts w:ascii="GHEA Grapalat" w:hAnsi="GHEA Grapalat"/>
          <w:lang w:val="af-ZA"/>
        </w:rPr>
        <w:t xml:space="preserve"> </w:t>
      </w:r>
      <w:r w:rsidRPr="00BC5CEE">
        <w:rPr>
          <w:rFonts w:ascii="GHEA Grapalat" w:hAnsi="GHEA Grapalat"/>
          <w:lang w:val="hy-AM"/>
        </w:rPr>
        <w:t>պահանջների</w:t>
      </w:r>
      <w:r w:rsidRPr="00BC5CEE">
        <w:rPr>
          <w:rFonts w:ascii="GHEA Grapalat" w:hAnsi="GHEA Grapalat"/>
          <w:lang w:val="af-ZA"/>
        </w:rPr>
        <w:t xml:space="preserve"> </w:t>
      </w:r>
      <w:r w:rsidRPr="00BC5CEE">
        <w:rPr>
          <w:rFonts w:ascii="GHEA Grapalat" w:hAnsi="GHEA Grapalat"/>
          <w:lang w:val="hy-AM"/>
        </w:rPr>
        <w:t>կատարման</w:t>
      </w:r>
      <w:r w:rsidRPr="00BC5CEE">
        <w:rPr>
          <w:rFonts w:ascii="GHEA Grapalat" w:hAnsi="GHEA Grapalat"/>
          <w:lang w:val="af-ZA"/>
        </w:rPr>
        <w:t xml:space="preserve"> </w:t>
      </w:r>
      <w:r w:rsidRPr="00BC5CEE">
        <w:rPr>
          <w:rFonts w:ascii="GHEA Grapalat" w:hAnsi="GHEA Grapalat"/>
          <w:lang w:val="hy-AM"/>
        </w:rPr>
        <w:t>խախտումներ</w:t>
      </w:r>
      <w:r w:rsidRPr="00BC5CEE">
        <w:rPr>
          <w:rFonts w:ascii="GHEA Grapalat" w:hAnsi="GHEA Grapalat"/>
          <w:lang w:val="af-ZA"/>
        </w:rPr>
        <w:t xml:space="preserve">, </w:t>
      </w:r>
      <w:r w:rsidRPr="00BC5CEE">
        <w:rPr>
          <w:rFonts w:ascii="GHEA Grapalat" w:hAnsi="GHEA Grapalat"/>
          <w:lang w:val="hy-AM"/>
        </w:rPr>
        <w:t>թերություններ</w:t>
      </w:r>
      <w:r w:rsidRPr="00BC5CEE">
        <w:rPr>
          <w:rFonts w:ascii="GHEA Grapalat" w:hAnsi="GHEA Grapalat"/>
          <w:lang w:val="af-ZA"/>
        </w:rPr>
        <w:t xml:space="preserve">: Անդրադառնանք առավել հաճախ կրկնվող խախտումներին. </w:t>
      </w:r>
    </w:p>
    <w:p w14:paraId="554F4453" w14:textId="77777777" w:rsidR="00B1774A" w:rsidRPr="00BC5CEE" w:rsidRDefault="00B1774A" w:rsidP="00604206">
      <w:pPr>
        <w:numPr>
          <w:ilvl w:val="0"/>
          <w:numId w:val="1"/>
        </w:numPr>
        <w:tabs>
          <w:tab w:val="left" w:pos="270"/>
          <w:tab w:val="left" w:pos="851"/>
          <w:tab w:val="left" w:pos="993"/>
        </w:tabs>
        <w:spacing w:after="0"/>
        <w:ind w:left="0" w:firstLine="709"/>
        <w:jc w:val="both"/>
        <w:rPr>
          <w:rFonts w:ascii="GHEA Grapalat" w:hAnsi="GHEA Grapalat" w:cs="Sylfaen"/>
          <w:lang w:val="af-ZA"/>
        </w:rPr>
      </w:pPr>
      <w:r w:rsidRPr="00BC5CEE">
        <w:rPr>
          <w:rFonts w:ascii="GHEA Grapalat" w:hAnsi="GHEA Grapalat"/>
          <w:lang w:val="af-ZA"/>
        </w:rPr>
        <w:t xml:space="preserve">ՀՀ </w:t>
      </w:r>
      <w:r w:rsidRPr="00BC5CEE">
        <w:rPr>
          <w:rFonts w:ascii="GHEA Grapalat" w:hAnsi="GHEA Grapalat"/>
          <w:lang w:val="hy-AM"/>
        </w:rPr>
        <w:t>Լոռու, Արագածոտնի</w:t>
      </w:r>
      <w:r w:rsidRPr="00BC5CEE">
        <w:rPr>
          <w:rFonts w:ascii="GHEA Grapalat" w:hAnsi="GHEA Grapalat"/>
          <w:lang w:val="af-ZA"/>
        </w:rPr>
        <w:t xml:space="preserve"> մարզպետարան</w:t>
      </w:r>
      <w:r w:rsidRPr="00BC5CEE">
        <w:rPr>
          <w:rFonts w:ascii="GHEA Grapalat" w:hAnsi="GHEA Grapalat"/>
          <w:lang w:val="hy-AM"/>
        </w:rPr>
        <w:t>ներ</w:t>
      </w:r>
      <w:r w:rsidRPr="00BC5CEE">
        <w:rPr>
          <w:rFonts w:ascii="GHEA Grapalat" w:hAnsi="GHEA Grapalat"/>
          <w:lang w:val="af-ZA"/>
        </w:rPr>
        <w:t>ի աշխատակազմ</w:t>
      </w:r>
      <w:r w:rsidRPr="00BC5CEE">
        <w:rPr>
          <w:rFonts w:ascii="GHEA Grapalat" w:hAnsi="GHEA Grapalat"/>
          <w:lang w:val="hy-AM"/>
        </w:rPr>
        <w:t>եր</w:t>
      </w:r>
      <w:r w:rsidRPr="00BC5CEE">
        <w:rPr>
          <w:rFonts w:ascii="GHEA Grapalat" w:hAnsi="GHEA Grapalat"/>
          <w:lang w:val="af-ZA"/>
        </w:rPr>
        <w:t xml:space="preserve">ի վարչության կանոնադրությունում  </w:t>
      </w:r>
      <w:r w:rsidRPr="00BC5CEE">
        <w:rPr>
          <w:rFonts w:ascii="GHEA Grapalat" w:hAnsi="GHEA Grapalat" w:cs="Sylfaen"/>
          <w:lang w:val="af-ZA"/>
        </w:rPr>
        <w:t>«</w:t>
      </w:r>
      <w:r w:rsidRPr="00BC5CEE">
        <w:rPr>
          <w:rFonts w:ascii="GHEA Grapalat" w:hAnsi="GHEA Grapalat" w:cs="Sylfaen"/>
        </w:rPr>
        <w:t>Հանրակրթության</w:t>
      </w:r>
      <w:r w:rsidRPr="00BC5CEE">
        <w:rPr>
          <w:rFonts w:ascii="GHEA Grapalat" w:hAnsi="GHEA Grapalat" w:cs="Sylfaen"/>
          <w:lang w:val="af-ZA"/>
        </w:rPr>
        <w:t xml:space="preserve"> </w:t>
      </w:r>
      <w:r w:rsidRPr="00BC5CEE">
        <w:rPr>
          <w:rFonts w:ascii="GHEA Grapalat" w:hAnsi="GHEA Grapalat" w:cs="Sylfaen"/>
        </w:rPr>
        <w:t>մասին</w:t>
      </w:r>
      <w:r w:rsidRPr="00BC5CEE">
        <w:rPr>
          <w:rFonts w:ascii="GHEA Grapalat" w:hAnsi="GHEA Grapalat" w:cs="Sylfaen"/>
          <w:lang w:val="af-ZA"/>
        </w:rPr>
        <w:t xml:space="preserve">» </w:t>
      </w:r>
      <w:r w:rsidRPr="00BC5CEE">
        <w:rPr>
          <w:rFonts w:ascii="GHEA Grapalat" w:hAnsi="GHEA Grapalat" w:cs="Sylfaen"/>
        </w:rPr>
        <w:t>ՀՀ</w:t>
      </w:r>
      <w:r w:rsidRPr="00BC5CEE">
        <w:rPr>
          <w:rFonts w:ascii="GHEA Grapalat" w:hAnsi="GHEA Grapalat" w:cs="Sylfaen"/>
          <w:lang w:val="af-ZA"/>
        </w:rPr>
        <w:t xml:space="preserve"> </w:t>
      </w:r>
      <w:r w:rsidRPr="00BC5CEE">
        <w:rPr>
          <w:rFonts w:ascii="GHEA Grapalat" w:hAnsi="GHEA Grapalat" w:cs="Sylfaen"/>
        </w:rPr>
        <w:t>օրենքի</w:t>
      </w:r>
      <w:r w:rsidRPr="00BC5CEE">
        <w:rPr>
          <w:rFonts w:ascii="GHEA Grapalat" w:hAnsi="GHEA Grapalat" w:cs="Sylfaen"/>
          <w:lang w:val="af-ZA"/>
        </w:rPr>
        <w:t xml:space="preserve"> 31-</w:t>
      </w:r>
      <w:r w:rsidRPr="00BC5CEE">
        <w:rPr>
          <w:rFonts w:ascii="GHEA Grapalat" w:hAnsi="GHEA Grapalat" w:cs="Sylfaen"/>
        </w:rPr>
        <w:t>րդ</w:t>
      </w:r>
      <w:r w:rsidRPr="00BC5CEE">
        <w:rPr>
          <w:rFonts w:ascii="GHEA Grapalat" w:hAnsi="GHEA Grapalat" w:cs="Sylfaen"/>
          <w:lang w:val="af-ZA"/>
        </w:rPr>
        <w:t xml:space="preserve"> </w:t>
      </w:r>
      <w:r w:rsidRPr="00BC5CEE">
        <w:rPr>
          <w:rFonts w:ascii="GHEA Grapalat" w:hAnsi="GHEA Grapalat" w:cs="Sylfaen"/>
        </w:rPr>
        <w:t>հոդվածի</w:t>
      </w:r>
      <w:r w:rsidRPr="00BC5CEE">
        <w:rPr>
          <w:rFonts w:ascii="GHEA Grapalat" w:hAnsi="GHEA Grapalat" w:cs="Sylfaen"/>
          <w:lang w:val="af-ZA"/>
        </w:rPr>
        <w:t xml:space="preserve"> 1-</w:t>
      </w:r>
      <w:r w:rsidRPr="00BC5CEE">
        <w:rPr>
          <w:rFonts w:ascii="GHEA Grapalat" w:hAnsi="GHEA Grapalat" w:cs="Sylfaen"/>
        </w:rPr>
        <w:t>ին</w:t>
      </w:r>
      <w:r w:rsidRPr="00BC5CEE">
        <w:rPr>
          <w:rFonts w:ascii="GHEA Grapalat" w:hAnsi="GHEA Grapalat" w:cs="Sylfaen"/>
          <w:lang w:val="af-ZA"/>
        </w:rPr>
        <w:t xml:space="preserve"> </w:t>
      </w:r>
      <w:r w:rsidRPr="00BC5CEE">
        <w:rPr>
          <w:rFonts w:ascii="GHEA Grapalat" w:hAnsi="GHEA Grapalat" w:cs="Sylfaen"/>
        </w:rPr>
        <w:t>մասի</w:t>
      </w:r>
      <w:r w:rsidRPr="00BC5CEE">
        <w:rPr>
          <w:rFonts w:ascii="GHEA Grapalat" w:hAnsi="GHEA Grapalat" w:cs="Sylfaen"/>
          <w:lang w:val="af-ZA"/>
        </w:rPr>
        <w:t xml:space="preserve"> 6-</w:t>
      </w:r>
      <w:r w:rsidRPr="00BC5CEE">
        <w:rPr>
          <w:rFonts w:ascii="GHEA Grapalat" w:hAnsi="GHEA Grapalat" w:cs="Sylfaen"/>
        </w:rPr>
        <w:t>րդ</w:t>
      </w:r>
      <w:r w:rsidRPr="00BC5CEE">
        <w:rPr>
          <w:rFonts w:ascii="GHEA Grapalat" w:hAnsi="GHEA Grapalat" w:cs="Sylfaen"/>
          <w:lang w:val="af-ZA"/>
        </w:rPr>
        <w:t xml:space="preserve"> </w:t>
      </w:r>
      <w:r w:rsidRPr="00BC5CEE">
        <w:rPr>
          <w:rFonts w:ascii="GHEA Grapalat" w:hAnsi="GHEA Grapalat" w:cs="Sylfaen"/>
        </w:rPr>
        <w:t>և</w:t>
      </w:r>
      <w:r w:rsidRPr="00BC5CEE">
        <w:rPr>
          <w:rFonts w:ascii="GHEA Grapalat" w:hAnsi="GHEA Grapalat" w:cs="Sylfaen"/>
          <w:lang w:val="af-ZA"/>
        </w:rPr>
        <w:t xml:space="preserve"> 6.1-</w:t>
      </w:r>
      <w:r w:rsidRPr="00BC5CEE">
        <w:rPr>
          <w:rFonts w:ascii="GHEA Grapalat" w:hAnsi="GHEA Grapalat" w:cs="Sylfaen"/>
        </w:rPr>
        <w:t>ին</w:t>
      </w:r>
      <w:r w:rsidRPr="00BC5CEE">
        <w:rPr>
          <w:rFonts w:ascii="GHEA Grapalat" w:hAnsi="GHEA Grapalat" w:cs="Sylfaen"/>
          <w:lang w:val="af-ZA"/>
        </w:rPr>
        <w:t xml:space="preserve"> </w:t>
      </w:r>
      <w:r w:rsidRPr="00BC5CEE">
        <w:rPr>
          <w:rFonts w:ascii="GHEA Grapalat" w:hAnsi="GHEA Grapalat" w:cs="Sylfaen"/>
        </w:rPr>
        <w:t>կետերով</w:t>
      </w:r>
      <w:r w:rsidRPr="00BC5CEE">
        <w:rPr>
          <w:rFonts w:ascii="GHEA Grapalat" w:hAnsi="GHEA Grapalat" w:cs="Sylfaen"/>
          <w:lang w:val="af-ZA"/>
        </w:rPr>
        <w:t xml:space="preserve"> </w:t>
      </w:r>
      <w:r w:rsidRPr="00BC5CEE">
        <w:rPr>
          <w:rFonts w:ascii="GHEA Grapalat" w:hAnsi="GHEA Grapalat" w:cs="Sylfaen"/>
        </w:rPr>
        <w:t>հանրակրթության</w:t>
      </w:r>
      <w:r w:rsidRPr="00BC5CEE">
        <w:rPr>
          <w:rFonts w:ascii="GHEA Grapalat" w:hAnsi="GHEA Grapalat" w:cs="Sylfaen"/>
          <w:lang w:val="af-ZA"/>
        </w:rPr>
        <w:t xml:space="preserve"> </w:t>
      </w:r>
      <w:r w:rsidRPr="00BC5CEE">
        <w:rPr>
          <w:rFonts w:ascii="GHEA Grapalat" w:hAnsi="GHEA Grapalat" w:cs="Sylfaen"/>
        </w:rPr>
        <w:t>բնագավառում</w:t>
      </w:r>
      <w:r w:rsidRPr="00BC5CEE">
        <w:rPr>
          <w:rFonts w:ascii="GHEA Grapalat" w:hAnsi="GHEA Grapalat" w:cs="Sylfaen"/>
          <w:lang w:val="af-ZA"/>
        </w:rPr>
        <w:t xml:space="preserve"> </w:t>
      </w:r>
      <w:r w:rsidRPr="00BC5CEE">
        <w:rPr>
          <w:rStyle w:val="Strong"/>
          <w:rFonts w:ascii="GHEA Grapalat" w:hAnsi="GHEA Grapalat" w:cs="Sylfaen"/>
          <w:b w:val="0"/>
          <w:shd w:val="clear" w:color="auto" w:fill="FFFFFF"/>
        </w:rPr>
        <w:t>տարածքային</w:t>
      </w:r>
      <w:r w:rsidRPr="00BC5CEE">
        <w:rPr>
          <w:rStyle w:val="Strong"/>
          <w:rFonts w:ascii="GHEA Grapalat" w:hAnsi="GHEA Grapalat"/>
          <w:b w:val="0"/>
          <w:shd w:val="clear" w:color="auto" w:fill="FFFFFF"/>
          <w:lang w:val="af-ZA"/>
        </w:rPr>
        <w:t xml:space="preserve"> </w:t>
      </w:r>
      <w:r w:rsidRPr="00BC5CEE">
        <w:rPr>
          <w:rStyle w:val="Strong"/>
          <w:rFonts w:ascii="GHEA Grapalat" w:hAnsi="GHEA Grapalat" w:cs="Sylfaen"/>
          <w:b w:val="0"/>
          <w:shd w:val="clear" w:color="auto" w:fill="FFFFFF"/>
        </w:rPr>
        <w:t>կառավարման</w:t>
      </w:r>
      <w:r w:rsidRPr="00BC5CEE">
        <w:rPr>
          <w:rStyle w:val="Strong"/>
          <w:rFonts w:ascii="GHEA Grapalat" w:hAnsi="GHEA Grapalat"/>
          <w:b w:val="0"/>
          <w:shd w:val="clear" w:color="auto" w:fill="FFFFFF"/>
          <w:lang w:val="af-ZA"/>
        </w:rPr>
        <w:t xml:space="preserve"> </w:t>
      </w:r>
      <w:r w:rsidRPr="00BC5CEE">
        <w:rPr>
          <w:rStyle w:val="Strong"/>
          <w:rFonts w:ascii="GHEA Grapalat" w:hAnsi="GHEA Grapalat" w:cs="Sylfaen"/>
          <w:b w:val="0"/>
          <w:shd w:val="clear" w:color="auto" w:fill="FFFFFF"/>
        </w:rPr>
        <w:t>մարմն</w:t>
      </w:r>
      <w:r w:rsidRPr="00BC5CEE">
        <w:rPr>
          <w:rFonts w:ascii="GHEA Grapalat" w:hAnsi="GHEA Grapalat" w:cs="Sylfaen"/>
        </w:rPr>
        <w:t>ին</w:t>
      </w:r>
      <w:r w:rsidRPr="00BC5CEE">
        <w:rPr>
          <w:rFonts w:ascii="GHEA Grapalat" w:hAnsi="GHEA Grapalat" w:cs="Sylfaen"/>
          <w:b/>
          <w:lang w:val="af-ZA"/>
        </w:rPr>
        <w:t xml:space="preserve"> </w:t>
      </w:r>
      <w:r w:rsidRPr="00BC5CEE">
        <w:rPr>
          <w:rFonts w:ascii="GHEA Grapalat" w:hAnsi="GHEA Grapalat" w:cs="Sylfaen"/>
        </w:rPr>
        <w:t>վերապահված</w:t>
      </w:r>
      <w:r w:rsidRPr="00BC5CEE">
        <w:rPr>
          <w:rFonts w:ascii="GHEA Grapalat" w:hAnsi="GHEA Grapalat" w:cs="Sylfaen"/>
          <w:lang w:val="af-ZA"/>
        </w:rPr>
        <w:t xml:space="preserve"> </w:t>
      </w:r>
      <w:r w:rsidRPr="00BC5CEE">
        <w:rPr>
          <w:rFonts w:ascii="GHEA Grapalat" w:hAnsi="GHEA Grapalat" w:cs="Sylfaen"/>
        </w:rPr>
        <w:t>իրավասությունները՝</w:t>
      </w:r>
      <w:r w:rsidRPr="00BC5CEE">
        <w:rPr>
          <w:rFonts w:ascii="GHEA Grapalat" w:hAnsi="GHEA Grapalat" w:cs="Sylfaen"/>
          <w:lang w:val="af-ZA"/>
        </w:rPr>
        <w:t xml:space="preserve"> </w:t>
      </w:r>
      <w:r w:rsidRPr="00BC5CEE">
        <w:rPr>
          <w:rFonts w:ascii="GHEA Grapalat" w:hAnsi="GHEA Grapalat" w:cs="Sylfaen"/>
        </w:rPr>
        <w:t>որպես</w:t>
      </w:r>
      <w:r w:rsidRPr="00BC5CEE">
        <w:rPr>
          <w:rFonts w:ascii="GHEA Grapalat" w:hAnsi="GHEA Grapalat" w:cs="Sylfaen"/>
          <w:lang w:val="af-ZA"/>
        </w:rPr>
        <w:t xml:space="preserve"> </w:t>
      </w:r>
      <w:r w:rsidRPr="00BC5CEE">
        <w:rPr>
          <w:rFonts w:ascii="GHEA Grapalat" w:hAnsi="GHEA Grapalat" w:cs="Sylfaen"/>
        </w:rPr>
        <w:t>գործառույթ</w:t>
      </w:r>
      <w:r w:rsidRPr="00BC5CEE">
        <w:rPr>
          <w:rFonts w:ascii="GHEA Grapalat" w:hAnsi="GHEA Grapalat" w:cs="Sylfaen"/>
          <w:lang w:val="af-ZA"/>
        </w:rPr>
        <w:t xml:space="preserve"> ներառված չեն.</w:t>
      </w:r>
    </w:p>
    <w:p w14:paraId="5CFCFDB1" w14:textId="77777777" w:rsidR="00B1774A" w:rsidRPr="00BC5CEE" w:rsidRDefault="00B1774A" w:rsidP="00604206">
      <w:pPr>
        <w:numPr>
          <w:ilvl w:val="0"/>
          <w:numId w:val="1"/>
        </w:numPr>
        <w:tabs>
          <w:tab w:val="left" w:pos="270"/>
          <w:tab w:val="left" w:pos="851"/>
          <w:tab w:val="left" w:pos="993"/>
        </w:tabs>
        <w:spacing w:after="0"/>
        <w:ind w:left="0" w:firstLine="709"/>
        <w:jc w:val="both"/>
        <w:rPr>
          <w:rFonts w:ascii="GHEA Grapalat" w:hAnsi="GHEA Grapalat" w:cstheme="minorBidi"/>
          <w:lang w:val="af-ZA"/>
        </w:rPr>
      </w:pPr>
      <w:r w:rsidRPr="00BC5CEE">
        <w:rPr>
          <w:rFonts w:ascii="GHEA Grapalat" w:hAnsi="GHEA Grapalat" w:cs="Sylfaen"/>
          <w:lang w:val="af-ZA"/>
        </w:rPr>
        <w:t xml:space="preserve">ՀՀ </w:t>
      </w:r>
      <w:r w:rsidRPr="00BC5CEE">
        <w:rPr>
          <w:rFonts w:ascii="GHEA Grapalat" w:hAnsi="GHEA Grapalat" w:cs="Sylfaen"/>
          <w:lang w:val="hy-AM"/>
        </w:rPr>
        <w:t>Լոռու</w:t>
      </w:r>
      <w:r w:rsidRPr="00BC5CEE">
        <w:rPr>
          <w:rFonts w:ascii="GHEA Grapalat" w:hAnsi="GHEA Grapalat" w:cs="Sylfaen"/>
          <w:lang w:val="af-ZA"/>
        </w:rPr>
        <w:t xml:space="preserve"> մարզի 3</w:t>
      </w:r>
      <w:r w:rsidRPr="00BC5CEE">
        <w:rPr>
          <w:rFonts w:ascii="GHEA Grapalat" w:hAnsi="GHEA Grapalat" w:cs="Sylfaen"/>
          <w:lang w:val="hy-AM"/>
        </w:rPr>
        <w:t>9</w:t>
      </w:r>
      <w:r w:rsidRPr="00BC5CEE">
        <w:rPr>
          <w:rFonts w:ascii="GHEA Grapalat" w:hAnsi="GHEA Grapalat" w:cs="Sylfaen"/>
          <w:lang w:val="af-ZA"/>
        </w:rPr>
        <w:t xml:space="preserve">, ՀՀ </w:t>
      </w:r>
      <w:r w:rsidRPr="00BC5CEE">
        <w:rPr>
          <w:rFonts w:ascii="GHEA Grapalat" w:hAnsi="GHEA Grapalat" w:cs="Sylfaen"/>
          <w:lang w:val="hy-AM"/>
        </w:rPr>
        <w:t>Արագածոտնի</w:t>
      </w:r>
      <w:r w:rsidRPr="00BC5CEE">
        <w:rPr>
          <w:rFonts w:ascii="GHEA Grapalat" w:hAnsi="GHEA Grapalat" w:cs="Sylfaen"/>
          <w:lang w:val="af-ZA"/>
        </w:rPr>
        <w:t xml:space="preserve"> մարզի </w:t>
      </w:r>
      <w:r w:rsidRPr="00BC5CEE">
        <w:rPr>
          <w:rFonts w:ascii="GHEA Grapalat" w:hAnsi="GHEA Grapalat" w:cs="Sylfaen"/>
          <w:lang w:val="hy-AM"/>
        </w:rPr>
        <w:t>11</w:t>
      </w:r>
      <w:r w:rsidRPr="00BC5CEE">
        <w:rPr>
          <w:rFonts w:ascii="GHEA Grapalat" w:hAnsi="GHEA Grapalat" w:cs="Sylfaen"/>
          <w:lang w:val="af-ZA"/>
        </w:rPr>
        <w:t xml:space="preserve"> </w:t>
      </w:r>
      <w:r w:rsidRPr="00BC5CEE">
        <w:rPr>
          <w:rFonts w:ascii="GHEA Grapalat" w:hAnsi="GHEA Grapalat" w:cs="Sylfaen"/>
        </w:rPr>
        <w:t>դպրոցներ</w:t>
      </w:r>
      <w:r w:rsidRPr="00BC5CEE">
        <w:rPr>
          <w:rFonts w:ascii="GHEA Grapalat" w:hAnsi="GHEA Grapalat" w:cs="Sylfaen"/>
          <w:lang w:val="af-ZA"/>
        </w:rPr>
        <w:t xml:space="preserve"> </w:t>
      </w:r>
      <w:r w:rsidRPr="00BC5CEE">
        <w:rPr>
          <w:rFonts w:ascii="GHEA Grapalat" w:hAnsi="GHEA Grapalat" w:cs="Sylfaen"/>
        </w:rPr>
        <w:t>գերազանցել</w:t>
      </w:r>
      <w:r w:rsidRPr="00BC5CEE">
        <w:rPr>
          <w:rFonts w:ascii="GHEA Grapalat" w:hAnsi="GHEA Grapalat" w:cs="Sylfaen"/>
          <w:lang w:val="af-ZA"/>
        </w:rPr>
        <w:t xml:space="preserve"> են </w:t>
      </w:r>
      <w:r w:rsidRPr="00BC5CEE">
        <w:rPr>
          <w:rFonts w:ascii="GHEA Grapalat" w:hAnsi="GHEA Grapalat" w:cs="Sylfaen"/>
        </w:rPr>
        <w:t>ՀՀ</w:t>
      </w:r>
      <w:r w:rsidRPr="00BC5CEE">
        <w:rPr>
          <w:rFonts w:ascii="GHEA Grapalat" w:hAnsi="GHEA Grapalat" w:cs="Sylfaen"/>
          <w:lang w:val="af-ZA"/>
        </w:rPr>
        <w:t xml:space="preserve"> </w:t>
      </w:r>
      <w:r w:rsidRPr="00BC5CEE">
        <w:rPr>
          <w:rFonts w:ascii="GHEA Grapalat" w:hAnsi="GHEA Grapalat" w:cs="Sylfaen"/>
        </w:rPr>
        <w:t>կրթության</w:t>
      </w:r>
      <w:r w:rsidRPr="00BC5CEE">
        <w:rPr>
          <w:rFonts w:ascii="GHEA Grapalat" w:hAnsi="GHEA Grapalat" w:cs="Sylfaen"/>
          <w:lang w:val="af-ZA"/>
        </w:rPr>
        <w:t xml:space="preserve"> </w:t>
      </w:r>
      <w:r w:rsidRPr="00BC5CEE">
        <w:rPr>
          <w:rFonts w:ascii="GHEA Grapalat" w:hAnsi="GHEA Grapalat" w:cs="Sylfaen"/>
        </w:rPr>
        <w:t>և</w:t>
      </w:r>
      <w:r w:rsidRPr="00BC5CEE">
        <w:rPr>
          <w:rFonts w:ascii="GHEA Grapalat" w:hAnsi="GHEA Grapalat" w:cs="Sylfaen"/>
          <w:lang w:val="af-ZA"/>
        </w:rPr>
        <w:t xml:space="preserve"> </w:t>
      </w:r>
      <w:r w:rsidRPr="00BC5CEE">
        <w:rPr>
          <w:rFonts w:ascii="GHEA Grapalat" w:hAnsi="GHEA Grapalat" w:cs="Sylfaen"/>
        </w:rPr>
        <w:t>գիտության</w:t>
      </w:r>
      <w:r w:rsidRPr="00BC5CEE">
        <w:rPr>
          <w:rFonts w:ascii="GHEA Grapalat" w:hAnsi="GHEA Grapalat" w:cs="Sylfaen"/>
          <w:lang w:val="af-ZA"/>
        </w:rPr>
        <w:t xml:space="preserve"> </w:t>
      </w:r>
      <w:r w:rsidRPr="00BC5CEE">
        <w:rPr>
          <w:rFonts w:ascii="GHEA Grapalat" w:hAnsi="GHEA Grapalat" w:cs="Sylfaen"/>
        </w:rPr>
        <w:t>նախարարի</w:t>
      </w:r>
      <w:r w:rsidRPr="00BC5CEE">
        <w:rPr>
          <w:rFonts w:ascii="GHEA Grapalat" w:hAnsi="GHEA Grapalat" w:cs="Sylfaen"/>
          <w:lang w:val="af-ZA"/>
        </w:rPr>
        <w:t xml:space="preserve"> </w:t>
      </w:r>
      <w:r w:rsidRPr="00BC5CEE">
        <w:rPr>
          <w:rFonts w:ascii="GHEA Grapalat" w:hAnsi="GHEA Grapalat" w:cs="Sylfaen"/>
        </w:rPr>
        <w:t>համապատասխան</w:t>
      </w:r>
      <w:r w:rsidRPr="00BC5CEE">
        <w:rPr>
          <w:rFonts w:ascii="GHEA Grapalat" w:hAnsi="GHEA Grapalat" w:cs="Sylfaen"/>
          <w:lang w:val="af-ZA"/>
        </w:rPr>
        <w:t xml:space="preserve"> </w:t>
      </w:r>
      <w:r w:rsidRPr="00BC5CEE">
        <w:rPr>
          <w:rFonts w:ascii="GHEA Grapalat" w:hAnsi="GHEA Grapalat" w:cs="Sylfaen"/>
        </w:rPr>
        <w:t>հրամաններով</w:t>
      </w:r>
      <w:r w:rsidRPr="00BC5CEE">
        <w:rPr>
          <w:rFonts w:ascii="GHEA Grapalat" w:hAnsi="GHEA Grapalat" w:cs="Sylfaen"/>
          <w:lang w:val="af-ZA"/>
        </w:rPr>
        <w:t xml:space="preserve"> </w:t>
      </w:r>
      <w:r w:rsidRPr="00BC5CEE">
        <w:rPr>
          <w:rFonts w:ascii="GHEA Grapalat" w:hAnsi="GHEA Grapalat" w:cs="Sylfaen"/>
        </w:rPr>
        <w:t>հաստատված՝</w:t>
      </w:r>
      <w:r w:rsidRPr="00BC5CEE">
        <w:rPr>
          <w:rFonts w:ascii="GHEA Grapalat" w:hAnsi="GHEA Grapalat" w:cs="Sylfaen"/>
          <w:lang w:val="af-ZA"/>
        </w:rPr>
        <w:t xml:space="preserve"> </w:t>
      </w:r>
      <w:r w:rsidRPr="00BC5CEE">
        <w:rPr>
          <w:rFonts w:ascii="GHEA Grapalat" w:hAnsi="GHEA Grapalat" w:cs="Sylfaen"/>
        </w:rPr>
        <w:t>սովորողների</w:t>
      </w:r>
      <w:r w:rsidRPr="00BC5CEE">
        <w:rPr>
          <w:rFonts w:ascii="GHEA Grapalat" w:hAnsi="GHEA Grapalat" w:cs="Sylfaen"/>
          <w:lang w:val="af-ZA"/>
        </w:rPr>
        <w:t xml:space="preserve"> </w:t>
      </w:r>
      <w:r w:rsidRPr="00BC5CEE">
        <w:rPr>
          <w:rFonts w:ascii="GHEA Grapalat" w:hAnsi="GHEA Grapalat" w:cs="Sylfaen"/>
        </w:rPr>
        <w:t>սահմանային</w:t>
      </w:r>
      <w:r w:rsidRPr="00BC5CEE">
        <w:rPr>
          <w:rFonts w:ascii="GHEA Grapalat" w:hAnsi="GHEA Grapalat" w:cs="Sylfaen"/>
          <w:lang w:val="af-ZA"/>
        </w:rPr>
        <w:t xml:space="preserve"> </w:t>
      </w:r>
      <w:r w:rsidRPr="00BC5CEE">
        <w:rPr>
          <w:rFonts w:ascii="GHEA Grapalat" w:hAnsi="GHEA Grapalat" w:cs="Sylfaen"/>
        </w:rPr>
        <w:t>տեղերը</w:t>
      </w:r>
      <w:r w:rsidRPr="00BC5CEE">
        <w:rPr>
          <w:rFonts w:ascii="GHEA Grapalat" w:hAnsi="GHEA Grapalat" w:cs="Sylfaen"/>
          <w:lang w:val="af-ZA"/>
        </w:rPr>
        <w:t>.</w:t>
      </w:r>
    </w:p>
    <w:p w14:paraId="709D4B76" w14:textId="77777777" w:rsidR="00B1774A" w:rsidRPr="00BC5CEE" w:rsidRDefault="00B1774A" w:rsidP="00604206">
      <w:pPr>
        <w:pStyle w:val="IntenseQuote"/>
        <w:numPr>
          <w:ilvl w:val="0"/>
          <w:numId w:val="1"/>
        </w:numPr>
        <w:pBdr>
          <w:bottom w:val="none" w:sz="0" w:space="0" w:color="auto"/>
        </w:pBdr>
        <w:tabs>
          <w:tab w:val="left" w:pos="270"/>
          <w:tab w:val="left" w:pos="851"/>
          <w:tab w:val="left" w:pos="993"/>
        </w:tabs>
        <w:ind w:left="0" w:firstLine="709"/>
        <w:jc w:val="both"/>
        <w:rPr>
          <w:rFonts w:ascii="GHEA Grapalat" w:hAnsi="GHEA Grapalat"/>
          <w:b w:val="0"/>
          <w:i w:val="0"/>
          <w:color w:val="auto"/>
          <w:sz w:val="22"/>
          <w:szCs w:val="22"/>
          <w:lang w:val="af-ZA"/>
        </w:rPr>
      </w:pPr>
      <w:r w:rsidRPr="00BC5CEE">
        <w:rPr>
          <w:rFonts w:ascii="GHEA Grapalat" w:hAnsi="GHEA Grapalat"/>
          <w:b w:val="0"/>
          <w:i w:val="0"/>
          <w:color w:val="auto"/>
          <w:sz w:val="22"/>
          <w:szCs w:val="22"/>
          <w:lang w:val="af-ZA"/>
        </w:rPr>
        <w:t xml:space="preserve">ՀՀ </w:t>
      </w:r>
      <w:r w:rsidRPr="00BC5CEE">
        <w:rPr>
          <w:rFonts w:ascii="GHEA Grapalat" w:hAnsi="GHEA Grapalat"/>
          <w:b w:val="0"/>
          <w:i w:val="0"/>
          <w:color w:val="auto"/>
          <w:sz w:val="22"/>
          <w:szCs w:val="22"/>
          <w:lang w:val="hy-AM"/>
        </w:rPr>
        <w:t>Արագածոտնի</w:t>
      </w:r>
      <w:r w:rsidRPr="00BC5CEE">
        <w:rPr>
          <w:rFonts w:ascii="GHEA Grapalat" w:hAnsi="GHEA Grapalat"/>
          <w:b w:val="0"/>
          <w:i w:val="0"/>
          <w:color w:val="auto"/>
          <w:sz w:val="22"/>
          <w:szCs w:val="22"/>
          <w:lang w:val="af-ZA"/>
        </w:rPr>
        <w:t xml:space="preserve"> մարզի </w:t>
      </w:r>
      <w:r w:rsidRPr="00BC5CEE">
        <w:rPr>
          <w:rFonts w:ascii="GHEA Grapalat" w:hAnsi="GHEA Grapalat"/>
          <w:b w:val="0"/>
          <w:i w:val="0"/>
          <w:color w:val="auto"/>
          <w:sz w:val="22"/>
          <w:szCs w:val="22"/>
          <w:lang w:val="hy-AM"/>
        </w:rPr>
        <w:t>62</w:t>
      </w:r>
      <w:r w:rsidRPr="00BC5CEE">
        <w:rPr>
          <w:rFonts w:ascii="GHEA Grapalat" w:hAnsi="GHEA Grapalat"/>
          <w:b w:val="0"/>
          <w:i w:val="0"/>
          <w:color w:val="auto"/>
          <w:sz w:val="22"/>
          <w:szCs w:val="22"/>
          <w:lang w:val="af-ZA"/>
        </w:rPr>
        <w:t xml:space="preserve">, ՀՀ </w:t>
      </w:r>
      <w:r w:rsidRPr="00BC5CEE">
        <w:rPr>
          <w:rFonts w:ascii="GHEA Grapalat" w:hAnsi="GHEA Grapalat"/>
          <w:b w:val="0"/>
          <w:i w:val="0"/>
          <w:color w:val="auto"/>
          <w:sz w:val="22"/>
          <w:szCs w:val="22"/>
          <w:lang w:val="hy-AM"/>
        </w:rPr>
        <w:t>Լոռու</w:t>
      </w:r>
      <w:r w:rsidRPr="00BC5CEE">
        <w:rPr>
          <w:rFonts w:ascii="GHEA Grapalat" w:hAnsi="GHEA Grapalat"/>
          <w:b w:val="0"/>
          <w:i w:val="0"/>
          <w:color w:val="auto"/>
          <w:sz w:val="22"/>
          <w:szCs w:val="22"/>
          <w:lang w:val="af-ZA"/>
        </w:rPr>
        <w:t xml:space="preserve"> մարզի </w:t>
      </w:r>
      <w:r w:rsidRPr="00BC5CEE">
        <w:rPr>
          <w:rFonts w:ascii="GHEA Grapalat" w:hAnsi="GHEA Grapalat"/>
          <w:b w:val="0"/>
          <w:i w:val="0"/>
          <w:color w:val="auto"/>
          <w:sz w:val="22"/>
          <w:szCs w:val="22"/>
          <w:lang w:val="hy-AM"/>
        </w:rPr>
        <w:t>89 դպրոց</w:t>
      </w:r>
      <w:r w:rsidRPr="00BC5CEE">
        <w:rPr>
          <w:rFonts w:ascii="GHEA Grapalat" w:hAnsi="GHEA Grapalat"/>
          <w:b w:val="0"/>
          <w:i w:val="0"/>
          <w:color w:val="auto"/>
          <w:sz w:val="22"/>
          <w:szCs w:val="22"/>
        </w:rPr>
        <w:t>ներ</w:t>
      </w:r>
      <w:r w:rsidRPr="00BC5CEE">
        <w:rPr>
          <w:rFonts w:ascii="GHEA Grapalat" w:hAnsi="GHEA Grapalat"/>
          <w:b w:val="0"/>
          <w:i w:val="0"/>
          <w:color w:val="auto"/>
          <w:sz w:val="22"/>
          <w:szCs w:val="22"/>
          <w:lang w:val="af-ZA"/>
        </w:rPr>
        <w:t xml:space="preserve"> </w:t>
      </w:r>
      <w:r w:rsidRPr="00BC5CEE">
        <w:rPr>
          <w:rFonts w:ascii="GHEA Grapalat" w:hAnsi="GHEA Grapalat"/>
          <w:b w:val="0"/>
          <w:i w:val="0"/>
          <w:color w:val="auto"/>
          <w:sz w:val="22"/>
          <w:szCs w:val="22"/>
          <w:lang w:val="hy-AM"/>
        </w:rPr>
        <w:t>չ</w:t>
      </w:r>
      <w:r w:rsidRPr="00BC5CEE">
        <w:rPr>
          <w:rFonts w:ascii="GHEA Grapalat" w:hAnsi="GHEA Grapalat"/>
          <w:b w:val="0"/>
          <w:i w:val="0"/>
          <w:color w:val="auto"/>
          <w:sz w:val="22"/>
          <w:szCs w:val="22"/>
        </w:rPr>
        <w:t>են</w:t>
      </w:r>
      <w:r w:rsidRPr="00BC5CEE">
        <w:rPr>
          <w:rFonts w:ascii="GHEA Grapalat" w:hAnsi="GHEA Grapalat"/>
          <w:b w:val="0"/>
          <w:i w:val="0"/>
          <w:color w:val="auto"/>
          <w:sz w:val="22"/>
          <w:szCs w:val="22"/>
          <w:lang w:val="hy-AM"/>
        </w:rPr>
        <w:t xml:space="preserve"> պահպանել օրինակելի ուսումնական պլանի պահանջները (դպրոցական բաղադրիչի բաշխում, սովորողների ուսումնական ծանրաբեռնվածության ապահովում, երաշխավորված առարկայական ծրագրերի առկայություն</w:t>
      </w:r>
      <w:r w:rsidRPr="00BC5CEE">
        <w:rPr>
          <w:rFonts w:ascii="GHEA Grapalat" w:hAnsi="GHEA Grapalat"/>
          <w:b w:val="0"/>
          <w:i w:val="0"/>
          <w:color w:val="auto"/>
          <w:sz w:val="22"/>
          <w:szCs w:val="22"/>
          <w:lang w:val="af-ZA"/>
        </w:rPr>
        <w:t xml:space="preserve"> և այլն</w:t>
      </w:r>
      <w:r w:rsidRPr="00BC5CEE">
        <w:rPr>
          <w:rFonts w:ascii="GHEA Grapalat" w:hAnsi="GHEA Grapalat"/>
          <w:b w:val="0"/>
          <w:i w:val="0"/>
          <w:color w:val="auto"/>
          <w:sz w:val="22"/>
          <w:szCs w:val="22"/>
          <w:lang w:val="hy-AM"/>
        </w:rPr>
        <w:t>).</w:t>
      </w:r>
    </w:p>
    <w:p w14:paraId="5D64D7BD" w14:textId="77777777" w:rsidR="00B1774A" w:rsidRPr="00BC5CEE" w:rsidRDefault="00B1774A" w:rsidP="00604206">
      <w:pPr>
        <w:pStyle w:val="IntenseQuote"/>
        <w:numPr>
          <w:ilvl w:val="0"/>
          <w:numId w:val="1"/>
        </w:numPr>
        <w:pBdr>
          <w:bottom w:val="none" w:sz="0" w:space="0" w:color="auto"/>
        </w:pBdr>
        <w:tabs>
          <w:tab w:val="left" w:pos="270"/>
          <w:tab w:val="left" w:pos="851"/>
          <w:tab w:val="left" w:pos="993"/>
        </w:tabs>
        <w:ind w:left="0" w:firstLine="709"/>
        <w:jc w:val="both"/>
        <w:rPr>
          <w:rFonts w:ascii="GHEA Grapalat" w:hAnsi="GHEA Grapalat"/>
          <w:b w:val="0"/>
          <w:i w:val="0"/>
          <w:color w:val="auto"/>
          <w:sz w:val="22"/>
          <w:szCs w:val="22"/>
          <w:lang w:val="af-ZA"/>
        </w:rPr>
      </w:pPr>
      <w:r w:rsidRPr="00BC5CEE">
        <w:rPr>
          <w:rFonts w:ascii="GHEA Grapalat" w:hAnsi="GHEA Grapalat"/>
          <w:b w:val="0"/>
          <w:i w:val="0"/>
          <w:color w:val="auto"/>
          <w:sz w:val="22"/>
          <w:szCs w:val="22"/>
          <w:lang w:val="hy-AM"/>
        </w:rPr>
        <w:t xml:space="preserve">դպրոցների կառավարման խորհուրդների ձևավորումն իրականացվել է </w:t>
      </w:r>
      <w:r w:rsidRPr="00BC5CEE">
        <w:rPr>
          <w:rFonts w:ascii="GHEA Grapalat" w:hAnsi="GHEA Grapalat"/>
          <w:b w:val="0"/>
          <w:i w:val="0"/>
          <w:color w:val="auto"/>
          <w:sz w:val="22"/>
          <w:szCs w:val="22"/>
        </w:rPr>
        <w:t>սահմանված</w:t>
      </w:r>
      <w:r w:rsidRPr="00BC5CEE">
        <w:rPr>
          <w:rFonts w:ascii="GHEA Grapalat" w:hAnsi="GHEA Grapalat"/>
          <w:b w:val="0"/>
          <w:i w:val="0"/>
          <w:color w:val="auto"/>
          <w:sz w:val="22"/>
          <w:szCs w:val="22"/>
          <w:lang w:val="af-ZA"/>
        </w:rPr>
        <w:t xml:space="preserve"> </w:t>
      </w:r>
      <w:r w:rsidRPr="00BC5CEE">
        <w:rPr>
          <w:rFonts w:ascii="GHEA Grapalat" w:hAnsi="GHEA Grapalat"/>
          <w:b w:val="0"/>
          <w:i w:val="0"/>
          <w:color w:val="auto"/>
          <w:sz w:val="22"/>
          <w:szCs w:val="22"/>
        </w:rPr>
        <w:t>կարգի</w:t>
      </w:r>
      <w:r w:rsidRPr="00BC5CEE">
        <w:rPr>
          <w:rFonts w:ascii="GHEA Grapalat" w:hAnsi="GHEA Grapalat"/>
          <w:b w:val="0"/>
          <w:i w:val="0"/>
          <w:color w:val="auto"/>
          <w:sz w:val="22"/>
          <w:szCs w:val="22"/>
          <w:lang w:val="af-ZA"/>
        </w:rPr>
        <w:t xml:space="preserve"> </w:t>
      </w:r>
      <w:r w:rsidRPr="00BC5CEE">
        <w:rPr>
          <w:rFonts w:ascii="GHEA Grapalat" w:hAnsi="GHEA Grapalat"/>
          <w:b w:val="0"/>
          <w:i w:val="0"/>
          <w:color w:val="auto"/>
          <w:sz w:val="22"/>
          <w:szCs w:val="22"/>
          <w:lang w:val="hy-AM"/>
        </w:rPr>
        <w:t>խախտ</w:t>
      </w:r>
      <w:r w:rsidRPr="00BC5CEE">
        <w:rPr>
          <w:rFonts w:ascii="GHEA Grapalat" w:hAnsi="GHEA Grapalat"/>
          <w:b w:val="0"/>
          <w:i w:val="0"/>
          <w:color w:val="auto"/>
          <w:sz w:val="22"/>
          <w:szCs w:val="22"/>
        </w:rPr>
        <w:t>ումներով</w:t>
      </w:r>
      <w:r w:rsidRPr="00BC5CEE">
        <w:rPr>
          <w:rFonts w:ascii="GHEA Grapalat" w:hAnsi="GHEA Grapalat"/>
          <w:b w:val="0"/>
          <w:i w:val="0"/>
          <w:color w:val="auto"/>
          <w:sz w:val="22"/>
          <w:szCs w:val="22"/>
          <w:lang w:val="af-ZA"/>
        </w:rPr>
        <w:t xml:space="preserve"> </w:t>
      </w:r>
      <w:r w:rsidRPr="00BC5CEE">
        <w:rPr>
          <w:rFonts w:ascii="GHEA Grapalat" w:hAnsi="GHEA Grapalat"/>
          <w:b w:val="0"/>
          <w:i w:val="0"/>
          <w:color w:val="auto"/>
          <w:sz w:val="22"/>
          <w:szCs w:val="22"/>
        </w:rPr>
        <w:t>թե</w:t>
      </w:r>
      <w:r w:rsidRPr="00BC5CEE">
        <w:rPr>
          <w:rFonts w:ascii="GHEA Grapalat" w:hAnsi="GHEA Grapalat"/>
          <w:b w:val="0"/>
          <w:i w:val="0"/>
          <w:color w:val="auto"/>
          <w:sz w:val="22"/>
          <w:szCs w:val="22"/>
          <w:lang w:val="af-ZA"/>
        </w:rPr>
        <w:t xml:space="preserve"> </w:t>
      </w:r>
      <w:r w:rsidRPr="00BC5CEE">
        <w:rPr>
          <w:rFonts w:ascii="GHEA Grapalat" w:hAnsi="GHEA Grapalat"/>
          <w:b w:val="0"/>
          <w:i w:val="0"/>
          <w:color w:val="auto"/>
          <w:sz w:val="22"/>
          <w:szCs w:val="22"/>
        </w:rPr>
        <w:t>ՀՀ</w:t>
      </w:r>
      <w:r w:rsidRPr="00BC5CEE">
        <w:rPr>
          <w:rFonts w:ascii="GHEA Grapalat" w:hAnsi="GHEA Grapalat"/>
          <w:b w:val="0"/>
          <w:i w:val="0"/>
          <w:color w:val="auto"/>
          <w:sz w:val="22"/>
          <w:szCs w:val="22"/>
          <w:lang w:val="af-ZA"/>
        </w:rPr>
        <w:t xml:space="preserve"> </w:t>
      </w:r>
      <w:r w:rsidRPr="00BC5CEE">
        <w:rPr>
          <w:rFonts w:ascii="GHEA Grapalat" w:hAnsi="GHEA Grapalat"/>
          <w:b w:val="0"/>
          <w:i w:val="0"/>
          <w:color w:val="auto"/>
          <w:sz w:val="22"/>
          <w:szCs w:val="22"/>
          <w:lang w:val="hy-AM"/>
        </w:rPr>
        <w:t>Լոռու</w:t>
      </w:r>
      <w:r w:rsidRPr="00BC5CEE">
        <w:rPr>
          <w:rFonts w:ascii="GHEA Grapalat" w:hAnsi="GHEA Grapalat"/>
          <w:b w:val="0"/>
          <w:i w:val="0"/>
          <w:color w:val="auto"/>
          <w:sz w:val="22"/>
          <w:szCs w:val="22"/>
          <w:lang w:val="af-ZA"/>
        </w:rPr>
        <w:t xml:space="preserve">, </w:t>
      </w:r>
      <w:r w:rsidRPr="00BC5CEE">
        <w:rPr>
          <w:rFonts w:ascii="GHEA Grapalat" w:hAnsi="GHEA Grapalat"/>
          <w:b w:val="0"/>
          <w:i w:val="0"/>
          <w:color w:val="auto"/>
          <w:sz w:val="22"/>
          <w:szCs w:val="22"/>
        </w:rPr>
        <w:t>թե</w:t>
      </w:r>
      <w:r w:rsidRPr="00BC5CEE">
        <w:rPr>
          <w:rFonts w:ascii="GHEA Grapalat" w:hAnsi="GHEA Grapalat"/>
          <w:b w:val="0"/>
          <w:i w:val="0"/>
          <w:color w:val="auto"/>
          <w:sz w:val="22"/>
          <w:szCs w:val="22"/>
          <w:lang w:val="af-ZA"/>
        </w:rPr>
        <w:t xml:space="preserve"> </w:t>
      </w:r>
      <w:r w:rsidRPr="00BC5CEE">
        <w:rPr>
          <w:rFonts w:ascii="GHEA Grapalat" w:hAnsi="GHEA Grapalat"/>
          <w:b w:val="0"/>
          <w:i w:val="0"/>
          <w:color w:val="auto"/>
          <w:sz w:val="22"/>
          <w:szCs w:val="22"/>
        </w:rPr>
        <w:t>ՀՀ</w:t>
      </w:r>
      <w:r w:rsidRPr="00BC5CEE">
        <w:rPr>
          <w:rFonts w:ascii="GHEA Grapalat" w:hAnsi="GHEA Grapalat"/>
          <w:b w:val="0"/>
          <w:i w:val="0"/>
          <w:color w:val="auto"/>
          <w:sz w:val="22"/>
          <w:szCs w:val="22"/>
          <w:lang w:val="af-ZA"/>
        </w:rPr>
        <w:t xml:space="preserve"> </w:t>
      </w:r>
      <w:r w:rsidRPr="00BC5CEE">
        <w:rPr>
          <w:rFonts w:ascii="GHEA Grapalat" w:hAnsi="GHEA Grapalat"/>
          <w:b w:val="0"/>
          <w:i w:val="0"/>
          <w:color w:val="auto"/>
          <w:sz w:val="22"/>
          <w:szCs w:val="22"/>
          <w:lang w:val="hy-AM"/>
        </w:rPr>
        <w:t>Արագածոտնի</w:t>
      </w:r>
      <w:r w:rsidRPr="00BC5CEE">
        <w:rPr>
          <w:rFonts w:ascii="GHEA Grapalat" w:hAnsi="GHEA Grapalat"/>
          <w:b w:val="0"/>
          <w:i w:val="0"/>
          <w:color w:val="auto"/>
          <w:sz w:val="22"/>
          <w:szCs w:val="22"/>
          <w:lang w:val="af-ZA"/>
        </w:rPr>
        <w:t xml:space="preserve"> </w:t>
      </w:r>
      <w:r w:rsidRPr="00BC5CEE">
        <w:rPr>
          <w:rFonts w:ascii="GHEA Grapalat" w:hAnsi="GHEA Grapalat"/>
          <w:b w:val="0"/>
          <w:i w:val="0"/>
          <w:color w:val="auto"/>
          <w:sz w:val="22"/>
          <w:szCs w:val="22"/>
        </w:rPr>
        <w:t>մարզի</w:t>
      </w:r>
      <w:r w:rsidRPr="00BC5CEE">
        <w:rPr>
          <w:rFonts w:ascii="GHEA Grapalat" w:hAnsi="GHEA Grapalat"/>
          <w:b w:val="0"/>
          <w:i w:val="0"/>
          <w:color w:val="auto"/>
          <w:sz w:val="22"/>
          <w:szCs w:val="22"/>
          <w:lang w:val="af-ZA"/>
        </w:rPr>
        <w:t xml:space="preserve"> </w:t>
      </w:r>
      <w:r w:rsidRPr="00BC5CEE">
        <w:rPr>
          <w:rFonts w:ascii="GHEA Grapalat" w:hAnsi="GHEA Grapalat"/>
          <w:b w:val="0"/>
          <w:i w:val="0"/>
          <w:color w:val="auto"/>
          <w:sz w:val="22"/>
          <w:szCs w:val="22"/>
        </w:rPr>
        <w:t>դպրոցներում</w:t>
      </w:r>
      <w:r w:rsidRPr="00BC5CEE">
        <w:rPr>
          <w:rFonts w:ascii="GHEA Grapalat" w:hAnsi="GHEA Grapalat"/>
          <w:b w:val="0"/>
          <w:i w:val="0"/>
          <w:color w:val="auto"/>
          <w:sz w:val="22"/>
          <w:szCs w:val="22"/>
          <w:lang w:val="hy-AM"/>
        </w:rPr>
        <w:t>.</w:t>
      </w:r>
    </w:p>
    <w:p w14:paraId="00B560D4" w14:textId="77777777" w:rsidR="00B1774A" w:rsidRPr="00BC5CEE" w:rsidRDefault="00B1774A" w:rsidP="00604206">
      <w:pPr>
        <w:numPr>
          <w:ilvl w:val="0"/>
          <w:numId w:val="1"/>
        </w:numPr>
        <w:tabs>
          <w:tab w:val="left" w:pos="270"/>
          <w:tab w:val="left" w:pos="851"/>
          <w:tab w:val="left" w:pos="993"/>
        </w:tabs>
        <w:spacing w:after="0"/>
        <w:ind w:left="0" w:firstLine="709"/>
        <w:jc w:val="both"/>
        <w:rPr>
          <w:rFonts w:ascii="GHEA Grapalat" w:hAnsi="GHEA Grapalat"/>
          <w:lang w:val="af-ZA"/>
        </w:rPr>
      </w:pPr>
      <w:r w:rsidRPr="00BC5CEE">
        <w:rPr>
          <w:rFonts w:ascii="GHEA Grapalat" w:hAnsi="GHEA Grapalat"/>
          <w:lang w:val="af-ZA"/>
        </w:rPr>
        <w:t xml:space="preserve">ՀՀ </w:t>
      </w:r>
      <w:r w:rsidRPr="00BC5CEE">
        <w:rPr>
          <w:rFonts w:ascii="GHEA Grapalat" w:hAnsi="GHEA Grapalat"/>
          <w:lang w:val="hy-AM"/>
        </w:rPr>
        <w:t>Լոռու</w:t>
      </w:r>
      <w:r w:rsidRPr="00BC5CEE">
        <w:rPr>
          <w:rFonts w:ascii="GHEA Grapalat" w:hAnsi="GHEA Grapalat"/>
          <w:lang w:val="af-ZA"/>
        </w:rPr>
        <w:t xml:space="preserve"> մարզի </w:t>
      </w:r>
      <w:r w:rsidRPr="00BC5CEE">
        <w:rPr>
          <w:rFonts w:ascii="GHEA Grapalat" w:hAnsi="GHEA Grapalat"/>
          <w:lang w:val="hy-AM"/>
        </w:rPr>
        <w:t>127</w:t>
      </w:r>
      <w:r w:rsidRPr="00BC5CEE">
        <w:rPr>
          <w:rFonts w:ascii="GHEA Grapalat" w:hAnsi="GHEA Grapalat"/>
          <w:lang w:val="af-ZA"/>
        </w:rPr>
        <w:t xml:space="preserve"> (</w:t>
      </w:r>
      <w:r w:rsidRPr="00BC5CEE">
        <w:rPr>
          <w:rFonts w:ascii="GHEA Grapalat" w:hAnsi="GHEA Grapalat"/>
          <w:lang w:val="hy-AM"/>
        </w:rPr>
        <w:t>556</w:t>
      </w:r>
      <w:r w:rsidRPr="00BC5CEE">
        <w:rPr>
          <w:rFonts w:ascii="GHEA Grapalat" w:hAnsi="GHEA Grapalat"/>
          <w:lang w:val="af-ZA"/>
        </w:rPr>
        <w:t xml:space="preserve"> խախտում), ՀՀ </w:t>
      </w:r>
      <w:r w:rsidRPr="00BC5CEE">
        <w:rPr>
          <w:rFonts w:ascii="GHEA Grapalat" w:hAnsi="GHEA Grapalat"/>
          <w:lang w:val="hy-AM"/>
        </w:rPr>
        <w:t>Արագածոտնի</w:t>
      </w:r>
      <w:r w:rsidRPr="00BC5CEE">
        <w:rPr>
          <w:rFonts w:ascii="GHEA Grapalat" w:hAnsi="GHEA Grapalat"/>
          <w:lang w:val="af-ZA"/>
        </w:rPr>
        <w:t xml:space="preserve"> մարզի </w:t>
      </w:r>
      <w:r w:rsidRPr="00BC5CEE">
        <w:rPr>
          <w:rFonts w:ascii="GHEA Grapalat" w:hAnsi="GHEA Grapalat"/>
          <w:lang w:val="hy-AM"/>
        </w:rPr>
        <w:t>99</w:t>
      </w:r>
      <w:r w:rsidRPr="00BC5CEE">
        <w:rPr>
          <w:rFonts w:ascii="GHEA Grapalat" w:hAnsi="GHEA Grapalat"/>
          <w:lang w:val="af-ZA"/>
        </w:rPr>
        <w:t xml:space="preserve"> (</w:t>
      </w:r>
      <w:r w:rsidRPr="00BC5CEE">
        <w:rPr>
          <w:rFonts w:ascii="GHEA Grapalat" w:hAnsi="GHEA Grapalat"/>
          <w:lang w:val="hy-AM"/>
        </w:rPr>
        <w:t>311</w:t>
      </w:r>
      <w:r w:rsidRPr="00BC5CEE">
        <w:rPr>
          <w:rFonts w:ascii="GHEA Grapalat" w:hAnsi="GHEA Grapalat"/>
          <w:lang w:val="af-ZA"/>
        </w:rPr>
        <w:t xml:space="preserve"> խախտում) </w:t>
      </w:r>
      <w:r w:rsidRPr="00BC5CEE">
        <w:rPr>
          <w:rFonts w:ascii="GHEA Grapalat" w:hAnsi="GHEA Grapalat"/>
        </w:rPr>
        <w:t>դպրոցներում</w:t>
      </w:r>
      <w:r w:rsidRPr="00BC5CEE">
        <w:rPr>
          <w:rFonts w:ascii="GHEA Grapalat" w:hAnsi="GHEA Grapalat"/>
          <w:lang w:val="af-ZA"/>
        </w:rPr>
        <w:t xml:space="preserve"> </w:t>
      </w:r>
      <w:r w:rsidRPr="00BC5CEE">
        <w:rPr>
          <w:rFonts w:ascii="GHEA Grapalat" w:hAnsi="GHEA Grapalat"/>
        </w:rPr>
        <w:t>մանկավարժական</w:t>
      </w:r>
      <w:r w:rsidRPr="00BC5CEE">
        <w:rPr>
          <w:rFonts w:ascii="GHEA Grapalat" w:hAnsi="GHEA Grapalat"/>
          <w:lang w:val="af-ZA"/>
        </w:rPr>
        <w:t xml:space="preserve"> </w:t>
      </w:r>
      <w:r w:rsidRPr="00BC5CEE">
        <w:rPr>
          <w:rFonts w:ascii="GHEA Grapalat" w:hAnsi="GHEA Grapalat"/>
        </w:rPr>
        <w:t>կադրերի</w:t>
      </w:r>
      <w:r w:rsidRPr="00BC5CEE">
        <w:rPr>
          <w:rFonts w:ascii="GHEA Grapalat" w:hAnsi="GHEA Grapalat"/>
          <w:lang w:val="af-ZA"/>
        </w:rPr>
        <w:t xml:space="preserve"> </w:t>
      </w:r>
      <w:r w:rsidRPr="00BC5CEE">
        <w:rPr>
          <w:rFonts w:ascii="GHEA Grapalat" w:hAnsi="GHEA Grapalat"/>
        </w:rPr>
        <w:t>ընտրության</w:t>
      </w:r>
      <w:r w:rsidRPr="00BC5CEE">
        <w:rPr>
          <w:rFonts w:ascii="GHEA Grapalat" w:hAnsi="GHEA Grapalat"/>
          <w:lang w:val="af-ZA"/>
        </w:rPr>
        <w:t xml:space="preserve"> </w:t>
      </w:r>
      <w:r w:rsidRPr="00BC5CEE">
        <w:rPr>
          <w:rFonts w:ascii="GHEA Grapalat" w:hAnsi="GHEA Grapalat"/>
        </w:rPr>
        <w:t>և</w:t>
      </w:r>
      <w:r w:rsidRPr="00BC5CEE">
        <w:rPr>
          <w:rFonts w:ascii="GHEA Grapalat" w:hAnsi="GHEA Grapalat"/>
          <w:lang w:val="af-ZA"/>
        </w:rPr>
        <w:t xml:space="preserve"> </w:t>
      </w:r>
      <w:r w:rsidRPr="00BC5CEE">
        <w:rPr>
          <w:rFonts w:ascii="GHEA Grapalat" w:hAnsi="GHEA Grapalat"/>
        </w:rPr>
        <w:t>նշանակման</w:t>
      </w:r>
      <w:r w:rsidRPr="00BC5CEE">
        <w:rPr>
          <w:rFonts w:ascii="GHEA Grapalat" w:hAnsi="GHEA Grapalat"/>
          <w:lang w:val="af-ZA"/>
        </w:rPr>
        <w:t xml:space="preserve"> </w:t>
      </w:r>
      <w:r w:rsidRPr="00BC5CEE">
        <w:rPr>
          <w:rFonts w:ascii="GHEA Grapalat" w:hAnsi="GHEA Grapalat"/>
        </w:rPr>
        <w:t>գործընթացն</w:t>
      </w:r>
      <w:r w:rsidRPr="00BC5CEE">
        <w:rPr>
          <w:rFonts w:ascii="GHEA Grapalat" w:hAnsi="GHEA Grapalat"/>
          <w:lang w:val="af-ZA"/>
        </w:rPr>
        <w:t xml:space="preserve"> </w:t>
      </w:r>
      <w:r w:rsidRPr="00BC5CEE">
        <w:rPr>
          <w:rFonts w:ascii="GHEA Grapalat" w:hAnsi="GHEA Grapalat"/>
        </w:rPr>
        <w:t>իրականացվել</w:t>
      </w:r>
      <w:r w:rsidRPr="00BC5CEE">
        <w:rPr>
          <w:rFonts w:ascii="GHEA Grapalat" w:hAnsi="GHEA Grapalat"/>
          <w:lang w:val="af-ZA"/>
        </w:rPr>
        <w:t xml:space="preserve"> </w:t>
      </w:r>
      <w:r w:rsidRPr="00BC5CEE">
        <w:rPr>
          <w:rFonts w:ascii="GHEA Grapalat" w:hAnsi="GHEA Grapalat"/>
        </w:rPr>
        <w:t>է</w:t>
      </w:r>
      <w:r w:rsidRPr="00BC5CEE">
        <w:rPr>
          <w:rFonts w:ascii="GHEA Grapalat" w:hAnsi="GHEA Grapalat"/>
          <w:lang w:val="af-ZA"/>
        </w:rPr>
        <w:t xml:space="preserve"> </w:t>
      </w:r>
      <w:r w:rsidRPr="00BC5CEE">
        <w:rPr>
          <w:rFonts w:ascii="GHEA Grapalat" w:hAnsi="GHEA Grapalat"/>
        </w:rPr>
        <w:t>խախտումներով</w:t>
      </w:r>
      <w:r w:rsidRPr="00BC5CEE">
        <w:rPr>
          <w:rFonts w:ascii="GHEA Grapalat" w:hAnsi="GHEA Grapalat"/>
          <w:lang w:val="af-ZA"/>
        </w:rPr>
        <w:t>.</w:t>
      </w:r>
    </w:p>
    <w:p w14:paraId="49505F76" w14:textId="77777777" w:rsidR="00B1774A" w:rsidRPr="00BC5CEE" w:rsidRDefault="00B1774A" w:rsidP="00604206">
      <w:pPr>
        <w:numPr>
          <w:ilvl w:val="0"/>
          <w:numId w:val="1"/>
        </w:numPr>
        <w:tabs>
          <w:tab w:val="left" w:pos="270"/>
          <w:tab w:val="left" w:pos="851"/>
          <w:tab w:val="left" w:pos="993"/>
        </w:tabs>
        <w:spacing w:after="0"/>
        <w:ind w:left="0" w:firstLine="709"/>
        <w:jc w:val="both"/>
        <w:rPr>
          <w:rFonts w:ascii="GHEA Grapalat" w:hAnsi="GHEA Grapalat"/>
          <w:lang w:val="af-ZA"/>
        </w:rPr>
      </w:pPr>
      <w:r w:rsidRPr="00BC5CEE">
        <w:rPr>
          <w:rFonts w:ascii="GHEA Grapalat" w:hAnsi="GHEA Grapalat"/>
          <w:lang w:val="af-ZA"/>
        </w:rPr>
        <w:t xml:space="preserve">ՀՀ </w:t>
      </w:r>
      <w:r w:rsidRPr="00BC5CEE">
        <w:rPr>
          <w:rFonts w:ascii="GHEA Grapalat" w:hAnsi="GHEA Grapalat"/>
          <w:lang w:val="hy-AM"/>
        </w:rPr>
        <w:t xml:space="preserve">Լոռու </w:t>
      </w:r>
      <w:r w:rsidRPr="00BC5CEE">
        <w:rPr>
          <w:rFonts w:ascii="GHEA Grapalat" w:hAnsi="GHEA Grapalat"/>
          <w:lang w:val="af-ZA"/>
        </w:rPr>
        <w:t xml:space="preserve">մարզի </w:t>
      </w:r>
      <w:r w:rsidRPr="00BC5CEE">
        <w:rPr>
          <w:rFonts w:ascii="GHEA Grapalat" w:hAnsi="GHEA Grapalat"/>
          <w:lang w:val="hy-AM"/>
        </w:rPr>
        <w:t>1</w:t>
      </w:r>
      <w:r w:rsidRPr="00BC5CEE">
        <w:rPr>
          <w:rFonts w:ascii="GHEA Grapalat" w:hAnsi="GHEA Grapalat"/>
          <w:lang w:val="af-ZA"/>
        </w:rPr>
        <w:t xml:space="preserve">38, ՀՀ </w:t>
      </w:r>
      <w:r w:rsidRPr="00BC5CEE">
        <w:rPr>
          <w:rFonts w:ascii="GHEA Grapalat" w:hAnsi="GHEA Grapalat"/>
          <w:lang w:val="hy-AM"/>
        </w:rPr>
        <w:t>Արագածոտնի</w:t>
      </w:r>
      <w:r w:rsidRPr="00BC5CEE">
        <w:rPr>
          <w:rFonts w:ascii="GHEA Grapalat" w:hAnsi="GHEA Grapalat"/>
          <w:lang w:val="af-ZA"/>
        </w:rPr>
        <w:t xml:space="preserve"> մարզի </w:t>
      </w:r>
      <w:r w:rsidRPr="00BC5CEE">
        <w:rPr>
          <w:rFonts w:ascii="GHEA Grapalat" w:hAnsi="GHEA Grapalat"/>
          <w:lang w:val="hy-AM"/>
        </w:rPr>
        <w:t>27</w:t>
      </w:r>
      <w:r w:rsidRPr="00BC5CEE">
        <w:rPr>
          <w:rFonts w:ascii="GHEA Grapalat" w:hAnsi="GHEA Grapalat"/>
          <w:lang w:val="af-ZA"/>
        </w:rPr>
        <w:t xml:space="preserve"> </w:t>
      </w:r>
      <w:r w:rsidRPr="00BC5CEE">
        <w:rPr>
          <w:rFonts w:ascii="GHEA Grapalat" w:hAnsi="GHEA Grapalat" w:cs="Sylfaen"/>
          <w:lang w:val="af-ZA"/>
        </w:rPr>
        <w:t xml:space="preserve">դպրոցում ֆիզկուլտուրայի </w:t>
      </w:r>
      <w:r w:rsidRPr="00BC5CEE">
        <w:rPr>
          <w:rFonts w:ascii="GHEA Grapalat" w:hAnsi="GHEA Grapalat"/>
          <w:u w:val="single"/>
          <w:lang w:val="af-ZA"/>
        </w:rPr>
        <w:t>որոշակի</w:t>
      </w:r>
      <w:r w:rsidRPr="00BC5CEE">
        <w:rPr>
          <w:rFonts w:ascii="GHEA Grapalat" w:hAnsi="GHEA Grapalat"/>
          <w:lang w:val="af-ZA"/>
        </w:rPr>
        <w:t xml:space="preserve"> ժամեր </w:t>
      </w:r>
      <w:r w:rsidRPr="00BC5CEE">
        <w:rPr>
          <w:rFonts w:ascii="GHEA Grapalat" w:hAnsi="GHEA Grapalat" w:cs="Sylfaen"/>
        </w:rPr>
        <w:t>դասավանդում</w:t>
      </w:r>
      <w:r w:rsidRPr="00BC5CEE">
        <w:rPr>
          <w:rFonts w:ascii="GHEA Grapalat" w:hAnsi="GHEA Grapalat" w:cs="Sylfaen"/>
          <w:lang w:val="af-ZA"/>
        </w:rPr>
        <w:t xml:space="preserve"> </w:t>
      </w:r>
      <w:r w:rsidRPr="00BC5CEE">
        <w:rPr>
          <w:rFonts w:ascii="GHEA Grapalat" w:hAnsi="GHEA Grapalat" w:cs="Sylfaen"/>
        </w:rPr>
        <w:t>են</w:t>
      </w:r>
      <w:r w:rsidRPr="00BC5CEE">
        <w:rPr>
          <w:rFonts w:ascii="GHEA Grapalat" w:hAnsi="GHEA Grapalat" w:cs="Sylfaen"/>
          <w:lang w:val="af-ZA"/>
        </w:rPr>
        <w:t xml:space="preserve"> համապատասխան որակավորում չունեցող մասնագետները:</w:t>
      </w:r>
    </w:p>
    <w:p w14:paraId="2B6AFF6C" w14:textId="77777777" w:rsidR="00B1774A" w:rsidRPr="00BC5CEE" w:rsidRDefault="00B1774A" w:rsidP="00B1774A">
      <w:pPr>
        <w:spacing w:after="0"/>
        <w:ind w:firstLine="709"/>
        <w:jc w:val="both"/>
        <w:rPr>
          <w:rFonts w:ascii="GHEA Grapalat" w:hAnsi="GHEA Grapalat"/>
          <w:lang w:val="af-ZA"/>
        </w:rPr>
      </w:pPr>
      <w:r w:rsidRPr="00BC5CEE">
        <w:rPr>
          <w:rFonts w:ascii="GHEA Grapalat" w:hAnsi="GHEA Grapalat"/>
          <w:lang w:val="af-ZA"/>
        </w:rPr>
        <w:t xml:space="preserve">Վերահսկողության արդյունքները ներկայացվել են համապատասխան մարզպետներին, ՀՀ տարածքային կառավարման և ենթակառուցվածքների նախարարին, ՀՀ կրթության, գիտության, մշակույթի և սպորտի նախարարին: </w:t>
      </w:r>
    </w:p>
    <w:p w14:paraId="00974305" w14:textId="48EF2251" w:rsidR="006D05F7" w:rsidRPr="00BC5CEE" w:rsidRDefault="00B1774A" w:rsidP="006D05F7">
      <w:pPr>
        <w:spacing w:after="0"/>
        <w:ind w:firstLine="709"/>
        <w:jc w:val="both"/>
        <w:rPr>
          <w:rFonts w:ascii="GHEA Grapalat" w:hAnsi="GHEA Grapalat"/>
          <w:lang w:val="af-ZA"/>
        </w:rPr>
      </w:pPr>
      <w:r w:rsidRPr="00BC5CEE">
        <w:rPr>
          <w:rFonts w:ascii="GHEA Grapalat" w:hAnsi="GHEA Grapalat"/>
          <w:b/>
          <w:lang w:val="af-ZA"/>
        </w:rPr>
        <w:t>ՀՀ Արագածոտնի մարզպետից</w:t>
      </w:r>
      <w:r w:rsidRPr="00BC5CEE">
        <w:rPr>
          <w:rFonts w:ascii="GHEA Grapalat" w:hAnsi="GHEA Grapalat"/>
          <w:lang w:val="af-ZA"/>
        </w:rPr>
        <w:t xml:space="preserve"> ստացված գրությ</w:t>
      </w:r>
      <w:r w:rsidR="006D05F7" w:rsidRPr="00BC5CEE">
        <w:rPr>
          <w:rFonts w:ascii="GHEA Grapalat" w:hAnsi="GHEA Grapalat"/>
          <w:lang w:val="af-ZA"/>
        </w:rPr>
        <w:t>ու</w:t>
      </w:r>
      <w:r w:rsidRPr="00BC5CEE">
        <w:rPr>
          <w:rFonts w:ascii="GHEA Grapalat" w:hAnsi="GHEA Grapalat"/>
          <w:lang w:val="af-ZA"/>
        </w:rPr>
        <w:t>ն</w:t>
      </w:r>
      <w:r w:rsidR="006D05F7" w:rsidRPr="00BC5CEE">
        <w:rPr>
          <w:rFonts w:ascii="GHEA Grapalat" w:hAnsi="GHEA Grapalat"/>
          <w:lang w:val="af-ZA"/>
        </w:rPr>
        <w:t>ների</w:t>
      </w:r>
      <w:r w:rsidRPr="00BC5CEE">
        <w:rPr>
          <w:rFonts w:ascii="GHEA Grapalat" w:hAnsi="GHEA Grapalat"/>
          <w:lang w:val="af-ZA"/>
        </w:rPr>
        <w:t xml:space="preserve"> համաձայն</w:t>
      </w:r>
      <w:r w:rsidR="006D05F7" w:rsidRPr="00BC5CEE">
        <w:rPr>
          <w:rFonts w:ascii="GHEA Grapalat" w:hAnsi="GHEA Grapalat"/>
          <w:lang w:val="af-ZA"/>
        </w:rPr>
        <w:t>՝</w:t>
      </w:r>
      <w:r w:rsidRPr="00BC5CEE">
        <w:rPr>
          <w:rFonts w:ascii="GHEA Grapalat" w:hAnsi="GHEA Grapalat"/>
          <w:lang w:val="af-ZA"/>
        </w:rPr>
        <w:t xml:space="preserve"> </w:t>
      </w:r>
    </w:p>
    <w:p w14:paraId="6A90374B" w14:textId="77777777" w:rsidR="006D05F7" w:rsidRPr="00BC5CEE" w:rsidRDefault="006D05F7" w:rsidP="006D05F7">
      <w:pPr>
        <w:tabs>
          <w:tab w:val="left" w:pos="720"/>
          <w:tab w:val="left" w:pos="900"/>
          <w:tab w:val="left" w:pos="1260"/>
        </w:tabs>
        <w:spacing w:after="0"/>
        <w:ind w:firstLine="709"/>
        <w:contextualSpacing/>
        <w:jc w:val="both"/>
        <w:rPr>
          <w:rFonts w:ascii="GHEA Grapalat" w:hAnsi="GHEA Grapalat"/>
          <w:lang w:val="af-ZA"/>
        </w:rPr>
      </w:pPr>
      <w:r w:rsidRPr="00BC5CEE">
        <w:rPr>
          <w:rFonts w:ascii="GHEA Grapalat" w:hAnsi="GHEA Grapalat"/>
          <w:lang w:val="af-ZA"/>
        </w:rPr>
        <w:tab/>
      </w:r>
      <w:r w:rsidRPr="00BC5CEE">
        <w:rPr>
          <w:rFonts w:ascii="GHEA Grapalat" w:hAnsi="GHEA Grapalat"/>
          <w:b/>
          <w:lang w:val="af-ZA"/>
        </w:rPr>
        <w:t>1</w:t>
      </w:r>
      <w:r w:rsidRPr="00BC5CEE">
        <w:rPr>
          <w:rFonts w:ascii="GHEA Grapalat" w:hAnsi="GHEA Grapalat"/>
          <w:lang w:val="af-ZA"/>
        </w:rPr>
        <w:t xml:space="preserve">.Մարզպետարանի </w:t>
      </w:r>
      <w:r w:rsidRPr="00BC5CEE">
        <w:rPr>
          <w:rFonts w:ascii="GHEA Grapalat" w:hAnsi="GHEA Grapalat"/>
          <w:lang w:val="ru-RU"/>
        </w:rPr>
        <w:t>նոր</w:t>
      </w:r>
      <w:r w:rsidRPr="00BC5CEE">
        <w:rPr>
          <w:rFonts w:ascii="GHEA Grapalat" w:hAnsi="GHEA Grapalat"/>
          <w:lang w:val="af-ZA"/>
        </w:rPr>
        <w:t xml:space="preserve"> կառուցվածքը </w:t>
      </w:r>
      <w:r w:rsidRPr="00BC5CEE">
        <w:rPr>
          <w:rFonts w:ascii="GHEA Grapalat" w:hAnsi="GHEA Grapalat"/>
        </w:rPr>
        <w:t>հաստատվելուց</w:t>
      </w:r>
      <w:r w:rsidRPr="00BC5CEE">
        <w:rPr>
          <w:rFonts w:ascii="GHEA Grapalat" w:hAnsi="GHEA Grapalat"/>
          <w:lang w:val="af-ZA"/>
        </w:rPr>
        <w:t xml:space="preserve"> </w:t>
      </w:r>
      <w:r w:rsidRPr="00BC5CEE">
        <w:rPr>
          <w:rFonts w:ascii="GHEA Grapalat" w:hAnsi="GHEA Grapalat"/>
        </w:rPr>
        <w:t>հ</w:t>
      </w:r>
      <w:r w:rsidRPr="00BC5CEE">
        <w:rPr>
          <w:rFonts w:ascii="GHEA Grapalat" w:hAnsi="GHEA Grapalat"/>
          <w:lang w:val="af-ZA"/>
        </w:rPr>
        <w:t>ետո</w:t>
      </w:r>
      <w:r w:rsidRPr="00BC5CEE">
        <w:rPr>
          <w:rFonts w:ascii="GHEA Grapalat" w:hAnsi="GHEA Grapalat" w:cs="Sylfaen"/>
          <w:lang w:val="af-ZA"/>
        </w:rPr>
        <w:t xml:space="preserve"> ԿՄՍ</w:t>
      </w:r>
      <w:r w:rsidRPr="00BC5CEE">
        <w:rPr>
          <w:rFonts w:ascii="GHEA Grapalat" w:hAnsi="GHEA Grapalat"/>
          <w:lang w:val="af-ZA"/>
        </w:rPr>
        <w:t xml:space="preserve"> վարչության կանոնադրության մեջ կկատարվեն համապատասխան փոփոխություններ: </w:t>
      </w:r>
    </w:p>
    <w:p w14:paraId="17887951" w14:textId="77777777" w:rsidR="006D05F7" w:rsidRPr="00BC5CEE" w:rsidRDefault="006D05F7" w:rsidP="006D05F7">
      <w:pPr>
        <w:tabs>
          <w:tab w:val="left" w:pos="720"/>
          <w:tab w:val="left" w:pos="900"/>
          <w:tab w:val="left" w:pos="1260"/>
        </w:tabs>
        <w:spacing w:after="0"/>
        <w:ind w:firstLine="709"/>
        <w:contextualSpacing/>
        <w:jc w:val="both"/>
        <w:rPr>
          <w:rFonts w:ascii="GHEA Grapalat" w:hAnsi="GHEA Grapalat"/>
          <w:lang w:val="af-ZA"/>
        </w:rPr>
      </w:pPr>
      <w:r w:rsidRPr="00BC5CEE">
        <w:rPr>
          <w:rFonts w:ascii="GHEA Grapalat" w:hAnsi="GHEA Grapalat"/>
          <w:b/>
          <w:lang w:val="af-ZA"/>
        </w:rPr>
        <w:lastRenderedPageBreak/>
        <w:tab/>
        <w:t>2</w:t>
      </w:r>
      <w:r w:rsidRPr="00BC5CEE">
        <w:rPr>
          <w:rFonts w:ascii="GHEA Grapalat" w:hAnsi="GHEA Grapalat"/>
          <w:lang w:val="af-ZA"/>
        </w:rPr>
        <w:t>.</w:t>
      </w:r>
      <w:r w:rsidRPr="00BC5CEE">
        <w:rPr>
          <w:rFonts w:ascii="GHEA Grapalat" w:hAnsi="GHEA Grapalat" w:cs="Sylfaen"/>
          <w:lang w:val="af-ZA"/>
        </w:rPr>
        <w:t>Մարզպետարանի ենթակայության ուսումնական հաստատությունների կառավարման խորհուրդների կազմերը հաստատվել են ՀՀ ԿԳՄՍ նախարարի 14.08.2019թ. թիվ 01/07.1/16463-19 գրությամբ ներկայացուցիչներ առաջադրելուց հետո:</w:t>
      </w:r>
    </w:p>
    <w:p w14:paraId="19BFB45B" w14:textId="77777777" w:rsidR="006D05F7" w:rsidRPr="00BC5CEE" w:rsidRDefault="006D05F7" w:rsidP="006D05F7">
      <w:pPr>
        <w:tabs>
          <w:tab w:val="left" w:pos="720"/>
          <w:tab w:val="left" w:pos="900"/>
          <w:tab w:val="left" w:pos="1260"/>
        </w:tabs>
        <w:spacing w:after="0"/>
        <w:ind w:firstLine="709"/>
        <w:contextualSpacing/>
        <w:jc w:val="both"/>
        <w:rPr>
          <w:rFonts w:ascii="GHEA Grapalat" w:hAnsi="GHEA Grapalat"/>
          <w:lang w:val="af-ZA"/>
        </w:rPr>
      </w:pPr>
      <w:r w:rsidRPr="00BC5CEE">
        <w:rPr>
          <w:rFonts w:ascii="GHEA Grapalat" w:hAnsi="GHEA Grapalat"/>
          <w:b/>
          <w:lang w:val="af-ZA"/>
        </w:rPr>
        <w:t>3</w:t>
      </w:r>
      <w:r w:rsidRPr="00BC5CEE">
        <w:rPr>
          <w:rFonts w:ascii="GHEA Grapalat" w:hAnsi="GHEA Grapalat"/>
          <w:lang w:val="af-ZA"/>
        </w:rPr>
        <w:t>.</w:t>
      </w:r>
      <w:r w:rsidRPr="00BC5CEE">
        <w:rPr>
          <w:rFonts w:ascii="GHEA Grapalat" w:hAnsi="GHEA Grapalat" w:cs="Sylfaen"/>
          <w:lang w:val="af-ZA"/>
        </w:rPr>
        <w:t>Մանկավարժական կադրերի ընտրության և նշանակման գործընթացի խախտումների մեծ մասը լեռնային, բարձր լեռնային և սահմանամերձ  դպրոցներում են, որտեղ կա մանկավարժական կադրերի խիստ պակաս:</w:t>
      </w:r>
    </w:p>
    <w:p w14:paraId="48A92654" w14:textId="77777777" w:rsidR="006D05F7" w:rsidRPr="00BC5CEE" w:rsidRDefault="006D05F7" w:rsidP="006D05F7">
      <w:pPr>
        <w:tabs>
          <w:tab w:val="left" w:pos="720"/>
          <w:tab w:val="left" w:pos="900"/>
          <w:tab w:val="left" w:pos="1260"/>
        </w:tabs>
        <w:spacing w:after="0"/>
        <w:ind w:firstLine="709"/>
        <w:contextualSpacing/>
        <w:jc w:val="both"/>
        <w:rPr>
          <w:rFonts w:ascii="GHEA Grapalat" w:hAnsi="GHEA Grapalat"/>
          <w:lang w:val="af-ZA"/>
        </w:rPr>
      </w:pPr>
      <w:r w:rsidRPr="00BC5CEE">
        <w:rPr>
          <w:rFonts w:ascii="GHEA Grapalat" w:hAnsi="GHEA Grapalat"/>
          <w:b/>
          <w:lang w:val="af-ZA"/>
        </w:rPr>
        <w:t>4</w:t>
      </w:r>
      <w:r w:rsidRPr="00BC5CEE">
        <w:rPr>
          <w:rFonts w:ascii="GHEA Grapalat" w:hAnsi="GHEA Grapalat"/>
          <w:lang w:val="af-ZA"/>
        </w:rPr>
        <w:t xml:space="preserve">.ՀՀ Արագածոտնի մարզի Գետափի, Օշականի </w:t>
      </w:r>
      <w:r w:rsidRPr="00BC5CEE">
        <w:rPr>
          <w:rFonts w:ascii="GHEA Grapalat" w:hAnsi="GHEA Grapalat"/>
        </w:rPr>
        <w:t>և</w:t>
      </w:r>
      <w:r w:rsidRPr="00BC5CEE">
        <w:rPr>
          <w:rFonts w:ascii="GHEA Grapalat" w:hAnsi="GHEA Grapalat"/>
          <w:lang w:val="af-ZA"/>
        </w:rPr>
        <w:t xml:space="preserve"> Թլիկի հիմնական դպրոցները ձեռք են բերել լիցենզիա, իսկ Ճարճակիսի և Անտառուտի միջնակարգ դպրոցները՝ անշարժ գույքի վկայական ստանալուց հետո, կդիմեն ՀՀ ԿԳՄՍՆ: Սովորողների սահմանային տեղերը գերազանցած դպրոցներից 5-ը համայնքում միակն են, իսկ Աշտարակի թիվ 3 հիմնական դպրոցը տարածաշրջանում ներառական կրթություն  իրականացնող միակ դպրոցն էր, ուր հաճախում էին ԿԱՊԿՈՒ երեխաները:</w:t>
      </w:r>
    </w:p>
    <w:p w14:paraId="3BD23466" w14:textId="0419A09C" w:rsidR="006D05F7" w:rsidRPr="00BC5CEE" w:rsidRDefault="006D05F7" w:rsidP="006D05F7">
      <w:pPr>
        <w:tabs>
          <w:tab w:val="left" w:pos="720"/>
          <w:tab w:val="left" w:pos="900"/>
          <w:tab w:val="left" w:pos="1260"/>
        </w:tabs>
        <w:spacing w:after="0"/>
        <w:ind w:firstLine="709"/>
        <w:contextualSpacing/>
        <w:jc w:val="both"/>
        <w:rPr>
          <w:rFonts w:ascii="GHEA Grapalat" w:hAnsi="GHEA Grapalat"/>
          <w:lang w:val="af-ZA"/>
        </w:rPr>
      </w:pPr>
      <w:r w:rsidRPr="00BC5CEE">
        <w:rPr>
          <w:rFonts w:ascii="GHEA Grapalat" w:hAnsi="GHEA Grapalat"/>
          <w:b/>
          <w:lang w:val="af-ZA"/>
        </w:rPr>
        <w:t>5</w:t>
      </w:r>
      <w:r w:rsidRPr="00BC5CEE">
        <w:rPr>
          <w:rFonts w:ascii="GHEA Grapalat" w:hAnsi="GHEA Grapalat"/>
          <w:lang w:val="af-ZA"/>
        </w:rPr>
        <w:t>.Ուսուցչական փոքրաթիվ համակազմով դպրոց</w:t>
      </w:r>
      <w:r w:rsidRPr="00BC5CEE">
        <w:rPr>
          <w:rFonts w:ascii="GHEA Grapalat" w:hAnsi="GHEA Grapalat"/>
          <w:lang w:val="ru-RU"/>
        </w:rPr>
        <w:t>ն</w:t>
      </w:r>
      <w:r w:rsidRPr="00BC5CEE">
        <w:rPr>
          <w:rFonts w:ascii="GHEA Grapalat" w:hAnsi="GHEA Grapalat"/>
          <w:lang w:val="af-ZA"/>
        </w:rPr>
        <w:t>երը, սահմանված կարգի պահանջներին համապատասխան ուսուցիչ չունենալու պատճառով, ատեստավորմանը ուսուցիչներ չեն ներկայացրել:</w:t>
      </w:r>
    </w:p>
    <w:p w14:paraId="4897C487" w14:textId="4FCDEB40" w:rsidR="006D05F7" w:rsidRPr="00BC5CEE" w:rsidRDefault="006D05F7" w:rsidP="006D05F7">
      <w:pPr>
        <w:tabs>
          <w:tab w:val="left" w:pos="720"/>
          <w:tab w:val="left" w:pos="900"/>
          <w:tab w:val="left" w:pos="1260"/>
        </w:tabs>
        <w:spacing w:after="0"/>
        <w:ind w:firstLine="709"/>
        <w:contextualSpacing/>
        <w:jc w:val="both"/>
        <w:rPr>
          <w:rFonts w:ascii="GHEA Grapalat" w:hAnsi="GHEA Grapalat"/>
          <w:lang w:val="af-ZA"/>
        </w:rPr>
      </w:pPr>
      <w:r w:rsidRPr="00BC5CEE">
        <w:rPr>
          <w:rFonts w:ascii="GHEA Grapalat" w:hAnsi="GHEA Grapalat"/>
          <w:b/>
          <w:lang w:val="af-ZA"/>
        </w:rPr>
        <w:t>6</w:t>
      </w:r>
      <w:r w:rsidRPr="00BC5CEE">
        <w:rPr>
          <w:rFonts w:ascii="GHEA Grapalat" w:hAnsi="GHEA Grapalat"/>
          <w:lang w:val="af-ZA"/>
        </w:rPr>
        <w:t>. Կարգապահական տույժ է կիրառվել 3 դպրոցների տնօրենների նկատմամբ:</w:t>
      </w:r>
    </w:p>
    <w:p w14:paraId="6351C178" w14:textId="232C0481" w:rsidR="00B5417F" w:rsidRPr="00BC5CEE" w:rsidRDefault="00380BF5" w:rsidP="00B5417F">
      <w:pPr>
        <w:pStyle w:val="ListParagraph"/>
        <w:spacing w:line="276" w:lineRule="auto"/>
        <w:ind w:left="0" w:firstLine="709"/>
        <w:jc w:val="both"/>
        <w:rPr>
          <w:rFonts w:ascii="GHEA Grapalat" w:hAnsi="GHEA Grapalat"/>
          <w:bCs/>
          <w:sz w:val="22"/>
          <w:szCs w:val="22"/>
          <w:lang w:val="af-ZA"/>
        </w:rPr>
      </w:pPr>
      <w:r w:rsidRPr="00BC5CEE">
        <w:rPr>
          <w:rFonts w:ascii="GHEA Grapalat" w:hAnsi="GHEA Grapalat"/>
          <w:b/>
          <w:sz w:val="22"/>
          <w:szCs w:val="22"/>
          <w:lang w:val="af-ZA"/>
        </w:rPr>
        <w:t xml:space="preserve">ՀՀ Լոռու մարզպետից </w:t>
      </w:r>
      <w:r w:rsidRPr="00BC5CEE">
        <w:rPr>
          <w:rFonts w:ascii="GHEA Grapalat" w:hAnsi="GHEA Grapalat"/>
          <w:sz w:val="22"/>
          <w:szCs w:val="22"/>
          <w:lang w:val="af-ZA"/>
        </w:rPr>
        <w:t>ստացված գրության համաձայն</w:t>
      </w:r>
      <w:r w:rsidR="00D05878" w:rsidRPr="00BC5CEE">
        <w:rPr>
          <w:rFonts w:ascii="GHEA Grapalat" w:hAnsi="GHEA Grapalat"/>
          <w:sz w:val="22"/>
          <w:szCs w:val="22"/>
          <w:lang w:val="af-ZA"/>
        </w:rPr>
        <w:t xml:space="preserve"> </w:t>
      </w:r>
      <w:r w:rsidRPr="00BC5CEE">
        <w:rPr>
          <w:rFonts w:ascii="GHEA Grapalat" w:hAnsi="GHEA Grapalat" w:cs="Sylfaen"/>
          <w:sz w:val="22"/>
          <w:szCs w:val="22"/>
          <w:lang w:val="hy-AM"/>
        </w:rPr>
        <w:t>ՀՀ</w:t>
      </w:r>
      <w:r w:rsidRPr="00BC5CEE">
        <w:rPr>
          <w:rFonts w:ascii="GHEA Grapalat" w:hAnsi="GHEA Grapalat" w:cs="Times Armenian"/>
          <w:sz w:val="22"/>
          <w:szCs w:val="22"/>
          <w:lang w:val="hy-AM"/>
        </w:rPr>
        <w:t xml:space="preserve"> </w:t>
      </w:r>
      <w:r w:rsidRPr="00BC5CEE">
        <w:rPr>
          <w:rFonts w:ascii="GHEA Grapalat" w:hAnsi="GHEA Grapalat" w:cs="Sylfaen"/>
          <w:sz w:val="22"/>
          <w:szCs w:val="22"/>
          <w:lang w:val="hy-AM"/>
        </w:rPr>
        <w:t>Լոռու</w:t>
      </w:r>
      <w:r w:rsidRPr="00BC5CEE">
        <w:rPr>
          <w:rFonts w:ascii="GHEA Grapalat" w:hAnsi="GHEA Grapalat" w:cs="Times Armenian"/>
          <w:sz w:val="22"/>
          <w:szCs w:val="22"/>
          <w:lang w:val="hy-AM"/>
        </w:rPr>
        <w:t xml:space="preserve"> </w:t>
      </w:r>
      <w:r w:rsidRPr="00BC5CEE">
        <w:rPr>
          <w:rFonts w:ascii="GHEA Grapalat" w:hAnsi="GHEA Grapalat" w:cs="Sylfaen"/>
          <w:sz w:val="22"/>
          <w:szCs w:val="22"/>
          <w:lang w:val="hy-AM"/>
        </w:rPr>
        <w:t>մարզպետարանի</w:t>
      </w:r>
      <w:r w:rsidRPr="00BC5CEE">
        <w:rPr>
          <w:rFonts w:ascii="GHEA Grapalat" w:hAnsi="GHEA Grapalat" w:cs="Calibri"/>
          <w:sz w:val="22"/>
          <w:szCs w:val="22"/>
          <w:lang w:val="hy-AM"/>
        </w:rPr>
        <w:t xml:space="preserve"> </w:t>
      </w:r>
      <w:r w:rsidRPr="00BC5CEE">
        <w:rPr>
          <w:rFonts w:ascii="GHEA Grapalat" w:hAnsi="GHEA Grapalat" w:cs="Sylfaen"/>
          <w:sz w:val="22"/>
          <w:szCs w:val="22"/>
          <w:lang w:val="hy-AM"/>
        </w:rPr>
        <w:t>կրթության</w:t>
      </w:r>
      <w:r w:rsidRPr="00BC5CEE">
        <w:rPr>
          <w:rFonts w:ascii="GHEA Grapalat" w:hAnsi="GHEA Grapalat" w:cs="Calibri"/>
          <w:sz w:val="22"/>
          <w:szCs w:val="22"/>
          <w:lang w:val="hy-AM"/>
        </w:rPr>
        <w:t xml:space="preserve">, </w:t>
      </w:r>
      <w:r w:rsidRPr="00BC5CEE">
        <w:rPr>
          <w:rFonts w:ascii="GHEA Grapalat" w:hAnsi="GHEA Grapalat" w:cs="Sylfaen"/>
          <w:sz w:val="22"/>
          <w:szCs w:val="22"/>
          <w:lang w:val="hy-AM"/>
        </w:rPr>
        <w:t>մշակույթի</w:t>
      </w:r>
      <w:r w:rsidRPr="00BC5CEE">
        <w:rPr>
          <w:rFonts w:ascii="GHEA Grapalat" w:hAnsi="GHEA Grapalat" w:cs="Times Armenian"/>
          <w:sz w:val="22"/>
          <w:szCs w:val="22"/>
          <w:lang w:val="hy-AM"/>
        </w:rPr>
        <w:t xml:space="preserve"> </w:t>
      </w:r>
      <w:r w:rsidRPr="00BC5CEE">
        <w:rPr>
          <w:rFonts w:ascii="GHEA Grapalat" w:hAnsi="GHEA Grapalat" w:cs="Sylfaen"/>
          <w:sz w:val="22"/>
          <w:szCs w:val="22"/>
          <w:lang w:val="hy-AM"/>
        </w:rPr>
        <w:t>և</w:t>
      </w:r>
      <w:r w:rsidRPr="00BC5CEE">
        <w:rPr>
          <w:rFonts w:ascii="GHEA Grapalat" w:hAnsi="GHEA Grapalat" w:cs="Times Armenian"/>
          <w:sz w:val="22"/>
          <w:szCs w:val="22"/>
          <w:lang w:val="hy-AM"/>
        </w:rPr>
        <w:t xml:space="preserve"> </w:t>
      </w:r>
      <w:r w:rsidRPr="00BC5CEE">
        <w:rPr>
          <w:rFonts w:ascii="GHEA Grapalat" w:hAnsi="GHEA Grapalat" w:cs="Sylfaen"/>
          <w:sz w:val="22"/>
          <w:szCs w:val="22"/>
          <w:lang w:val="hy-AM"/>
        </w:rPr>
        <w:t>սպորտի</w:t>
      </w:r>
      <w:r w:rsidRPr="00BC5CEE">
        <w:rPr>
          <w:rFonts w:ascii="GHEA Grapalat" w:hAnsi="GHEA Grapalat" w:cs="Times Armenian"/>
          <w:sz w:val="22"/>
          <w:szCs w:val="22"/>
          <w:lang w:val="hy-AM"/>
        </w:rPr>
        <w:t xml:space="preserve"> </w:t>
      </w:r>
      <w:r w:rsidRPr="00BC5CEE">
        <w:rPr>
          <w:rFonts w:ascii="GHEA Grapalat" w:hAnsi="GHEA Grapalat" w:cs="Sylfaen"/>
          <w:sz w:val="22"/>
          <w:szCs w:val="22"/>
          <w:lang w:val="hy-AM"/>
        </w:rPr>
        <w:t>վարչությունում</w:t>
      </w:r>
      <w:r w:rsidRPr="00BC5CEE">
        <w:rPr>
          <w:rFonts w:ascii="GHEA Grapalat" w:hAnsi="GHEA Grapalat" w:cs="Times Armenian"/>
          <w:sz w:val="22"/>
          <w:szCs w:val="22"/>
          <w:lang w:val="hy-AM"/>
        </w:rPr>
        <w:t xml:space="preserve"> </w:t>
      </w:r>
      <w:r w:rsidRPr="00BC5CEE">
        <w:rPr>
          <w:rFonts w:ascii="GHEA Grapalat" w:hAnsi="GHEA Grapalat" w:cs="Times Armenian"/>
          <w:sz w:val="22"/>
          <w:szCs w:val="22"/>
        </w:rPr>
        <w:t>և</w:t>
      </w:r>
      <w:r w:rsidRPr="00BC5CEE">
        <w:rPr>
          <w:rFonts w:ascii="GHEA Grapalat" w:hAnsi="GHEA Grapalat" w:cs="Times Armenian"/>
          <w:sz w:val="22"/>
          <w:szCs w:val="22"/>
          <w:lang w:val="af-ZA"/>
        </w:rPr>
        <w:t xml:space="preserve"> </w:t>
      </w:r>
      <w:r w:rsidRPr="00BC5CEE">
        <w:rPr>
          <w:rFonts w:ascii="GHEA Grapalat" w:hAnsi="GHEA Grapalat" w:cs="Times Armenian"/>
          <w:sz w:val="22"/>
          <w:szCs w:val="22"/>
        </w:rPr>
        <w:t>մարզային</w:t>
      </w:r>
      <w:r w:rsidRPr="00BC5CEE">
        <w:rPr>
          <w:rFonts w:ascii="GHEA Grapalat" w:hAnsi="GHEA Grapalat" w:cs="Times Armenian"/>
          <w:sz w:val="22"/>
          <w:szCs w:val="22"/>
          <w:lang w:val="af-ZA"/>
        </w:rPr>
        <w:t xml:space="preserve"> </w:t>
      </w:r>
      <w:r w:rsidRPr="00BC5CEE">
        <w:rPr>
          <w:rFonts w:ascii="GHEA Grapalat" w:hAnsi="GHEA Grapalat" w:cs="Times Armenian"/>
          <w:sz w:val="22"/>
          <w:szCs w:val="22"/>
        </w:rPr>
        <w:t>ենթակայության</w:t>
      </w:r>
      <w:r w:rsidRPr="00BC5CEE">
        <w:rPr>
          <w:rFonts w:ascii="GHEA Grapalat" w:hAnsi="GHEA Grapalat" w:cs="Times Armenian"/>
          <w:sz w:val="22"/>
          <w:szCs w:val="22"/>
          <w:lang w:val="af-ZA"/>
        </w:rPr>
        <w:t xml:space="preserve"> </w:t>
      </w:r>
      <w:r w:rsidRPr="00BC5CEE">
        <w:rPr>
          <w:rFonts w:ascii="GHEA Grapalat" w:hAnsi="GHEA Grapalat" w:cs="Times Armenian"/>
          <w:sz w:val="22"/>
          <w:szCs w:val="22"/>
        </w:rPr>
        <w:t>դպրոցներում</w:t>
      </w:r>
      <w:r w:rsidRPr="00BC5CEE">
        <w:rPr>
          <w:rFonts w:ascii="GHEA Grapalat" w:hAnsi="GHEA Grapalat" w:cs="Times Armenian"/>
          <w:sz w:val="22"/>
          <w:szCs w:val="22"/>
          <w:lang w:val="af-ZA"/>
        </w:rPr>
        <w:t xml:space="preserve"> </w:t>
      </w:r>
      <w:r w:rsidRPr="00BC5CEE">
        <w:rPr>
          <w:rFonts w:ascii="GHEA Grapalat" w:hAnsi="GHEA Grapalat" w:cs="Sylfaen"/>
          <w:sz w:val="22"/>
          <w:szCs w:val="22"/>
          <w:lang w:val="hy-AM"/>
        </w:rPr>
        <w:t>իրականացվ</w:t>
      </w:r>
      <w:r w:rsidRPr="00BC5CEE">
        <w:rPr>
          <w:rFonts w:ascii="GHEA Grapalat" w:hAnsi="GHEA Grapalat" w:cs="Sylfaen"/>
          <w:sz w:val="22"/>
          <w:szCs w:val="22"/>
        </w:rPr>
        <w:t>ած</w:t>
      </w:r>
      <w:r w:rsidRPr="00BC5CEE">
        <w:rPr>
          <w:rFonts w:ascii="GHEA Grapalat" w:hAnsi="GHEA Grapalat" w:cs="Times Armenian"/>
          <w:sz w:val="22"/>
          <w:szCs w:val="22"/>
          <w:lang w:val="af-ZA"/>
        </w:rPr>
        <w:t xml:space="preserve"> </w:t>
      </w:r>
      <w:r w:rsidRPr="00BC5CEE">
        <w:rPr>
          <w:rFonts w:ascii="GHEA Grapalat" w:hAnsi="GHEA Grapalat" w:cs="Sylfaen"/>
          <w:sz w:val="22"/>
          <w:szCs w:val="22"/>
        </w:rPr>
        <w:t>վերահսկողության</w:t>
      </w:r>
      <w:r w:rsidRPr="00BC5CEE">
        <w:rPr>
          <w:rFonts w:ascii="GHEA Grapalat" w:hAnsi="GHEA Grapalat" w:cs="Times Armenian"/>
          <w:sz w:val="22"/>
          <w:szCs w:val="22"/>
          <w:lang w:val="af-ZA"/>
        </w:rPr>
        <w:t xml:space="preserve"> </w:t>
      </w:r>
      <w:r w:rsidRPr="00BC5CEE">
        <w:rPr>
          <w:rFonts w:ascii="GHEA Grapalat" w:hAnsi="GHEA Grapalat" w:cs="Sylfaen"/>
          <w:sz w:val="22"/>
          <w:szCs w:val="22"/>
        </w:rPr>
        <w:t>արդյունքում</w:t>
      </w:r>
      <w:r w:rsidRPr="00BC5CEE">
        <w:rPr>
          <w:rFonts w:ascii="GHEA Grapalat" w:hAnsi="GHEA Grapalat" w:cs="Times Armenian"/>
          <w:sz w:val="22"/>
          <w:szCs w:val="22"/>
          <w:lang w:val="af-ZA"/>
        </w:rPr>
        <w:t xml:space="preserve"> </w:t>
      </w:r>
      <w:r w:rsidRPr="00BC5CEE">
        <w:rPr>
          <w:rFonts w:ascii="GHEA Grapalat" w:hAnsi="GHEA Grapalat" w:cs="Times Armenian"/>
          <w:sz w:val="22"/>
          <w:szCs w:val="22"/>
        </w:rPr>
        <w:t>բացահայտված</w:t>
      </w:r>
      <w:r w:rsidRPr="00BC5CEE">
        <w:rPr>
          <w:rFonts w:ascii="GHEA Grapalat" w:hAnsi="GHEA Grapalat" w:cs="Times Armenian"/>
          <w:sz w:val="22"/>
          <w:szCs w:val="22"/>
          <w:lang w:val="af-ZA"/>
        </w:rPr>
        <w:t xml:space="preserve"> </w:t>
      </w:r>
      <w:r w:rsidRPr="00BC5CEE">
        <w:rPr>
          <w:rFonts w:ascii="GHEA Grapalat" w:hAnsi="GHEA Grapalat" w:cs="Sylfaen"/>
          <w:sz w:val="22"/>
          <w:szCs w:val="22"/>
        </w:rPr>
        <w:t>առավել</w:t>
      </w:r>
      <w:r w:rsidRPr="00BC5CEE">
        <w:rPr>
          <w:rFonts w:ascii="GHEA Grapalat" w:hAnsi="GHEA Grapalat" w:cs="Sylfaen"/>
          <w:sz w:val="22"/>
          <w:szCs w:val="22"/>
          <w:lang w:val="af-ZA"/>
        </w:rPr>
        <w:t xml:space="preserve"> </w:t>
      </w:r>
      <w:r w:rsidRPr="00BC5CEE">
        <w:rPr>
          <w:rFonts w:ascii="GHEA Grapalat" w:hAnsi="GHEA Grapalat" w:cs="Sylfaen"/>
          <w:sz w:val="22"/>
          <w:szCs w:val="22"/>
        </w:rPr>
        <w:t>լուրջ</w:t>
      </w:r>
      <w:r w:rsidRPr="00BC5CEE">
        <w:rPr>
          <w:rFonts w:ascii="GHEA Grapalat" w:hAnsi="GHEA Grapalat" w:cs="Sylfaen"/>
          <w:sz w:val="22"/>
          <w:szCs w:val="22"/>
          <w:lang w:val="af-ZA"/>
        </w:rPr>
        <w:t xml:space="preserve"> </w:t>
      </w:r>
      <w:r w:rsidRPr="00BC5CEE">
        <w:rPr>
          <w:rFonts w:ascii="GHEA Grapalat" w:hAnsi="GHEA Grapalat" w:cs="Sylfaen"/>
          <w:sz w:val="22"/>
          <w:szCs w:val="22"/>
        </w:rPr>
        <w:t>և</w:t>
      </w:r>
      <w:r w:rsidRPr="00BC5CEE">
        <w:rPr>
          <w:rFonts w:ascii="GHEA Grapalat" w:hAnsi="GHEA Grapalat" w:cs="Sylfaen"/>
          <w:sz w:val="22"/>
          <w:szCs w:val="22"/>
          <w:lang w:val="af-ZA"/>
        </w:rPr>
        <w:t xml:space="preserve"> </w:t>
      </w:r>
      <w:r w:rsidRPr="00BC5CEE">
        <w:rPr>
          <w:rFonts w:ascii="GHEA Grapalat" w:hAnsi="GHEA Grapalat" w:cs="Sylfaen"/>
          <w:sz w:val="22"/>
          <w:szCs w:val="22"/>
        </w:rPr>
        <w:t>կոպիտ</w:t>
      </w:r>
      <w:r w:rsidRPr="00BC5CEE">
        <w:rPr>
          <w:rFonts w:ascii="GHEA Grapalat" w:hAnsi="GHEA Grapalat" w:cs="Sylfaen"/>
          <w:sz w:val="22"/>
          <w:szCs w:val="22"/>
          <w:lang w:val="af-ZA"/>
        </w:rPr>
        <w:t xml:space="preserve"> </w:t>
      </w:r>
      <w:r w:rsidRPr="00BC5CEE">
        <w:rPr>
          <w:rFonts w:ascii="GHEA Grapalat" w:hAnsi="GHEA Grapalat" w:cs="Sylfaen"/>
          <w:sz w:val="22"/>
          <w:szCs w:val="22"/>
        </w:rPr>
        <w:t>խախտումների</w:t>
      </w:r>
      <w:r w:rsidRPr="00BC5CEE">
        <w:rPr>
          <w:rFonts w:ascii="GHEA Grapalat" w:hAnsi="GHEA Grapalat" w:cs="Sylfaen"/>
          <w:sz w:val="22"/>
          <w:szCs w:val="22"/>
          <w:lang w:val="af-ZA"/>
        </w:rPr>
        <w:t xml:space="preserve"> </w:t>
      </w:r>
      <w:r w:rsidRPr="00BC5CEE">
        <w:rPr>
          <w:rFonts w:ascii="GHEA Grapalat" w:hAnsi="GHEA Grapalat" w:cs="Sylfaen"/>
          <w:sz w:val="22"/>
          <w:szCs w:val="22"/>
        </w:rPr>
        <w:t>համար</w:t>
      </w:r>
      <w:r w:rsidRPr="00BC5CEE">
        <w:rPr>
          <w:rFonts w:ascii="GHEA Grapalat" w:hAnsi="GHEA Grapalat" w:cs="Sylfaen"/>
          <w:sz w:val="22"/>
          <w:szCs w:val="22"/>
          <w:lang w:val="af-ZA"/>
        </w:rPr>
        <w:t xml:space="preserve"> </w:t>
      </w:r>
      <w:r w:rsidRPr="00BC5CEE">
        <w:rPr>
          <w:rFonts w:ascii="GHEA Grapalat" w:hAnsi="GHEA Grapalat" w:cs="Sylfaen"/>
          <w:sz w:val="22"/>
          <w:szCs w:val="22"/>
        </w:rPr>
        <w:t>մարզային</w:t>
      </w:r>
      <w:r w:rsidRPr="00BC5CEE">
        <w:rPr>
          <w:rFonts w:ascii="GHEA Grapalat" w:hAnsi="GHEA Grapalat" w:cs="Sylfaen"/>
          <w:sz w:val="22"/>
          <w:szCs w:val="22"/>
          <w:lang w:val="af-ZA"/>
        </w:rPr>
        <w:t xml:space="preserve"> </w:t>
      </w:r>
      <w:r w:rsidRPr="00BC5CEE">
        <w:rPr>
          <w:rFonts w:ascii="GHEA Grapalat" w:hAnsi="GHEA Grapalat" w:cs="Sylfaen"/>
          <w:sz w:val="22"/>
          <w:szCs w:val="22"/>
        </w:rPr>
        <w:t>ենթակայության</w:t>
      </w:r>
      <w:r w:rsidRPr="00BC5CEE">
        <w:rPr>
          <w:rFonts w:ascii="GHEA Grapalat" w:hAnsi="GHEA Grapalat" w:cs="Sylfaen"/>
          <w:sz w:val="22"/>
          <w:szCs w:val="22"/>
          <w:lang w:val="af-ZA"/>
        </w:rPr>
        <w:t xml:space="preserve"> 6 </w:t>
      </w:r>
      <w:r w:rsidRPr="00BC5CEE">
        <w:rPr>
          <w:rFonts w:ascii="GHEA Grapalat" w:hAnsi="GHEA Grapalat" w:cs="Sylfaen"/>
          <w:sz w:val="22"/>
          <w:szCs w:val="22"/>
        </w:rPr>
        <w:t>դպրոցի</w:t>
      </w:r>
      <w:r w:rsidRPr="00BC5CEE">
        <w:rPr>
          <w:rFonts w:ascii="GHEA Grapalat" w:hAnsi="GHEA Grapalat" w:cs="Sylfaen"/>
          <w:sz w:val="22"/>
          <w:szCs w:val="22"/>
          <w:lang w:val="af-ZA"/>
        </w:rPr>
        <w:t xml:space="preserve"> </w:t>
      </w:r>
      <w:r w:rsidRPr="00BC5CEE">
        <w:rPr>
          <w:rFonts w:ascii="GHEA Grapalat" w:hAnsi="GHEA Grapalat" w:cs="Sylfaen"/>
          <w:sz w:val="22"/>
          <w:szCs w:val="22"/>
        </w:rPr>
        <w:t>տնօրեններ</w:t>
      </w:r>
      <w:r w:rsidRPr="00BC5CEE">
        <w:rPr>
          <w:rFonts w:ascii="GHEA Grapalat" w:hAnsi="GHEA Grapalat" w:cs="Sylfaen"/>
          <w:sz w:val="22"/>
          <w:szCs w:val="22"/>
          <w:lang w:val="af-ZA"/>
        </w:rPr>
        <w:t xml:space="preserve"> </w:t>
      </w:r>
      <w:r w:rsidRPr="00BC5CEE">
        <w:rPr>
          <w:rFonts w:ascii="GHEA Grapalat" w:hAnsi="GHEA Grapalat" w:cs="Sylfaen"/>
          <w:sz w:val="22"/>
          <w:szCs w:val="22"/>
        </w:rPr>
        <w:t>ՀՀ</w:t>
      </w:r>
      <w:r w:rsidRPr="00BC5CEE">
        <w:rPr>
          <w:rFonts w:ascii="GHEA Grapalat" w:hAnsi="GHEA Grapalat" w:cs="Sylfaen"/>
          <w:sz w:val="22"/>
          <w:szCs w:val="22"/>
          <w:lang w:val="af-ZA"/>
        </w:rPr>
        <w:t xml:space="preserve"> </w:t>
      </w:r>
      <w:r w:rsidRPr="00BC5CEE">
        <w:rPr>
          <w:rFonts w:ascii="GHEA Grapalat" w:hAnsi="GHEA Grapalat" w:cs="Times Armenian"/>
          <w:sz w:val="22"/>
          <w:szCs w:val="22"/>
        </w:rPr>
        <w:t>Լ</w:t>
      </w:r>
      <w:r w:rsidRPr="00BC5CEE">
        <w:rPr>
          <w:rFonts w:ascii="GHEA Grapalat" w:hAnsi="GHEA Grapalat" w:cs="Sylfaen"/>
          <w:sz w:val="22"/>
          <w:szCs w:val="22"/>
        </w:rPr>
        <w:t>ոռու</w:t>
      </w:r>
      <w:r w:rsidRPr="00BC5CEE">
        <w:rPr>
          <w:rFonts w:ascii="GHEA Grapalat" w:hAnsi="GHEA Grapalat" w:cs="Sylfaen"/>
          <w:sz w:val="22"/>
          <w:szCs w:val="22"/>
          <w:lang w:val="af-ZA"/>
        </w:rPr>
        <w:t xml:space="preserve"> </w:t>
      </w:r>
      <w:r w:rsidRPr="00BC5CEE">
        <w:rPr>
          <w:rFonts w:ascii="GHEA Grapalat" w:hAnsi="GHEA Grapalat" w:cs="Sylfaen"/>
          <w:sz w:val="22"/>
          <w:szCs w:val="22"/>
        </w:rPr>
        <w:t>մարզպետի</w:t>
      </w:r>
      <w:r w:rsidRPr="00BC5CEE">
        <w:rPr>
          <w:rFonts w:ascii="GHEA Grapalat" w:hAnsi="GHEA Grapalat" w:cs="Sylfaen"/>
          <w:sz w:val="22"/>
          <w:szCs w:val="22"/>
          <w:lang w:val="af-ZA"/>
        </w:rPr>
        <w:t xml:space="preserve"> </w:t>
      </w:r>
      <w:r w:rsidRPr="00BC5CEE">
        <w:rPr>
          <w:rFonts w:ascii="GHEA Grapalat" w:hAnsi="GHEA Grapalat" w:cs="Sylfaen"/>
          <w:sz w:val="22"/>
          <w:szCs w:val="22"/>
        </w:rPr>
        <w:t>որոշմամբ</w:t>
      </w:r>
      <w:r w:rsidRPr="00BC5CEE">
        <w:rPr>
          <w:rFonts w:ascii="GHEA Grapalat" w:hAnsi="GHEA Grapalat" w:cs="Sylfaen"/>
          <w:sz w:val="22"/>
          <w:szCs w:val="22"/>
          <w:lang w:val="af-ZA"/>
        </w:rPr>
        <w:t xml:space="preserve"> </w:t>
      </w:r>
      <w:r w:rsidRPr="00BC5CEE">
        <w:rPr>
          <w:rFonts w:ascii="GHEA Grapalat" w:hAnsi="GHEA Grapalat" w:cs="Sylfaen"/>
          <w:sz w:val="22"/>
          <w:szCs w:val="22"/>
        </w:rPr>
        <w:t>ենթարկվել</w:t>
      </w:r>
      <w:r w:rsidRPr="00BC5CEE">
        <w:rPr>
          <w:rFonts w:ascii="GHEA Grapalat" w:hAnsi="GHEA Grapalat" w:cs="Sylfaen"/>
          <w:sz w:val="22"/>
          <w:szCs w:val="22"/>
          <w:lang w:val="af-ZA"/>
        </w:rPr>
        <w:t xml:space="preserve"> </w:t>
      </w:r>
      <w:r w:rsidRPr="00BC5CEE">
        <w:rPr>
          <w:rFonts w:ascii="GHEA Grapalat" w:hAnsi="GHEA Grapalat" w:cs="Sylfaen"/>
          <w:sz w:val="22"/>
          <w:szCs w:val="22"/>
        </w:rPr>
        <w:t>են</w:t>
      </w:r>
      <w:r w:rsidRPr="00BC5CEE">
        <w:rPr>
          <w:rFonts w:ascii="GHEA Grapalat" w:hAnsi="GHEA Grapalat" w:cs="Sylfaen"/>
          <w:sz w:val="22"/>
          <w:szCs w:val="22"/>
          <w:lang w:val="af-ZA"/>
        </w:rPr>
        <w:t xml:space="preserve"> </w:t>
      </w:r>
      <w:r w:rsidRPr="00BC5CEE">
        <w:rPr>
          <w:rFonts w:ascii="GHEA Grapalat" w:hAnsi="GHEA Grapalat" w:cs="Sylfaen"/>
          <w:sz w:val="22"/>
          <w:szCs w:val="22"/>
        </w:rPr>
        <w:t>կարգապահական</w:t>
      </w:r>
      <w:r w:rsidRPr="00BC5CEE">
        <w:rPr>
          <w:rFonts w:ascii="GHEA Grapalat" w:hAnsi="GHEA Grapalat" w:cs="Sylfaen"/>
          <w:sz w:val="22"/>
          <w:szCs w:val="22"/>
          <w:lang w:val="af-ZA"/>
        </w:rPr>
        <w:t xml:space="preserve"> </w:t>
      </w:r>
      <w:r w:rsidRPr="00BC5CEE">
        <w:rPr>
          <w:rFonts w:ascii="GHEA Grapalat" w:hAnsi="GHEA Grapalat" w:cs="Sylfaen"/>
          <w:sz w:val="22"/>
          <w:szCs w:val="22"/>
        </w:rPr>
        <w:t>տույժերի</w:t>
      </w:r>
      <w:r w:rsidRPr="00BC5CEE">
        <w:rPr>
          <w:rFonts w:ascii="GHEA Grapalat" w:hAnsi="GHEA Grapalat" w:cs="Sylfaen"/>
          <w:sz w:val="22"/>
          <w:szCs w:val="22"/>
          <w:lang w:val="af-ZA"/>
        </w:rPr>
        <w:t>:</w:t>
      </w:r>
      <w:r w:rsidRPr="00BC5CEE">
        <w:rPr>
          <w:rFonts w:ascii="GHEA Grapalat" w:hAnsi="GHEA Grapalat" w:cs="Sylfaen"/>
          <w:sz w:val="22"/>
          <w:szCs w:val="22"/>
          <w:lang w:val="af-ZA"/>
        </w:rPr>
        <w:tab/>
      </w:r>
      <w:r w:rsidRPr="00BC5CEE">
        <w:rPr>
          <w:rFonts w:ascii="GHEA Grapalat" w:hAnsi="GHEA Grapalat" w:cs="Sylfaen"/>
          <w:color w:val="000000"/>
          <w:sz w:val="22"/>
          <w:szCs w:val="22"/>
        </w:rPr>
        <w:t>Դպրոցների</w:t>
      </w:r>
      <w:r w:rsidR="00D05878"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տնօրեններին</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հանձնարարվել</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է</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սեղմ</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ժամկետում</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վերացնել</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բոլոր</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այն</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թերությունները</w:t>
      </w:r>
      <w:r w:rsidRPr="00BC5CEE">
        <w:rPr>
          <w:rFonts w:ascii="GHEA Grapalat" w:hAnsi="GHEA Grapalat" w:cs="Sylfaen"/>
          <w:color w:val="000000"/>
          <w:sz w:val="22"/>
          <w:szCs w:val="22"/>
          <w:lang w:val="af-ZA"/>
        </w:rPr>
        <w:t xml:space="preserve">, </w:t>
      </w:r>
      <w:r w:rsidR="00D05878"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որոնք</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հնարավոր</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է</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վերացնել</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ներկա</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պահին</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և</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այսուհետ</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աշխատել</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բացառապես</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օրենքի</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շրջանակներում՝</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պահպանելով</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իրավական</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ակտերի</w:t>
      </w:r>
      <w:r w:rsidRPr="00BC5CEE">
        <w:rPr>
          <w:rFonts w:ascii="GHEA Grapalat" w:hAnsi="GHEA Grapalat" w:cs="Sylfaen"/>
          <w:color w:val="000000"/>
          <w:sz w:val="22"/>
          <w:szCs w:val="22"/>
          <w:lang w:val="af-ZA"/>
        </w:rPr>
        <w:t xml:space="preserve"> </w:t>
      </w:r>
      <w:r w:rsidRPr="00BC5CEE">
        <w:rPr>
          <w:rFonts w:ascii="GHEA Grapalat" w:hAnsi="GHEA Grapalat" w:cs="Sylfaen"/>
          <w:color w:val="000000"/>
          <w:sz w:val="22"/>
          <w:szCs w:val="22"/>
        </w:rPr>
        <w:t>պահանջները</w:t>
      </w:r>
      <w:r w:rsidRPr="00BC5CEE">
        <w:rPr>
          <w:rFonts w:ascii="GHEA Grapalat" w:hAnsi="GHEA Grapalat" w:cs="Sylfaen"/>
          <w:color w:val="000000"/>
          <w:sz w:val="22"/>
          <w:szCs w:val="22"/>
          <w:lang w:val="af-ZA"/>
        </w:rPr>
        <w:t>:</w:t>
      </w:r>
      <w:r w:rsidR="008E20CD" w:rsidRPr="00BC5CEE">
        <w:rPr>
          <w:rFonts w:ascii="GHEA Grapalat" w:hAnsi="GHEA Grapalat"/>
          <w:bCs/>
          <w:sz w:val="22"/>
          <w:szCs w:val="22"/>
          <w:lang w:val="af-ZA"/>
        </w:rPr>
        <w:t xml:space="preserve"> </w:t>
      </w:r>
    </w:p>
    <w:p w14:paraId="21151334" w14:textId="2FB2324A" w:rsidR="00F94C43" w:rsidRPr="00BC5CEE" w:rsidRDefault="00D72069" w:rsidP="00A358D3">
      <w:pPr>
        <w:jc w:val="both"/>
        <w:rPr>
          <w:rFonts w:ascii="GHEA Grapalat" w:hAnsi="GHEA Grapalat"/>
          <w:bCs/>
          <w:lang w:val="af-ZA"/>
        </w:rPr>
      </w:pPr>
      <w:r w:rsidRPr="00BC5CEE">
        <w:rPr>
          <w:rFonts w:ascii="GHEA Grapalat" w:hAnsi="GHEA Grapalat"/>
          <w:bCs/>
          <w:lang w:val="af-ZA"/>
        </w:rPr>
        <w:tab/>
      </w:r>
      <w:r w:rsidR="00AB4DF2" w:rsidRPr="00BC5CEE">
        <w:rPr>
          <w:rFonts w:ascii="GHEA Grapalat" w:hAnsi="GHEA Grapalat"/>
          <w:bCs/>
          <w:lang w:val="af-ZA"/>
        </w:rPr>
        <w:t xml:space="preserve"> </w:t>
      </w:r>
    </w:p>
    <w:p w14:paraId="3862570C" w14:textId="7D765FD7" w:rsidR="00AB4DF2" w:rsidRPr="00AB4DF2" w:rsidRDefault="00AB4DF2" w:rsidP="00A358D3">
      <w:pPr>
        <w:jc w:val="both"/>
        <w:rPr>
          <w:rFonts w:ascii="GHEA Grapalat" w:hAnsi="GHEA Grapalat"/>
          <w:b/>
          <w:bCs/>
          <w:i/>
          <w:sz w:val="24"/>
          <w:szCs w:val="24"/>
          <w:lang w:val="af-ZA"/>
        </w:rPr>
      </w:pPr>
      <w:r>
        <w:rPr>
          <w:rFonts w:ascii="GHEA Grapalat" w:hAnsi="GHEA Grapalat"/>
          <w:bCs/>
          <w:lang w:val="af-ZA"/>
        </w:rPr>
        <w:t xml:space="preserve">                                                                      </w:t>
      </w:r>
      <w:r w:rsidRPr="00AB4DF2">
        <w:rPr>
          <w:rFonts w:ascii="GHEA Grapalat" w:hAnsi="GHEA Grapalat"/>
          <w:b/>
          <w:bCs/>
          <w:i/>
          <w:lang w:val="af-ZA"/>
        </w:rPr>
        <w:t>ՌԳՍՊՎԳ վարչություն</w:t>
      </w:r>
    </w:p>
    <w:p w14:paraId="408E7CF8" w14:textId="77777777" w:rsidR="00F94C43" w:rsidRDefault="00F94C43" w:rsidP="00D53B3A">
      <w:pPr>
        <w:spacing w:after="0"/>
        <w:jc w:val="center"/>
        <w:rPr>
          <w:rFonts w:ascii="GHEA Grapalat" w:hAnsi="GHEA Grapalat"/>
          <w:b/>
          <w:bCs/>
          <w:sz w:val="24"/>
          <w:szCs w:val="24"/>
          <w:lang w:val="af-ZA"/>
        </w:rPr>
      </w:pPr>
    </w:p>
    <w:p w14:paraId="355D1015" w14:textId="77777777" w:rsidR="00F94C43" w:rsidRDefault="00F94C43" w:rsidP="00D53B3A">
      <w:pPr>
        <w:spacing w:after="0"/>
        <w:jc w:val="center"/>
        <w:rPr>
          <w:rFonts w:ascii="GHEA Grapalat" w:hAnsi="GHEA Grapalat"/>
          <w:b/>
          <w:bCs/>
          <w:sz w:val="24"/>
          <w:szCs w:val="24"/>
          <w:lang w:val="af-ZA"/>
        </w:rPr>
      </w:pPr>
    </w:p>
    <w:p w14:paraId="4E3ED53D" w14:textId="77777777" w:rsidR="00F94C43" w:rsidRDefault="00F94C43" w:rsidP="00D53B3A">
      <w:pPr>
        <w:spacing w:after="0"/>
        <w:jc w:val="center"/>
        <w:rPr>
          <w:rFonts w:ascii="GHEA Grapalat" w:hAnsi="GHEA Grapalat"/>
          <w:b/>
          <w:bCs/>
          <w:sz w:val="24"/>
          <w:szCs w:val="24"/>
          <w:lang w:val="af-ZA"/>
        </w:rPr>
      </w:pPr>
    </w:p>
    <w:p w14:paraId="5B87564E" w14:textId="77777777" w:rsidR="00F94C43" w:rsidRDefault="00F94C43" w:rsidP="00D53B3A">
      <w:pPr>
        <w:spacing w:after="0"/>
        <w:jc w:val="center"/>
        <w:rPr>
          <w:rFonts w:ascii="GHEA Grapalat" w:hAnsi="GHEA Grapalat"/>
          <w:b/>
          <w:bCs/>
          <w:sz w:val="24"/>
          <w:szCs w:val="24"/>
          <w:lang w:val="af-ZA"/>
        </w:rPr>
      </w:pPr>
    </w:p>
    <w:p w14:paraId="7206E3AC" w14:textId="77777777" w:rsidR="00F94C43" w:rsidRDefault="00F94C43" w:rsidP="00D53B3A">
      <w:pPr>
        <w:spacing w:after="0"/>
        <w:jc w:val="center"/>
        <w:rPr>
          <w:rFonts w:ascii="GHEA Grapalat" w:hAnsi="GHEA Grapalat"/>
          <w:b/>
          <w:bCs/>
          <w:sz w:val="24"/>
          <w:szCs w:val="24"/>
          <w:lang w:val="af-ZA"/>
        </w:rPr>
      </w:pPr>
    </w:p>
    <w:p w14:paraId="0D59288F" w14:textId="77777777" w:rsidR="00F94C43" w:rsidRDefault="00F94C43" w:rsidP="00D53B3A">
      <w:pPr>
        <w:spacing w:after="0"/>
        <w:jc w:val="center"/>
        <w:rPr>
          <w:rFonts w:ascii="GHEA Grapalat" w:hAnsi="GHEA Grapalat"/>
          <w:b/>
          <w:bCs/>
          <w:sz w:val="24"/>
          <w:szCs w:val="24"/>
          <w:lang w:val="af-ZA"/>
        </w:rPr>
      </w:pPr>
    </w:p>
    <w:sectPr w:rsidR="00F94C43" w:rsidSect="00167FBC">
      <w:footerReference w:type="even" r:id="rId32"/>
      <w:footerReference w:type="default" r:id="rId33"/>
      <w:pgSz w:w="12240" w:h="15840"/>
      <w:pgMar w:top="426" w:right="616" w:bottom="709" w:left="851" w:header="708" w:footer="165" w:gutter="0"/>
      <w:pgNumType w:fmt="numberInDash"/>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776EFE" w15:done="0"/>
  <w15:commentEx w15:paraId="2DFF14BE" w15:done="0"/>
  <w15:commentEx w15:paraId="0F270A0C" w15:done="0"/>
  <w15:commentEx w15:paraId="2390098D" w15:done="0"/>
  <w15:commentEx w15:paraId="006F77E3" w15:paraIdParent="2390098D" w15:done="0"/>
  <w15:commentEx w15:paraId="29736047" w15:done="0"/>
  <w15:commentEx w15:paraId="078637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F51EC" w14:textId="77777777" w:rsidR="00427EDD" w:rsidRDefault="00427EDD" w:rsidP="00220977">
      <w:pPr>
        <w:spacing w:after="0" w:line="240" w:lineRule="auto"/>
      </w:pPr>
      <w:r>
        <w:separator/>
      </w:r>
    </w:p>
    <w:p w14:paraId="1F06845B" w14:textId="77777777" w:rsidR="00427EDD" w:rsidRDefault="00427EDD"/>
  </w:endnote>
  <w:endnote w:type="continuationSeparator" w:id="0">
    <w:p w14:paraId="07F36E4F" w14:textId="77777777" w:rsidR="00427EDD" w:rsidRDefault="00427EDD" w:rsidP="00220977">
      <w:pPr>
        <w:spacing w:after="0" w:line="240" w:lineRule="auto"/>
      </w:pPr>
      <w:r>
        <w:continuationSeparator/>
      </w:r>
    </w:p>
    <w:p w14:paraId="20DB9349" w14:textId="77777777" w:rsidR="00427EDD" w:rsidRDefault="00427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Armenian">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w:panose1 w:val="020B0604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8ECAA" w14:textId="77777777" w:rsidR="00AD5DAA" w:rsidRDefault="00AD5DAA" w:rsidP="00A06E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4BEAA9" w14:textId="77777777" w:rsidR="00AD5DAA" w:rsidRDefault="00AD5DAA">
    <w:pPr>
      <w:pStyle w:val="Footer"/>
    </w:pPr>
  </w:p>
  <w:p w14:paraId="10761204" w14:textId="77777777" w:rsidR="00AD5DAA" w:rsidRDefault="00AD5D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D9D9F" w14:textId="128D951F" w:rsidR="00AD5DAA" w:rsidRDefault="00AD5DAA" w:rsidP="00A06E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3C79">
      <w:rPr>
        <w:rStyle w:val="PageNumber"/>
        <w:noProof/>
      </w:rPr>
      <w:t>- 3 -</w:t>
    </w:r>
    <w:r>
      <w:rPr>
        <w:rStyle w:val="PageNumber"/>
      </w:rPr>
      <w:fldChar w:fldCharType="end"/>
    </w:r>
  </w:p>
  <w:p w14:paraId="3594D8B2" w14:textId="77777777" w:rsidR="00AD5DAA" w:rsidRDefault="00AD5DAA">
    <w:pPr>
      <w:pStyle w:val="Footer"/>
    </w:pPr>
  </w:p>
  <w:p w14:paraId="2A49E8ED" w14:textId="77777777" w:rsidR="00AD5DAA" w:rsidRDefault="00AD5D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3686E" w14:textId="77777777" w:rsidR="00427EDD" w:rsidRDefault="00427EDD" w:rsidP="00220977">
      <w:pPr>
        <w:spacing w:after="0" w:line="240" w:lineRule="auto"/>
      </w:pPr>
      <w:r>
        <w:separator/>
      </w:r>
    </w:p>
    <w:p w14:paraId="07EA1F4D" w14:textId="77777777" w:rsidR="00427EDD" w:rsidRDefault="00427EDD"/>
  </w:footnote>
  <w:footnote w:type="continuationSeparator" w:id="0">
    <w:p w14:paraId="3F1991A5" w14:textId="77777777" w:rsidR="00427EDD" w:rsidRDefault="00427EDD" w:rsidP="00220977">
      <w:pPr>
        <w:spacing w:after="0" w:line="240" w:lineRule="auto"/>
      </w:pPr>
      <w:r>
        <w:continuationSeparator/>
      </w:r>
    </w:p>
    <w:p w14:paraId="52F53CA9" w14:textId="77777777" w:rsidR="00427EDD" w:rsidRDefault="00427EDD"/>
  </w:footnote>
  <w:footnote w:id="1">
    <w:p w14:paraId="775BEB6B" w14:textId="77777777" w:rsidR="00AD5DAA" w:rsidRPr="00AB4DF2" w:rsidRDefault="00AD5DAA" w:rsidP="008E20CD">
      <w:pPr>
        <w:pStyle w:val="FootnoteText"/>
        <w:jc w:val="both"/>
        <w:rPr>
          <w:sz w:val="18"/>
          <w:szCs w:val="18"/>
          <w:lang w:val="hy-AM"/>
        </w:rPr>
      </w:pPr>
      <w:r>
        <w:rPr>
          <w:rStyle w:val="FootnoteReference"/>
        </w:rPr>
        <w:footnoteRef/>
      </w:r>
      <w:r w:rsidRPr="000D2C99">
        <w:rPr>
          <w:lang w:val="hy-AM"/>
        </w:rPr>
        <w:t xml:space="preserve"> </w:t>
      </w:r>
      <w:r w:rsidRPr="00AB4DF2">
        <w:rPr>
          <w:rFonts w:ascii="GHEA Grapalat" w:hAnsi="GHEA Grapalat"/>
          <w:sz w:val="18"/>
          <w:szCs w:val="18"/>
          <w:lang w:val="hy-AM"/>
        </w:rPr>
        <w:t>հաշվետու ժամանակահատվածում իրականացված ստուգումների արդյունքում հայտնաբերված խախտումների կշիռների հանրագումարի հարաբերությունը վերահսկողության ընթացքում նախատեսված ստուգաթերթերի ընդհանուր կշիռների գումարին</w:t>
      </w:r>
    </w:p>
  </w:footnote>
  <w:footnote w:id="2">
    <w:p w14:paraId="1C635DA9" w14:textId="77777777" w:rsidR="00AD5DAA" w:rsidRPr="00AB4DF2" w:rsidRDefault="00AD5DAA" w:rsidP="008E20CD">
      <w:pPr>
        <w:pStyle w:val="FootnoteText"/>
        <w:jc w:val="both"/>
        <w:rPr>
          <w:sz w:val="18"/>
          <w:szCs w:val="18"/>
          <w:lang w:val="hy-AM"/>
        </w:rPr>
      </w:pPr>
      <w:r w:rsidRPr="00AB4DF2">
        <w:rPr>
          <w:rStyle w:val="FootnoteReference"/>
          <w:sz w:val="18"/>
          <w:szCs w:val="18"/>
        </w:rPr>
        <w:footnoteRef/>
      </w:r>
      <w:r w:rsidRPr="00AB4DF2">
        <w:rPr>
          <w:sz w:val="18"/>
          <w:szCs w:val="18"/>
          <w:lang w:val="hy-AM"/>
        </w:rPr>
        <w:t xml:space="preserve"> </w:t>
      </w:r>
      <w:r w:rsidRPr="00AB4DF2">
        <w:rPr>
          <w:rFonts w:ascii="GHEA Grapalat" w:hAnsi="GHEA Grapalat"/>
          <w:sz w:val="18"/>
          <w:szCs w:val="18"/>
          <w:lang w:val="hy-AM"/>
        </w:rPr>
        <w:t>ոլորտի առավել ռիսկային բնագավառներում իրականացված ստուգումների արդյունքում հայտնաբերված խախտումների կշիռների հանրագումարի հարաբերությունը վերահսկողության ընթացքում նախատեսված ստուգաթերթերի ընդհանուր կշիռների գումարին</w:t>
      </w:r>
    </w:p>
  </w:footnote>
  <w:footnote w:id="3">
    <w:p w14:paraId="28A8CBFE" w14:textId="77777777" w:rsidR="00AD5DAA" w:rsidRPr="005F29FB" w:rsidRDefault="00AD5DAA" w:rsidP="008E20CD">
      <w:pPr>
        <w:pStyle w:val="FootnoteText"/>
        <w:rPr>
          <w:lang w:val="hy-AM"/>
        </w:rPr>
      </w:pPr>
      <w:r w:rsidRPr="00AB4DF2">
        <w:rPr>
          <w:rStyle w:val="FootnoteReference"/>
          <w:sz w:val="18"/>
          <w:szCs w:val="18"/>
        </w:rPr>
        <w:footnoteRef/>
      </w:r>
      <w:r w:rsidRPr="00AB4DF2">
        <w:rPr>
          <w:sz w:val="18"/>
          <w:szCs w:val="18"/>
          <w:lang w:val="hy-AM"/>
        </w:rPr>
        <w:t xml:space="preserve"> </w:t>
      </w:r>
      <w:r w:rsidRPr="00AB4DF2">
        <w:rPr>
          <w:rFonts w:ascii="GHEA Grapalat" w:hAnsi="GHEA Grapalat"/>
          <w:color w:val="000000"/>
          <w:sz w:val="18"/>
          <w:szCs w:val="18"/>
          <w:lang w:val="hy-AM"/>
        </w:rPr>
        <w:t>Ըստ անհրաժեշտության իրականացված ստուգումներ՝ ստուգումներ, որոնց շնորհիվ կանխվել է հանրությանը, շրջակա միջավայրին, ֆիզիկական կամ իրավաբանական անձանց գույքային շահերին, պետությանը սպառնացող էական վնաս կամ ռիսկ։</w:t>
      </w:r>
      <w:r w:rsidRPr="00FE3614">
        <w:rPr>
          <w:rFonts w:ascii="GHEA Grapalat" w:hAnsi="GHEA Grapalat"/>
          <w:color w:val="000000"/>
          <w:lang w:val="hy-AM"/>
        </w:rPr>
        <w:t xml:space="preserve"> </w:t>
      </w:r>
    </w:p>
  </w:footnote>
  <w:footnote w:id="4">
    <w:p w14:paraId="6EA68FC9" w14:textId="692476AA" w:rsidR="00AD5DAA" w:rsidRPr="006F7513" w:rsidRDefault="00AD5DAA" w:rsidP="008E20CD">
      <w:pPr>
        <w:pStyle w:val="FootnoteText"/>
        <w:jc w:val="both"/>
        <w:rPr>
          <w:rFonts w:ascii="GHEA Grapalat" w:hAnsi="GHEA Grapalat"/>
          <w:lang w:val="hy-AM"/>
        </w:rPr>
      </w:pPr>
      <w:r w:rsidRPr="006F7513">
        <w:rPr>
          <w:rStyle w:val="FootnoteReference"/>
          <w:rFonts w:ascii="GHEA Grapalat" w:hAnsi="GHEA Grapalat"/>
        </w:rPr>
        <w:footnoteRef/>
      </w:r>
      <w:r w:rsidRPr="006F7513">
        <w:rPr>
          <w:rFonts w:ascii="GHEA Grapalat" w:hAnsi="GHEA Grapalat"/>
          <w:lang w:val="hy-AM"/>
        </w:rPr>
        <w:t xml:space="preserve"> 1-ին տեսչական մարմինն ընթացք չի տվել, 4-ի դեպքում արձանագրվել է ծառայողների կողմից իրենց ծառայողական պարտականությունների ոչ պատշաճ կատարում</w:t>
      </w:r>
      <w:r>
        <w:rPr>
          <w:rFonts w:ascii="GHEA Grapalat" w:hAnsi="GHEA Grapalat"/>
          <w:lang w:val="hy-AM"/>
        </w:rPr>
        <w:t>։</w:t>
      </w:r>
    </w:p>
  </w:footnote>
  <w:footnote w:id="5">
    <w:p w14:paraId="06E6FAEC" w14:textId="36E94860" w:rsidR="00AD5DAA" w:rsidRPr="00836C54" w:rsidRDefault="00AD5DAA" w:rsidP="008E20CD">
      <w:pPr>
        <w:pStyle w:val="FootnoteText"/>
        <w:rPr>
          <w:lang w:val="hy-AM"/>
        </w:rPr>
      </w:pPr>
      <w:r>
        <w:rPr>
          <w:rStyle w:val="FootnoteReference"/>
        </w:rPr>
        <w:footnoteRef/>
      </w:r>
      <w:r w:rsidRPr="00836C54">
        <w:rPr>
          <w:lang w:val="hy-AM"/>
        </w:rPr>
        <w:t xml:space="preserve"> </w:t>
      </w:r>
      <w:r w:rsidRPr="00836C54">
        <w:rPr>
          <w:rFonts w:ascii="GHEA Grapalat" w:hAnsi="GHEA Grapalat"/>
          <w:lang w:val="hy-AM"/>
        </w:rPr>
        <w:t>3-ի դեպքում էլ արձանագրվել է ծառայողների կողմից իրենց ծառայողական պարտականությունների ոչ պատշաճ կատարում</w:t>
      </w:r>
      <w:r w:rsidR="0016459E" w:rsidRPr="0016459E">
        <w:rPr>
          <w:rFonts w:ascii="GHEA Grapalat" w:hAnsi="GHEA Grapalat"/>
          <w:lang w:val="hy-AM"/>
        </w:rPr>
        <w:t xml:space="preserve">, </w:t>
      </w:r>
      <w:r w:rsidR="0016459E" w:rsidRPr="006F7513">
        <w:rPr>
          <w:rFonts w:ascii="GHEA Grapalat" w:hAnsi="GHEA Grapalat"/>
          <w:lang w:val="hy-AM"/>
        </w:rPr>
        <w:t xml:space="preserve">1-ի դեպքում տեսչական </w:t>
      </w:r>
      <w:r w:rsidR="0016459E">
        <w:rPr>
          <w:rFonts w:ascii="GHEA Grapalat" w:hAnsi="GHEA Grapalat"/>
          <w:lang w:val="hy-AM"/>
        </w:rPr>
        <w:t>մարմնի կողմից ընդունված</w:t>
      </w:r>
      <w:r w:rsidR="0016459E" w:rsidRPr="006F7513">
        <w:rPr>
          <w:rFonts w:ascii="GHEA Grapalat" w:hAnsi="GHEA Grapalat"/>
          <w:lang w:val="hy-AM"/>
        </w:rPr>
        <w:t xml:space="preserve"> ակտն անվավեր է ճանաչվել՝ ստուգման ընթացքում թույլ տրված ընթացակարգային խախտումների հիմքով</w:t>
      </w:r>
      <w:r>
        <w:rPr>
          <w:rFonts w:ascii="GHEA Grapalat" w:hAnsi="GHEA Grapalat"/>
          <w:lang w:val="hy-AM"/>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C8F23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76"/>
        </w:tabs>
        <w:ind w:left="1094" w:hanging="360"/>
      </w:pPr>
      <w:rPr>
        <w:rFonts w:ascii="Symbol" w:hAnsi="Symbol"/>
      </w:rPr>
    </w:lvl>
  </w:abstractNum>
  <w:abstractNum w:abstractNumId="2">
    <w:nsid w:val="00000007"/>
    <w:multiLevelType w:val="singleLevel"/>
    <w:tmpl w:val="00000007"/>
    <w:name w:val="WW8Num7"/>
    <w:lvl w:ilvl="0">
      <w:start w:val="1"/>
      <w:numFmt w:val="bullet"/>
      <w:lvlText w:val=""/>
      <w:lvlJc w:val="left"/>
      <w:pPr>
        <w:tabs>
          <w:tab w:val="num" w:pos="1620"/>
        </w:tabs>
        <w:ind w:left="1620" w:hanging="360"/>
      </w:pPr>
      <w:rPr>
        <w:rFonts w:ascii="Symbol" w:hAnsi="Symbol" w:cs="Times New Roman"/>
        <w:color w:val="auto"/>
      </w:rPr>
    </w:lvl>
  </w:abstractNum>
  <w:abstractNum w:abstractNumId="3">
    <w:nsid w:val="0000000A"/>
    <w:multiLevelType w:val="singleLevel"/>
    <w:tmpl w:val="0000000A"/>
    <w:name w:val="WW8Num10"/>
    <w:lvl w:ilvl="0">
      <w:start w:val="1"/>
      <w:numFmt w:val="bullet"/>
      <w:lvlText w:val=""/>
      <w:lvlJc w:val="left"/>
      <w:pPr>
        <w:tabs>
          <w:tab w:val="num" w:pos="0"/>
        </w:tabs>
        <w:ind w:left="1620" w:hanging="360"/>
      </w:pPr>
      <w:rPr>
        <w:rFonts w:ascii="Symbol" w:hAnsi="Symbol"/>
      </w:rPr>
    </w:lvl>
  </w:abstractNum>
  <w:abstractNum w:abstractNumId="4">
    <w:nsid w:val="035A364E"/>
    <w:multiLevelType w:val="multilevel"/>
    <w:tmpl w:val="490CA47E"/>
    <w:lvl w:ilvl="0">
      <w:start w:val="1"/>
      <w:numFmt w:val="decimal"/>
      <w:lvlText w:val="%1."/>
      <w:lvlJc w:val="left"/>
      <w:pPr>
        <w:ind w:left="1069"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902" w:hanging="1080"/>
      </w:pPr>
      <w:rPr>
        <w:rFonts w:hint="default"/>
      </w:rPr>
    </w:lvl>
    <w:lvl w:ilvl="4">
      <w:start w:val="1"/>
      <w:numFmt w:val="decimal"/>
      <w:isLgl/>
      <w:lvlText w:val="%1.%2.%3.%4.%5."/>
      <w:lvlJc w:val="left"/>
      <w:pPr>
        <w:ind w:left="3273" w:hanging="1080"/>
      </w:pPr>
      <w:rPr>
        <w:rFonts w:hint="default"/>
      </w:rPr>
    </w:lvl>
    <w:lvl w:ilvl="5">
      <w:start w:val="1"/>
      <w:numFmt w:val="decimal"/>
      <w:isLgl/>
      <w:lvlText w:val="%1.%2.%3.%4.%5.%6."/>
      <w:lvlJc w:val="left"/>
      <w:pPr>
        <w:ind w:left="4004" w:hanging="1440"/>
      </w:pPr>
      <w:rPr>
        <w:rFonts w:hint="default"/>
      </w:rPr>
    </w:lvl>
    <w:lvl w:ilvl="6">
      <w:start w:val="1"/>
      <w:numFmt w:val="decimal"/>
      <w:isLgl/>
      <w:lvlText w:val="%1.%2.%3.%4.%5.%6.%7."/>
      <w:lvlJc w:val="left"/>
      <w:pPr>
        <w:ind w:left="4735" w:hanging="1800"/>
      </w:pPr>
      <w:rPr>
        <w:rFonts w:hint="default"/>
      </w:rPr>
    </w:lvl>
    <w:lvl w:ilvl="7">
      <w:start w:val="1"/>
      <w:numFmt w:val="decimal"/>
      <w:isLgl/>
      <w:lvlText w:val="%1.%2.%3.%4.%5.%6.%7.%8."/>
      <w:lvlJc w:val="left"/>
      <w:pPr>
        <w:ind w:left="5106" w:hanging="1800"/>
      </w:pPr>
      <w:rPr>
        <w:rFonts w:hint="default"/>
      </w:rPr>
    </w:lvl>
    <w:lvl w:ilvl="8">
      <w:start w:val="1"/>
      <w:numFmt w:val="decimal"/>
      <w:isLgl/>
      <w:lvlText w:val="%1.%2.%3.%4.%5.%6.%7.%8.%9."/>
      <w:lvlJc w:val="left"/>
      <w:pPr>
        <w:ind w:left="5837" w:hanging="2160"/>
      </w:pPr>
      <w:rPr>
        <w:rFonts w:hint="default"/>
      </w:rPr>
    </w:lvl>
  </w:abstractNum>
  <w:abstractNum w:abstractNumId="5">
    <w:nsid w:val="035A5410"/>
    <w:multiLevelType w:val="hybridMultilevel"/>
    <w:tmpl w:val="AA5E51D8"/>
    <w:lvl w:ilvl="0" w:tplc="F3E8A9F8">
      <w:start w:val="1"/>
      <w:numFmt w:val="upperRoman"/>
      <w:lvlText w:val="%1."/>
      <w:lvlJc w:val="right"/>
      <w:pPr>
        <w:ind w:left="2430" w:hanging="360"/>
      </w:pPr>
      <w:rPr>
        <w:rFonts w:ascii="GHEA Grapalat" w:hAnsi="GHEA Grapalat"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6995436"/>
    <w:multiLevelType w:val="hybridMultilevel"/>
    <w:tmpl w:val="1056F7FC"/>
    <w:lvl w:ilvl="0" w:tplc="921CE9C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E65F6B"/>
    <w:multiLevelType w:val="hybridMultilevel"/>
    <w:tmpl w:val="962218AE"/>
    <w:lvl w:ilvl="0" w:tplc="8F563F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06E95874"/>
    <w:multiLevelType w:val="hybridMultilevel"/>
    <w:tmpl w:val="57362F96"/>
    <w:lvl w:ilvl="0" w:tplc="041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0BCF2EB3"/>
    <w:multiLevelType w:val="hybridMultilevel"/>
    <w:tmpl w:val="A776E8C0"/>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0E8401E6"/>
    <w:multiLevelType w:val="hybridMultilevel"/>
    <w:tmpl w:val="5B540B5E"/>
    <w:lvl w:ilvl="0" w:tplc="66BCD6E6">
      <w:start w:val="1"/>
      <w:numFmt w:val="bullet"/>
      <w:lvlText w:val=""/>
      <w:lvlJc w:val="left"/>
      <w:pPr>
        <w:ind w:left="3620" w:hanging="360"/>
      </w:pPr>
      <w:rPr>
        <w:rFonts w:ascii="Wingdings" w:hAnsi="Wingdings" w:hint="default"/>
        <w:b/>
        <w:color w:val="auto"/>
        <w:sz w:val="24"/>
        <w:szCs w:val="24"/>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11">
    <w:nsid w:val="0F7706DA"/>
    <w:multiLevelType w:val="hybridMultilevel"/>
    <w:tmpl w:val="54BE5920"/>
    <w:lvl w:ilvl="0" w:tplc="47BC5DF8">
      <w:start w:val="4"/>
      <w:numFmt w:val="upperRoman"/>
      <w:lvlText w:val="%1."/>
      <w:lvlJc w:val="left"/>
      <w:pPr>
        <w:ind w:left="1287" w:hanging="720"/>
      </w:pPr>
      <w:rPr>
        <w:rFonts w:ascii="GHEA Grapalat" w:hAnsi="GHEA Grapalat"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0221155"/>
    <w:multiLevelType w:val="hybridMultilevel"/>
    <w:tmpl w:val="2C2E3E24"/>
    <w:lvl w:ilvl="0" w:tplc="7280FF98">
      <w:start w:val="1"/>
      <w:numFmt w:val="decimal"/>
      <w:lvlText w:val="%1."/>
      <w:lvlJc w:val="left"/>
      <w:pPr>
        <w:ind w:left="1080" w:hanging="360"/>
      </w:pPr>
      <w:rPr>
        <w:rFonts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81919F9"/>
    <w:multiLevelType w:val="hybridMultilevel"/>
    <w:tmpl w:val="BC64D782"/>
    <w:lvl w:ilvl="0" w:tplc="2B98EC92">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86793F"/>
    <w:multiLevelType w:val="hybridMultilevel"/>
    <w:tmpl w:val="AD8E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4D558F"/>
    <w:multiLevelType w:val="hybridMultilevel"/>
    <w:tmpl w:val="9EE09F06"/>
    <w:lvl w:ilvl="0" w:tplc="6936A648">
      <w:start w:val="1"/>
      <w:numFmt w:val="decimal"/>
      <w:lvlText w:val="%1."/>
      <w:lvlJc w:val="left"/>
      <w:pPr>
        <w:ind w:left="717" w:hanging="360"/>
      </w:pPr>
      <w:rPr>
        <w:rFonts w:cs="Sylfaen"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6">
    <w:nsid w:val="1D557E44"/>
    <w:multiLevelType w:val="hybridMultilevel"/>
    <w:tmpl w:val="B11E41AA"/>
    <w:lvl w:ilvl="0" w:tplc="6B3A2584">
      <w:start w:val="1"/>
      <w:numFmt w:val="decimal"/>
      <w:lvlText w:val="%1."/>
      <w:lvlJc w:val="left"/>
      <w:pPr>
        <w:ind w:left="1065" w:hanging="375"/>
      </w:pPr>
      <w:rPr>
        <w:rFonts w:eastAsia="Times New Roman"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7">
    <w:nsid w:val="233D0D92"/>
    <w:multiLevelType w:val="hybridMultilevel"/>
    <w:tmpl w:val="AF4804E6"/>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nsid w:val="29D75287"/>
    <w:multiLevelType w:val="hybridMultilevel"/>
    <w:tmpl w:val="B170AEAA"/>
    <w:lvl w:ilvl="0" w:tplc="F51826AA">
      <w:start w:val="1"/>
      <w:numFmt w:val="decimal"/>
      <w:lvlText w:val="%1."/>
      <w:lvlJc w:val="left"/>
      <w:pPr>
        <w:ind w:left="1017" w:hanging="360"/>
      </w:pPr>
      <w:rPr>
        <w:rFonts w:cs="Sylfaen" w:hint="default"/>
      </w:r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19">
    <w:nsid w:val="2A826759"/>
    <w:multiLevelType w:val="multilevel"/>
    <w:tmpl w:val="3E48C49E"/>
    <w:lvl w:ilvl="0">
      <w:start w:val="1"/>
      <w:numFmt w:val="decimal"/>
      <w:lvlText w:val="%1."/>
      <w:lvlJc w:val="left"/>
      <w:pPr>
        <w:ind w:left="720" w:hanging="360"/>
      </w:pPr>
      <w:rPr>
        <w:rFonts w:hint="default"/>
      </w:rPr>
    </w:lvl>
    <w:lvl w:ilvl="1">
      <w:start w:val="1"/>
      <w:numFmt w:val="decimal"/>
      <w:isLgl/>
      <w:lvlText w:val="%1.%2."/>
      <w:lvlJc w:val="left"/>
      <w:pPr>
        <w:tabs>
          <w:tab w:val="num" w:pos="1080"/>
        </w:tabs>
        <w:ind w:left="1080" w:hanging="720"/>
      </w:pPr>
      <w:rPr>
        <w:rFonts w:cs="Calibri" w:hint="default"/>
      </w:rPr>
    </w:lvl>
    <w:lvl w:ilvl="2">
      <w:start w:val="1"/>
      <w:numFmt w:val="decimal"/>
      <w:isLgl/>
      <w:lvlText w:val="%1.%2.%3."/>
      <w:lvlJc w:val="left"/>
      <w:pPr>
        <w:tabs>
          <w:tab w:val="num" w:pos="1080"/>
        </w:tabs>
        <w:ind w:left="1080" w:hanging="720"/>
      </w:pPr>
      <w:rPr>
        <w:rFonts w:cs="Calibri" w:hint="default"/>
      </w:rPr>
    </w:lvl>
    <w:lvl w:ilvl="3">
      <w:start w:val="1"/>
      <w:numFmt w:val="decimal"/>
      <w:isLgl/>
      <w:lvlText w:val="%1.%2.%3.%4."/>
      <w:lvlJc w:val="left"/>
      <w:pPr>
        <w:tabs>
          <w:tab w:val="num" w:pos="1440"/>
        </w:tabs>
        <w:ind w:left="1440" w:hanging="1080"/>
      </w:pPr>
      <w:rPr>
        <w:rFonts w:cs="Calibri" w:hint="default"/>
      </w:rPr>
    </w:lvl>
    <w:lvl w:ilvl="4">
      <w:start w:val="1"/>
      <w:numFmt w:val="decimal"/>
      <w:isLgl/>
      <w:lvlText w:val="%1.%2.%3.%4.%5."/>
      <w:lvlJc w:val="left"/>
      <w:pPr>
        <w:tabs>
          <w:tab w:val="num" w:pos="1440"/>
        </w:tabs>
        <w:ind w:left="1440" w:hanging="1080"/>
      </w:pPr>
      <w:rPr>
        <w:rFonts w:cs="Calibri" w:hint="default"/>
      </w:rPr>
    </w:lvl>
    <w:lvl w:ilvl="5">
      <w:start w:val="1"/>
      <w:numFmt w:val="decimal"/>
      <w:isLgl/>
      <w:lvlText w:val="%1.%2.%3.%4.%5.%6."/>
      <w:lvlJc w:val="left"/>
      <w:pPr>
        <w:tabs>
          <w:tab w:val="num" w:pos="1800"/>
        </w:tabs>
        <w:ind w:left="1800" w:hanging="1440"/>
      </w:pPr>
      <w:rPr>
        <w:rFonts w:cs="Calibri" w:hint="default"/>
      </w:rPr>
    </w:lvl>
    <w:lvl w:ilvl="6">
      <w:start w:val="1"/>
      <w:numFmt w:val="decimal"/>
      <w:isLgl/>
      <w:lvlText w:val="%1.%2.%3.%4.%5.%6.%7."/>
      <w:lvlJc w:val="left"/>
      <w:pPr>
        <w:tabs>
          <w:tab w:val="num" w:pos="1800"/>
        </w:tabs>
        <w:ind w:left="1800" w:hanging="1440"/>
      </w:pPr>
      <w:rPr>
        <w:rFonts w:cs="Calibri" w:hint="default"/>
      </w:rPr>
    </w:lvl>
    <w:lvl w:ilvl="7">
      <w:start w:val="1"/>
      <w:numFmt w:val="decimal"/>
      <w:isLgl/>
      <w:lvlText w:val="%1.%2.%3.%4.%5.%6.%7.%8."/>
      <w:lvlJc w:val="left"/>
      <w:pPr>
        <w:tabs>
          <w:tab w:val="num" w:pos="2160"/>
        </w:tabs>
        <w:ind w:left="2160" w:hanging="1800"/>
      </w:pPr>
      <w:rPr>
        <w:rFonts w:cs="Calibri" w:hint="default"/>
      </w:rPr>
    </w:lvl>
    <w:lvl w:ilvl="8">
      <w:start w:val="1"/>
      <w:numFmt w:val="decimal"/>
      <w:isLgl/>
      <w:lvlText w:val="%1.%2.%3.%4.%5.%6.%7.%8.%9."/>
      <w:lvlJc w:val="left"/>
      <w:pPr>
        <w:tabs>
          <w:tab w:val="num" w:pos="2160"/>
        </w:tabs>
        <w:ind w:left="2160" w:hanging="1800"/>
      </w:pPr>
      <w:rPr>
        <w:rFonts w:cs="Calibri" w:hint="default"/>
      </w:rPr>
    </w:lvl>
  </w:abstractNum>
  <w:abstractNum w:abstractNumId="20">
    <w:nsid w:val="32243AB6"/>
    <w:multiLevelType w:val="hybridMultilevel"/>
    <w:tmpl w:val="CC22AC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AB697A"/>
    <w:multiLevelType w:val="hybridMultilevel"/>
    <w:tmpl w:val="AA5E51D8"/>
    <w:lvl w:ilvl="0" w:tplc="F3E8A9F8">
      <w:start w:val="1"/>
      <w:numFmt w:val="upperRoman"/>
      <w:lvlText w:val="%1."/>
      <w:lvlJc w:val="right"/>
      <w:pPr>
        <w:ind w:left="2430" w:hanging="360"/>
      </w:pPr>
      <w:rPr>
        <w:rFonts w:ascii="GHEA Grapalat" w:hAnsi="GHEA Grapalat"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1EC463A"/>
    <w:multiLevelType w:val="hybridMultilevel"/>
    <w:tmpl w:val="60C867E6"/>
    <w:lvl w:ilvl="0" w:tplc="50E606E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458076B6"/>
    <w:multiLevelType w:val="hybridMultilevel"/>
    <w:tmpl w:val="26423EA4"/>
    <w:lvl w:ilvl="0" w:tplc="6B10E1FE">
      <w:start w:val="1"/>
      <w:numFmt w:val="decimal"/>
      <w:lvlText w:val="%1."/>
      <w:lvlJc w:val="left"/>
      <w:pPr>
        <w:ind w:left="1287" w:hanging="360"/>
      </w:pPr>
      <w:rPr>
        <w:b/>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4AB84552"/>
    <w:multiLevelType w:val="hybridMultilevel"/>
    <w:tmpl w:val="5128C556"/>
    <w:lvl w:ilvl="0" w:tplc="DF6A68BC">
      <w:start w:val="1"/>
      <w:numFmt w:val="decimal"/>
      <w:lvlText w:val="%1."/>
      <w:lvlJc w:val="left"/>
      <w:pPr>
        <w:ind w:left="1107" w:hanging="360"/>
      </w:pPr>
      <w:rPr>
        <w:rFonts w:hint="default"/>
      </w:rPr>
    </w:lvl>
    <w:lvl w:ilvl="1" w:tplc="04090019">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5">
    <w:nsid w:val="4AC11832"/>
    <w:multiLevelType w:val="hybridMultilevel"/>
    <w:tmpl w:val="D5B4E064"/>
    <w:lvl w:ilvl="0" w:tplc="C7A217D6">
      <w:start w:val="4"/>
      <w:numFmt w:val="upperRoman"/>
      <w:lvlText w:val="%1."/>
      <w:lvlJc w:val="left"/>
      <w:pPr>
        <w:ind w:left="1722" w:hanging="720"/>
      </w:pPr>
      <w:rPr>
        <w:rFonts w:ascii="GHEA Grapalat" w:hAnsi="GHEA Grapalat" w:hint="default"/>
      </w:r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26">
    <w:nsid w:val="50B91461"/>
    <w:multiLevelType w:val="hybridMultilevel"/>
    <w:tmpl w:val="AA5E51D8"/>
    <w:lvl w:ilvl="0" w:tplc="F3E8A9F8">
      <w:start w:val="1"/>
      <w:numFmt w:val="upperRoman"/>
      <w:lvlText w:val="%1."/>
      <w:lvlJc w:val="right"/>
      <w:pPr>
        <w:ind w:left="2430" w:hanging="360"/>
      </w:pPr>
      <w:rPr>
        <w:rFonts w:ascii="GHEA Grapalat" w:hAnsi="GHEA Grapalat"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5F0320B"/>
    <w:multiLevelType w:val="hybridMultilevel"/>
    <w:tmpl w:val="8A3E0614"/>
    <w:lvl w:ilvl="0" w:tplc="892E46C0">
      <w:start w:val="1"/>
      <w:numFmt w:val="decimal"/>
      <w:lvlText w:val="%1."/>
      <w:lvlJc w:val="left"/>
      <w:pPr>
        <w:tabs>
          <w:tab w:val="num" w:pos="1293"/>
        </w:tabs>
        <w:ind w:left="1293" w:hanging="780"/>
      </w:pPr>
      <w:rPr>
        <w:rFonts w:cs="Sylfaen"/>
        <w:b/>
      </w:rPr>
    </w:lvl>
    <w:lvl w:ilvl="1" w:tplc="04190001">
      <w:start w:val="1"/>
      <w:numFmt w:val="bullet"/>
      <w:lvlText w:val=""/>
      <w:lvlJc w:val="left"/>
      <w:pPr>
        <w:tabs>
          <w:tab w:val="num" w:pos="1593"/>
        </w:tabs>
        <w:ind w:left="1593" w:hanging="360"/>
      </w:pPr>
      <w:rPr>
        <w:rFonts w:ascii="Symbol" w:hAnsi="Symbol" w:hint="default"/>
      </w:rPr>
    </w:lvl>
    <w:lvl w:ilvl="2" w:tplc="0419001B">
      <w:start w:val="1"/>
      <w:numFmt w:val="lowerRoman"/>
      <w:lvlText w:val="%3."/>
      <w:lvlJc w:val="right"/>
      <w:pPr>
        <w:tabs>
          <w:tab w:val="num" w:pos="2313"/>
        </w:tabs>
        <w:ind w:left="2313" w:hanging="180"/>
      </w:pPr>
    </w:lvl>
    <w:lvl w:ilvl="3" w:tplc="0419000F">
      <w:start w:val="1"/>
      <w:numFmt w:val="decimal"/>
      <w:lvlText w:val="%4."/>
      <w:lvlJc w:val="left"/>
      <w:pPr>
        <w:tabs>
          <w:tab w:val="num" w:pos="3033"/>
        </w:tabs>
        <w:ind w:left="3033" w:hanging="360"/>
      </w:pPr>
    </w:lvl>
    <w:lvl w:ilvl="4" w:tplc="04190019">
      <w:start w:val="1"/>
      <w:numFmt w:val="lowerLetter"/>
      <w:lvlText w:val="%5."/>
      <w:lvlJc w:val="left"/>
      <w:pPr>
        <w:tabs>
          <w:tab w:val="num" w:pos="3753"/>
        </w:tabs>
        <w:ind w:left="3753" w:hanging="360"/>
      </w:pPr>
    </w:lvl>
    <w:lvl w:ilvl="5" w:tplc="0419001B">
      <w:start w:val="1"/>
      <w:numFmt w:val="lowerRoman"/>
      <w:lvlText w:val="%6."/>
      <w:lvlJc w:val="right"/>
      <w:pPr>
        <w:tabs>
          <w:tab w:val="num" w:pos="4473"/>
        </w:tabs>
        <w:ind w:left="4473" w:hanging="180"/>
      </w:pPr>
    </w:lvl>
    <w:lvl w:ilvl="6" w:tplc="0419000F">
      <w:start w:val="1"/>
      <w:numFmt w:val="decimal"/>
      <w:lvlText w:val="%7."/>
      <w:lvlJc w:val="left"/>
      <w:pPr>
        <w:tabs>
          <w:tab w:val="num" w:pos="5193"/>
        </w:tabs>
        <w:ind w:left="5193" w:hanging="360"/>
      </w:pPr>
    </w:lvl>
    <w:lvl w:ilvl="7" w:tplc="04190019">
      <w:start w:val="1"/>
      <w:numFmt w:val="lowerLetter"/>
      <w:lvlText w:val="%8."/>
      <w:lvlJc w:val="left"/>
      <w:pPr>
        <w:tabs>
          <w:tab w:val="num" w:pos="5913"/>
        </w:tabs>
        <w:ind w:left="5913" w:hanging="360"/>
      </w:pPr>
    </w:lvl>
    <w:lvl w:ilvl="8" w:tplc="0419001B">
      <w:start w:val="1"/>
      <w:numFmt w:val="lowerRoman"/>
      <w:lvlText w:val="%9."/>
      <w:lvlJc w:val="right"/>
      <w:pPr>
        <w:tabs>
          <w:tab w:val="num" w:pos="6633"/>
        </w:tabs>
        <w:ind w:left="6633" w:hanging="180"/>
      </w:pPr>
    </w:lvl>
  </w:abstractNum>
  <w:abstractNum w:abstractNumId="28">
    <w:nsid w:val="58C41D96"/>
    <w:multiLevelType w:val="hybridMultilevel"/>
    <w:tmpl w:val="95A0C6BA"/>
    <w:lvl w:ilvl="0" w:tplc="55EEF6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6D5326"/>
    <w:multiLevelType w:val="hybridMultilevel"/>
    <w:tmpl w:val="E2487CD8"/>
    <w:lvl w:ilvl="0" w:tplc="F23A339A">
      <w:start w:val="4"/>
      <w:numFmt w:val="upperRoman"/>
      <w:lvlText w:val="%1."/>
      <w:lvlJc w:val="left"/>
      <w:pPr>
        <w:ind w:left="1080" w:hanging="72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801D17"/>
    <w:multiLevelType w:val="hybridMultilevel"/>
    <w:tmpl w:val="89EA7BE2"/>
    <w:lvl w:ilvl="0" w:tplc="B2B2EE28">
      <w:start w:val="1"/>
      <w:numFmt w:val="bullet"/>
      <w:lvlText w:val="-"/>
      <w:lvlJc w:val="left"/>
      <w:pPr>
        <w:ind w:left="1080" w:hanging="360"/>
      </w:pPr>
      <w:rPr>
        <w:rFonts w:ascii="GHEA Grapalat" w:eastAsia="Times New Roman" w:hAnsi="GHEA Grapalat"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B8B386B"/>
    <w:multiLevelType w:val="hybridMultilevel"/>
    <w:tmpl w:val="E2CC437C"/>
    <w:lvl w:ilvl="0" w:tplc="73F86C9C">
      <w:start w:val="2"/>
      <w:numFmt w:val="decimal"/>
      <w:lvlText w:val="%1."/>
      <w:lvlJc w:val="left"/>
      <w:pPr>
        <w:ind w:left="810" w:hanging="360"/>
      </w:pPr>
      <w:rPr>
        <w:rFonts w:cs="Sylfaen"/>
        <w:b/>
        <w:i w:val="0"/>
        <w:sz w:val="24"/>
        <w:szCs w:val="24"/>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2">
    <w:nsid w:val="5BB150B0"/>
    <w:multiLevelType w:val="hybridMultilevel"/>
    <w:tmpl w:val="1F5C6066"/>
    <w:lvl w:ilvl="0" w:tplc="97A641F0">
      <w:start w:val="1"/>
      <w:numFmt w:val="decimal"/>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3">
    <w:nsid w:val="5E4A1256"/>
    <w:multiLevelType w:val="hybridMultilevel"/>
    <w:tmpl w:val="8F10DCE2"/>
    <w:lvl w:ilvl="0" w:tplc="60806264">
      <w:start w:val="1"/>
      <w:numFmt w:val="decimal"/>
      <w:lvlText w:val="%1."/>
      <w:lvlJc w:val="left"/>
      <w:pPr>
        <w:ind w:left="1785" w:hanging="1065"/>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5027DB"/>
    <w:multiLevelType w:val="hybridMultilevel"/>
    <w:tmpl w:val="664CF4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646F4336"/>
    <w:multiLevelType w:val="hybridMultilevel"/>
    <w:tmpl w:val="BA92E8FA"/>
    <w:lvl w:ilvl="0" w:tplc="7CC2C3C4">
      <w:start w:val="1"/>
      <w:numFmt w:val="decimal"/>
      <w:lvlText w:val="%1."/>
      <w:lvlJc w:val="left"/>
      <w:pPr>
        <w:ind w:left="1080" w:hanging="360"/>
      </w:pPr>
      <w:rPr>
        <w:rFonts w:cs="Sylfae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F634A0"/>
    <w:multiLevelType w:val="hybridMultilevel"/>
    <w:tmpl w:val="3006A8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1552ACF"/>
    <w:multiLevelType w:val="hybridMultilevel"/>
    <w:tmpl w:val="0DBA1E40"/>
    <w:lvl w:ilvl="0" w:tplc="999A3288">
      <w:start w:val="1"/>
      <w:numFmt w:val="decimal"/>
      <w:lvlText w:val="%1."/>
      <w:lvlJc w:val="left"/>
      <w:pPr>
        <w:ind w:left="360" w:hanging="360"/>
      </w:pPr>
      <w:rPr>
        <w:rFonts w:cs="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042723"/>
    <w:multiLevelType w:val="hybridMultilevel"/>
    <w:tmpl w:val="F93E7CE6"/>
    <w:lvl w:ilvl="0" w:tplc="2384FA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CEC36B7"/>
    <w:multiLevelType w:val="hybridMultilevel"/>
    <w:tmpl w:val="B24A3FB2"/>
    <w:lvl w:ilvl="0" w:tplc="EAB48D0C">
      <w:start w:val="1"/>
      <w:numFmt w:val="decimal"/>
      <w:lvlText w:val="%1."/>
      <w:lvlJc w:val="left"/>
      <w:pPr>
        <w:ind w:left="885" w:hanging="360"/>
      </w:pPr>
      <w:rPr>
        <w:rFonts w:cs="Times New Roman" w:hint="default"/>
        <w:b w:val="0"/>
        <w:sz w:val="24"/>
        <w:szCs w:val="24"/>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0">
    <w:nsid w:val="7D980FDF"/>
    <w:multiLevelType w:val="multilevel"/>
    <w:tmpl w:val="EDAEC1C2"/>
    <w:lvl w:ilvl="0">
      <w:start w:val="1"/>
      <w:numFmt w:val="decimal"/>
      <w:lvlText w:val="%1."/>
      <w:lvlJc w:val="left"/>
      <w:pPr>
        <w:ind w:left="720" w:hanging="360"/>
      </w:pPr>
      <w:rPr>
        <w:rFonts w:hint="default"/>
        <w:b w:val="0"/>
        <w:i w:val="0"/>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10"/>
  </w:num>
  <w:num w:numId="5">
    <w:abstractNumId w:val="9"/>
  </w:num>
  <w:num w:numId="6">
    <w:abstractNumId w:val="13"/>
  </w:num>
  <w:num w:numId="7">
    <w:abstractNumId w:val="17"/>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4"/>
  </w:num>
  <w:num w:numId="12">
    <w:abstractNumId w:val="39"/>
  </w:num>
  <w:num w:numId="13">
    <w:abstractNumId w:val="16"/>
  </w:num>
  <w:num w:numId="14">
    <w:abstractNumId w:val="38"/>
  </w:num>
  <w:num w:numId="15">
    <w:abstractNumId w:val="32"/>
  </w:num>
  <w:num w:numId="16">
    <w:abstractNumId w:val="33"/>
  </w:num>
  <w:num w:numId="17">
    <w:abstractNumId w:val="12"/>
  </w:num>
  <w:num w:numId="18">
    <w:abstractNumId w:val="6"/>
  </w:num>
  <w:num w:numId="19">
    <w:abstractNumId w:val="35"/>
  </w:num>
  <w:num w:numId="20">
    <w:abstractNumId w:val="8"/>
  </w:num>
  <w:num w:numId="21">
    <w:abstractNumId w:val="0"/>
  </w:num>
  <w:num w:numId="22">
    <w:abstractNumId w:val="21"/>
  </w:num>
  <w:num w:numId="23">
    <w:abstractNumId w:val="26"/>
  </w:num>
  <w:num w:numId="24">
    <w:abstractNumId w:val="34"/>
  </w:num>
  <w:num w:numId="25">
    <w:abstractNumId w:val="11"/>
  </w:num>
  <w:num w:numId="26">
    <w:abstractNumId w:val="25"/>
  </w:num>
  <w:num w:numId="27">
    <w:abstractNumId w:val="5"/>
  </w:num>
  <w:num w:numId="28">
    <w:abstractNumId w:val="29"/>
  </w:num>
  <w:num w:numId="29">
    <w:abstractNumId w:val="7"/>
  </w:num>
  <w:num w:numId="30">
    <w:abstractNumId w:val="37"/>
  </w:num>
  <w:num w:numId="31">
    <w:abstractNumId w:val="30"/>
  </w:num>
  <w:num w:numId="32">
    <w:abstractNumId w:val="14"/>
  </w:num>
  <w:num w:numId="3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a">
    <w15:presenceInfo w15:providerId="None" w15:userId="Raya"/>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0E"/>
    <w:rsid w:val="00000D27"/>
    <w:rsid w:val="000014E7"/>
    <w:rsid w:val="00001E9A"/>
    <w:rsid w:val="00002360"/>
    <w:rsid w:val="000024AD"/>
    <w:rsid w:val="00004923"/>
    <w:rsid w:val="00005A45"/>
    <w:rsid w:val="000077DD"/>
    <w:rsid w:val="00010021"/>
    <w:rsid w:val="00010E92"/>
    <w:rsid w:val="00011133"/>
    <w:rsid w:val="0001154A"/>
    <w:rsid w:val="00011A34"/>
    <w:rsid w:val="00011EE0"/>
    <w:rsid w:val="0001372C"/>
    <w:rsid w:val="000140F4"/>
    <w:rsid w:val="00016322"/>
    <w:rsid w:val="00020AFF"/>
    <w:rsid w:val="0002170D"/>
    <w:rsid w:val="000218BA"/>
    <w:rsid w:val="00021B44"/>
    <w:rsid w:val="00022CCA"/>
    <w:rsid w:val="0002300B"/>
    <w:rsid w:val="000247BD"/>
    <w:rsid w:val="000248DA"/>
    <w:rsid w:val="000249E8"/>
    <w:rsid w:val="00024F41"/>
    <w:rsid w:val="00025285"/>
    <w:rsid w:val="00025F16"/>
    <w:rsid w:val="000267C4"/>
    <w:rsid w:val="00030D31"/>
    <w:rsid w:val="00031FC3"/>
    <w:rsid w:val="000325FB"/>
    <w:rsid w:val="00033CB0"/>
    <w:rsid w:val="00033CD0"/>
    <w:rsid w:val="000342A8"/>
    <w:rsid w:val="0003608E"/>
    <w:rsid w:val="00036C7C"/>
    <w:rsid w:val="00040AE5"/>
    <w:rsid w:val="00040B8E"/>
    <w:rsid w:val="00041D7F"/>
    <w:rsid w:val="0004278C"/>
    <w:rsid w:val="00042FD9"/>
    <w:rsid w:val="00043F62"/>
    <w:rsid w:val="000444E2"/>
    <w:rsid w:val="00046020"/>
    <w:rsid w:val="000465C4"/>
    <w:rsid w:val="000512C6"/>
    <w:rsid w:val="000512F4"/>
    <w:rsid w:val="00051A09"/>
    <w:rsid w:val="00051FC4"/>
    <w:rsid w:val="000528F2"/>
    <w:rsid w:val="0005331A"/>
    <w:rsid w:val="00054F4A"/>
    <w:rsid w:val="00056B2E"/>
    <w:rsid w:val="000570BF"/>
    <w:rsid w:val="000573AB"/>
    <w:rsid w:val="00057E5C"/>
    <w:rsid w:val="00060DA2"/>
    <w:rsid w:val="000627DA"/>
    <w:rsid w:val="0006484F"/>
    <w:rsid w:val="00066B1F"/>
    <w:rsid w:val="00066FCB"/>
    <w:rsid w:val="000679F2"/>
    <w:rsid w:val="00067C20"/>
    <w:rsid w:val="00070121"/>
    <w:rsid w:val="00071262"/>
    <w:rsid w:val="000743BA"/>
    <w:rsid w:val="000750F8"/>
    <w:rsid w:val="00077E28"/>
    <w:rsid w:val="00077F67"/>
    <w:rsid w:val="00081D0C"/>
    <w:rsid w:val="0009074B"/>
    <w:rsid w:val="00091AE3"/>
    <w:rsid w:val="0009455A"/>
    <w:rsid w:val="000A2CFC"/>
    <w:rsid w:val="000A6A60"/>
    <w:rsid w:val="000B0070"/>
    <w:rsid w:val="000B0A46"/>
    <w:rsid w:val="000B1125"/>
    <w:rsid w:val="000B75DA"/>
    <w:rsid w:val="000B7BB2"/>
    <w:rsid w:val="000C0D32"/>
    <w:rsid w:val="000C2A3F"/>
    <w:rsid w:val="000C61FE"/>
    <w:rsid w:val="000D028B"/>
    <w:rsid w:val="000D18F2"/>
    <w:rsid w:val="000D2B9F"/>
    <w:rsid w:val="000D595C"/>
    <w:rsid w:val="000E0027"/>
    <w:rsid w:val="000E1DE3"/>
    <w:rsid w:val="000E2263"/>
    <w:rsid w:val="000E27C3"/>
    <w:rsid w:val="000E7436"/>
    <w:rsid w:val="000E7B92"/>
    <w:rsid w:val="000F633A"/>
    <w:rsid w:val="000F6A5E"/>
    <w:rsid w:val="00100993"/>
    <w:rsid w:val="001068D9"/>
    <w:rsid w:val="00106AA6"/>
    <w:rsid w:val="0010703D"/>
    <w:rsid w:val="00107A2E"/>
    <w:rsid w:val="00107A8D"/>
    <w:rsid w:val="00110BD5"/>
    <w:rsid w:val="00110EAC"/>
    <w:rsid w:val="00111897"/>
    <w:rsid w:val="001118D8"/>
    <w:rsid w:val="00112184"/>
    <w:rsid w:val="0011393E"/>
    <w:rsid w:val="00114E44"/>
    <w:rsid w:val="00114FA8"/>
    <w:rsid w:val="001154E6"/>
    <w:rsid w:val="00115F67"/>
    <w:rsid w:val="00116879"/>
    <w:rsid w:val="00116E79"/>
    <w:rsid w:val="00120D40"/>
    <w:rsid w:val="00120F0D"/>
    <w:rsid w:val="00121882"/>
    <w:rsid w:val="00124447"/>
    <w:rsid w:val="00125281"/>
    <w:rsid w:val="001333CA"/>
    <w:rsid w:val="001335C2"/>
    <w:rsid w:val="0013412F"/>
    <w:rsid w:val="00134AFD"/>
    <w:rsid w:val="0013561F"/>
    <w:rsid w:val="00137781"/>
    <w:rsid w:val="001379E4"/>
    <w:rsid w:val="001406E8"/>
    <w:rsid w:val="00140D65"/>
    <w:rsid w:val="00141169"/>
    <w:rsid w:val="001418B7"/>
    <w:rsid w:val="00141DC6"/>
    <w:rsid w:val="00142D58"/>
    <w:rsid w:val="00143367"/>
    <w:rsid w:val="00145F60"/>
    <w:rsid w:val="00146D13"/>
    <w:rsid w:val="00152CD5"/>
    <w:rsid w:val="00153348"/>
    <w:rsid w:val="00156C4C"/>
    <w:rsid w:val="00156D4B"/>
    <w:rsid w:val="00161C42"/>
    <w:rsid w:val="001634C8"/>
    <w:rsid w:val="00163CEE"/>
    <w:rsid w:val="0016459E"/>
    <w:rsid w:val="00164C59"/>
    <w:rsid w:val="001653D5"/>
    <w:rsid w:val="00165ED0"/>
    <w:rsid w:val="00166EB0"/>
    <w:rsid w:val="00167FBC"/>
    <w:rsid w:val="00170992"/>
    <w:rsid w:val="00172A99"/>
    <w:rsid w:val="00173CDC"/>
    <w:rsid w:val="00174400"/>
    <w:rsid w:val="00175BA6"/>
    <w:rsid w:val="00176F59"/>
    <w:rsid w:val="001803C9"/>
    <w:rsid w:val="001803E7"/>
    <w:rsid w:val="00181BF8"/>
    <w:rsid w:val="00182603"/>
    <w:rsid w:val="001859BA"/>
    <w:rsid w:val="00185A4D"/>
    <w:rsid w:val="00185A8F"/>
    <w:rsid w:val="00186140"/>
    <w:rsid w:val="001866F6"/>
    <w:rsid w:val="001871BE"/>
    <w:rsid w:val="0019175D"/>
    <w:rsid w:val="00191F5D"/>
    <w:rsid w:val="00192192"/>
    <w:rsid w:val="0019372A"/>
    <w:rsid w:val="00195CB0"/>
    <w:rsid w:val="00196142"/>
    <w:rsid w:val="001969FE"/>
    <w:rsid w:val="001A0D24"/>
    <w:rsid w:val="001A0EA7"/>
    <w:rsid w:val="001A0F41"/>
    <w:rsid w:val="001A3162"/>
    <w:rsid w:val="001A50CB"/>
    <w:rsid w:val="001A6E52"/>
    <w:rsid w:val="001B01D8"/>
    <w:rsid w:val="001B034F"/>
    <w:rsid w:val="001B114F"/>
    <w:rsid w:val="001B1230"/>
    <w:rsid w:val="001B24CA"/>
    <w:rsid w:val="001B2885"/>
    <w:rsid w:val="001B3320"/>
    <w:rsid w:val="001B3B22"/>
    <w:rsid w:val="001B5115"/>
    <w:rsid w:val="001B5373"/>
    <w:rsid w:val="001B5564"/>
    <w:rsid w:val="001B71BE"/>
    <w:rsid w:val="001B7497"/>
    <w:rsid w:val="001C2265"/>
    <w:rsid w:val="001C2707"/>
    <w:rsid w:val="001C2FC0"/>
    <w:rsid w:val="001C35B8"/>
    <w:rsid w:val="001C3BEC"/>
    <w:rsid w:val="001C48A8"/>
    <w:rsid w:val="001C5225"/>
    <w:rsid w:val="001C55DB"/>
    <w:rsid w:val="001C6ED0"/>
    <w:rsid w:val="001C7C2B"/>
    <w:rsid w:val="001C7CE5"/>
    <w:rsid w:val="001D2082"/>
    <w:rsid w:val="001D4BE4"/>
    <w:rsid w:val="001D5325"/>
    <w:rsid w:val="001D5815"/>
    <w:rsid w:val="001D6E10"/>
    <w:rsid w:val="001E01BA"/>
    <w:rsid w:val="001E0335"/>
    <w:rsid w:val="001E03A4"/>
    <w:rsid w:val="001E1537"/>
    <w:rsid w:val="001E1E5E"/>
    <w:rsid w:val="001E3BB5"/>
    <w:rsid w:val="001E3EA0"/>
    <w:rsid w:val="001E516C"/>
    <w:rsid w:val="001E530A"/>
    <w:rsid w:val="001E5B4A"/>
    <w:rsid w:val="001E5CDB"/>
    <w:rsid w:val="001E5E10"/>
    <w:rsid w:val="001E6F13"/>
    <w:rsid w:val="001E7271"/>
    <w:rsid w:val="001E768A"/>
    <w:rsid w:val="001E7E2C"/>
    <w:rsid w:val="001F0737"/>
    <w:rsid w:val="001F131B"/>
    <w:rsid w:val="001F1A31"/>
    <w:rsid w:val="001F4D44"/>
    <w:rsid w:val="001F51B8"/>
    <w:rsid w:val="001F6960"/>
    <w:rsid w:val="00201435"/>
    <w:rsid w:val="00201558"/>
    <w:rsid w:val="00202C85"/>
    <w:rsid w:val="00205F0D"/>
    <w:rsid w:val="0020667A"/>
    <w:rsid w:val="00206B4D"/>
    <w:rsid w:val="0021151D"/>
    <w:rsid w:val="00211E41"/>
    <w:rsid w:val="002138B1"/>
    <w:rsid w:val="00213A53"/>
    <w:rsid w:val="00214A84"/>
    <w:rsid w:val="00214B02"/>
    <w:rsid w:val="00215A71"/>
    <w:rsid w:val="002171DD"/>
    <w:rsid w:val="0021721D"/>
    <w:rsid w:val="00220977"/>
    <w:rsid w:val="00220CAD"/>
    <w:rsid w:val="002227FF"/>
    <w:rsid w:val="002243F2"/>
    <w:rsid w:val="002248BF"/>
    <w:rsid w:val="00224A8A"/>
    <w:rsid w:val="00224E04"/>
    <w:rsid w:val="00224E3D"/>
    <w:rsid w:val="0022583E"/>
    <w:rsid w:val="002300C6"/>
    <w:rsid w:val="002309A4"/>
    <w:rsid w:val="002347A7"/>
    <w:rsid w:val="00235364"/>
    <w:rsid w:val="002355E5"/>
    <w:rsid w:val="0023589B"/>
    <w:rsid w:val="00235965"/>
    <w:rsid w:val="00236539"/>
    <w:rsid w:val="002376DA"/>
    <w:rsid w:val="00240EC3"/>
    <w:rsid w:val="002420F5"/>
    <w:rsid w:val="00246E5C"/>
    <w:rsid w:val="002505CD"/>
    <w:rsid w:val="00250D31"/>
    <w:rsid w:val="00251711"/>
    <w:rsid w:val="0025333F"/>
    <w:rsid w:val="00254876"/>
    <w:rsid w:val="00255126"/>
    <w:rsid w:val="002552FD"/>
    <w:rsid w:val="00255D14"/>
    <w:rsid w:val="00256527"/>
    <w:rsid w:val="00257E19"/>
    <w:rsid w:val="0026062D"/>
    <w:rsid w:val="00260E0E"/>
    <w:rsid w:val="00261332"/>
    <w:rsid w:val="00262061"/>
    <w:rsid w:val="0026347E"/>
    <w:rsid w:val="002639CF"/>
    <w:rsid w:val="0026432D"/>
    <w:rsid w:val="00265B64"/>
    <w:rsid w:val="002660BF"/>
    <w:rsid w:val="00271A24"/>
    <w:rsid w:val="00273978"/>
    <w:rsid w:val="00275151"/>
    <w:rsid w:val="00275678"/>
    <w:rsid w:val="00276C52"/>
    <w:rsid w:val="00277D1B"/>
    <w:rsid w:val="002836D9"/>
    <w:rsid w:val="0028505D"/>
    <w:rsid w:val="00285374"/>
    <w:rsid w:val="002860D8"/>
    <w:rsid w:val="0028798A"/>
    <w:rsid w:val="00290EB8"/>
    <w:rsid w:val="002926C5"/>
    <w:rsid w:val="00293404"/>
    <w:rsid w:val="00295411"/>
    <w:rsid w:val="00296851"/>
    <w:rsid w:val="00297F87"/>
    <w:rsid w:val="002A095F"/>
    <w:rsid w:val="002A14CF"/>
    <w:rsid w:val="002A1C62"/>
    <w:rsid w:val="002A1CE2"/>
    <w:rsid w:val="002A1FF1"/>
    <w:rsid w:val="002A2F2E"/>
    <w:rsid w:val="002A3602"/>
    <w:rsid w:val="002A37ED"/>
    <w:rsid w:val="002A3988"/>
    <w:rsid w:val="002A481B"/>
    <w:rsid w:val="002A598B"/>
    <w:rsid w:val="002A6DE7"/>
    <w:rsid w:val="002B0995"/>
    <w:rsid w:val="002B0B8D"/>
    <w:rsid w:val="002B1B70"/>
    <w:rsid w:val="002B1E8F"/>
    <w:rsid w:val="002B2688"/>
    <w:rsid w:val="002B2F59"/>
    <w:rsid w:val="002B5CA3"/>
    <w:rsid w:val="002C2108"/>
    <w:rsid w:val="002C23C1"/>
    <w:rsid w:val="002C2D58"/>
    <w:rsid w:val="002C2DEB"/>
    <w:rsid w:val="002C39B5"/>
    <w:rsid w:val="002C4A93"/>
    <w:rsid w:val="002C50A6"/>
    <w:rsid w:val="002C529E"/>
    <w:rsid w:val="002C54D4"/>
    <w:rsid w:val="002C77AA"/>
    <w:rsid w:val="002D053E"/>
    <w:rsid w:val="002D0676"/>
    <w:rsid w:val="002D0754"/>
    <w:rsid w:val="002D195A"/>
    <w:rsid w:val="002D394B"/>
    <w:rsid w:val="002D3BCE"/>
    <w:rsid w:val="002D3E20"/>
    <w:rsid w:val="002D427B"/>
    <w:rsid w:val="002D53B2"/>
    <w:rsid w:val="002D5787"/>
    <w:rsid w:val="002D614F"/>
    <w:rsid w:val="002E13A6"/>
    <w:rsid w:val="002E19B4"/>
    <w:rsid w:val="002E22F1"/>
    <w:rsid w:val="002E2BD5"/>
    <w:rsid w:val="002E33CE"/>
    <w:rsid w:val="002E5470"/>
    <w:rsid w:val="002E6080"/>
    <w:rsid w:val="002E6809"/>
    <w:rsid w:val="002E6878"/>
    <w:rsid w:val="002E71EE"/>
    <w:rsid w:val="002F08C9"/>
    <w:rsid w:val="002F1AF2"/>
    <w:rsid w:val="002F58FF"/>
    <w:rsid w:val="002F70C9"/>
    <w:rsid w:val="00301EEE"/>
    <w:rsid w:val="00304558"/>
    <w:rsid w:val="00306EB9"/>
    <w:rsid w:val="00307F59"/>
    <w:rsid w:val="00310BAC"/>
    <w:rsid w:val="00310FAC"/>
    <w:rsid w:val="0031163A"/>
    <w:rsid w:val="0031188A"/>
    <w:rsid w:val="003151E3"/>
    <w:rsid w:val="00316E5D"/>
    <w:rsid w:val="00320D84"/>
    <w:rsid w:val="00321D35"/>
    <w:rsid w:val="003229F5"/>
    <w:rsid w:val="00323966"/>
    <w:rsid w:val="0032671F"/>
    <w:rsid w:val="00333056"/>
    <w:rsid w:val="00335056"/>
    <w:rsid w:val="003352A0"/>
    <w:rsid w:val="00335834"/>
    <w:rsid w:val="003403FE"/>
    <w:rsid w:val="003418BF"/>
    <w:rsid w:val="00343209"/>
    <w:rsid w:val="0034359C"/>
    <w:rsid w:val="003448EE"/>
    <w:rsid w:val="003456A1"/>
    <w:rsid w:val="00345B2C"/>
    <w:rsid w:val="00345FB1"/>
    <w:rsid w:val="00346291"/>
    <w:rsid w:val="0034667B"/>
    <w:rsid w:val="00350DF0"/>
    <w:rsid w:val="003511AE"/>
    <w:rsid w:val="003515AE"/>
    <w:rsid w:val="00352F94"/>
    <w:rsid w:val="00353E12"/>
    <w:rsid w:val="00354D77"/>
    <w:rsid w:val="00354FF1"/>
    <w:rsid w:val="00355C55"/>
    <w:rsid w:val="00356460"/>
    <w:rsid w:val="0036023F"/>
    <w:rsid w:val="00360617"/>
    <w:rsid w:val="003626BE"/>
    <w:rsid w:val="00367F1A"/>
    <w:rsid w:val="0037026C"/>
    <w:rsid w:val="0037131C"/>
    <w:rsid w:val="003718A7"/>
    <w:rsid w:val="00371F1A"/>
    <w:rsid w:val="003734CE"/>
    <w:rsid w:val="0037435F"/>
    <w:rsid w:val="0037570C"/>
    <w:rsid w:val="00375FC5"/>
    <w:rsid w:val="00376A1B"/>
    <w:rsid w:val="003808AC"/>
    <w:rsid w:val="00380BF5"/>
    <w:rsid w:val="0038219A"/>
    <w:rsid w:val="00384039"/>
    <w:rsid w:val="00384FF9"/>
    <w:rsid w:val="00387A1E"/>
    <w:rsid w:val="0039298A"/>
    <w:rsid w:val="00393133"/>
    <w:rsid w:val="003953DE"/>
    <w:rsid w:val="00396131"/>
    <w:rsid w:val="0039665D"/>
    <w:rsid w:val="00396B05"/>
    <w:rsid w:val="003A1096"/>
    <w:rsid w:val="003A375D"/>
    <w:rsid w:val="003A507B"/>
    <w:rsid w:val="003A5329"/>
    <w:rsid w:val="003A60B8"/>
    <w:rsid w:val="003A7B75"/>
    <w:rsid w:val="003B1DF4"/>
    <w:rsid w:val="003B22D4"/>
    <w:rsid w:val="003B27CA"/>
    <w:rsid w:val="003B4D6E"/>
    <w:rsid w:val="003C080D"/>
    <w:rsid w:val="003C12FE"/>
    <w:rsid w:val="003C1A6F"/>
    <w:rsid w:val="003C1C47"/>
    <w:rsid w:val="003C3470"/>
    <w:rsid w:val="003C49D9"/>
    <w:rsid w:val="003D3371"/>
    <w:rsid w:val="003D778B"/>
    <w:rsid w:val="003E2A00"/>
    <w:rsid w:val="003E4666"/>
    <w:rsid w:val="003E5F36"/>
    <w:rsid w:val="003E6DE0"/>
    <w:rsid w:val="003E6E93"/>
    <w:rsid w:val="003F1696"/>
    <w:rsid w:val="003F18D3"/>
    <w:rsid w:val="003F3152"/>
    <w:rsid w:val="003F4F9E"/>
    <w:rsid w:val="003F5971"/>
    <w:rsid w:val="003F5B3C"/>
    <w:rsid w:val="003F62EA"/>
    <w:rsid w:val="003F64DA"/>
    <w:rsid w:val="003F65E8"/>
    <w:rsid w:val="00403C3D"/>
    <w:rsid w:val="00405C6D"/>
    <w:rsid w:val="004072B0"/>
    <w:rsid w:val="004074AA"/>
    <w:rsid w:val="004100FF"/>
    <w:rsid w:val="0041011E"/>
    <w:rsid w:val="004109FB"/>
    <w:rsid w:val="00410C7E"/>
    <w:rsid w:val="00411075"/>
    <w:rsid w:val="00411B66"/>
    <w:rsid w:val="004129E6"/>
    <w:rsid w:val="00413DB2"/>
    <w:rsid w:val="00414919"/>
    <w:rsid w:val="00416E73"/>
    <w:rsid w:val="00417846"/>
    <w:rsid w:val="00422033"/>
    <w:rsid w:val="0042273D"/>
    <w:rsid w:val="00423324"/>
    <w:rsid w:val="0042395C"/>
    <w:rsid w:val="00423F7A"/>
    <w:rsid w:val="00424E30"/>
    <w:rsid w:val="00425118"/>
    <w:rsid w:val="00426763"/>
    <w:rsid w:val="00426CB8"/>
    <w:rsid w:val="004273E3"/>
    <w:rsid w:val="00427673"/>
    <w:rsid w:val="00427A76"/>
    <w:rsid w:val="00427EDD"/>
    <w:rsid w:val="00427FE5"/>
    <w:rsid w:val="0043006A"/>
    <w:rsid w:val="0043030F"/>
    <w:rsid w:val="00430396"/>
    <w:rsid w:val="004303B3"/>
    <w:rsid w:val="00430A25"/>
    <w:rsid w:val="004314B5"/>
    <w:rsid w:val="00431A1D"/>
    <w:rsid w:val="004321CB"/>
    <w:rsid w:val="004321E7"/>
    <w:rsid w:val="00433A99"/>
    <w:rsid w:val="00434368"/>
    <w:rsid w:val="00434D51"/>
    <w:rsid w:val="00435E33"/>
    <w:rsid w:val="00442522"/>
    <w:rsid w:val="00442B51"/>
    <w:rsid w:val="00443379"/>
    <w:rsid w:val="0044348B"/>
    <w:rsid w:val="0044444F"/>
    <w:rsid w:val="00444A87"/>
    <w:rsid w:val="00450674"/>
    <w:rsid w:val="00450A4A"/>
    <w:rsid w:val="00452A42"/>
    <w:rsid w:val="004534C3"/>
    <w:rsid w:val="00453DDF"/>
    <w:rsid w:val="00454317"/>
    <w:rsid w:val="00455948"/>
    <w:rsid w:val="00455E30"/>
    <w:rsid w:val="004614C4"/>
    <w:rsid w:val="004636BF"/>
    <w:rsid w:val="00464BB8"/>
    <w:rsid w:val="00464FED"/>
    <w:rsid w:val="00465264"/>
    <w:rsid w:val="004676DF"/>
    <w:rsid w:val="00467897"/>
    <w:rsid w:val="0047037F"/>
    <w:rsid w:val="004703BD"/>
    <w:rsid w:val="00471A67"/>
    <w:rsid w:val="004728F3"/>
    <w:rsid w:val="00473956"/>
    <w:rsid w:val="00474508"/>
    <w:rsid w:val="00476FED"/>
    <w:rsid w:val="00480D7A"/>
    <w:rsid w:val="0048160A"/>
    <w:rsid w:val="0048260A"/>
    <w:rsid w:val="004826B6"/>
    <w:rsid w:val="00483AE1"/>
    <w:rsid w:val="004850E1"/>
    <w:rsid w:val="00486A1A"/>
    <w:rsid w:val="00490C16"/>
    <w:rsid w:val="00491F7C"/>
    <w:rsid w:val="004935EF"/>
    <w:rsid w:val="00493D9B"/>
    <w:rsid w:val="0049470C"/>
    <w:rsid w:val="00494804"/>
    <w:rsid w:val="00495022"/>
    <w:rsid w:val="0049763D"/>
    <w:rsid w:val="004A0012"/>
    <w:rsid w:val="004A047F"/>
    <w:rsid w:val="004A3062"/>
    <w:rsid w:val="004A32EF"/>
    <w:rsid w:val="004A34A7"/>
    <w:rsid w:val="004A3FF1"/>
    <w:rsid w:val="004A42C0"/>
    <w:rsid w:val="004A6D87"/>
    <w:rsid w:val="004A7E78"/>
    <w:rsid w:val="004B27F0"/>
    <w:rsid w:val="004B3F12"/>
    <w:rsid w:val="004B7FE6"/>
    <w:rsid w:val="004C04F1"/>
    <w:rsid w:val="004C0633"/>
    <w:rsid w:val="004C123C"/>
    <w:rsid w:val="004C5C5A"/>
    <w:rsid w:val="004C5E85"/>
    <w:rsid w:val="004C601A"/>
    <w:rsid w:val="004C67DD"/>
    <w:rsid w:val="004C6CB1"/>
    <w:rsid w:val="004D021B"/>
    <w:rsid w:val="004D0952"/>
    <w:rsid w:val="004D0BFC"/>
    <w:rsid w:val="004D2030"/>
    <w:rsid w:val="004D51B5"/>
    <w:rsid w:val="004D778A"/>
    <w:rsid w:val="004E11C9"/>
    <w:rsid w:val="004E13D6"/>
    <w:rsid w:val="004E2626"/>
    <w:rsid w:val="004E2714"/>
    <w:rsid w:val="004E3E56"/>
    <w:rsid w:val="004E4174"/>
    <w:rsid w:val="004E48B9"/>
    <w:rsid w:val="004E5B7A"/>
    <w:rsid w:val="004E6EE1"/>
    <w:rsid w:val="004F23F0"/>
    <w:rsid w:val="004F308C"/>
    <w:rsid w:val="004F30F0"/>
    <w:rsid w:val="004F3396"/>
    <w:rsid w:val="004F5493"/>
    <w:rsid w:val="004F7299"/>
    <w:rsid w:val="004F75A6"/>
    <w:rsid w:val="004F786D"/>
    <w:rsid w:val="00500D7C"/>
    <w:rsid w:val="00501622"/>
    <w:rsid w:val="005021D7"/>
    <w:rsid w:val="005032A0"/>
    <w:rsid w:val="00503674"/>
    <w:rsid w:val="00503B71"/>
    <w:rsid w:val="00504187"/>
    <w:rsid w:val="00504ED9"/>
    <w:rsid w:val="00505758"/>
    <w:rsid w:val="00505BC2"/>
    <w:rsid w:val="00505CAB"/>
    <w:rsid w:val="00506ACF"/>
    <w:rsid w:val="005077A9"/>
    <w:rsid w:val="00511DE1"/>
    <w:rsid w:val="005122C1"/>
    <w:rsid w:val="005127F4"/>
    <w:rsid w:val="005133D2"/>
    <w:rsid w:val="00513D71"/>
    <w:rsid w:val="00513DBF"/>
    <w:rsid w:val="00515BEE"/>
    <w:rsid w:val="0051698B"/>
    <w:rsid w:val="005224CC"/>
    <w:rsid w:val="00523BCA"/>
    <w:rsid w:val="00525004"/>
    <w:rsid w:val="00525367"/>
    <w:rsid w:val="005267ED"/>
    <w:rsid w:val="00526EE0"/>
    <w:rsid w:val="00526FC1"/>
    <w:rsid w:val="00527B87"/>
    <w:rsid w:val="00530D75"/>
    <w:rsid w:val="00530EDB"/>
    <w:rsid w:val="005326CA"/>
    <w:rsid w:val="005338B1"/>
    <w:rsid w:val="00540C94"/>
    <w:rsid w:val="00542714"/>
    <w:rsid w:val="005443C5"/>
    <w:rsid w:val="005460E2"/>
    <w:rsid w:val="005478D8"/>
    <w:rsid w:val="00550D15"/>
    <w:rsid w:val="00553E71"/>
    <w:rsid w:val="00553F0C"/>
    <w:rsid w:val="00554A0A"/>
    <w:rsid w:val="005551D6"/>
    <w:rsid w:val="00557268"/>
    <w:rsid w:val="00557D17"/>
    <w:rsid w:val="00561702"/>
    <w:rsid w:val="00561D78"/>
    <w:rsid w:val="0056363E"/>
    <w:rsid w:val="00563B4F"/>
    <w:rsid w:val="00564C22"/>
    <w:rsid w:val="00564EEC"/>
    <w:rsid w:val="00565344"/>
    <w:rsid w:val="005675C7"/>
    <w:rsid w:val="00567A3B"/>
    <w:rsid w:val="00567EAF"/>
    <w:rsid w:val="0057141F"/>
    <w:rsid w:val="00571EE0"/>
    <w:rsid w:val="0058058F"/>
    <w:rsid w:val="00580E33"/>
    <w:rsid w:val="00581247"/>
    <w:rsid w:val="00582DC0"/>
    <w:rsid w:val="00583FF3"/>
    <w:rsid w:val="005841A7"/>
    <w:rsid w:val="00585760"/>
    <w:rsid w:val="005863D2"/>
    <w:rsid w:val="00586924"/>
    <w:rsid w:val="00586CF5"/>
    <w:rsid w:val="00587058"/>
    <w:rsid w:val="0058754F"/>
    <w:rsid w:val="0059073C"/>
    <w:rsid w:val="005907C9"/>
    <w:rsid w:val="00590858"/>
    <w:rsid w:val="00597B6F"/>
    <w:rsid w:val="005A20CF"/>
    <w:rsid w:val="005A24D4"/>
    <w:rsid w:val="005A4254"/>
    <w:rsid w:val="005A43DE"/>
    <w:rsid w:val="005A4577"/>
    <w:rsid w:val="005A472F"/>
    <w:rsid w:val="005A4946"/>
    <w:rsid w:val="005A6AA2"/>
    <w:rsid w:val="005A7C35"/>
    <w:rsid w:val="005B0D4D"/>
    <w:rsid w:val="005B1181"/>
    <w:rsid w:val="005B131C"/>
    <w:rsid w:val="005B2625"/>
    <w:rsid w:val="005B4990"/>
    <w:rsid w:val="005B4F3A"/>
    <w:rsid w:val="005B53FB"/>
    <w:rsid w:val="005B5507"/>
    <w:rsid w:val="005B6C80"/>
    <w:rsid w:val="005C01E5"/>
    <w:rsid w:val="005C200E"/>
    <w:rsid w:val="005C20AC"/>
    <w:rsid w:val="005C29D5"/>
    <w:rsid w:val="005C5309"/>
    <w:rsid w:val="005C5B1C"/>
    <w:rsid w:val="005C5F8F"/>
    <w:rsid w:val="005D0927"/>
    <w:rsid w:val="005D2A06"/>
    <w:rsid w:val="005D3470"/>
    <w:rsid w:val="005D34E7"/>
    <w:rsid w:val="005D3ACF"/>
    <w:rsid w:val="005D3B1F"/>
    <w:rsid w:val="005D41C3"/>
    <w:rsid w:val="005D5737"/>
    <w:rsid w:val="005D62D0"/>
    <w:rsid w:val="005D6E15"/>
    <w:rsid w:val="005E11D9"/>
    <w:rsid w:val="005E2939"/>
    <w:rsid w:val="005E2D7F"/>
    <w:rsid w:val="005E4308"/>
    <w:rsid w:val="005E5067"/>
    <w:rsid w:val="005E543B"/>
    <w:rsid w:val="005E5787"/>
    <w:rsid w:val="005E5D23"/>
    <w:rsid w:val="005E60E1"/>
    <w:rsid w:val="005F00FC"/>
    <w:rsid w:val="005F45C5"/>
    <w:rsid w:val="005F484A"/>
    <w:rsid w:val="005F4DB6"/>
    <w:rsid w:val="005F4FCE"/>
    <w:rsid w:val="005F6BFF"/>
    <w:rsid w:val="005F73DA"/>
    <w:rsid w:val="00600ED1"/>
    <w:rsid w:val="0060268D"/>
    <w:rsid w:val="00603D6A"/>
    <w:rsid w:val="00604206"/>
    <w:rsid w:val="0060566B"/>
    <w:rsid w:val="00606F34"/>
    <w:rsid w:val="00610FEE"/>
    <w:rsid w:val="0061126E"/>
    <w:rsid w:val="00611A30"/>
    <w:rsid w:val="00612A51"/>
    <w:rsid w:val="00613082"/>
    <w:rsid w:val="006134F7"/>
    <w:rsid w:val="00613C1A"/>
    <w:rsid w:val="006140F0"/>
    <w:rsid w:val="00614493"/>
    <w:rsid w:val="00615024"/>
    <w:rsid w:val="00617B2C"/>
    <w:rsid w:val="00623AD5"/>
    <w:rsid w:val="006250E2"/>
    <w:rsid w:val="00625296"/>
    <w:rsid w:val="00626B12"/>
    <w:rsid w:val="006271F9"/>
    <w:rsid w:val="00627AC0"/>
    <w:rsid w:val="00627C75"/>
    <w:rsid w:val="006320C2"/>
    <w:rsid w:val="006329DE"/>
    <w:rsid w:val="0063391D"/>
    <w:rsid w:val="00634D72"/>
    <w:rsid w:val="00636012"/>
    <w:rsid w:val="00636953"/>
    <w:rsid w:val="00636D73"/>
    <w:rsid w:val="00637AA9"/>
    <w:rsid w:val="006406D8"/>
    <w:rsid w:val="00641CBD"/>
    <w:rsid w:val="00643973"/>
    <w:rsid w:val="0064682A"/>
    <w:rsid w:val="00647D22"/>
    <w:rsid w:val="0065071D"/>
    <w:rsid w:val="0065197A"/>
    <w:rsid w:val="00652C6A"/>
    <w:rsid w:val="00654CFA"/>
    <w:rsid w:val="0065556B"/>
    <w:rsid w:val="00657817"/>
    <w:rsid w:val="006609E9"/>
    <w:rsid w:val="00660FFB"/>
    <w:rsid w:val="0066188A"/>
    <w:rsid w:val="0066198B"/>
    <w:rsid w:val="0066285B"/>
    <w:rsid w:val="00664523"/>
    <w:rsid w:val="00664611"/>
    <w:rsid w:val="00664DB5"/>
    <w:rsid w:val="00664F46"/>
    <w:rsid w:val="0066707B"/>
    <w:rsid w:val="006675F8"/>
    <w:rsid w:val="00667A11"/>
    <w:rsid w:val="00667BA3"/>
    <w:rsid w:val="00670A2F"/>
    <w:rsid w:val="00671C11"/>
    <w:rsid w:val="0067208B"/>
    <w:rsid w:val="00672D99"/>
    <w:rsid w:val="00673872"/>
    <w:rsid w:val="00673D5C"/>
    <w:rsid w:val="0067424F"/>
    <w:rsid w:val="00674521"/>
    <w:rsid w:val="00675015"/>
    <w:rsid w:val="006759F5"/>
    <w:rsid w:val="006772A5"/>
    <w:rsid w:val="00677928"/>
    <w:rsid w:val="006810D8"/>
    <w:rsid w:val="00681CEE"/>
    <w:rsid w:val="006828FE"/>
    <w:rsid w:val="0068299D"/>
    <w:rsid w:val="00683C55"/>
    <w:rsid w:val="006842B7"/>
    <w:rsid w:val="00685EA4"/>
    <w:rsid w:val="0068658E"/>
    <w:rsid w:val="00690C9B"/>
    <w:rsid w:val="00690E2C"/>
    <w:rsid w:val="006913B8"/>
    <w:rsid w:val="00692BDC"/>
    <w:rsid w:val="00693072"/>
    <w:rsid w:val="00693F14"/>
    <w:rsid w:val="00694218"/>
    <w:rsid w:val="00694F47"/>
    <w:rsid w:val="00695B65"/>
    <w:rsid w:val="00696EA6"/>
    <w:rsid w:val="006A06E7"/>
    <w:rsid w:val="006A2308"/>
    <w:rsid w:val="006A3745"/>
    <w:rsid w:val="006A4297"/>
    <w:rsid w:val="006A4EBB"/>
    <w:rsid w:val="006A70F9"/>
    <w:rsid w:val="006B112C"/>
    <w:rsid w:val="006B230C"/>
    <w:rsid w:val="006B2BEE"/>
    <w:rsid w:val="006B3974"/>
    <w:rsid w:val="006B50CC"/>
    <w:rsid w:val="006B5854"/>
    <w:rsid w:val="006B6285"/>
    <w:rsid w:val="006B750D"/>
    <w:rsid w:val="006B756D"/>
    <w:rsid w:val="006B7E57"/>
    <w:rsid w:val="006C0D6F"/>
    <w:rsid w:val="006C214F"/>
    <w:rsid w:val="006C2CDD"/>
    <w:rsid w:val="006C4150"/>
    <w:rsid w:val="006C46DF"/>
    <w:rsid w:val="006C65DB"/>
    <w:rsid w:val="006D05F7"/>
    <w:rsid w:val="006D0C1C"/>
    <w:rsid w:val="006D4B4D"/>
    <w:rsid w:val="006D57D6"/>
    <w:rsid w:val="006D5BDC"/>
    <w:rsid w:val="006D6894"/>
    <w:rsid w:val="006E0542"/>
    <w:rsid w:val="006E0890"/>
    <w:rsid w:val="006E0B9D"/>
    <w:rsid w:val="006E1380"/>
    <w:rsid w:val="006E14E8"/>
    <w:rsid w:val="006E1C56"/>
    <w:rsid w:val="006E219A"/>
    <w:rsid w:val="006E315B"/>
    <w:rsid w:val="006E4500"/>
    <w:rsid w:val="006E534B"/>
    <w:rsid w:val="006E54DF"/>
    <w:rsid w:val="006E65B4"/>
    <w:rsid w:val="006E7C74"/>
    <w:rsid w:val="006E7FC0"/>
    <w:rsid w:val="006F0C96"/>
    <w:rsid w:val="006F1F5C"/>
    <w:rsid w:val="006F4488"/>
    <w:rsid w:val="006F4616"/>
    <w:rsid w:val="006F5470"/>
    <w:rsid w:val="006F6C09"/>
    <w:rsid w:val="006F73FA"/>
    <w:rsid w:val="00700CAE"/>
    <w:rsid w:val="00701403"/>
    <w:rsid w:val="00702FA1"/>
    <w:rsid w:val="00707463"/>
    <w:rsid w:val="0071051C"/>
    <w:rsid w:val="00710C35"/>
    <w:rsid w:val="00711899"/>
    <w:rsid w:val="00713024"/>
    <w:rsid w:val="007142EE"/>
    <w:rsid w:val="00717203"/>
    <w:rsid w:val="00721C51"/>
    <w:rsid w:val="00721F2C"/>
    <w:rsid w:val="00723B57"/>
    <w:rsid w:val="0072487B"/>
    <w:rsid w:val="007250E1"/>
    <w:rsid w:val="007258F6"/>
    <w:rsid w:val="0072739A"/>
    <w:rsid w:val="00727E7C"/>
    <w:rsid w:val="0073005B"/>
    <w:rsid w:val="00730855"/>
    <w:rsid w:val="007309A9"/>
    <w:rsid w:val="00731635"/>
    <w:rsid w:val="00731FC1"/>
    <w:rsid w:val="00732DA9"/>
    <w:rsid w:val="0073345C"/>
    <w:rsid w:val="0073606F"/>
    <w:rsid w:val="0073745A"/>
    <w:rsid w:val="00737518"/>
    <w:rsid w:val="0074022D"/>
    <w:rsid w:val="00741094"/>
    <w:rsid w:val="00742C31"/>
    <w:rsid w:val="007434C4"/>
    <w:rsid w:val="007448E1"/>
    <w:rsid w:val="00746C4A"/>
    <w:rsid w:val="00750497"/>
    <w:rsid w:val="007522B5"/>
    <w:rsid w:val="00753284"/>
    <w:rsid w:val="007535A2"/>
    <w:rsid w:val="007565DB"/>
    <w:rsid w:val="00756B5E"/>
    <w:rsid w:val="00756EA5"/>
    <w:rsid w:val="00757159"/>
    <w:rsid w:val="00757593"/>
    <w:rsid w:val="00757FC8"/>
    <w:rsid w:val="00760A5E"/>
    <w:rsid w:val="0076276D"/>
    <w:rsid w:val="007629C9"/>
    <w:rsid w:val="0076372B"/>
    <w:rsid w:val="00764D28"/>
    <w:rsid w:val="00764DDA"/>
    <w:rsid w:val="00765108"/>
    <w:rsid w:val="00765A7F"/>
    <w:rsid w:val="007664A2"/>
    <w:rsid w:val="007669C2"/>
    <w:rsid w:val="007671A2"/>
    <w:rsid w:val="0077155F"/>
    <w:rsid w:val="00771CB7"/>
    <w:rsid w:val="00772B1C"/>
    <w:rsid w:val="00773D7C"/>
    <w:rsid w:val="007744D4"/>
    <w:rsid w:val="00775468"/>
    <w:rsid w:val="00775E93"/>
    <w:rsid w:val="007768F8"/>
    <w:rsid w:val="00776DC9"/>
    <w:rsid w:val="00777B34"/>
    <w:rsid w:val="00780393"/>
    <w:rsid w:val="00784CE6"/>
    <w:rsid w:val="007860EE"/>
    <w:rsid w:val="0078648A"/>
    <w:rsid w:val="00787FF9"/>
    <w:rsid w:val="00792849"/>
    <w:rsid w:val="007928AF"/>
    <w:rsid w:val="00792CF1"/>
    <w:rsid w:val="007942D2"/>
    <w:rsid w:val="00795943"/>
    <w:rsid w:val="00795A6D"/>
    <w:rsid w:val="0079619C"/>
    <w:rsid w:val="007A03EC"/>
    <w:rsid w:val="007A1996"/>
    <w:rsid w:val="007A214C"/>
    <w:rsid w:val="007A2EF2"/>
    <w:rsid w:val="007A3380"/>
    <w:rsid w:val="007A6083"/>
    <w:rsid w:val="007A66C6"/>
    <w:rsid w:val="007A6B05"/>
    <w:rsid w:val="007B053F"/>
    <w:rsid w:val="007B0D1F"/>
    <w:rsid w:val="007B0EB5"/>
    <w:rsid w:val="007B442A"/>
    <w:rsid w:val="007B48F0"/>
    <w:rsid w:val="007B7013"/>
    <w:rsid w:val="007C20E8"/>
    <w:rsid w:val="007C3E68"/>
    <w:rsid w:val="007C45BF"/>
    <w:rsid w:val="007C52AE"/>
    <w:rsid w:val="007C5AA6"/>
    <w:rsid w:val="007C679B"/>
    <w:rsid w:val="007C7000"/>
    <w:rsid w:val="007C78E0"/>
    <w:rsid w:val="007D0512"/>
    <w:rsid w:val="007D1593"/>
    <w:rsid w:val="007D1F82"/>
    <w:rsid w:val="007D2E79"/>
    <w:rsid w:val="007D3D1A"/>
    <w:rsid w:val="007D5170"/>
    <w:rsid w:val="007D5BA2"/>
    <w:rsid w:val="007D7CBF"/>
    <w:rsid w:val="007E1E4D"/>
    <w:rsid w:val="007E22AC"/>
    <w:rsid w:val="007E2637"/>
    <w:rsid w:val="007E3384"/>
    <w:rsid w:val="007E387A"/>
    <w:rsid w:val="007E44E7"/>
    <w:rsid w:val="007E591E"/>
    <w:rsid w:val="007E5FA2"/>
    <w:rsid w:val="007F5197"/>
    <w:rsid w:val="007F62F5"/>
    <w:rsid w:val="00800ACE"/>
    <w:rsid w:val="008049DA"/>
    <w:rsid w:val="00804BE5"/>
    <w:rsid w:val="00804F8B"/>
    <w:rsid w:val="00805475"/>
    <w:rsid w:val="0080549F"/>
    <w:rsid w:val="00805810"/>
    <w:rsid w:val="00806802"/>
    <w:rsid w:val="00806981"/>
    <w:rsid w:val="00806E21"/>
    <w:rsid w:val="00810715"/>
    <w:rsid w:val="008110C5"/>
    <w:rsid w:val="0081148F"/>
    <w:rsid w:val="00812B38"/>
    <w:rsid w:val="00812C2D"/>
    <w:rsid w:val="008144DB"/>
    <w:rsid w:val="00814D1A"/>
    <w:rsid w:val="0081547F"/>
    <w:rsid w:val="00816346"/>
    <w:rsid w:val="008167A6"/>
    <w:rsid w:val="00816CDC"/>
    <w:rsid w:val="00820BAC"/>
    <w:rsid w:val="008211BB"/>
    <w:rsid w:val="00823067"/>
    <w:rsid w:val="00824A51"/>
    <w:rsid w:val="00824F9C"/>
    <w:rsid w:val="00826D1D"/>
    <w:rsid w:val="00827820"/>
    <w:rsid w:val="0083007F"/>
    <w:rsid w:val="00830562"/>
    <w:rsid w:val="00830A29"/>
    <w:rsid w:val="008314CA"/>
    <w:rsid w:val="00832A97"/>
    <w:rsid w:val="00832F61"/>
    <w:rsid w:val="0083309A"/>
    <w:rsid w:val="00833960"/>
    <w:rsid w:val="00833EA8"/>
    <w:rsid w:val="0083514E"/>
    <w:rsid w:val="00837864"/>
    <w:rsid w:val="00841FD3"/>
    <w:rsid w:val="008426CD"/>
    <w:rsid w:val="00842883"/>
    <w:rsid w:val="0084375B"/>
    <w:rsid w:val="00843D0F"/>
    <w:rsid w:val="008447BD"/>
    <w:rsid w:val="008449FE"/>
    <w:rsid w:val="00844A7D"/>
    <w:rsid w:val="00844B04"/>
    <w:rsid w:val="008455B8"/>
    <w:rsid w:val="0084694F"/>
    <w:rsid w:val="00851D6C"/>
    <w:rsid w:val="00852791"/>
    <w:rsid w:val="008535AA"/>
    <w:rsid w:val="00855A1B"/>
    <w:rsid w:val="00857278"/>
    <w:rsid w:val="00857478"/>
    <w:rsid w:val="00857EC1"/>
    <w:rsid w:val="00861903"/>
    <w:rsid w:val="00861BB0"/>
    <w:rsid w:val="008627ED"/>
    <w:rsid w:val="0086294D"/>
    <w:rsid w:val="00862E43"/>
    <w:rsid w:val="008639BF"/>
    <w:rsid w:val="00864164"/>
    <w:rsid w:val="008645BE"/>
    <w:rsid w:val="00867764"/>
    <w:rsid w:val="00867FB4"/>
    <w:rsid w:val="00870115"/>
    <w:rsid w:val="00870573"/>
    <w:rsid w:val="008705AB"/>
    <w:rsid w:val="00870F2F"/>
    <w:rsid w:val="00871E62"/>
    <w:rsid w:val="008727F0"/>
    <w:rsid w:val="008731FA"/>
    <w:rsid w:val="00875130"/>
    <w:rsid w:val="00875C82"/>
    <w:rsid w:val="00877AB9"/>
    <w:rsid w:val="00880637"/>
    <w:rsid w:val="0088069A"/>
    <w:rsid w:val="00880DA8"/>
    <w:rsid w:val="0088372D"/>
    <w:rsid w:val="00884938"/>
    <w:rsid w:val="008850EE"/>
    <w:rsid w:val="00886BC8"/>
    <w:rsid w:val="008871D4"/>
    <w:rsid w:val="0089325A"/>
    <w:rsid w:val="0089394B"/>
    <w:rsid w:val="0089431C"/>
    <w:rsid w:val="00894BF1"/>
    <w:rsid w:val="00895995"/>
    <w:rsid w:val="008960AA"/>
    <w:rsid w:val="008974DD"/>
    <w:rsid w:val="008976A3"/>
    <w:rsid w:val="008A11E9"/>
    <w:rsid w:val="008A2250"/>
    <w:rsid w:val="008A37EC"/>
    <w:rsid w:val="008A647F"/>
    <w:rsid w:val="008B0502"/>
    <w:rsid w:val="008B0792"/>
    <w:rsid w:val="008B1F31"/>
    <w:rsid w:val="008B24AC"/>
    <w:rsid w:val="008B40B4"/>
    <w:rsid w:val="008B5E4F"/>
    <w:rsid w:val="008B64D7"/>
    <w:rsid w:val="008B66C2"/>
    <w:rsid w:val="008B6BBF"/>
    <w:rsid w:val="008C1007"/>
    <w:rsid w:val="008C1254"/>
    <w:rsid w:val="008C195A"/>
    <w:rsid w:val="008C231B"/>
    <w:rsid w:val="008C4065"/>
    <w:rsid w:val="008C4382"/>
    <w:rsid w:val="008C4DAB"/>
    <w:rsid w:val="008C4FE0"/>
    <w:rsid w:val="008C608E"/>
    <w:rsid w:val="008C66E1"/>
    <w:rsid w:val="008C7620"/>
    <w:rsid w:val="008D0D6C"/>
    <w:rsid w:val="008D1301"/>
    <w:rsid w:val="008D1A05"/>
    <w:rsid w:val="008D4006"/>
    <w:rsid w:val="008D46B7"/>
    <w:rsid w:val="008D4FAC"/>
    <w:rsid w:val="008D6DB1"/>
    <w:rsid w:val="008D7A2D"/>
    <w:rsid w:val="008E0062"/>
    <w:rsid w:val="008E0E43"/>
    <w:rsid w:val="008E2075"/>
    <w:rsid w:val="008E20CD"/>
    <w:rsid w:val="008E2875"/>
    <w:rsid w:val="008E3851"/>
    <w:rsid w:val="008E39FB"/>
    <w:rsid w:val="008E412D"/>
    <w:rsid w:val="008E55F8"/>
    <w:rsid w:val="008E619A"/>
    <w:rsid w:val="008E748C"/>
    <w:rsid w:val="008E75D6"/>
    <w:rsid w:val="008E7D59"/>
    <w:rsid w:val="008F038F"/>
    <w:rsid w:val="008F17AF"/>
    <w:rsid w:val="008F1988"/>
    <w:rsid w:val="008F2219"/>
    <w:rsid w:val="008F33F2"/>
    <w:rsid w:val="008F5E76"/>
    <w:rsid w:val="008F679A"/>
    <w:rsid w:val="008F72D3"/>
    <w:rsid w:val="0090139C"/>
    <w:rsid w:val="00901CC3"/>
    <w:rsid w:val="00901EB9"/>
    <w:rsid w:val="0090231C"/>
    <w:rsid w:val="00905B15"/>
    <w:rsid w:val="00906451"/>
    <w:rsid w:val="00907140"/>
    <w:rsid w:val="0091051F"/>
    <w:rsid w:val="00910CE3"/>
    <w:rsid w:val="00910D7D"/>
    <w:rsid w:val="00910EC9"/>
    <w:rsid w:val="0091139C"/>
    <w:rsid w:val="0091248F"/>
    <w:rsid w:val="00912A73"/>
    <w:rsid w:val="009135C1"/>
    <w:rsid w:val="00914653"/>
    <w:rsid w:val="00915256"/>
    <w:rsid w:val="009156E4"/>
    <w:rsid w:val="0091709A"/>
    <w:rsid w:val="00917DF4"/>
    <w:rsid w:val="00922C42"/>
    <w:rsid w:val="00923231"/>
    <w:rsid w:val="009237D1"/>
    <w:rsid w:val="00924FB9"/>
    <w:rsid w:val="009265DA"/>
    <w:rsid w:val="009268C7"/>
    <w:rsid w:val="00930815"/>
    <w:rsid w:val="009330E9"/>
    <w:rsid w:val="0093342A"/>
    <w:rsid w:val="00933B7D"/>
    <w:rsid w:val="00934268"/>
    <w:rsid w:val="0093457F"/>
    <w:rsid w:val="0093544A"/>
    <w:rsid w:val="009355E0"/>
    <w:rsid w:val="00935D5E"/>
    <w:rsid w:val="0093607F"/>
    <w:rsid w:val="00936098"/>
    <w:rsid w:val="009369CA"/>
    <w:rsid w:val="00937B32"/>
    <w:rsid w:val="00940752"/>
    <w:rsid w:val="00940D85"/>
    <w:rsid w:val="00941111"/>
    <w:rsid w:val="00941A02"/>
    <w:rsid w:val="009446C8"/>
    <w:rsid w:val="00945C04"/>
    <w:rsid w:val="00945C31"/>
    <w:rsid w:val="00946D22"/>
    <w:rsid w:val="009476ED"/>
    <w:rsid w:val="00950A91"/>
    <w:rsid w:val="00950EED"/>
    <w:rsid w:val="00951402"/>
    <w:rsid w:val="00951E0C"/>
    <w:rsid w:val="00954246"/>
    <w:rsid w:val="00954692"/>
    <w:rsid w:val="009565BE"/>
    <w:rsid w:val="0096253C"/>
    <w:rsid w:val="00962A31"/>
    <w:rsid w:val="009643BA"/>
    <w:rsid w:val="00964ACB"/>
    <w:rsid w:val="00965FF5"/>
    <w:rsid w:val="00966380"/>
    <w:rsid w:val="00966949"/>
    <w:rsid w:val="00970849"/>
    <w:rsid w:val="009729DE"/>
    <w:rsid w:val="00973F20"/>
    <w:rsid w:val="009747EC"/>
    <w:rsid w:val="00974D64"/>
    <w:rsid w:val="00975423"/>
    <w:rsid w:val="009761C2"/>
    <w:rsid w:val="00977B29"/>
    <w:rsid w:val="00981C08"/>
    <w:rsid w:val="00982CD8"/>
    <w:rsid w:val="00983EFF"/>
    <w:rsid w:val="009864F7"/>
    <w:rsid w:val="009867DD"/>
    <w:rsid w:val="00987414"/>
    <w:rsid w:val="00990338"/>
    <w:rsid w:val="009904C7"/>
    <w:rsid w:val="00990F4B"/>
    <w:rsid w:val="00990F69"/>
    <w:rsid w:val="009912C6"/>
    <w:rsid w:val="009923E2"/>
    <w:rsid w:val="0099324D"/>
    <w:rsid w:val="00993D21"/>
    <w:rsid w:val="009941F4"/>
    <w:rsid w:val="00995267"/>
    <w:rsid w:val="00995A15"/>
    <w:rsid w:val="00996BFD"/>
    <w:rsid w:val="00997A5E"/>
    <w:rsid w:val="009A0557"/>
    <w:rsid w:val="009A0D87"/>
    <w:rsid w:val="009A118A"/>
    <w:rsid w:val="009A1428"/>
    <w:rsid w:val="009A4A80"/>
    <w:rsid w:val="009A4F6E"/>
    <w:rsid w:val="009A5F24"/>
    <w:rsid w:val="009A6F4D"/>
    <w:rsid w:val="009A718B"/>
    <w:rsid w:val="009A773E"/>
    <w:rsid w:val="009B05C4"/>
    <w:rsid w:val="009B086A"/>
    <w:rsid w:val="009B14B5"/>
    <w:rsid w:val="009B1596"/>
    <w:rsid w:val="009B1D5C"/>
    <w:rsid w:val="009B2B41"/>
    <w:rsid w:val="009B44EC"/>
    <w:rsid w:val="009B4AE0"/>
    <w:rsid w:val="009B4BEB"/>
    <w:rsid w:val="009B4FB7"/>
    <w:rsid w:val="009B546D"/>
    <w:rsid w:val="009B55B5"/>
    <w:rsid w:val="009B5728"/>
    <w:rsid w:val="009B6809"/>
    <w:rsid w:val="009C1292"/>
    <w:rsid w:val="009C3B20"/>
    <w:rsid w:val="009C41BA"/>
    <w:rsid w:val="009C4C01"/>
    <w:rsid w:val="009C5309"/>
    <w:rsid w:val="009C564A"/>
    <w:rsid w:val="009C7726"/>
    <w:rsid w:val="009C7F60"/>
    <w:rsid w:val="009D080F"/>
    <w:rsid w:val="009D0827"/>
    <w:rsid w:val="009D2FC0"/>
    <w:rsid w:val="009D3880"/>
    <w:rsid w:val="009D53D8"/>
    <w:rsid w:val="009D68B5"/>
    <w:rsid w:val="009D6CB0"/>
    <w:rsid w:val="009E002D"/>
    <w:rsid w:val="009E1EF8"/>
    <w:rsid w:val="009E2CAB"/>
    <w:rsid w:val="009E4B1B"/>
    <w:rsid w:val="009E5837"/>
    <w:rsid w:val="009E5A37"/>
    <w:rsid w:val="009E7A46"/>
    <w:rsid w:val="009F1EBA"/>
    <w:rsid w:val="009F26C4"/>
    <w:rsid w:val="009F3490"/>
    <w:rsid w:val="009F4642"/>
    <w:rsid w:val="00A00286"/>
    <w:rsid w:val="00A00839"/>
    <w:rsid w:val="00A00CD4"/>
    <w:rsid w:val="00A02282"/>
    <w:rsid w:val="00A03D1C"/>
    <w:rsid w:val="00A0503C"/>
    <w:rsid w:val="00A05A55"/>
    <w:rsid w:val="00A06805"/>
    <w:rsid w:val="00A06E79"/>
    <w:rsid w:val="00A079CF"/>
    <w:rsid w:val="00A12646"/>
    <w:rsid w:val="00A129CA"/>
    <w:rsid w:val="00A12A39"/>
    <w:rsid w:val="00A12DF6"/>
    <w:rsid w:val="00A1356A"/>
    <w:rsid w:val="00A13EE7"/>
    <w:rsid w:val="00A1486A"/>
    <w:rsid w:val="00A161CE"/>
    <w:rsid w:val="00A16267"/>
    <w:rsid w:val="00A172FA"/>
    <w:rsid w:val="00A1762F"/>
    <w:rsid w:val="00A21952"/>
    <w:rsid w:val="00A24641"/>
    <w:rsid w:val="00A26FC1"/>
    <w:rsid w:val="00A30062"/>
    <w:rsid w:val="00A30320"/>
    <w:rsid w:val="00A313DC"/>
    <w:rsid w:val="00A313FE"/>
    <w:rsid w:val="00A325A3"/>
    <w:rsid w:val="00A32901"/>
    <w:rsid w:val="00A32911"/>
    <w:rsid w:val="00A32C5B"/>
    <w:rsid w:val="00A358D3"/>
    <w:rsid w:val="00A361F2"/>
    <w:rsid w:val="00A368FA"/>
    <w:rsid w:val="00A36BFD"/>
    <w:rsid w:val="00A37A21"/>
    <w:rsid w:val="00A410B5"/>
    <w:rsid w:val="00A419BE"/>
    <w:rsid w:val="00A428AC"/>
    <w:rsid w:val="00A436D8"/>
    <w:rsid w:val="00A4376D"/>
    <w:rsid w:val="00A447C4"/>
    <w:rsid w:val="00A44BA0"/>
    <w:rsid w:val="00A45E3F"/>
    <w:rsid w:val="00A467C2"/>
    <w:rsid w:val="00A47B4C"/>
    <w:rsid w:val="00A50DB0"/>
    <w:rsid w:val="00A5662C"/>
    <w:rsid w:val="00A56986"/>
    <w:rsid w:val="00A56A98"/>
    <w:rsid w:val="00A57F5B"/>
    <w:rsid w:val="00A633FA"/>
    <w:rsid w:val="00A637A5"/>
    <w:rsid w:val="00A64E12"/>
    <w:rsid w:val="00A655F5"/>
    <w:rsid w:val="00A65939"/>
    <w:rsid w:val="00A65B63"/>
    <w:rsid w:val="00A66A17"/>
    <w:rsid w:val="00A66A70"/>
    <w:rsid w:val="00A677EF"/>
    <w:rsid w:val="00A70044"/>
    <w:rsid w:val="00A71283"/>
    <w:rsid w:val="00A71CBD"/>
    <w:rsid w:val="00A737E7"/>
    <w:rsid w:val="00A74BBC"/>
    <w:rsid w:val="00A76125"/>
    <w:rsid w:val="00A77241"/>
    <w:rsid w:val="00A80C98"/>
    <w:rsid w:val="00A818CE"/>
    <w:rsid w:val="00A828CD"/>
    <w:rsid w:val="00A82D00"/>
    <w:rsid w:val="00A8572A"/>
    <w:rsid w:val="00A85A26"/>
    <w:rsid w:val="00A86D36"/>
    <w:rsid w:val="00A87730"/>
    <w:rsid w:val="00A90529"/>
    <w:rsid w:val="00A907B0"/>
    <w:rsid w:val="00A91935"/>
    <w:rsid w:val="00A92256"/>
    <w:rsid w:val="00A930C9"/>
    <w:rsid w:val="00A94E26"/>
    <w:rsid w:val="00A95B0E"/>
    <w:rsid w:val="00A9705A"/>
    <w:rsid w:val="00A97D98"/>
    <w:rsid w:val="00AA032D"/>
    <w:rsid w:val="00AA0339"/>
    <w:rsid w:val="00AA170B"/>
    <w:rsid w:val="00AA21F8"/>
    <w:rsid w:val="00AA49F7"/>
    <w:rsid w:val="00AA4A2F"/>
    <w:rsid w:val="00AA74C9"/>
    <w:rsid w:val="00AB024D"/>
    <w:rsid w:val="00AB2306"/>
    <w:rsid w:val="00AB2E86"/>
    <w:rsid w:val="00AB32CE"/>
    <w:rsid w:val="00AB3AED"/>
    <w:rsid w:val="00AB3D16"/>
    <w:rsid w:val="00AB4C19"/>
    <w:rsid w:val="00AB4DF2"/>
    <w:rsid w:val="00AB7DEC"/>
    <w:rsid w:val="00AB7FEF"/>
    <w:rsid w:val="00AC16AF"/>
    <w:rsid w:val="00AC259E"/>
    <w:rsid w:val="00AC2C11"/>
    <w:rsid w:val="00AC326E"/>
    <w:rsid w:val="00AC6029"/>
    <w:rsid w:val="00AC7A61"/>
    <w:rsid w:val="00AD0BD3"/>
    <w:rsid w:val="00AD1543"/>
    <w:rsid w:val="00AD193A"/>
    <w:rsid w:val="00AD25A6"/>
    <w:rsid w:val="00AD2656"/>
    <w:rsid w:val="00AD2C9E"/>
    <w:rsid w:val="00AD4862"/>
    <w:rsid w:val="00AD4882"/>
    <w:rsid w:val="00AD4A58"/>
    <w:rsid w:val="00AD5DAA"/>
    <w:rsid w:val="00AE10DE"/>
    <w:rsid w:val="00AE15EB"/>
    <w:rsid w:val="00AE1790"/>
    <w:rsid w:val="00AE4C3D"/>
    <w:rsid w:val="00AE543C"/>
    <w:rsid w:val="00AE580C"/>
    <w:rsid w:val="00AE5F5F"/>
    <w:rsid w:val="00AE62CA"/>
    <w:rsid w:val="00AE6972"/>
    <w:rsid w:val="00AF0533"/>
    <w:rsid w:val="00AF0B05"/>
    <w:rsid w:val="00AF0CF3"/>
    <w:rsid w:val="00AF2F6D"/>
    <w:rsid w:val="00AF339D"/>
    <w:rsid w:val="00AF4269"/>
    <w:rsid w:val="00AF45AE"/>
    <w:rsid w:val="00AF4B0C"/>
    <w:rsid w:val="00AF4CA7"/>
    <w:rsid w:val="00AF576F"/>
    <w:rsid w:val="00AF5797"/>
    <w:rsid w:val="00AF6444"/>
    <w:rsid w:val="00AF650B"/>
    <w:rsid w:val="00AF65CF"/>
    <w:rsid w:val="00AF6BA8"/>
    <w:rsid w:val="00B012CA"/>
    <w:rsid w:val="00B030D5"/>
    <w:rsid w:val="00B034AA"/>
    <w:rsid w:val="00B03B40"/>
    <w:rsid w:val="00B04DC5"/>
    <w:rsid w:val="00B0514C"/>
    <w:rsid w:val="00B061AC"/>
    <w:rsid w:val="00B06ED9"/>
    <w:rsid w:val="00B07DE7"/>
    <w:rsid w:val="00B07E20"/>
    <w:rsid w:val="00B10FF3"/>
    <w:rsid w:val="00B1218F"/>
    <w:rsid w:val="00B12BEB"/>
    <w:rsid w:val="00B12DE2"/>
    <w:rsid w:val="00B13183"/>
    <w:rsid w:val="00B146A5"/>
    <w:rsid w:val="00B1480F"/>
    <w:rsid w:val="00B16861"/>
    <w:rsid w:val="00B17056"/>
    <w:rsid w:val="00B1774A"/>
    <w:rsid w:val="00B2017B"/>
    <w:rsid w:val="00B20488"/>
    <w:rsid w:val="00B20963"/>
    <w:rsid w:val="00B211B0"/>
    <w:rsid w:val="00B2170E"/>
    <w:rsid w:val="00B240A0"/>
    <w:rsid w:val="00B241A8"/>
    <w:rsid w:val="00B26804"/>
    <w:rsid w:val="00B315CF"/>
    <w:rsid w:val="00B32671"/>
    <w:rsid w:val="00B34157"/>
    <w:rsid w:val="00B349CA"/>
    <w:rsid w:val="00B359E5"/>
    <w:rsid w:val="00B366CA"/>
    <w:rsid w:val="00B36EB9"/>
    <w:rsid w:val="00B36F34"/>
    <w:rsid w:val="00B40144"/>
    <w:rsid w:val="00B401D6"/>
    <w:rsid w:val="00B408E9"/>
    <w:rsid w:val="00B423E9"/>
    <w:rsid w:val="00B42536"/>
    <w:rsid w:val="00B43FC7"/>
    <w:rsid w:val="00B4443E"/>
    <w:rsid w:val="00B4547C"/>
    <w:rsid w:val="00B4550C"/>
    <w:rsid w:val="00B45CE9"/>
    <w:rsid w:val="00B45F74"/>
    <w:rsid w:val="00B50438"/>
    <w:rsid w:val="00B5277B"/>
    <w:rsid w:val="00B53091"/>
    <w:rsid w:val="00B539FA"/>
    <w:rsid w:val="00B53C79"/>
    <w:rsid w:val="00B5417F"/>
    <w:rsid w:val="00B54432"/>
    <w:rsid w:val="00B54D2F"/>
    <w:rsid w:val="00B555CF"/>
    <w:rsid w:val="00B55B65"/>
    <w:rsid w:val="00B61CEA"/>
    <w:rsid w:val="00B62FBE"/>
    <w:rsid w:val="00B64F92"/>
    <w:rsid w:val="00B6637B"/>
    <w:rsid w:val="00B70404"/>
    <w:rsid w:val="00B709F3"/>
    <w:rsid w:val="00B70E71"/>
    <w:rsid w:val="00B71048"/>
    <w:rsid w:val="00B71E73"/>
    <w:rsid w:val="00B71FDD"/>
    <w:rsid w:val="00B739EE"/>
    <w:rsid w:val="00B73D27"/>
    <w:rsid w:val="00B76334"/>
    <w:rsid w:val="00B76372"/>
    <w:rsid w:val="00B7794C"/>
    <w:rsid w:val="00B85DCB"/>
    <w:rsid w:val="00B86A77"/>
    <w:rsid w:val="00B870CA"/>
    <w:rsid w:val="00B87135"/>
    <w:rsid w:val="00B87FA4"/>
    <w:rsid w:val="00B91C94"/>
    <w:rsid w:val="00B92D8C"/>
    <w:rsid w:val="00B93CF6"/>
    <w:rsid w:val="00B93F3A"/>
    <w:rsid w:val="00BA376B"/>
    <w:rsid w:val="00BA5FFA"/>
    <w:rsid w:val="00BB048E"/>
    <w:rsid w:val="00BB1A00"/>
    <w:rsid w:val="00BB454D"/>
    <w:rsid w:val="00BB4BE9"/>
    <w:rsid w:val="00BB4DDA"/>
    <w:rsid w:val="00BB52A2"/>
    <w:rsid w:val="00BB5E2E"/>
    <w:rsid w:val="00BB6214"/>
    <w:rsid w:val="00BB66C5"/>
    <w:rsid w:val="00BB6C4A"/>
    <w:rsid w:val="00BC07EE"/>
    <w:rsid w:val="00BC262A"/>
    <w:rsid w:val="00BC2B5D"/>
    <w:rsid w:val="00BC3980"/>
    <w:rsid w:val="00BC47CE"/>
    <w:rsid w:val="00BC4B51"/>
    <w:rsid w:val="00BC566D"/>
    <w:rsid w:val="00BC5CEE"/>
    <w:rsid w:val="00BC6490"/>
    <w:rsid w:val="00BC6530"/>
    <w:rsid w:val="00BC7242"/>
    <w:rsid w:val="00BC7895"/>
    <w:rsid w:val="00BD077A"/>
    <w:rsid w:val="00BD130D"/>
    <w:rsid w:val="00BD140F"/>
    <w:rsid w:val="00BD2534"/>
    <w:rsid w:val="00BD3B10"/>
    <w:rsid w:val="00BD4049"/>
    <w:rsid w:val="00BD53FD"/>
    <w:rsid w:val="00BD672A"/>
    <w:rsid w:val="00BE39B0"/>
    <w:rsid w:val="00BE4EF9"/>
    <w:rsid w:val="00BE5F6B"/>
    <w:rsid w:val="00BE61BA"/>
    <w:rsid w:val="00BE661F"/>
    <w:rsid w:val="00BE7092"/>
    <w:rsid w:val="00BE7EE2"/>
    <w:rsid w:val="00BF0099"/>
    <w:rsid w:val="00BF3BCB"/>
    <w:rsid w:val="00BF4459"/>
    <w:rsid w:val="00BF52BE"/>
    <w:rsid w:val="00BF77A9"/>
    <w:rsid w:val="00BF7A6F"/>
    <w:rsid w:val="00C0128F"/>
    <w:rsid w:val="00C0166C"/>
    <w:rsid w:val="00C0452A"/>
    <w:rsid w:val="00C04B3C"/>
    <w:rsid w:val="00C04BAE"/>
    <w:rsid w:val="00C072FB"/>
    <w:rsid w:val="00C111A9"/>
    <w:rsid w:val="00C113BF"/>
    <w:rsid w:val="00C11CBC"/>
    <w:rsid w:val="00C123B8"/>
    <w:rsid w:val="00C123C5"/>
    <w:rsid w:val="00C12C97"/>
    <w:rsid w:val="00C1368C"/>
    <w:rsid w:val="00C14BF5"/>
    <w:rsid w:val="00C16FC6"/>
    <w:rsid w:val="00C1749C"/>
    <w:rsid w:val="00C21250"/>
    <w:rsid w:val="00C213E7"/>
    <w:rsid w:val="00C21BA7"/>
    <w:rsid w:val="00C2202B"/>
    <w:rsid w:val="00C223D6"/>
    <w:rsid w:val="00C24254"/>
    <w:rsid w:val="00C24313"/>
    <w:rsid w:val="00C243E1"/>
    <w:rsid w:val="00C246AB"/>
    <w:rsid w:val="00C249B1"/>
    <w:rsid w:val="00C249B2"/>
    <w:rsid w:val="00C24B5B"/>
    <w:rsid w:val="00C2645B"/>
    <w:rsid w:val="00C26FB7"/>
    <w:rsid w:val="00C27764"/>
    <w:rsid w:val="00C27D01"/>
    <w:rsid w:val="00C30877"/>
    <w:rsid w:val="00C3194C"/>
    <w:rsid w:val="00C31D7A"/>
    <w:rsid w:val="00C323DE"/>
    <w:rsid w:val="00C328C4"/>
    <w:rsid w:val="00C33440"/>
    <w:rsid w:val="00C334C9"/>
    <w:rsid w:val="00C33915"/>
    <w:rsid w:val="00C33E28"/>
    <w:rsid w:val="00C33EB8"/>
    <w:rsid w:val="00C36024"/>
    <w:rsid w:val="00C369A4"/>
    <w:rsid w:val="00C37C28"/>
    <w:rsid w:val="00C37D53"/>
    <w:rsid w:val="00C4135B"/>
    <w:rsid w:val="00C42767"/>
    <w:rsid w:val="00C42E8B"/>
    <w:rsid w:val="00C43B8F"/>
    <w:rsid w:val="00C46177"/>
    <w:rsid w:val="00C46540"/>
    <w:rsid w:val="00C471F5"/>
    <w:rsid w:val="00C50870"/>
    <w:rsid w:val="00C509EA"/>
    <w:rsid w:val="00C50B42"/>
    <w:rsid w:val="00C50F2E"/>
    <w:rsid w:val="00C51250"/>
    <w:rsid w:val="00C51F54"/>
    <w:rsid w:val="00C52476"/>
    <w:rsid w:val="00C5289F"/>
    <w:rsid w:val="00C53F91"/>
    <w:rsid w:val="00C54A68"/>
    <w:rsid w:val="00C54BCE"/>
    <w:rsid w:val="00C559F2"/>
    <w:rsid w:val="00C56710"/>
    <w:rsid w:val="00C5676B"/>
    <w:rsid w:val="00C56B08"/>
    <w:rsid w:val="00C60E39"/>
    <w:rsid w:val="00C61021"/>
    <w:rsid w:val="00C61AA0"/>
    <w:rsid w:val="00C63374"/>
    <w:rsid w:val="00C64C19"/>
    <w:rsid w:val="00C66605"/>
    <w:rsid w:val="00C66808"/>
    <w:rsid w:val="00C701C7"/>
    <w:rsid w:val="00C70569"/>
    <w:rsid w:val="00C719F0"/>
    <w:rsid w:val="00C73396"/>
    <w:rsid w:val="00C74139"/>
    <w:rsid w:val="00C746BB"/>
    <w:rsid w:val="00C7600B"/>
    <w:rsid w:val="00C8084D"/>
    <w:rsid w:val="00C815FD"/>
    <w:rsid w:val="00C833E2"/>
    <w:rsid w:val="00C83617"/>
    <w:rsid w:val="00C8383B"/>
    <w:rsid w:val="00C84D9D"/>
    <w:rsid w:val="00C85DE9"/>
    <w:rsid w:val="00C91DD0"/>
    <w:rsid w:val="00C97893"/>
    <w:rsid w:val="00CA3245"/>
    <w:rsid w:val="00CA326C"/>
    <w:rsid w:val="00CA372A"/>
    <w:rsid w:val="00CA4C2E"/>
    <w:rsid w:val="00CA6C20"/>
    <w:rsid w:val="00CA7CF9"/>
    <w:rsid w:val="00CB2D5B"/>
    <w:rsid w:val="00CB31D6"/>
    <w:rsid w:val="00CB363B"/>
    <w:rsid w:val="00CB4CE5"/>
    <w:rsid w:val="00CB52B3"/>
    <w:rsid w:val="00CB5696"/>
    <w:rsid w:val="00CB6FD2"/>
    <w:rsid w:val="00CB6FF9"/>
    <w:rsid w:val="00CB71BD"/>
    <w:rsid w:val="00CB73B1"/>
    <w:rsid w:val="00CB7F04"/>
    <w:rsid w:val="00CC0F6E"/>
    <w:rsid w:val="00CC1A54"/>
    <w:rsid w:val="00CC21CA"/>
    <w:rsid w:val="00CC3233"/>
    <w:rsid w:val="00CC3C14"/>
    <w:rsid w:val="00CC4488"/>
    <w:rsid w:val="00CC463D"/>
    <w:rsid w:val="00CC4B2D"/>
    <w:rsid w:val="00CC5EAC"/>
    <w:rsid w:val="00CC6C11"/>
    <w:rsid w:val="00CC6C36"/>
    <w:rsid w:val="00CD01AB"/>
    <w:rsid w:val="00CD0349"/>
    <w:rsid w:val="00CD40FB"/>
    <w:rsid w:val="00CD440D"/>
    <w:rsid w:val="00CD4D52"/>
    <w:rsid w:val="00CD5B6A"/>
    <w:rsid w:val="00CD62C9"/>
    <w:rsid w:val="00CD665E"/>
    <w:rsid w:val="00CD7078"/>
    <w:rsid w:val="00CD745B"/>
    <w:rsid w:val="00CD7FFD"/>
    <w:rsid w:val="00CE006F"/>
    <w:rsid w:val="00CE0999"/>
    <w:rsid w:val="00CE1400"/>
    <w:rsid w:val="00CE1CC3"/>
    <w:rsid w:val="00CE2C78"/>
    <w:rsid w:val="00CE409F"/>
    <w:rsid w:val="00CE6202"/>
    <w:rsid w:val="00CE649A"/>
    <w:rsid w:val="00CE786E"/>
    <w:rsid w:val="00CF06DF"/>
    <w:rsid w:val="00CF10A5"/>
    <w:rsid w:val="00CF1201"/>
    <w:rsid w:val="00CF3D05"/>
    <w:rsid w:val="00CF4120"/>
    <w:rsid w:val="00CF522C"/>
    <w:rsid w:val="00CF5260"/>
    <w:rsid w:val="00CF6D07"/>
    <w:rsid w:val="00D0227E"/>
    <w:rsid w:val="00D05878"/>
    <w:rsid w:val="00D05A17"/>
    <w:rsid w:val="00D0633C"/>
    <w:rsid w:val="00D10507"/>
    <w:rsid w:val="00D11B38"/>
    <w:rsid w:val="00D121BB"/>
    <w:rsid w:val="00D12A41"/>
    <w:rsid w:val="00D130EF"/>
    <w:rsid w:val="00D13381"/>
    <w:rsid w:val="00D1391A"/>
    <w:rsid w:val="00D14494"/>
    <w:rsid w:val="00D1559E"/>
    <w:rsid w:val="00D1575B"/>
    <w:rsid w:val="00D16047"/>
    <w:rsid w:val="00D1791A"/>
    <w:rsid w:val="00D20D5A"/>
    <w:rsid w:val="00D223D5"/>
    <w:rsid w:val="00D228BC"/>
    <w:rsid w:val="00D2304C"/>
    <w:rsid w:val="00D23D09"/>
    <w:rsid w:val="00D24619"/>
    <w:rsid w:val="00D24ADD"/>
    <w:rsid w:val="00D24CAB"/>
    <w:rsid w:val="00D25E3C"/>
    <w:rsid w:val="00D2648E"/>
    <w:rsid w:val="00D302B7"/>
    <w:rsid w:val="00D3073A"/>
    <w:rsid w:val="00D3075A"/>
    <w:rsid w:val="00D31898"/>
    <w:rsid w:val="00D320D8"/>
    <w:rsid w:val="00D32EE0"/>
    <w:rsid w:val="00D33C73"/>
    <w:rsid w:val="00D346C3"/>
    <w:rsid w:val="00D355A9"/>
    <w:rsid w:val="00D367E3"/>
    <w:rsid w:val="00D37114"/>
    <w:rsid w:val="00D429EE"/>
    <w:rsid w:val="00D4642E"/>
    <w:rsid w:val="00D464FE"/>
    <w:rsid w:val="00D4685D"/>
    <w:rsid w:val="00D4760D"/>
    <w:rsid w:val="00D478AD"/>
    <w:rsid w:val="00D47A3C"/>
    <w:rsid w:val="00D506B0"/>
    <w:rsid w:val="00D51153"/>
    <w:rsid w:val="00D51CD4"/>
    <w:rsid w:val="00D51EC3"/>
    <w:rsid w:val="00D53B3A"/>
    <w:rsid w:val="00D55B39"/>
    <w:rsid w:val="00D6092D"/>
    <w:rsid w:val="00D60B6A"/>
    <w:rsid w:val="00D61C6C"/>
    <w:rsid w:val="00D63309"/>
    <w:rsid w:val="00D65EB3"/>
    <w:rsid w:val="00D66278"/>
    <w:rsid w:val="00D6793E"/>
    <w:rsid w:val="00D7042E"/>
    <w:rsid w:val="00D71EC1"/>
    <w:rsid w:val="00D72069"/>
    <w:rsid w:val="00D72385"/>
    <w:rsid w:val="00D72802"/>
    <w:rsid w:val="00D72D1C"/>
    <w:rsid w:val="00D7490A"/>
    <w:rsid w:val="00D753BB"/>
    <w:rsid w:val="00D75BEE"/>
    <w:rsid w:val="00D81959"/>
    <w:rsid w:val="00D8376A"/>
    <w:rsid w:val="00D862D2"/>
    <w:rsid w:val="00D87B11"/>
    <w:rsid w:val="00D87DD7"/>
    <w:rsid w:val="00D90D20"/>
    <w:rsid w:val="00D918A9"/>
    <w:rsid w:val="00D91D72"/>
    <w:rsid w:val="00D9200F"/>
    <w:rsid w:val="00D92A02"/>
    <w:rsid w:val="00D94840"/>
    <w:rsid w:val="00D95881"/>
    <w:rsid w:val="00D966D8"/>
    <w:rsid w:val="00D96A02"/>
    <w:rsid w:val="00DA1853"/>
    <w:rsid w:val="00DA1D1B"/>
    <w:rsid w:val="00DA2799"/>
    <w:rsid w:val="00DA432C"/>
    <w:rsid w:val="00DA4DCA"/>
    <w:rsid w:val="00DA5044"/>
    <w:rsid w:val="00DA5D51"/>
    <w:rsid w:val="00DA626E"/>
    <w:rsid w:val="00DA6608"/>
    <w:rsid w:val="00DA7734"/>
    <w:rsid w:val="00DB123F"/>
    <w:rsid w:val="00DB396D"/>
    <w:rsid w:val="00DB496F"/>
    <w:rsid w:val="00DB69D9"/>
    <w:rsid w:val="00DB6E49"/>
    <w:rsid w:val="00DB7764"/>
    <w:rsid w:val="00DB7841"/>
    <w:rsid w:val="00DB799D"/>
    <w:rsid w:val="00DB7E5F"/>
    <w:rsid w:val="00DC140E"/>
    <w:rsid w:val="00DC1DB4"/>
    <w:rsid w:val="00DC1E31"/>
    <w:rsid w:val="00DC246E"/>
    <w:rsid w:val="00DC3EBF"/>
    <w:rsid w:val="00DC4FDA"/>
    <w:rsid w:val="00DC57EB"/>
    <w:rsid w:val="00DD05E6"/>
    <w:rsid w:val="00DD124F"/>
    <w:rsid w:val="00DD1DDA"/>
    <w:rsid w:val="00DD23B0"/>
    <w:rsid w:val="00DD283A"/>
    <w:rsid w:val="00DD2DAB"/>
    <w:rsid w:val="00DD4A16"/>
    <w:rsid w:val="00DD5C4D"/>
    <w:rsid w:val="00DD78BF"/>
    <w:rsid w:val="00DE05B3"/>
    <w:rsid w:val="00DE211D"/>
    <w:rsid w:val="00DE217C"/>
    <w:rsid w:val="00DE27B2"/>
    <w:rsid w:val="00DE299E"/>
    <w:rsid w:val="00DE2E00"/>
    <w:rsid w:val="00DE4D1A"/>
    <w:rsid w:val="00DE508C"/>
    <w:rsid w:val="00DE52A9"/>
    <w:rsid w:val="00DE5D84"/>
    <w:rsid w:val="00DE66B7"/>
    <w:rsid w:val="00DF0D39"/>
    <w:rsid w:val="00DF1FD3"/>
    <w:rsid w:val="00DF2514"/>
    <w:rsid w:val="00DF4D85"/>
    <w:rsid w:val="00DF509A"/>
    <w:rsid w:val="00DF51F6"/>
    <w:rsid w:val="00DF5CA6"/>
    <w:rsid w:val="00DF7344"/>
    <w:rsid w:val="00E01001"/>
    <w:rsid w:val="00E04268"/>
    <w:rsid w:val="00E05A75"/>
    <w:rsid w:val="00E060CD"/>
    <w:rsid w:val="00E07A88"/>
    <w:rsid w:val="00E11332"/>
    <w:rsid w:val="00E129C4"/>
    <w:rsid w:val="00E13321"/>
    <w:rsid w:val="00E1410A"/>
    <w:rsid w:val="00E15747"/>
    <w:rsid w:val="00E15774"/>
    <w:rsid w:val="00E22567"/>
    <w:rsid w:val="00E2293E"/>
    <w:rsid w:val="00E23F87"/>
    <w:rsid w:val="00E241F2"/>
    <w:rsid w:val="00E24EDC"/>
    <w:rsid w:val="00E25787"/>
    <w:rsid w:val="00E25F19"/>
    <w:rsid w:val="00E26750"/>
    <w:rsid w:val="00E2779C"/>
    <w:rsid w:val="00E30BAE"/>
    <w:rsid w:val="00E31F8C"/>
    <w:rsid w:val="00E32160"/>
    <w:rsid w:val="00E321F6"/>
    <w:rsid w:val="00E32C34"/>
    <w:rsid w:val="00E333F2"/>
    <w:rsid w:val="00E36092"/>
    <w:rsid w:val="00E372D1"/>
    <w:rsid w:val="00E37323"/>
    <w:rsid w:val="00E40504"/>
    <w:rsid w:val="00E44BC1"/>
    <w:rsid w:val="00E44E43"/>
    <w:rsid w:val="00E44F9A"/>
    <w:rsid w:val="00E46D4C"/>
    <w:rsid w:val="00E50319"/>
    <w:rsid w:val="00E50DBC"/>
    <w:rsid w:val="00E5265A"/>
    <w:rsid w:val="00E61593"/>
    <w:rsid w:val="00E6237E"/>
    <w:rsid w:val="00E62BCA"/>
    <w:rsid w:val="00E677D1"/>
    <w:rsid w:val="00E70183"/>
    <w:rsid w:val="00E7087F"/>
    <w:rsid w:val="00E720ED"/>
    <w:rsid w:val="00E73C96"/>
    <w:rsid w:val="00E77430"/>
    <w:rsid w:val="00E7792F"/>
    <w:rsid w:val="00E77C9B"/>
    <w:rsid w:val="00E82716"/>
    <w:rsid w:val="00E82ABD"/>
    <w:rsid w:val="00E82E11"/>
    <w:rsid w:val="00E83529"/>
    <w:rsid w:val="00E836A0"/>
    <w:rsid w:val="00E83D0C"/>
    <w:rsid w:val="00E840BE"/>
    <w:rsid w:val="00E84D97"/>
    <w:rsid w:val="00E90568"/>
    <w:rsid w:val="00E908E5"/>
    <w:rsid w:val="00E914E0"/>
    <w:rsid w:val="00E93E3B"/>
    <w:rsid w:val="00E95D46"/>
    <w:rsid w:val="00E96A7E"/>
    <w:rsid w:val="00E96E66"/>
    <w:rsid w:val="00E97110"/>
    <w:rsid w:val="00E973A5"/>
    <w:rsid w:val="00E97751"/>
    <w:rsid w:val="00E97885"/>
    <w:rsid w:val="00EA1BA2"/>
    <w:rsid w:val="00EA2C8B"/>
    <w:rsid w:val="00EA38B8"/>
    <w:rsid w:val="00EA3E86"/>
    <w:rsid w:val="00EA49CF"/>
    <w:rsid w:val="00EA6250"/>
    <w:rsid w:val="00EA7AC0"/>
    <w:rsid w:val="00EA7C89"/>
    <w:rsid w:val="00EA7CB3"/>
    <w:rsid w:val="00EB01C2"/>
    <w:rsid w:val="00EB105B"/>
    <w:rsid w:val="00EB18CE"/>
    <w:rsid w:val="00EB2A2C"/>
    <w:rsid w:val="00EB51FB"/>
    <w:rsid w:val="00EB53A2"/>
    <w:rsid w:val="00EB743B"/>
    <w:rsid w:val="00EB7E62"/>
    <w:rsid w:val="00EC08D4"/>
    <w:rsid w:val="00EC0C8C"/>
    <w:rsid w:val="00EC11A3"/>
    <w:rsid w:val="00EC39FE"/>
    <w:rsid w:val="00EC55B3"/>
    <w:rsid w:val="00EC64E4"/>
    <w:rsid w:val="00EC65A7"/>
    <w:rsid w:val="00EC71C8"/>
    <w:rsid w:val="00ED013E"/>
    <w:rsid w:val="00ED0206"/>
    <w:rsid w:val="00ED0555"/>
    <w:rsid w:val="00ED0EEA"/>
    <w:rsid w:val="00ED1A8B"/>
    <w:rsid w:val="00ED3333"/>
    <w:rsid w:val="00ED4F4E"/>
    <w:rsid w:val="00ED5B8A"/>
    <w:rsid w:val="00ED78AC"/>
    <w:rsid w:val="00EE12CB"/>
    <w:rsid w:val="00EE2A0F"/>
    <w:rsid w:val="00EE3721"/>
    <w:rsid w:val="00EE3F48"/>
    <w:rsid w:val="00EE42E2"/>
    <w:rsid w:val="00EE4E7A"/>
    <w:rsid w:val="00EE6A43"/>
    <w:rsid w:val="00EE7996"/>
    <w:rsid w:val="00EE7E50"/>
    <w:rsid w:val="00EE7F5E"/>
    <w:rsid w:val="00EF02A1"/>
    <w:rsid w:val="00EF3070"/>
    <w:rsid w:val="00EF3F8C"/>
    <w:rsid w:val="00EF5EFD"/>
    <w:rsid w:val="00EF659A"/>
    <w:rsid w:val="00EF7A5C"/>
    <w:rsid w:val="00EF7F3F"/>
    <w:rsid w:val="00F00539"/>
    <w:rsid w:val="00F00E18"/>
    <w:rsid w:val="00F020B6"/>
    <w:rsid w:val="00F02C6D"/>
    <w:rsid w:val="00F034CC"/>
    <w:rsid w:val="00F037C0"/>
    <w:rsid w:val="00F056A5"/>
    <w:rsid w:val="00F10F13"/>
    <w:rsid w:val="00F117D8"/>
    <w:rsid w:val="00F1371B"/>
    <w:rsid w:val="00F14711"/>
    <w:rsid w:val="00F16B53"/>
    <w:rsid w:val="00F16E64"/>
    <w:rsid w:val="00F17E3C"/>
    <w:rsid w:val="00F17EC4"/>
    <w:rsid w:val="00F20C23"/>
    <w:rsid w:val="00F210AE"/>
    <w:rsid w:val="00F215A1"/>
    <w:rsid w:val="00F21636"/>
    <w:rsid w:val="00F21E14"/>
    <w:rsid w:val="00F23064"/>
    <w:rsid w:val="00F232A5"/>
    <w:rsid w:val="00F234F9"/>
    <w:rsid w:val="00F2571B"/>
    <w:rsid w:val="00F26585"/>
    <w:rsid w:val="00F27B90"/>
    <w:rsid w:val="00F30392"/>
    <w:rsid w:val="00F322B5"/>
    <w:rsid w:val="00F325BC"/>
    <w:rsid w:val="00F32A0F"/>
    <w:rsid w:val="00F3300B"/>
    <w:rsid w:val="00F33505"/>
    <w:rsid w:val="00F34AAB"/>
    <w:rsid w:val="00F378BD"/>
    <w:rsid w:val="00F4231F"/>
    <w:rsid w:val="00F4259B"/>
    <w:rsid w:val="00F428CF"/>
    <w:rsid w:val="00F4431B"/>
    <w:rsid w:val="00F443E2"/>
    <w:rsid w:val="00F44ADA"/>
    <w:rsid w:val="00F45786"/>
    <w:rsid w:val="00F465A4"/>
    <w:rsid w:val="00F475E7"/>
    <w:rsid w:val="00F47AA3"/>
    <w:rsid w:val="00F50C0F"/>
    <w:rsid w:val="00F51180"/>
    <w:rsid w:val="00F512BA"/>
    <w:rsid w:val="00F55698"/>
    <w:rsid w:val="00F567A8"/>
    <w:rsid w:val="00F56EB5"/>
    <w:rsid w:val="00F56FD6"/>
    <w:rsid w:val="00F57051"/>
    <w:rsid w:val="00F57378"/>
    <w:rsid w:val="00F61BA8"/>
    <w:rsid w:val="00F62846"/>
    <w:rsid w:val="00F629E5"/>
    <w:rsid w:val="00F62CBD"/>
    <w:rsid w:val="00F6554F"/>
    <w:rsid w:val="00F666E8"/>
    <w:rsid w:val="00F66EA2"/>
    <w:rsid w:val="00F66EB0"/>
    <w:rsid w:val="00F71423"/>
    <w:rsid w:val="00F7530D"/>
    <w:rsid w:val="00F754D3"/>
    <w:rsid w:val="00F75840"/>
    <w:rsid w:val="00F75848"/>
    <w:rsid w:val="00F75D09"/>
    <w:rsid w:val="00F76ADB"/>
    <w:rsid w:val="00F776A0"/>
    <w:rsid w:val="00F80751"/>
    <w:rsid w:val="00F80CEB"/>
    <w:rsid w:val="00F814BD"/>
    <w:rsid w:val="00F82647"/>
    <w:rsid w:val="00F82C35"/>
    <w:rsid w:val="00F82EA0"/>
    <w:rsid w:val="00F844AB"/>
    <w:rsid w:val="00F84914"/>
    <w:rsid w:val="00F84D87"/>
    <w:rsid w:val="00F8530E"/>
    <w:rsid w:val="00F85E70"/>
    <w:rsid w:val="00F862B1"/>
    <w:rsid w:val="00F87E24"/>
    <w:rsid w:val="00F91235"/>
    <w:rsid w:val="00F91ED5"/>
    <w:rsid w:val="00F93922"/>
    <w:rsid w:val="00F93D18"/>
    <w:rsid w:val="00F93DC7"/>
    <w:rsid w:val="00F94C43"/>
    <w:rsid w:val="00F9552C"/>
    <w:rsid w:val="00FA133B"/>
    <w:rsid w:val="00FA1B5E"/>
    <w:rsid w:val="00FA31FB"/>
    <w:rsid w:val="00FA3D87"/>
    <w:rsid w:val="00FA58A5"/>
    <w:rsid w:val="00FA58B1"/>
    <w:rsid w:val="00FA6942"/>
    <w:rsid w:val="00FA6ADB"/>
    <w:rsid w:val="00FA78AD"/>
    <w:rsid w:val="00FB05BD"/>
    <w:rsid w:val="00FB3026"/>
    <w:rsid w:val="00FB308E"/>
    <w:rsid w:val="00FB313E"/>
    <w:rsid w:val="00FB3FA5"/>
    <w:rsid w:val="00FB4708"/>
    <w:rsid w:val="00FB78ED"/>
    <w:rsid w:val="00FB7A28"/>
    <w:rsid w:val="00FB7A90"/>
    <w:rsid w:val="00FB7F99"/>
    <w:rsid w:val="00FC0046"/>
    <w:rsid w:val="00FC1C91"/>
    <w:rsid w:val="00FC227D"/>
    <w:rsid w:val="00FC2511"/>
    <w:rsid w:val="00FC328F"/>
    <w:rsid w:val="00FC3311"/>
    <w:rsid w:val="00FC38F4"/>
    <w:rsid w:val="00FC5572"/>
    <w:rsid w:val="00FC6349"/>
    <w:rsid w:val="00FC7399"/>
    <w:rsid w:val="00FC782B"/>
    <w:rsid w:val="00FC7A1B"/>
    <w:rsid w:val="00FD07D9"/>
    <w:rsid w:val="00FD0D24"/>
    <w:rsid w:val="00FD2C9B"/>
    <w:rsid w:val="00FD4AB3"/>
    <w:rsid w:val="00FD4D78"/>
    <w:rsid w:val="00FD50CC"/>
    <w:rsid w:val="00FD5607"/>
    <w:rsid w:val="00FD5904"/>
    <w:rsid w:val="00FD5C93"/>
    <w:rsid w:val="00FD5D87"/>
    <w:rsid w:val="00FD6017"/>
    <w:rsid w:val="00FD7CBB"/>
    <w:rsid w:val="00FE1D5F"/>
    <w:rsid w:val="00FE1FCF"/>
    <w:rsid w:val="00FE26AA"/>
    <w:rsid w:val="00FE348A"/>
    <w:rsid w:val="00FE3B19"/>
    <w:rsid w:val="00FE50A4"/>
    <w:rsid w:val="00FE72AE"/>
    <w:rsid w:val="00FF0551"/>
    <w:rsid w:val="00FF0CFB"/>
    <w:rsid w:val="00FF134A"/>
    <w:rsid w:val="00FF13EE"/>
    <w:rsid w:val="00FF152E"/>
    <w:rsid w:val="00FF25A2"/>
    <w:rsid w:val="00FF66C6"/>
    <w:rsid w:val="00FF701F"/>
    <w:rsid w:val="00FF7724"/>
    <w:rsid w:val="00FF7DE8"/>
    <w:rsid w:val="00FF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9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3D effects 2" w:uiPriority="0"/>
    <w:lsdException w:name="Table 3D effects 3" w:uiPriority="0"/>
    <w:lsdException w:name="Table Contemporary"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19"/>
    <w:pPr>
      <w:spacing w:after="200" w:line="276" w:lineRule="auto"/>
    </w:pPr>
    <w:rPr>
      <w:sz w:val="22"/>
      <w:szCs w:val="22"/>
      <w:lang w:val="en-US" w:eastAsia="en-US"/>
    </w:rPr>
  </w:style>
  <w:style w:type="paragraph" w:styleId="Heading1">
    <w:name w:val="heading 1"/>
    <w:basedOn w:val="Normal"/>
    <w:link w:val="Heading1Char"/>
    <w:qFormat/>
    <w:rsid w:val="00384039"/>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paragraph" w:styleId="Heading2">
    <w:name w:val="heading 2"/>
    <w:basedOn w:val="Normal"/>
    <w:next w:val="Normal"/>
    <w:link w:val="Heading2Char"/>
    <w:uiPriority w:val="9"/>
    <w:unhideWhenUsed/>
    <w:qFormat/>
    <w:rsid w:val="0081547F"/>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567A3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81547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721D"/>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FooterChar">
    <w:name w:val="Footer Char"/>
    <w:link w:val="Footer"/>
    <w:uiPriority w:val="99"/>
    <w:rsid w:val="0021721D"/>
    <w:rPr>
      <w:rFonts w:ascii="Times New Roman" w:eastAsia="Times New Roman" w:hAnsi="Times New Roman"/>
      <w:sz w:val="24"/>
      <w:szCs w:val="24"/>
      <w:lang w:val="ru-RU" w:eastAsia="ru-RU"/>
    </w:rPr>
  </w:style>
  <w:style w:type="character" w:styleId="PageNumber">
    <w:name w:val="page number"/>
    <w:basedOn w:val="DefaultParagraphFont"/>
    <w:rsid w:val="0021721D"/>
  </w:style>
  <w:style w:type="paragraph" w:customStyle="1" w:styleId="CharCharCharCharCharCharCharCharCharCharCharChar">
    <w:name w:val="Char Char Char Char Char Char Char Char Char Char Char Char"/>
    <w:basedOn w:val="Normal"/>
    <w:rsid w:val="0021721D"/>
    <w:pPr>
      <w:spacing w:after="160" w:line="240" w:lineRule="exact"/>
    </w:pPr>
    <w:rPr>
      <w:rFonts w:ascii="Arial" w:eastAsia="Times New Roman" w:hAnsi="Arial" w:cs="Arial"/>
      <w:sz w:val="20"/>
      <w:szCs w:val="20"/>
    </w:rPr>
  </w:style>
  <w:style w:type="paragraph" w:customStyle="1" w:styleId="a">
    <w:name w:val="Знак Знак"/>
    <w:basedOn w:val="Normal"/>
    <w:rsid w:val="0021721D"/>
    <w:pPr>
      <w:spacing w:after="160" w:line="240" w:lineRule="exact"/>
    </w:pPr>
    <w:rPr>
      <w:rFonts w:ascii="Verdana" w:eastAsia="MS Mincho" w:hAnsi="Verdana"/>
      <w:sz w:val="20"/>
      <w:szCs w:val="20"/>
      <w:lang w:val="en-GB"/>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Знак, webb"/>
    <w:basedOn w:val="Normal"/>
    <w:link w:val="NormalWebChar"/>
    <w:uiPriority w:val="99"/>
    <w:qFormat/>
    <w:rsid w:val="0021721D"/>
    <w:pPr>
      <w:spacing w:before="100" w:beforeAutospacing="1" w:after="100" w:afterAutospacing="1" w:line="240" w:lineRule="auto"/>
    </w:pPr>
    <w:rPr>
      <w:rFonts w:ascii="Times New Roman" w:eastAsia="Times New Roman" w:hAnsi="Times New Roman"/>
      <w:sz w:val="24"/>
      <w:szCs w:val="24"/>
    </w:rPr>
  </w:style>
  <w:style w:type="table" w:styleId="Table3Deffects2">
    <w:name w:val="Table 3D effects 2"/>
    <w:basedOn w:val="TableNormal"/>
    <w:rsid w:val="0021721D"/>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3">
    <w:name w:val="Table Web 3"/>
    <w:basedOn w:val="TableNormal"/>
    <w:rsid w:val="0021721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CCFFFF"/>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21721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2">
    <w:name w:val="Table Web 2"/>
    <w:basedOn w:val="TableNormal"/>
    <w:rsid w:val="0021721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843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0977"/>
    <w:pPr>
      <w:tabs>
        <w:tab w:val="center" w:pos="4844"/>
        <w:tab w:val="right" w:pos="9689"/>
      </w:tabs>
    </w:pPr>
  </w:style>
  <w:style w:type="character" w:customStyle="1" w:styleId="HeaderChar">
    <w:name w:val="Header Char"/>
    <w:link w:val="Header"/>
    <w:uiPriority w:val="99"/>
    <w:rsid w:val="00220977"/>
    <w:rPr>
      <w:sz w:val="22"/>
      <w:szCs w:val="22"/>
    </w:rPr>
  </w:style>
  <w:style w:type="character" w:customStyle="1" w:styleId="Heading1Char">
    <w:name w:val="Heading 1 Char"/>
    <w:link w:val="Heading1"/>
    <w:rsid w:val="00384039"/>
    <w:rPr>
      <w:rFonts w:ascii="Times New Roman" w:eastAsia="Times New Roman" w:hAnsi="Times New Roman"/>
      <w:b/>
      <w:bCs/>
      <w:kern w:val="36"/>
      <w:sz w:val="48"/>
      <w:szCs w:val="48"/>
      <w:lang w:val="en-GB" w:eastAsia="en-GB"/>
    </w:rPr>
  </w:style>
  <w:style w:type="character" w:styleId="Hyperlink">
    <w:name w:val="Hyperlink"/>
    <w:uiPriority w:val="99"/>
    <w:rsid w:val="00384039"/>
    <w:rPr>
      <w:color w:val="0000FF"/>
      <w:u w:val="single"/>
    </w:rPr>
  </w:style>
  <w:style w:type="character" w:styleId="Strong">
    <w:name w:val="Strong"/>
    <w:qFormat/>
    <w:rsid w:val="00425118"/>
    <w:rPr>
      <w:b/>
      <w:bCs/>
    </w:rPr>
  </w:style>
  <w:style w:type="paragraph" w:styleId="ListParagraph">
    <w:name w:val="List Paragraph"/>
    <w:aliases w:val="OBC Bullet,List Paragraph11,Normal numbered"/>
    <w:basedOn w:val="Normal"/>
    <w:uiPriority w:val="34"/>
    <w:qFormat/>
    <w:rsid w:val="001F1A31"/>
    <w:pPr>
      <w:spacing w:after="0" w:line="240" w:lineRule="auto"/>
      <w:ind w:left="720"/>
      <w:contextualSpacing/>
    </w:pPr>
    <w:rPr>
      <w:rFonts w:ascii="Times New Roman" w:eastAsia="Times New Roman" w:hAnsi="Times New Roman"/>
      <w:sz w:val="24"/>
      <w:szCs w:val="24"/>
      <w:lang w:val="ru-RU" w:eastAsia="ru-RU"/>
    </w:rPr>
  </w:style>
  <w:style w:type="character" w:styleId="Emphasis">
    <w:name w:val="Emphasis"/>
    <w:qFormat/>
    <w:rsid w:val="00975423"/>
    <w:rPr>
      <w:rFonts w:cs="Times New Roman"/>
      <w:i/>
      <w:iCs/>
    </w:rPr>
  </w:style>
  <w:style w:type="paragraph" w:customStyle="1" w:styleId="CharChar">
    <w:name w:val="Char Char"/>
    <w:basedOn w:val="Normal"/>
    <w:rsid w:val="00A66A70"/>
    <w:pPr>
      <w:spacing w:after="160" w:line="240" w:lineRule="exact"/>
    </w:pPr>
    <w:rPr>
      <w:rFonts w:ascii="Verdana" w:eastAsia="MS Mincho" w:hAnsi="Verdana"/>
      <w:sz w:val="20"/>
      <w:szCs w:val="20"/>
      <w:lang w:val="en-GB"/>
    </w:rPr>
  </w:style>
  <w:style w:type="character" w:customStyle="1" w:styleId="apple-style-span">
    <w:name w:val="apple-style-span"/>
    <w:basedOn w:val="DefaultParagraphFont"/>
    <w:rsid w:val="00450674"/>
  </w:style>
  <w:style w:type="paragraph" w:customStyle="1" w:styleId="CharCharCharChar">
    <w:name w:val="Char Char Char Char"/>
    <w:basedOn w:val="Normal"/>
    <w:rsid w:val="00792CF1"/>
    <w:pPr>
      <w:spacing w:after="160" w:line="240" w:lineRule="exact"/>
    </w:pPr>
    <w:rPr>
      <w:rFonts w:ascii="Verdana" w:eastAsia="MS Mincho" w:hAnsi="Verdana"/>
      <w:sz w:val="20"/>
      <w:szCs w:val="20"/>
      <w:lang w:val="en-GB"/>
    </w:rPr>
  </w:style>
  <w:style w:type="paragraph" w:customStyle="1" w:styleId="1">
    <w:name w:val="Без интервала1"/>
    <w:qFormat/>
    <w:rsid w:val="006B50CC"/>
    <w:rPr>
      <w:rFonts w:eastAsia="Times New Roman"/>
      <w:sz w:val="22"/>
      <w:szCs w:val="22"/>
    </w:rPr>
  </w:style>
  <w:style w:type="paragraph" w:customStyle="1" w:styleId="CharChar1CharChar">
    <w:name w:val="Char Char1 Char Char"/>
    <w:basedOn w:val="Normal"/>
    <w:rsid w:val="00D60B6A"/>
    <w:pPr>
      <w:spacing w:after="160" w:line="240" w:lineRule="exact"/>
    </w:pPr>
    <w:rPr>
      <w:rFonts w:ascii="Verdana" w:eastAsia="MS Mincho" w:hAnsi="Verdana"/>
      <w:sz w:val="20"/>
      <w:szCs w:val="20"/>
      <w:lang w:val="en-GB"/>
    </w:rPr>
  </w:style>
  <w:style w:type="paragraph" w:styleId="BalloonText">
    <w:name w:val="Balloon Text"/>
    <w:basedOn w:val="Normal"/>
    <w:link w:val="BalloonTextChar"/>
    <w:uiPriority w:val="99"/>
    <w:semiHidden/>
    <w:unhideWhenUsed/>
    <w:rsid w:val="009E5A3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E5A37"/>
    <w:rPr>
      <w:rFonts w:ascii="Tahoma" w:hAnsi="Tahoma" w:cs="Tahoma"/>
      <w:sz w:val="16"/>
      <w:szCs w:val="16"/>
      <w:lang w:val="en-US" w:eastAsia="en-US"/>
    </w:rPr>
  </w:style>
  <w:style w:type="character" w:customStyle="1" w:styleId="apple-converted-space">
    <w:name w:val="apple-converted-space"/>
    <w:basedOn w:val="DefaultParagraphFont"/>
    <w:rsid w:val="00880637"/>
  </w:style>
  <w:style w:type="character" w:customStyle="1" w:styleId="NoSpacingChar">
    <w:name w:val="No Spacing Char"/>
    <w:link w:val="NoSpacing"/>
    <w:locked/>
    <w:rsid w:val="008705AB"/>
    <w:rPr>
      <w:sz w:val="22"/>
      <w:szCs w:val="22"/>
      <w:lang w:val="ru-RU" w:eastAsia="ru-RU" w:bidi="ar-SA"/>
    </w:rPr>
  </w:style>
  <w:style w:type="paragraph" w:styleId="NoSpacing">
    <w:name w:val="No Spacing"/>
    <w:link w:val="NoSpacingChar"/>
    <w:qFormat/>
    <w:rsid w:val="008705AB"/>
    <w:rPr>
      <w:sz w:val="22"/>
      <w:szCs w:val="22"/>
    </w:rPr>
  </w:style>
  <w:style w:type="character" w:customStyle="1" w:styleId="Heading3Char">
    <w:name w:val="Heading 3 Char"/>
    <w:link w:val="Heading3"/>
    <w:uiPriority w:val="9"/>
    <w:rsid w:val="00567A3B"/>
    <w:rPr>
      <w:rFonts w:ascii="Cambria" w:eastAsia="Times New Roman" w:hAnsi="Cambria" w:cs="Times New Roman"/>
      <w:b/>
      <w:bCs/>
      <w:sz w:val="26"/>
      <w:szCs w:val="26"/>
      <w:lang w:val="en-US" w:eastAsia="en-US"/>
    </w:rPr>
  </w:style>
  <w:style w:type="paragraph" w:styleId="z-BottomofForm">
    <w:name w:val="HTML Bottom of Form"/>
    <w:basedOn w:val="Normal"/>
    <w:next w:val="Normal"/>
    <w:link w:val="z-BottomofFormChar"/>
    <w:hidden/>
    <w:uiPriority w:val="99"/>
    <w:semiHidden/>
    <w:unhideWhenUsed/>
    <w:rsid w:val="00567A3B"/>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link w:val="z-BottomofForm"/>
    <w:uiPriority w:val="99"/>
    <w:semiHidden/>
    <w:rsid w:val="00567A3B"/>
    <w:rPr>
      <w:rFonts w:ascii="Arial" w:eastAsia="Times New Roman" w:hAnsi="Arial"/>
      <w:vanish/>
      <w:sz w:val="16"/>
      <w:szCs w:val="16"/>
    </w:rPr>
  </w:style>
  <w:style w:type="character" w:styleId="FollowedHyperlink">
    <w:name w:val="FollowedHyperlink"/>
    <w:uiPriority w:val="99"/>
    <w:semiHidden/>
    <w:unhideWhenUsed/>
    <w:rsid w:val="00AF650B"/>
    <w:rPr>
      <w:color w:val="800080"/>
      <w:u w:val="single"/>
    </w:rPr>
  </w:style>
  <w:style w:type="paragraph" w:customStyle="1" w:styleId="10">
    <w:name w:val="Абзац списка1"/>
    <w:aliases w:val="Akapit z listą BS,List Paragraph 1,List_Paragraph,Multilevel para_II,Bullet1,Bullets,References,List Paragraph (numbered (a)),IBL List Paragraph,List Paragraph nowy,Numbered List Paragraph,List Paragraph-ExecSummary,List Paragraph3,Абзац"/>
    <w:basedOn w:val="Normal"/>
    <w:link w:val="a0"/>
    <w:uiPriority w:val="34"/>
    <w:qFormat/>
    <w:rsid w:val="001E5CDB"/>
    <w:pPr>
      <w:spacing w:after="0" w:line="240" w:lineRule="auto"/>
      <w:ind w:left="708"/>
    </w:pPr>
    <w:rPr>
      <w:rFonts w:ascii="Times New Roman" w:eastAsia="Times New Roman" w:hAnsi="Times New Roman"/>
      <w:sz w:val="24"/>
      <w:szCs w:val="24"/>
      <w:lang w:val="ru-RU" w:eastAsia="ru-RU"/>
    </w:rPr>
  </w:style>
  <w:style w:type="paragraph" w:customStyle="1" w:styleId="msonormalcxspmiddle">
    <w:name w:val="msonormalcxspmiddle"/>
    <w:basedOn w:val="Normal"/>
    <w:rsid w:val="009C4C0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Heading2Char">
    <w:name w:val="Heading 2 Char"/>
    <w:link w:val="Heading2"/>
    <w:uiPriority w:val="9"/>
    <w:rsid w:val="0081547F"/>
    <w:rPr>
      <w:rFonts w:ascii="Calibri Light" w:eastAsia="Times New Roman" w:hAnsi="Calibri Light" w:cs="Times New Roman"/>
      <w:b/>
      <w:bCs/>
      <w:i/>
      <w:iCs/>
      <w:sz w:val="28"/>
      <w:szCs w:val="28"/>
      <w:lang w:val="en-US" w:eastAsia="en-US"/>
    </w:rPr>
  </w:style>
  <w:style w:type="character" w:customStyle="1" w:styleId="Heading4Char">
    <w:name w:val="Heading 4 Char"/>
    <w:link w:val="Heading4"/>
    <w:uiPriority w:val="9"/>
    <w:rsid w:val="0081547F"/>
    <w:rPr>
      <w:rFonts w:ascii="Calibri" w:eastAsia="Times New Roman" w:hAnsi="Calibri" w:cs="Times New Roman"/>
      <w:b/>
      <w:bCs/>
      <w:sz w:val="28"/>
      <w:szCs w:val="28"/>
      <w:lang w:val="en-US" w:eastAsia="en-US"/>
    </w:rPr>
  </w:style>
  <w:style w:type="paragraph" w:styleId="IntenseQuote">
    <w:name w:val="Intense Quote"/>
    <w:basedOn w:val="Normal"/>
    <w:next w:val="Normal"/>
    <w:link w:val="IntenseQuoteChar"/>
    <w:uiPriority w:val="30"/>
    <w:qFormat/>
    <w:rsid w:val="00464FED"/>
    <w:pPr>
      <w:pBdr>
        <w:bottom w:val="single" w:sz="4" w:space="4" w:color="4F81BD"/>
      </w:pBdr>
      <w:spacing w:after="0"/>
      <w:jc w:val="center"/>
    </w:pPr>
    <w:rPr>
      <w:rFonts w:ascii="Sylfaen" w:eastAsia="Times New Roman" w:hAnsi="Sylfaen"/>
      <w:b/>
      <w:bCs/>
      <w:i/>
      <w:iCs/>
      <w:color w:val="291FED"/>
      <w:sz w:val="24"/>
      <w:szCs w:val="24"/>
    </w:rPr>
  </w:style>
  <w:style w:type="character" w:customStyle="1" w:styleId="IntenseQuoteChar">
    <w:name w:val="Intense Quote Char"/>
    <w:link w:val="IntenseQuote"/>
    <w:uiPriority w:val="30"/>
    <w:rsid w:val="00464FED"/>
    <w:rPr>
      <w:rFonts w:ascii="Sylfaen" w:eastAsia="Times New Roman" w:hAnsi="Sylfaen"/>
      <w:b/>
      <w:bCs/>
      <w:i/>
      <w:iCs/>
      <w:color w:val="291FED"/>
      <w:sz w:val="24"/>
      <w:szCs w:val="24"/>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Знак Char, webb Char"/>
    <w:link w:val="NormalWeb"/>
    <w:locked/>
    <w:rsid w:val="00D51CD4"/>
    <w:rPr>
      <w:rFonts w:ascii="Times New Roman" w:eastAsia="Times New Roman" w:hAnsi="Times New Roman"/>
      <w:sz w:val="24"/>
      <w:szCs w:val="24"/>
    </w:rPr>
  </w:style>
  <w:style w:type="character" w:customStyle="1" w:styleId="textexposedshow">
    <w:name w:val="text_exposed_show"/>
    <w:basedOn w:val="DefaultParagraphFont"/>
    <w:rsid w:val="0068658E"/>
  </w:style>
  <w:style w:type="paragraph" w:customStyle="1" w:styleId="ListParagraph1">
    <w:name w:val="List Paragraph1"/>
    <w:basedOn w:val="Normal"/>
    <w:uiPriority w:val="34"/>
    <w:qFormat/>
    <w:rsid w:val="00C52476"/>
    <w:pPr>
      <w:ind w:left="720"/>
      <w:contextualSpacing/>
    </w:pPr>
    <w:rPr>
      <w:rFonts w:eastAsia="Times New Roman"/>
      <w:lang w:val="ru-RU" w:eastAsia="ru-RU"/>
    </w:rPr>
  </w:style>
  <w:style w:type="character" w:customStyle="1" w:styleId="Bodytext">
    <w:name w:val="Body text_"/>
    <w:link w:val="11"/>
    <w:rsid w:val="00BC566D"/>
    <w:rPr>
      <w:rFonts w:ascii="Tahoma" w:eastAsia="Tahoma" w:hAnsi="Tahoma" w:cs="Tahoma"/>
      <w:sz w:val="22"/>
      <w:szCs w:val="22"/>
      <w:shd w:val="clear" w:color="auto" w:fill="FFFFFF"/>
    </w:rPr>
  </w:style>
  <w:style w:type="paragraph" w:customStyle="1" w:styleId="11">
    <w:name w:val="Основной текст1"/>
    <w:basedOn w:val="Normal"/>
    <w:link w:val="Bodytext"/>
    <w:rsid w:val="00BC566D"/>
    <w:pPr>
      <w:widowControl w:val="0"/>
      <w:shd w:val="clear" w:color="auto" w:fill="FFFFFF"/>
      <w:spacing w:before="240" w:after="0" w:line="475" w:lineRule="exact"/>
      <w:jc w:val="both"/>
    </w:pPr>
    <w:rPr>
      <w:rFonts w:ascii="Tahoma" w:eastAsia="Tahoma" w:hAnsi="Tahoma"/>
    </w:rPr>
  </w:style>
  <w:style w:type="paragraph" w:customStyle="1" w:styleId="CharChar11">
    <w:name w:val="Char Char11"/>
    <w:basedOn w:val="Normal"/>
    <w:rsid w:val="00F02C6D"/>
    <w:pPr>
      <w:spacing w:after="160" w:line="240" w:lineRule="exact"/>
    </w:pPr>
    <w:rPr>
      <w:rFonts w:ascii="Arial" w:eastAsia="Times New Roman" w:hAnsi="Arial" w:cs="Arial"/>
      <w:sz w:val="20"/>
      <w:szCs w:val="20"/>
    </w:rPr>
  </w:style>
  <w:style w:type="paragraph" w:customStyle="1" w:styleId="CharCharCharCharCharChar">
    <w:name w:val="Знак Знак Char Char Char Char Char Char"/>
    <w:basedOn w:val="Normal"/>
    <w:rsid w:val="00B04DC5"/>
    <w:pPr>
      <w:spacing w:after="160" w:line="240" w:lineRule="exact"/>
    </w:pPr>
    <w:rPr>
      <w:rFonts w:ascii="Arial" w:eastAsia="Times New Roman" w:hAnsi="Arial" w:cs="Arial"/>
      <w:sz w:val="20"/>
      <w:szCs w:val="20"/>
    </w:rPr>
  </w:style>
  <w:style w:type="paragraph" w:customStyle="1" w:styleId="norm">
    <w:name w:val="norm"/>
    <w:basedOn w:val="Normal"/>
    <w:uiPriority w:val="99"/>
    <w:qFormat/>
    <w:rsid w:val="00861903"/>
    <w:pPr>
      <w:spacing w:after="0" w:line="480" w:lineRule="auto"/>
      <w:ind w:firstLine="709"/>
      <w:jc w:val="both"/>
    </w:pPr>
    <w:rPr>
      <w:rFonts w:ascii="Arial Armenian" w:eastAsia="Times New Roman" w:hAnsi="Arial Armenian"/>
      <w:szCs w:val="20"/>
      <w:lang w:eastAsia="ru-RU"/>
    </w:rPr>
  </w:style>
  <w:style w:type="character" w:customStyle="1" w:styleId="mechtexChar">
    <w:name w:val="mechtex Char"/>
    <w:basedOn w:val="DefaultParagraphFont"/>
    <w:link w:val="mechtex"/>
    <w:locked/>
    <w:rsid w:val="00861903"/>
    <w:rPr>
      <w:rFonts w:ascii="Arial Armenian" w:eastAsia="Times New Roman" w:hAnsi="Arial Armenian"/>
    </w:rPr>
  </w:style>
  <w:style w:type="paragraph" w:customStyle="1" w:styleId="mechtex">
    <w:name w:val="mechtex"/>
    <w:basedOn w:val="Normal"/>
    <w:link w:val="mechtexChar"/>
    <w:rsid w:val="00861903"/>
    <w:pPr>
      <w:spacing w:after="0" w:line="240" w:lineRule="auto"/>
      <w:jc w:val="center"/>
    </w:pPr>
    <w:rPr>
      <w:rFonts w:ascii="Arial Armenian" w:eastAsia="Times New Roman" w:hAnsi="Arial Armenian"/>
      <w:sz w:val="20"/>
      <w:szCs w:val="20"/>
      <w:lang w:val="ru-RU"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0"/>
    <w:uiPriority w:val="34"/>
    <w:locked/>
    <w:rsid w:val="00713024"/>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553F0C"/>
    <w:pPr>
      <w:spacing w:line="240" w:lineRule="auto"/>
    </w:pPr>
    <w:rPr>
      <w:sz w:val="20"/>
      <w:szCs w:val="20"/>
    </w:rPr>
  </w:style>
  <w:style w:type="character" w:customStyle="1" w:styleId="CommentTextChar">
    <w:name w:val="Comment Text Char"/>
    <w:basedOn w:val="DefaultParagraphFont"/>
    <w:link w:val="CommentText"/>
    <w:uiPriority w:val="99"/>
    <w:semiHidden/>
    <w:rsid w:val="00553F0C"/>
    <w:rPr>
      <w:lang w:val="en-US" w:eastAsia="en-US"/>
    </w:rPr>
  </w:style>
  <w:style w:type="paragraph" w:styleId="CommentSubject">
    <w:name w:val="annotation subject"/>
    <w:basedOn w:val="CommentText"/>
    <w:next w:val="CommentText"/>
    <w:link w:val="CommentSubjectChar"/>
    <w:uiPriority w:val="99"/>
    <w:semiHidden/>
    <w:unhideWhenUsed/>
    <w:rsid w:val="00553F0C"/>
    <w:rPr>
      <w:b/>
      <w:bCs/>
    </w:rPr>
  </w:style>
  <w:style w:type="character" w:customStyle="1" w:styleId="CommentSubjectChar">
    <w:name w:val="Comment Subject Char"/>
    <w:basedOn w:val="CommentTextChar"/>
    <w:link w:val="CommentSubject"/>
    <w:uiPriority w:val="99"/>
    <w:semiHidden/>
    <w:rsid w:val="00553F0C"/>
    <w:rPr>
      <w:b/>
      <w:bCs/>
      <w:lang w:val="en-US" w:eastAsia="en-US"/>
    </w:rPr>
  </w:style>
  <w:style w:type="paragraph" w:styleId="FootnoteText">
    <w:name w:val="footnote text"/>
    <w:basedOn w:val="Normal"/>
    <w:link w:val="FootnoteTextChar"/>
    <w:uiPriority w:val="99"/>
    <w:semiHidden/>
    <w:unhideWhenUsed/>
    <w:rsid w:val="00E32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C34"/>
    <w:rPr>
      <w:lang w:val="en-US" w:eastAsia="en-US"/>
    </w:rPr>
  </w:style>
  <w:style w:type="table" w:customStyle="1" w:styleId="12">
    <w:name w:val="Сетка таблицы1"/>
    <w:basedOn w:val="TableNormal"/>
    <w:next w:val="TableGrid"/>
    <w:uiPriority w:val="59"/>
    <w:rsid w:val="00E32C34"/>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unhideWhenUsed/>
    <w:rsid w:val="00E32C34"/>
    <w:rPr>
      <w:vertAlign w:val="superscript"/>
    </w:rPr>
  </w:style>
  <w:style w:type="table" w:customStyle="1" w:styleId="2">
    <w:name w:val="Сетка таблицы2"/>
    <w:basedOn w:val="TableNormal"/>
    <w:next w:val="TableGrid"/>
    <w:uiPriority w:val="59"/>
    <w:rsid w:val="007671A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TableNormal"/>
    <w:next w:val="TableGrid"/>
    <w:uiPriority w:val="59"/>
    <w:rsid w:val="007671A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F701F"/>
    <w:rPr>
      <w:sz w:val="16"/>
      <w:szCs w:val="16"/>
    </w:rPr>
  </w:style>
  <w:style w:type="paragraph" w:styleId="BodyText0">
    <w:name w:val="Body Text"/>
    <w:basedOn w:val="Normal"/>
    <w:link w:val="BodyTextChar"/>
    <w:uiPriority w:val="99"/>
    <w:semiHidden/>
    <w:unhideWhenUsed/>
    <w:rsid w:val="003A375D"/>
    <w:pPr>
      <w:spacing w:after="120"/>
    </w:pPr>
  </w:style>
  <w:style w:type="character" w:customStyle="1" w:styleId="BodyTextChar">
    <w:name w:val="Body Text Char"/>
    <w:basedOn w:val="DefaultParagraphFont"/>
    <w:link w:val="BodyText0"/>
    <w:uiPriority w:val="99"/>
    <w:semiHidden/>
    <w:rsid w:val="003A375D"/>
    <w:rPr>
      <w:sz w:val="22"/>
      <w:szCs w:val="22"/>
      <w:lang w:val="en-US" w:eastAsia="en-US"/>
    </w:rPr>
  </w:style>
  <w:style w:type="paragraph" w:styleId="ListBullet">
    <w:name w:val="List Bullet"/>
    <w:basedOn w:val="Normal"/>
    <w:semiHidden/>
    <w:unhideWhenUsed/>
    <w:rsid w:val="00380BF5"/>
    <w:pPr>
      <w:numPr>
        <w:numId w:val="21"/>
      </w:numPr>
      <w:spacing w:after="0" w:line="240" w:lineRule="auto"/>
      <w:contextualSpacing/>
    </w:pPr>
    <w:rPr>
      <w:rFonts w:ascii="Times Armenian" w:eastAsia="Times New Roman" w:hAnsi="Times Armenian"/>
      <w:sz w:val="24"/>
      <w:szCs w:val="24"/>
    </w:rPr>
  </w:style>
  <w:style w:type="character" w:customStyle="1" w:styleId="ListParagraphChar">
    <w:name w:val="List Paragraph Char"/>
    <w:aliases w:val="Абзац Char,Akapit z listą BS Char,List Paragraph 1 Char,OBC Bullet Char,List Paragraph11 Char,Normal numbered Char,List Paragraph1 Char,List_Paragraph Char,Multilevel para_II Char,Bullet1 Char,Bullets Char,References Char"/>
    <w:uiPriority w:val="34"/>
    <w:locked/>
    <w:rsid w:val="008E20CD"/>
  </w:style>
  <w:style w:type="paragraph" w:styleId="Revision">
    <w:name w:val="Revision"/>
    <w:hidden/>
    <w:uiPriority w:val="99"/>
    <w:semiHidden/>
    <w:rsid w:val="00DD2DAB"/>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3D effects 2" w:uiPriority="0"/>
    <w:lsdException w:name="Table 3D effects 3" w:uiPriority="0"/>
    <w:lsdException w:name="Table Contemporary"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19"/>
    <w:pPr>
      <w:spacing w:after="200" w:line="276" w:lineRule="auto"/>
    </w:pPr>
    <w:rPr>
      <w:sz w:val="22"/>
      <w:szCs w:val="22"/>
      <w:lang w:val="en-US" w:eastAsia="en-US"/>
    </w:rPr>
  </w:style>
  <w:style w:type="paragraph" w:styleId="Heading1">
    <w:name w:val="heading 1"/>
    <w:basedOn w:val="Normal"/>
    <w:link w:val="Heading1Char"/>
    <w:qFormat/>
    <w:rsid w:val="00384039"/>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paragraph" w:styleId="Heading2">
    <w:name w:val="heading 2"/>
    <w:basedOn w:val="Normal"/>
    <w:next w:val="Normal"/>
    <w:link w:val="Heading2Char"/>
    <w:uiPriority w:val="9"/>
    <w:unhideWhenUsed/>
    <w:qFormat/>
    <w:rsid w:val="0081547F"/>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567A3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81547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721D"/>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FooterChar">
    <w:name w:val="Footer Char"/>
    <w:link w:val="Footer"/>
    <w:uiPriority w:val="99"/>
    <w:rsid w:val="0021721D"/>
    <w:rPr>
      <w:rFonts w:ascii="Times New Roman" w:eastAsia="Times New Roman" w:hAnsi="Times New Roman"/>
      <w:sz w:val="24"/>
      <w:szCs w:val="24"/>
      <w:lang w:val="ru-RU" w:eastAsia="ru-RU"/>
    </w:rPr>
  </w:style>
  <w:style w:type="character" w:styleId="PageNumber">
    <w:name w:val="page number"/>
    <w:basedOn w:val="DefaultParagraphFont"/>
    <w:rsid w:val="0021721D"/>
  </w:style>
  <w:style w:type="paragraph" w:customStyle="1" w:styleId="CharCharCharCharCharCharCharCharCharCharCharChar">
    <w:name w:val="Char Char Char Char Char Char Char Char Char Char Char Char"/>
    <w:basedOn w:val="Normal"/>
    <w:rsid w:val="0021721D"/>
    <w:pPr>
      <w:spacing w:after="160" w:line="240" w:lineRule="exact"/>
    </w:pPr>
    <w:rPr>
      <w:rFonts w:ascii="Arial" w:eastAsia="Times New Roman" w:hAnsi="Arial" w:cs="Arial"/>
      <w:sz w:val="20"/>
      <w:szCs w:val="20"/>
    </w:rPr>
  </w:style>
  <w:style w:type="paragraph" w:customStyle="1" w:styleId="a">
    <w:name w:val="Знак Знак"/>
    <w:basedOn w:val="Normal"/>
    <w:rsid w:val="0021721D"/>
    <w:pPr>
      <w:spacing w:after="160" w:line="240" w:lineRule="exact"/>
    </w:pPr>
    <w:rPr>
      <w:rFonts w:ascii="Verdana" w:eastAsia="MS Mincho" w:hAnsi="Verdana"/>
      <w:sz w:val="20"/>
      <w:szCs w:val="20"/>
      <w:lang w:val="en-GB"/>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Знак, webb"/>
    <w:basedOn w:val="Normal"/>
    <w:link w:val="NormalWebChar"/>
    <w:uiPriority w:val="99"/>
    <w:qFormat/>
    <w:rsid w:val="0021721D"/>
    <w:pPr>
      <w:spacing w:before="100" w:beforeAutospacing="1" w:after="100" w:afterAutospacing="1" w:line="240" w:lineRule="auto"/>
    </w:pPr>
    <w:rPr>
      <w:rFonts w:ascii="Times New Roman" w:eastAsia="Times New Roman" w:hAnsi="Times New Roman"/>
      <w:sz w:val="24"/>
      <w:szCs w:val="24"/>
    </w:rPr>
  </w:style>
  <w:style w:type="table" w:styleId="Table3Deffects2">
    <w:name w:val="Table 3D effects 2"/>
    <w:basedOn w:val="TableNormal"/>
    <w:rsid w:val="0021721D"/>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3">
    <w:name w:val="Table Web 3"/>
    <w:basedOn w:val="TableNormal"/>
    <w:rsid w:val="0021721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CCFFFF"/>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21721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2">
    <w:name w:val="Table Web 2"/>
    <w:basedOn w:val="TableNormal"/>
    <w:rsid w:val="0021721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843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0977"/>
    <w:pPr>
      <w:tabs>
        <w:tab w:val="center" w:pos="4844"/>
        <w:tab w:val="right" w:pos="9689"/>
      </w:tabs>
    </w:pPr>
  </w:style>
  <w:style w:type="character" w:customStyle="1" w:styleId="HeaderChar">
    <w:name w:val="Header Char"/>
    <w:link w:val="Header"/>
    <w:uiPriority w:val="99"/>
    <w:rsid w:val="00220977"/>
    <w:rPr>
      <w:sz w:val="22"/>
      <w:szCs w:val="22"/>
    </w:rPr>
  </w:style>
  <w:style w:type="character" w:customStyle="1" w:styleId="Heading1Char">
    <w:name w:val="Heading 1 Char"/>
    <w:link w:val="Heading1"/>
    <w:rsid w:val="00384039"/>
    <w:rPr>
      <w:rFonts w:ascii="Times New Roman" w:eastAsia="Times New Roman" w:hAnsi="Times New Roman"/>
      <w:b/>
      <w:bCs/>
      <w:kern w:val="36"/>
      <w:sz w:val="48"/>
      <w:szCs w:val="48"/>
      <w:lang w:val="en-GB" w:eastAsia="en-GB"/>
    </w:rPr>
  </w:style>
  <w:style w:type="character" w:styleId="Hyperlink">
    <w:name w:val="Hyperlink"/>
    <w:uiPriority w:val="99"/>
    <w:rsid w:val="00384039"/>
    <w:rPr>
      <w:color w:val="0000FF"/>
      <w:u w:val="single"/>
    </w:rPr>
  </w:style>
  <w:style w:type="character" w:styleId="Strong">
    <w:name w:val="Strong"/>
    <w:qFormat/>
    <w:rsid w:val="00425118"/>
    <w:rPr>
      <w:b/>
      <w:bCs/>
    </w:rPr>
  </w:style>
  <w:style w:type="paragraph" w:styleId="ListParagraph">
    <w:name w:val="List Paragraph"/>
    <w:aliases w:val="OBC Bullet,List Paragraph11,Normal numbered"/>
    <w:basedOn w:val="Normal"/>
    <w:uiPriority w:val="34"/>
    <w:qFormat/>
    <w:rsid w:val="001F1A31"/>
    <w:pPr>
      <w:spacing w:after="0" w:line="240" w:lineRule="auto"/>
      <w:ind w:left="720"/>
      <w:contextualSpacing/>
    </w:pPr>
    <w:rPr>
      <w:rFonts w:ascii="Times New Roman" w:eastAsia="Times New Roman" w:hAnsi="Times New Roman"/>
      <w:sz w:val="24"/>
      <w:szCs w:val="24"/>
      <w:lang w:val="ru-RU" w:eastAsia="ru-RU"/>
    </w:rPr>
  </w:style>
  <w:style w:type="character" w:styleId="Emphasis">
    <w:name w:val="Emphasis"/>
    <w:qFormat/>
    <w:rsid w:val="00975423"/>
    <w:rPr>
      <w:rFonts w:cs="Times New Roman"/>
      <w:i/>
      <w:iCs/>
    </w:rPr>
  </w:style>
  <w:style w:type="paragraph" w:customStyle="1" w:styleId="CharChar">
    <w:name w:val="Char Char"/>
    <w:basedOn w:val="Normal"/>
    <w:rsid w:val="00A66A70"/>
    <w:pPr>
      <w:spacing w:after="160" w:line="240" w:lineRule="exact"/>
    </w:pPr>
    <w:rPr>
      <w:rFonts w:ascii="Verdana" w:eastAsia="MS Mincho" w:hAnsi="Verdana"/>
      <w:sz w:val="20"/>
      <w:szCs w:val="20"/>
      <w:lang w:val="en-GB"/>
    </w:rPr>
  </w:style>
  <w:style w:type="character" w:customStyle="1" w:styleId="apple-style-span">
    <w:name w:val="apple-style-span"/>
    <w:basedOn w:val="DefaultParagraphFont"/>
    <w:rsid w:val="00450674"/>
  </w:style>
  <w:style w:type="paragraph" w:customStyle="1" w:styleId="CharCharCharChar">
    <w:name w:val="Char Char Char Char"/>
    <w:basedOn w:val="Normal"/>
    <w:rsid w:val="00792CF1"/>
    <w:pPr>
      <w:spacing w:after="160" w:line="240" w:lineRule="exact"/>
    </w:pPr>
    <w:rPr>
      <w:rFonts w:ascii="Verdana" w:eastAsia="MS Mincho" w:hAnsi="Verdana"/>
      <w:sz w:val="20"/>
      <w:szCs w:val="20"/>
      <w:lang w:val="en-GB"/>
    </w:rPr>
  </w:style>
  <w:style w:type="paragraph" w:customStyle="1" w:styleId="1">
    <w:name w:val="Без интервала1"/>
    <w:qFormat/>
    <w:rsid w:val="006B50CC"/>
    <w:rPr>
      <w:rFonts w:eastAsia="Times New Roman"/>
      <w:sz w:val="22"/>
      <w:szCs w:val="22"/>
    </w:rPr>
  </w:style>
  <w:style w:type="paragraph" w:customStyle="1" w:styleId="CharChar1CharChar">
    <w:name w:val="Char Char1 Char Char"/>
    <w:basedOn w:val="Normal"/>
    <w:rsid w:val="00D60B6A"/>
    <w:pPr>
      <w:spacing w:after="160" w:line="240" w:lineRule="exact"/>
    </w:pPr>
    <w:rPr>
      <w:rFonts w:ascii="Verdana" w:eastAsia="MS Mincho" w:hAnsi="Verdana"/>
      <w:sz w:val="20"/>
      <w:szCs w:val="20"/>
      <w:lang w:val="en-GB"/>
    </w:rPr>
  </w:style>
  <w:style w:type="paragraph" w:styleId="BalloonText">
    <w:name w:val="Balloon Text"/>
    <w:basedOn w:val="Normal"/>
    <w:link w:val="BalloonTextChar"/>
    <w:uiPriority w:val="99"/>
    <w:semiHidden/>
    <w:unhideWhenUsed/>
    <w:rsid w:val="009E5A3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E5A37"/>
    <w:rPr>
      <w:rFonts w:ascii="Tahoma" w:hAnsi="Tahoma" w:cs="Tahoma"/>
      <w:sz w:val="16"/>
      <w:szCs w:val="16"/>
      <w:lang w:val="en-US" w:eastAsia="en-US"/>
    </w:rPr>
  </w:style>
  <w:style w:type="character" w:customStyle="1" w:styleId="apple-converted-space">
    <w:name w:val="apple-converted-space"/>
    <w:basedOn w:val="DefaultParagraphFont"/>
    <w:rsid w:val="00880637"/>
  </w:style>
  <w:style w:type="character" w:customStyle="1" w:styleId="NoSpacingChar">
    <w:name w:val="No Spacing Char"/>
    <w:link w:val="NoSpacing"/>
    <w:locked/>
    <w:rsid w:val="008705AB"/>
    <w:rPr>
      <w:sz w:val="22"/>
      <w:szCs w:val="22"/>
      <w:lang w:val="ru-RU" w:eastAsia="ru-RU" w:bidi="ar-SA"/>
    </w:rPr>
  </w:style>
  <w:style w:type="paragraph" w:styleId="NoSpacing">
    <w:name w:val="No Spacing"/>
    <w:link w:val="NoSpacingChar"/>
    <w:qFormat/>
    <w:rsid w:val="008705AB"/>
    <w:rPr>
      <w:sz w:val="22"/>
      <w:szCs w:val="22"/>
    </w:rPr>
  </w:style>
  <w:style w:type="character" w:customStyle="1" w:styleId="Heading3Char">
    <w:name w:val="Heading 3 Char"/>
    <w:link w:val="Heading3"/>
    <w:uiPriority w:val="9"/>
    <w:rsid w:val="00567A3B"/>
    <w:rPr>
      <w:rFonts w:ascii="Cambria" w:eastAsia="Times New Roman" w:hAnsi="Cambria" w:cs="Times New Roman"/>
      <w:b/>
      <w:bCs/>
      <w:sz w:val="26"/>
      <w:szCs w:val="26"/>
      <w:lang w:val="en-US" w:eastAsia="en-US"/>
    </w:rPr>
  </w:style>
  <w:style w:type="paragraph" w:styleId="z-BottomofForm">
    <w:name w:val="HTML Bottom of Form"/>
    <w:basedOn w:val="Normal"/>
    <w:next w:val="Normal"/>
    <w:link w:val="z-BottomofFormChar"/>
    <w:hidden/>
    <w:uiPriority w:val="99"/>
    <w:semiHidden/>
    <w:unhideWhenUsed/>
    <w:rsid w:val="00567A3B"/>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link w:val="z-BottomofForm"/>
    <w:uiPriority w:val="99"/>
    <w:semiHidden/>
    <w:rsid w:val="00567A3B"/>
    <w:rPr>
      <w:rFonts w:ascii="Arial" w:eastAsia="Times New Roman" w:hAnsi="Arial"/>
      <w:vanish/>
      <w:sz w:val="16"/>
      <w:szCs w:val="16"/>
    </w:rPr>
  </w:style>
  <w:style w:type="character" w:styleId="FollowedHyperlink">
    <w:name w:val="FollowedHyperlink"/>
    <w:uiPriority w:val="99"/>
    <w:semiHidden/>
    <w:unhideWhenUsed/>
    <w:rsid w:val="00AF650B"/>
    <w:rPr>
      <w:color w:val="800080"/>
      <w:u w:val="single"/>
    </w:rPr>
  </w:style>
  <w:style w:type="paragraph" w:customStyle="1" w:styleId="10">
    <w:name w:val="Абзац списка1"/>
    <w:aliases w:val="Akapit z listą BS,List Paragraph 1,List_Paragraph,Multilevel para_II,Bullet1,Bullets,References,List Paragraph (numbered (a)),IBL List Paragraph,List Paragraph nowy,Numbered List Paragraph,List Paragraph-ExecSummary,List Paragraph3,Абзац"/>
    <w:basedOn w:val="Normal"/>
    <w:link w:val="a0"/>
    <w:uiPriority w:val="34"/>
    <w:qFormat/>
    <w:rsid w:val="001E5CDB"/>
    <w:pPr>
      <w:spacing w:after="0" w:line="240" w:lineRule="auto"/>
      <w:ind w:left="708"/>
    </w:pPr>
    <w:rPr>
      <w:rFonts w:ascii="Times New Roman" w:eastAsia="Times New Roman" w:hAnsi="Times New Roman"/>
      <w:sz w:val="24"/>
      <w:szCs w:val="24"/>
      <w:lang w:val="ru-RU" w:eastAsia="ru-RU"/>
    </w:rPr>
  </w:style>
  <w:style w:type="paragraph" w:customStyle="1" w:styleId="msonormalcxspmiddle">
    <w:name w:val="msonormalcxspmiddle"/>
    <w:basedOn w:val="Normal"/>
    <w:rsid w:val="009C4C0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Heading2Char">
    <w:name w:val="Heading 2 Char"/>
    <w:link w:val="Heading2"/>
    <w:uiPriority w:val="9"/>
    <w:rsid w:val="0081547F"/>
    <w:rPr>
      <w:rFonts w:ascii="Calibri Light" w:eastAsia="Times New Roman" w:hAnsi="Calibri Light" w:cs="Times New Roman"/>
      <w:b/>
      <w:bCs/>
      <w:i/>
      <w:iCs/>
      <w:sz w:val="28"/>
      <w:szCs w:val="28"/>
      <w:lang w:val="en-US" w:eastAsia="en-US"/>
    </w:rPr>
  </w:style>
  <w:style w:type="character" w:customStyle="1" w:styleId="Heading4Char">
    <w:name w:val="Heading 4 Char"/>
    <w:link w:val="Heading4"/>
    <w:uiPriority w:val="9"/>
    <w:rsid w:val="0081547F"/>
    <w:rPr>
      <w:rFonts w:ascii="Calibri" w:eastAsia="Times New Roman" w:hAnsi="Calibri" w:cs="Times New Roman"/>
      <w:b/>
      <w:bCs/>
      <w:sz w:val="28"/>
      <w:szCs w:val="28"/>
      <w:lang w:val="en-US" w:eastAsia="en-US"/>
    </w:rPr>
  </w:style>
  <w:style w:type="paragraph" w:styleId="IntenseQuote">
    <w:name w:val="Intense Quote"/>
    <w:basedOn w:val="Normal"/>
    <w:next w:val="Normal"/>
    <w:link w:val="IntenseQuoteChar"/>
    <w:uiPriority w:val="30"/>
    <w:qFormat/>
    <w:rsid w:val="00464FED"/>
    <w:pPr>
      <w:pBdr>
        <w:bottom w:val="single" w:sz="4" w:space="4" w:color="4F81BD"/>
      </w:pBdr>
      <w:spacing w:after="0"/>
      <w:jc w:val="center"/>
    </w:pPr>
    <w:rPr>
      <w:rFonts w:ascii="Sylfaen" w:eastAsia="Times New Roman" w:hAnsi="Sylfaen"/>
      <w:b/>
      <w:bCs/>
      <w:i/>
      <w:iCs/>
      <w:color w:val="291FED"/>
      <w:sz w:val="24"/>
      <w:szCs w:val="24"/>
    </w:rPr>
  </w:style>
  <w:style w:type="character" w:customStyle="1" w:styleId="IntenseQuoteChar">
    <w:name w:val="Intense Quote Char"/>
    <w:link w:val="IntenseQuote"/>
    <w:uiPriority w:val="30"/>
    <w:rsid w:val="00464FED"/>
    <w:rPr>
      <w:rFonts w:ascii="Sylfaen" w:eastAsia="Times New Roman" w:hAnsi="Sylfaen"/>
      <w:b/>
      <w:bCs/>
      <w:i/>
      <w:iCs/>
      <w:color w:val="291FED"/>
      <w:sz w:val="24"/>
      <w:szCs w:val="24"/>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Знак Char, webb Char"/>
    <w:link w:val="NormalWeb"/>
    <w:locked/>
    <w:rsid w:val="00D51CD4"/>
    <w:rPr>
      <w:rFonts w:ascii="Times New Roman" w:eastAsia="Times New Roman" w:hAnsi="Times New Roman"/>
      <w:sz w:val="24"/>
      <w:szCs w:val="24"/>
    </w:rPr>
  </w:style>
  <w:style w:type="character" w:customStyle="1" w:styleId="textexposedshow">
    <w:name w:val="text_exposed_show"/>
    <w:basedOn w:val="DefaultParagraphFont"/>
    <w:rsid w:val="0068658E"/>
  </w:style>
  <w:style w:type="paragraph" w:customStyle="1" w:styleId="ListParagraph1">
    <w:name w:val="List Paragraph1"/>
    <w:basedOn w:val="Normal"/>
    <w:uiPriority w:val="34"/>
    <w:qFormat/>
    <w:rsid w:val="00C52476"/>
    <w:pPr>
      <w:ind w:left="720"/>
      <w:contextualSpacing/>
    </w:pPr>
    <w:rPr>
      <w:rFonts w:eastAsia="Times New Roman"/>
      <w:lang w:val="ru-RU" w:eastAsia="ru-RU"/>
    </w:rPr>
  </w:style>
  <w:style w:type="character" w:customStyle="1" w:styleId="Bodytext">
    <w:name w:val="Body text_"/>
    <w:link w:val="11"/>
    <w:rsid w:val="00BC566D"/>
    <w:rPr>
      <w:rFonts w:ascii="Tahoma" w:eastAsia="Tahoma" w:hAnsi="Tahoma" w:cs="Tahoma"/>
      <w:sz w:val="22"/>
      <w:szCs w:val="22"/>
      <w:shd w:val="clear" w:color="auto" w:fill="FFFFFF"/>
    </w:rPr>
  </w:style>
  <w:style w:type="paragraph" w:customStyle="1" w:styleId="11">
    <w:name w:val="Основной текст1"/>
    <w:basedOn w:val="Normal"/>
    <w:link w:val="Bodytext"/>
    <w:rsid w:val="00BC566D"/>
    <w:pPr>
      <w:widowControl w:val="0"/>
      <w:shd w:val="clear" w:color="auto" w:fill="FFFFFF"/>
      <w:spacing w:before="240" w:after="0" w:line="475" w:lineRule="exact"/>
      <w:jc w:val="both"/>
    </w:pPr>
    <w:rPr>
      <w:rFonts w:ascii="Tahoma" w:eastAsia="Tahoma" w:hAnsi="Tahoma"/>
    </w:rPr>
  </w:style>
  <w:style w:type="paragraph" w:customStyle="1" w:styleId="CharChar11">
    <w:name w:val="Char Char11"/>
    <w:basedOn w:val="Normal"/>
    <w:rsid w:val="00F02C6D"/>
    <w:pPr>
      <w:spacing w:after="160" w:line="240" w:lineRule="exact"/>
    </w:pPr>
    <w:rPr>
      <w:rFonts w:ascii="Arial" w:eastAsia="Times New Roman" w:hAnsi="Arial" w:cs="Arial"/>
      <w:sz w:val="20"/>
      <w:szCs w:val="20"/>
    </w:rPr>
  </w:style>
  <w:style w:type="paragraph" w:customStyle="1" w:styleId="CharCharCharCharCharChar">
    <w:name w:val="Знак Знак Char Char Char Char Char Char"/>
    <w:basedOn w:val="Normal"/>
    <w:rsid w:val="00B04DC5"/>
    <w:pPr>
      <w:spacing w:after="160" w:line="240" w:lineRule="exact"/>
    </w:pPr>
    <w:rPr>
      <w:rFonts w:ascii="Arial" w:eastAsia="Times New Roman" w:hAnsi="Arial" w:cs="Arial"/>
      <w:sz w:val="20"/>
      <w:szCs w:val="20"/>
    </w:rPr>
  </w:style>
  <w:style w:type="paragraph" w:customStyle="1" w:styleId="norm">
    <w:name w:val="norm"/>
    <w:basedOn w:val="Normal"/>
    <w:uiPriority w:val="99"/>
    <w:qFormat/>
    <w:rsid w:val="00861903"/>
    <w:pPr>
      <w:spacing w:after="0" w:line="480" w:lineRule="auto"/>
      <w:ind w:firstLine="709"/>
      <w:jc w:val="both"/>
    </w:pPr>
    <w:rPr>
      <w:rFonts w:ascii="Arial Armenian" w:eastAsia="Times New Roman" w:hAnsi="Arial Armenian"/>
      <w:szCs w:val="20"/>
      <w:lang w:eastAsia="ru-RU"/>
    </w:rPr>
  </w:style>
  <w:style w:type="character" w:customStyle="1" w:styleId="mechtexChar">
    <w:name w:val="mechtex Char"/>
    <w:basedOn w:val="DefaultParagraphFont"/>
    <w:link w:val="mechtex"/>
    <w:locked/>
    <w:rsid w:val="00861903"/>
    <w:rPr>
      <w:rFonts w:ascii="Arial Armenian" w:eastAsia="Times New Roman" w:hAnsi="Arial Armenian"/>
    </w:rPr>
  </w:style>
  <w:style w:type="paragraph" w:customStyle="1" w:styleId="mechtex">
    <w:name w:val="mechtex"/>
    <w:basedOn w:val="Normal"/>
    <w:link w:val="mechtexChar"/>
    <w:rsid w:val="00861903"/>
    <w:pPr>
      <w:spacing w:after="0" w:line="240" w:lineRule="auto"/>
      <w:jc w:val="center"/>
    </w:pPr>
    <w:rPr>
      <w:rFonts w:ascii="Arial Armenian" w:eastAsia="Times New Roman" w:hAnsi="Arial Armenian"/>
      <w:sz w:val="20"/>
      <w:szCs w:val="20"/>
      <w:lang w:val="ru-RU"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0"/>
    <w:uiPriority w:val="34"/>
    <w:locked/>
    <w:rsid w:val="00713024"/>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553F0C"/>
    <w:pPr>
      <w:spacing w:line="240" w:lineRule="auto"/>
    </w:pPr>
    <w:rPr>
      <w:sz w:val="20"/>
      <w:szCs w:val="20"/>
    </w:rPr>
  </w:style>
  <w:style w:type="character" w:customStyle="1" w:styleId="CommentTextChar">
    <w:name w:val="Comment Text Char"/>
    <w:basedOn w:val="DefaultParagraphFont"/>
    <w:link w:val="CommentText"/>
    <w:uiPriority w:val="99"/>
    <w:semiHidden/>
    <w:rsid w:val="00553F0C"/>
    <w:rPr>
      <w:lang w:val="en-US" w:eastAsia="en-US"/>
    </w:rPr>
  </w:style>
  <w:style w:type="paragraph" w:styleId="CommentSubject">
    <w:name w:val="annotation subject"/>
    <w:basedOn w:val="CommentText"/>
    <w:next w:val="CommentText"/>
    <w:link w:val="CommentSubjectChar"/>
    <w:uiPriority w:val="99"/>
    <w:semiHidden/>
    <w:unhideWhenUsed/>
    <w:rsid w:val="00553F0C"/>
    <w:rPr>
      <w:b/>
      <w:bCs/>
    </w:rPr>
  </w:style>
  <w:style w:type="character" w:customStyle="1" w:styleId="CommentSubjectChar">
    <w:name w:val="Comment Subject Char"/>
    <w:basedOn w:val="CommentTextChar"/>
    <w:link w:val="CommentSubject"/>
    <w:uiPriority w:val="99"/>
    <w:semiHidden/>
    <w:rsid w:val="00553F0C"/>
    <w:rPr>
      <w:b/>
      <w:bCs/>
      <w:lang w:val="en-US" w:eastAsia="en-US"/>
    </w:rPr>
  </w:style>
  <w:style w:type="paragraph" w:styleId="FootnoteText">
    <w:name w:val="footnote text"/>
    <w:basedOn w:val="Normal"/>
    <w:link w:val="FootnoteTextChar"/>
    <w:uiPriority w:val="99"/>
    <w:semiHidden/>
    <w:unhideWhenUsed/>
    <w:rsid w:val="00E32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C34"/>
    <w:rPr>
      <w:lang w:val="en-US" w:eastAsia="en-US"/>
    </w:rPr>
  </w:style>
  <w:style w:type="table" w:customStyle="1" w:styleId="12">
    <w:name w:val="Сетка таблицы1"/>
    <w:basedOn w:val="TableNormal"/>
    <w:next w:val="TableGrid"/>
    <w:uiPriority w:val="59"/>
    <w:rsid w:val="00E32C34"/>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unhideWhenUsed/>
    <w:rsid w:val="00E32C34"/>
    <w:rPr>
      <w:vertAlign w:val="superscript"/>
    </w:rPr>
  </w:style>
  <w:style w:type="table" w:customStyle="1" w:styleId="2">
    <w:name w:val="Сетка таблицы2"/>
    <w:basedOn w:val="TableNormal"/>
    <w:next w:val="TableGrid"/>
    <w:uiPriority w:val="59"/>
    <w:rsid w:val="007671A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TableNormal"/>
    <w:next w:val="TableGrid"/>
    <w:uiPriority w:val="59"/>
    <w:rsid w:val="007671A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F701F"/>
    <w:rPr>
      <w:sz w:val="16"/>
      <w:szCs w:val="16"/>
    </w:rPr>
  </w:style>
  <w:style w:type="paragraph" w:styleId="BodyText0">
    <w:name w:val="Body Text"/>
    <w:basedOn w:val="Normal"/>
    <w:link w:val="BodyTextChar"/>
    <w:uiPriority w:val="99"/>
    <w:semiHidden/>
    <w:unhideWhenUsed/>
    <w:rsid w:val="003A375D"/>
    <w:pPr>
      <w:spacing w:after="120"/>
    </w:pPr>
  </w:style>
  <w:style w:type="character" w:customStyle="1" w:styleId="BodyTextChar">
    <w:name w:val="Body Text Char"/>
    <w:basedOn w:val="DefaultParagraphFont"/>
    <w:link w:val="BodyText0"/>
    <w:uiPriority w:val="99"/>
    <w:semiHidden/>
    <w:rsid w:val="003A375D"/>
    <w:rPr>
      <w:sz w:val="22"/>
      <w:szCs w:val="22"/>
      <w:lang w:val="en-US" w:eastAsia="en-US"/>
    </w:rPr>
  </w:style>
  <w:style w:type="paragraph" w:styleId="ListBullet">
    <w:name w:val="List Bullet"/>
    <w:basedOn w:val="Normal"/>
    <w:semiHidden/>
    <w:unhideWhenUsed/>
    <w:rsid w:val="00380BF5"/>
    <w:pPr>
      <w:numPr>
        <w:numId w:val="21"/>
      </w:numPr>
      <w:spacing w:after="0" w:line="240" w:lineRule="auto"/>
      <w:contextualSpacing/>
    </w:pPr>
    <w:rPr>
      <w:rFonts w:ascii="Times Armenian" w:eastAsia="Times New Roman" w:hAnsi="Times Armenian"/>
      <w:sz w:val="24"/>
      <w:szCs w:val="24"/>
    </w:rPr>
  </w:style>
  <w:style w:type="character" w:customStyle="1" w:styleId="ListParagraphChar">
    <w:name w:val="List Paragraph Char"/>
    <w:aliases w:val="Абзац Char,Akapit z listą BS Char,List Paragraph 1 Char,OBC Bullet Char,List Paragraph11 Char,Normal numbered Char,List Paragraph1 Char,List_Paragraph Char,Multilevel para_II Char,Bullet1 Char,Bullets Char,References Char"/>
    <w:uiPriority w:val="34"/>
    <w:locked/>
    <w:rsid w:val="008E20CD"/>
  </w:style>
  <w:style w:type="paragraph" w:styleId="Revision">
    <w:name w:val="Revision"/>
    <w:hidden/>
    <w:uiPriority w:val="99"/>
    <w:semiHidden/>
    <w:rsid w:val="00DD2DA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7345">
      <w:bodyDiv w:val="1"/>
      <w:marLeft w:val="0"/>
      <w:marRight w:val="0"/>
      <w:marTop w:val="0"/>
      <w:marBottom w:val="0"/>
      <w:divBdr>
        <w:top w:val="none" w:sz="0" w:space="0" w:color="auto"/>
        <w:left w:val="none" w:sz="0" w:space="0" w:color="auto"/>
        <w:bottom w:val="none" w:sz="0" w:space="0" w:color="auto"/>
        <w:right w:val="none" w:sz="0" w:space="0" w:color="auto"/>
      </w:divBdr>
    </w:div>
    <w:div w:id="108016635">
      <w:bodyDiv w:val="1"/>
      <w:marLeft w:val="0"/>
      <w:marRight w:val="0"/>
      <w:marTop w:val="0"/>
      <w:marBottom w:val="0"/>
      <w:divBdr>
        <w:top w:val="none" w:sz="0" w:space="0" w:color="auto"/>
        <w:left w:val="none" w:sz="0" w:space="0" w:color="auto"/>
        <w:bottom w:val="none" w:sz="0" w:space="0" w:color="auto"/>
        <w:right w:val="none" w:sz="0" w:space="0" w:color="auto"/>
      </w:divBdr>
    </w:div>
    <w:div w:id="119417917">
      <w:bodyDiv w:val="1"/>
      <w:marLeft w:val="0"/>
      <w:marRight w:val="0"/>
      <w:marTop w:val="0"/>
      <w:marBottom w:val="0"/>
      <w:divBdr>
        <w:top w:val="none" w:sz="0" w:space="0" w:color="auto"/>
        <w:left w:val="none" w:sz="0" w:space="0" w:color="auto"/>
        <w:bottom w:val="none" w:sz="0" w:space="0" w:color="auto"/>
        <w:right w:val="none" w:sz="0" w:space="0" w:color="auto"/>
      </w:divBdr>
    </w:div>
    <w:div w:id="130757912">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316611926">
      <w:bodyDiv w:val="1"/>
      <w:marLeft w:val="0"/>
      <w:marRight w:val="0"/>
      <w:marTop w:val="0"/>
      <w:marBottom w:val="0"/>
      <w:divBdr>
        <w:top w:val="none" w:sz="0" w:space="0" w:color="auto"/>
        <w:left w:val="none" w:sz="0" w:space="0" w:color="auto"/>
        <w:bottom w:val="none" w:sz="0" w:space="0" w:color="auto"/>
        <w:right w:val="none" w:sz="0" w:space="0" w:color="auto"/>
      </w:divBdr>
    </w:div>
    <w:div w:id="375274915">
      <w:bodyDiv w:val="1"/>
      <w:marLeft w:val="0"/>
      <w:marRight w:val="0"/>
      <w:marTop w:val="0"/>
      <w:marBottom w:val="0"/>
      <w:divBdr>
        <w:top w:val="none" w:sz="0" w:space="0" w:color="auto"/>
        <w:left w:val="none" w:sz="0" w:space="0" w:color="auto"/>
        <w:bottom w:val="none" w:sz="0" w:space="0" w:color="auto"/>
        <w:right w:val="none" w:sz="0" w:space="0" w:color="auto"/>
      </w:divBdr>
    </w:div>
    <w:div w:id="427390458">
      <w:bodyDiv w:val="1"/>
      <w:marLeft w:val="0"/>
      <w:marRight w:val="0"/>
      <w:marTop w:val="0"/>
      <w:marBottom w:val="0"/>
      <w:divBdr>
        <w:top w:val="none" w:sz="0" w:space="0" w:color="auto"/>
        <w:left w:val="none" w:sz="0" w:space="0" w:color="auto"/>
        <w:bottom w:val="none" w:sz="0" w:space="0" w:color="auto"/>
        <w:right w:val="none" w:sz="0" w:space="0" w:color="auto"/>
      </w:divBdr>
    </w:div>
    <w:div w:id="440881489">
      <w:bodyDiv w:val="1"/>
      <w:marLeft w:val="0"/>
      <w:marRight w:val="0"/>
      <w:marTop w:val="0"/>
      <w:marBottom w:val="0"/>
      <w:divBdr>
        <w:top w:val="none" w:sz="0" w:space="0" w:color="auto"/>
        <w:left w:val="none" w:sz="0" w:space="0" w:color="auto"/>
        <w:bottom w:val="none" w:sz="0" w:space="0" w:color="auto"/>
        <w:right w:val="none" w:sz="0" w:space="0" w:color="auto"/>
      </w:divBdr>
    </w:div>
    <w:div w:id="444038448">
      <w:bodyDiv w:val="1"/>
      <w:marLeft w:val="0"/>
      <w:marRight w:val="0"/>
      <w:marTop w:val="0"/>
      <w:marBottom w:val="0"/>
      <w:divBdr>
        <w:top w:val="none" w:sz="0" w:space="0" w:color="auto"/>
        <w:left w:val="none" w:sz="0" w:space="0" w:color="auto"/>
        <w:bottom w:val="none" w:sz="0" w:space="0" w:color="auto"/>
        <w:right w:val="none" w:sz="0" w:space="0" w:color="auto"/>
      </w:divBdr>
    </w:div>
    <w:div w:id="572277200">
      <w:bodyDiv w:val="1"/>
      <w:marLeft w:val="0"/>
      <w:marRight w:val="0"/>
      <w:marTop w:val="0"/>
      <w:marBottom w:val="0"/>
      <w:divBdr>
        <w:top w:val="none" w:sz="0" w:space="0" w:color="auto"/>
        <w:left w:val="none" w:sz="0" w:space="0" w:color="auto"/>
        <w:bottom w:val="none" w:sz="0" w:space="0" w:color="auto"/>
        <w:right w:val="none" w:sz="0" w:space="0" w:color="auto"/>
      </w:divBdr>
    </w:div>
    <w:div w:id="585773407">
      <w:bodyDiv w:val="1"/>
      <w:marLeft w:val="0"/>
      <w:marRight w:val="0"/>
      <w:marTop w:val="0"/>
      <w:marBottom w:val="0"/>
      <w:divBdr>
        <w:top w:val="none" w:sz="0" w:space="0" w:color="auto"/>
        <w:left w:val="none" w:sz="0" w:space="0" w:color="auto"/>
        <w:bottom w:val="none" w:sz="0" w:space="0" w:color="auto"/>
        <w:right w:val="none" w:sz="0" w:space="0" w:color="auto"/>
      </w:divBdr>
    </w:div>
    <w:div w:id="640383185">
      <w:bodyDiv w:val="1"/>
      <w:marLeft w:val="0"/>
      <w:marRight w:val="0"/>
      <w:marTop w:val="0"/>
      <w:marBottom w:val="0"/>
      <w:divBdr>
        <w:top w:val="none" w:sz="0" w:space="0" w:color="auto"/>
        <w:left w:val="none" w:sz="0" w:space="0" w:color="auto"/>
        <w:bottom w:val="none" w:sz="0" w:space="0" w:color="auto"/>
        <w:right w:val="none" w:sz="0" w:space="0" w:color="auto"/>
      </w:divBdr>
    </w:div>
    <w:div w:id="770513897">
      <w:bodyDiv w:val="1"/>
      <w:marLeft w:val="0"/>
      <w:marRight w:val="0"/>
      <w:marTop w:val="0"/>
      <w:marBottom w:val="0"/>
      <w:divBdr>
        <w:top w:val="none" w:sz="0" w:space="0" w:color="auto"/>
        <w:left w:val="none" w:sz="0" w:space="0" w:color="auto"/>
        <w:bottom w:val="none" w:sz="0" w:space="0" w:color="auto"/>
        <w:right w:val="none" w:sz="0" w:space="0" w:color="auto"/>
      </w:divBdr>
    </w:div>
    <w:div w:id="833380179">
      <w:bodyDiv w:val="1"/>
      <w:marLeft w:val="0"/>
      <w:marRight w:val="0"/>
      <w:marTop w:val="0"/>
      <w:marBottom w:val="0"/>
      <w:divBdr>
        <w:top w:val="none" w:sz="0" w:space="0" w:color="auto"/>
        <w:left w:val="none" w:sz="0" w:space="0" w:color="auto"/>
        <w:bottom w:val="none" w:sz="0" w:space="0" w:color="auto"/>
        <w:right w:val="none" w:sz="0" w:space="0" w:color="auto"/>
      </w:divBdr>
    </w:div>
    <w:div w:id="85796200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20211352">
      <w:bodyDiv w:val="1"/>
      <w:marLeft w:val="0"/>
      <w:marRight w:val="0"/>
      <w:marTop w:val="0"/>
      <w:marBottom w:val="0"/>
      <w:divBdr>
        <w:top w:val="none" w:sz="0" w:space="0" w:color="auto"/>
        <w:left w:val="none" w:sz="0" w:space="0" w:color="auto"/>
        <w:bottom w:val="none" w:sz="0" w:space="0" w:color="auto"/>
        <w:right w:val="none" w:sz="0" w:space="0" w:color="auto"/>
      </w:divBdr>
    </w:div>
    <w:div w:id="950355846">
      <w:bodyDiv w:val="1"/>
      <w:marLeft w:val="0"/>
      <w:marRight w:val="0"/>
      <w:marTop w:val="0"/>
      <w:marBottom w:val="0"/>
      <w:divBdr>
        <w:top w:val="none" w:sz="0" w:space="0" w:color="auto"/>
        <w:left w:val="none" w:sz="0" w:space="0" w:color="auto"/>
        <w:bottom w:val="none" w:sz="0" w:space="0" w:color="auto"/>
        <w:right w:val="none" w:sz="0" w:space="0" w:color="auto"/>
      </w:divBdr>
    </w:div>
    <w:div w:id="1024132677">
      <w:bodyDiv w:val="1"/>
      <w:marLeft w:val="0"/>
      <w:marRight w:val="0"/>
      <w:marTop w:val="0"/>
      <w:marBottom w:val="0"/>
      <w:divBdr>
        <w:top w:val="none" w:sz="0" w:space="0" w:color="auto"/>
        <w:left w:val="none" w:sz="0" w:space="0" w:color="auto"/>
        <w:bottom w:val="none" w:sz="0" w:space="0" w:color="auto"/>
        <w:right w:val="none" w:sz="0" w:space="0" w:color="auto"/>
      </w:divBdr>
    </w:div>
    <w:div w:id="1053429282">
      <w:bodyDiv w:val="1"/>
      <w:marLeft w:val="0"/>
      <w:marRight w:val="0"/>
      <w:marTop w:val="0"/>
      <w:marBottom w:val="0"/>
      <w:divBdr>
        <w:top w:val="none" w:sz="0" w:space="0" w:color="auto"/>
        <w:left w:val="none" w:sz="0" w:space="0" w:color="auto"/>
        <w:bottom w:val="none" w:sz="0" w:space="0" w:color="auto"/>
        <w:right w:val="none" w:sz="0" w:space="0" w:color="auto"/>
      </w:divBdr>
    </w:div>
    <w:div w:id="1163425766">
      <w:bodyDiv w:val="1"/>
      <w:marLeft w:val="0"/>
      <w:marRight w:val="0"/>
      <w:marTop w:val="0"/>
      <w:marBottom w:val="0"/>
      <w:divBdr>
        <w:top w:val="none" w:sz="0" w:space="0" w:color="auto"/>
        <w:left w:val="none" w:sz="0" w:space="0" w:color="auto"/>
        <w:bottom w:val="none" w:sz="0" w:space="0" w:color="auto"/>
        <w:right w:val="none" w:sz="0" w:space="0" w:color="auto"/>
      </w:divBdr>
    </w:div>
    <w:div w:id="1238201493">
      <w:bodyDiv w:val="1"/>
      <w:marLeft w:val="0"/>
      <w:marRight w:val="0"/>
      <w:marTop w:val="0"/>
      <w:marBottom w:val="0"/>
      <w:divBdr>
        <w:top w:val="none" w:sz="0" w:space="0" w:color="auto"/>
        <w:left w:val="none" w:sz="0" w:space="0" w:color="auto"/>
        <w:bottom w:val="none" w:sz="0" w:space="0" w:color="auto"/>
        <w:right w:val="none" w:sz="0" w:space="0" w:color="auto"/>
      </w:divBdr>
    </w:div>
    <w:div w:id="1283995341">
      <w:bodyDiv w:val="1"/>
      <w:marLeft w:val="0"/>
      <w:marRight w:val="0"/>
      <w:marTop w:val="0"/>
      <w:marBottom w:val="0"/>
      <w:divBdr>
        <w:top w:val="none" w:sz="0" w:space="0" w:color="auto"/>
        <w:left w:val="none" w:sz="0" w:space="0" w:color="auto"/>
        <w:bottom w:val="none" w:sz="0" w:space="0" w:color="auto"/>
        <w:right w:val="none" w:sz="0" w:space="0" w:color="auto"/>
      </w:divBdr>
    </w:div>
    <w:div w:id="1332874765">
      <w:bodyDiv w:val="1"/>
      <w:marLeft w:val="0"/>
      <w:marRight w:val="0"/>
      <w:marTop w:val="0"/>
      <w:marBottom w:val="0"/>
      <w:divBdr>
        <w:top w:val="none" w:sz="0" w:space="0" w:color="auto"/>
        <w:left w:val="none" w:sz="0" w:space="0" w:color="auto"/>
        <w:bottom w:val="none" w:sz="0" w:space="0" w:color="auto"/>
        <w:right w:val="none" w:sz="0" w:space="0" w:color="auto"/>
      </w:divBdr>
    </w:div>
    <w:div w:id="1396315763">
      <w:bodyDiv w:val="1"/>
      <w:marLeft w:val="0"/>
      <w:marRight w:val="0"/>
      <w:marTop w:val="0"/>
      <w:marBottom w:val="0"/>
      <w:divBdr>
        <w:top w:val="none" w:sz="0" w:space="0" w:color="auto"/>
        <w:left w:val="none" w:sz="0" w:space="0" w:color="auto"/>
        <w:bottom w:val="none" w:sz="0" w:space="0" w:color="auto"/>
        <w:right w:val="none" w:sz="0" w:space="0" w:color="auto"/>
      </w:divBdr>
    </w:div>
    <w:div w:id="1476534044">
      <w:bodyDiv w:val="1"/>
      <w:marLeft w:val="0"/>
      <w:marRight w:val="0"/>
      <w:marTop w:val="0"/>
      <w:marBottom w:val="0"/>
      <w:divBdr>
        <w:top w:val="none" w:sz="0" w:space="0" w:color="auto"/>
        <w:left w:val="none" w:sz="0" w:space="0" w:color="auto"/>
        <w:bottom w:val="none" w:sz="0" w:space="0" w:color="auto"/>
        <w:right w:val="none" w:sz="0" w:space="0" w:color="auto"/>
      </w:divBdr>
      <w:divsChild>
        <w:div w:id="963731155">
          <w:marLeft w:val="0"/>
          <w:marRight w:val="0"/>
          <w:marTop w:val="0"/>
          <w:marBottom w:val="0"/>
          <w:divBdr>
            <w:top w:val="none" w:sz="0" w:space="0" w:color="auto"/>
            <w:left w:val="none" w:sz="0" w:space="0" w:color="auto"/>
            <w:bottom w:val="none" w:sz="0" w:space="0" w:color="auto"/>
            <w:right w:val="none" w:sz="0" w:space="0" w:color="auto"/>
          </w:divBdr>
        </w:div>
      </w:divsChild>
    </w:div>
    <w:div w:id="1565675299">
      <w:bodyDiv w:val="1"/>
      <w:marLeft w:val="0"/>
      <w:marRight w:val="0"/>
      <w:marTop w:val="0"/>
      <w:marBottom w:val="0"/>
      <w:divBdr>
        <w:top w:val="none" w:sz="0" w:space="0" w:color="auto"/>
        <w:left w:val="none" w:sz="0" w:space="0" w:color="auto"/>
        <w:bottom w:val="none" w:sz="0" w:space="0" w:color="auto"/>
        <w:right w:val="none" w:sz="0" w:space="0" w:color="auto"/>
      </w:divBdr>
    </w:div>
    <w:div w:id="1591236670">
      <w:bodyDiv w:val="1"/>
      <w:marLeft w:val="0"/>
      <w:marRight w:val="0"/>
      <w:marTop w:val="0"/>
      <w:marBottom w:val="0"/>
      <w:divBdr>
        <w:top w:val="none" w:sz="0" w:space="0" w:color="auto"/>
        <w:left w:val="none" w:sz="0" w:space="0" w:color="auto"/>
        <w:bottom w:val="none" w:sz="0" w:space="0" w:color="auto"/>
        <w:right w:val="none" w:sz="0" w:space="0" w:color="auto"/>
      </w:divBdr>
    </w:div>
    <w:div w:id="1623420117">
      <w:bodyDiv w:val="1"/>
      <w:marLeft w:val="0"/>
      <w:marRight w:val="0"/>
      <w:marTop w:val="0"/>
      <w:marBottom w:val="0"/>
      <w:divBdr>
        <w:top w:val="none" w:sz="0" w:space="0" w:color="auto"/>
        <w:left w:val="none" w:sz="0" w:space="0" w:color="auto"/>
        <w:bottom w:val="none" w:sz="0" w:space="0" w:color="auto"/>
        <w:right w:val="none" w:sz="0" w:space="0" w:color="auto"/>
      </w:divBdr>
    </w:div>
    <w:div w:id="1623881879">
      <w:bodyDiv w:val="1"/>
      <w:marLeft w:val="0"/>
      <w:marRight w:val="0"/>
      <w:marTop w:val="0"/>
      <w:marBottom w:val="0"/>
      <w:divBdr>
        <w:top w:val="none" w:sz="0" w:space="0" w:color="auto"/>
        <w:left w:val="none" w:sz="0" w:space="0" w:color="auto"/>
        <w:bottom w:val="none" w:sz="0" w:space="0" w:color="auto"/>
        <w:right w:val="none" w:sz="0" w:space="0" w:color="auto"/>
      </w:divBdr>
    </w:div>
    <w:div w:id="1945963076">
      <w:bodyDiv w:val="1"/>
      <w:marLeft w:val="0"/>
      <w:marRight w:val="0"/>
      <w:marTop w:val="0"/>
      <w:marBottom w:val="0"/>
      <w:divBdr>
        <w:top w:val="none" w:sz="0" w:space="0" w:color="auto"/>
        <w:left w:val="none" w:sz="0" w:space="0" w:color="auto"/>
        <w:bottom w:val="none" w:sz="0" w:space="0" w:color="auto"/>
        <w:right w:val="none" w:sz="0" w:space="0" w:color="auto"/>
      </w:divBdr>
    </w:div>
    <w:div w:id="1985818327">
      <w:bodyDiv w:val="1"/>
      <w:marLeft w:val="0"/>
      <w:marRight w:val="0"/>
      <w:marTop w:val="0"/>
      <w:marBottom w:val="0"/>
      <w:divBdr>
        <w:top w:val="none" w:sz="0" w:space="0" w:color="auto"/>
        <w:left w:val="none" w:sz="0" w:space="0" w:color="auto"/>
        <w:bottom w:val="none" w:sz="0" w:space="0" w:color="auto"/>
        <w:right w:val="none" w:sz="0" w:space="0" w:color="auto"/>
      </w:divBdr>
    </w:div>
    <w:div w:id="2003468246">
      <w:bodyDiv w:val="1"/>
      <w:marLeft w:val="0"/>
      <w:marRight w:val="0"/>
      <w:marTop w:val="0"/>
      <w:marBottom w:val="0"/>
      <w:divBdr>
        <w:top w:val="none" w:sz="0" w:space="0" w:color="auto"/>
        <w:left w:val="none" w:sz="0" w:space="0" w:color="auto"/>
        <w:bottom w:val="none" w:sz="0" w:space="0" w:color="auto"/>
        <w:right w:val="none" w:sz="0" w:space="0" w:color="auto"/>
      </w:divBdr>
    </w:div>
    <w:div w:id="207520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ib.am/reports/" TargetMode="Externa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footer" Target="footer1.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chart" Target="charts/chart19.xml"/><Relationship Id="rId36" Type="http://schemas.microsoft.com/office/2011/relationships/people" Target="people.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chart" Target="charts/chart2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2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pPr>
            <a:r>
              <a:rPr lang="en-US" sz="1200" i="1"/>
              <a:t>2018 թ-ի ստուգումների արդյունքներ</a:t>
            </a:r>
            <a:endParaRPr lang="ru-RU" sz="1200" i="1"/>
          </a:p>
        </c:rich>
      </c:tx>
      <c:overlay val="0"/>
    </c:title>
    <c:autoTitleDeleted val="0"/>
    <c:plotArea>
      <c:layout/>
      <c:scatterChart>
        <c:scatterStyle val="lineMarker"/>
        <c:varyColors val="0"/>
        <c:ser>
          <c:idx val="0"/>
          <c:order val="0"/>
          <c:tx>
            <c:strRef>
              <c:f>'2018'!$B$39</c:f>
              <c:strCache>
                <c:ptCount val="1"/>
                <c:pt idx="0">
                  <c:v>Ռիսկային միավոր</c:v>
                </c:pt>
              </c:strCache>
            </c:strRef>
          </c:tx>
          <c:spPr>
            <a:ln w="28575">
              <a:noFill/>
            </a:ln>
          </c:spPr>
          <c:xVal>
            <c:strRef>
              <c:f>'2018'!$A$40:$A$68</c:f>
              <c:strCache>
                <c:ptCount val="29"/>
                <c:pt idx="0">
                  <c:v>Երևանի 37 ՆՈւՀ</c:v>
                </c:pt>
                <c:pt idx="1">
                  <c:v>Երևանի 38 ՆՈւՀ</c:v>
                </c:pt>
                <c:pt idx="2">
                  <c:v>Երևանի 50 ՆՈւՀ</c:v>
                </c:pt>
                <c:pt idx="3">
                  <c:v>Երևանի 39 ՆՈւՀ</c:v>
                </c:pt>
                <c:pt idx="4">
                  <c:v>Երևանի 58 ՆՈւՀ</c:v>
                </c:pt>
                <c:pt idx="5">
                  <c:v>Երևանի 42 ՆՈւՀ</c:v>
                </c:pt>
                <c:pt idx="6">
                  <c:v>Երևանի 44 ՆՈւՀ</c:v>
                </c:pt>
                <c:pt idx="7">
                  <c:v>Երևանի 47 ՆՈւՀ</c:v>
                </c:pt>
                <c:pt idx="8">
                  <c:v> Ստեփանավանի 4 մանկ.</c:v>
                </c:pt>
                <c:pt idx="9">
                  <c:v>Երևանի 35 ՆՈւՀ</c:v>
                </c:pt>
                <c:pt idx="10">
                  <c:v>Երևանի 48 ՆՈւՀ</c:v>
                </c:pt>
                <c:pt idx="11">
                  <c:v>Երևանի 60 ՆՈւՀ</c:v>
                </c:pt>
                <c:pt idx="12">
                  <c:v>Երևանի 61 ՆՈւՀ</c:v>
                </c:pt>
                <c:pt idx="13">
                  <c:v>Երևանի 46 ՆՈւՀ</c:v>
                </c:pt>
                <c:pt idx="14">
                  <c:v>Երևանի 62 ՆՈւՀ</c:v>
                </c:pt>
                <c:pt idx="15">
                  <c:v>Երևանի 59 ՆՈւՀ</c:v>
                </c:pt>
                <c:pt idx="16">
                  <c:v>Երևանի 43 ՆՈւՀ</c:v>
                </c:pt>
                <c:pt idx="17">
                  <c:v>Երևանի 41 ՆՈւՀ</c:v>
                </c:pt>
                <c:pt idx="18">
                  <c:v>Երևանի 45 ՆՈւՀ</c:v>
                </c:pt>
                <c:pt idx="19">
                  <c:v>Երևանի 40 ՆՈւՀ</c:v>
                </c:pt>
                <c:pt idx="20">
                  <c:v> Ստեփանավանի 1 մանկ.</c:v>
                </c:pt>
                <c:pt idx="21">
                  <c:v>Երևանի 49 ՆՈւՀ</c:v>
                </c:pt>
                <c:pt idx="22">
                  <c:v> Ստեփանավանի 3 մանկ.</c:v>
                </c:pt>
                <c:pt idx="23">
                  <c:v>Երևանի 36 ՆՈւՀ</c:v>
                </c:pt>
                <c:pt idx="24">
                  <c:v>Իջևանի 1 մանկ.</c:v>
                </c:pt>
                <c:pt idx="25">
                  <c:v> Ստեփանավանի 5 մանկ.</c:v>
                </c:pt>
                <c:pt idx="26">
                  <c:v> Ստեփանավանի 2 մանկ.</c:v>
                </c:pt>
                <c:pt idx="27">
                  <c:v>Իջևանի 8 մանկ.</c:v>
                </c:pt>
                <c:pt idx="28">
                  <c:v>Իջևանի 5 մանկ.</c:v>
                </c:pt>
              </c:strCache>
            </c:strRef>
          </c:xVal>
          <c:yVal>
            <c:numRef>
              <c:f>'2018'!$B$40:$B$68</c:f>
              <c:numCache>
                <c:formatCode>General</c:formatCode>
                <c:ptCount val="29"/>
                <c:pt idx="0">
                  <c:v>4</c:v>
                </c:pt>
                <c:pt idx="1">
                  <c:v>5</c:v>
                </c:pt>
                <c:pt idx="2">
                  <c:v>6</c:v>
                </c:pt>
                <c:pt idx="3">
                  <c:v>6</c:v>
                </c:pt>
                <c:pt idx="4">
                  <c:v>8</c:v>
                </c:pt>
                <c:pt idx="5">
                  <c:v>8</c:v>
                </c:pt>
                <c:pt idx="6">
                  <c:v>8</c:v>
                </c:pt>
                <c:pt idx="7">
                  <c:v>9</c:v>
                </c:pt>
                <c:pt idx="8">
                  <c:v>9</c:v>
                </c:pt>
                <c:pt idx="9">
                  <c:v>10</c:v>
                </c:pt>
                <c:pt idx="10">
                  <c:v>10</c:v>
                </c:pt>
                <c:pt idx="11">
                  <c:v>10</c:v>
                </c:pt>
                <c:pt idx="12">
                  <c:v>10</c:v>
                </c:pt>
                <c:pt idx="13">
                  <c:v>11</c:v>
                </c:pt>
                <c:pt idx="14">
                  <c:v>12</c:v>
                </c:pt>
                <c:pt idx="15">
                  <c:v>12</c:v>
                </c:pt>
                <c:pt idx="16">
                  <c:v>12</c:v>
                </c:pt>
                <c:pt idx="17">
                  <c:v>12</c:v>
                </c:pt>
                <c:pt idx="18">
                  <c:v>13</c:v>
                </c:pt>
                <c:pt idx="19">
                  <c:v>13</c:v>
                </c:pt>
                <c:pt idx="20">
                  <c:v>13</c:v>
                </c:pt>
                <c:pt idx="21">
                  <c:v>14</c:v>
                </c:pt>
                <c:pt idx="22">
                  <c:v>15</c:v>
                </c:pt>
                <c:pt idx="23">
                  <c:v>16</c:v>
                </c:pt>
                <c:pt idx="24">
                  <c:v>18</c:v>
                </c:pt>
                <c:pt idx="25">
                  <c:v>19</c:v>
                </c:pt>
                <c:pt idx="26">
                  <c:v>19.5</c:v>
                </c:pt>
                <c:pt idx="27">
                  <c:v>22</c:v>
                </c:pt>
                <c:pt idx="28">
                  <c:v>24</c:v>
                </c:pt>
              </c:numCache>
            </c:numRef>
          </c:yVal>
          <c:smooth val="0"/>
          <c:extLst xmlns:c16r2="http://schemas.microsoft.com/office/drawing/2015/06/chart">
            <c:ext xmlns:c16="http://schemas.microsoft.com/office/drawing/2014/chart" uri="{C3380CC4-5D6E-409C-BE32-E72D297353CC}">
              <c16:uniqueId val="{00000000-ADBC-4879-AC63-EFC016899512}"/>
            </c:ext>
          </c:extLst>
        </c:ser>
        <c:ser>
          <c:idx val="1"/>
          <c:order val="1"/>
          <c:tx>
            <c:strRef>
              <c:f>'2018'!$C$39</c:f>
              <c:strCache>
                <c:ptCount val="1"/>
                <c:pt idx="0">
                  <c:v>Միջին ռիսկ</c:v>
                </c:pt>
              </c:strCache>
            </c:strRef>
          </c:tx>
          <c:spPr>
            <a:ln w="28575">
              <a:noFill/>
            </a:ln>
          </c:spPr>
          <c:xVal>
            <c:strRef>
              <c:f>'2018'!$A$40:$A$68</c:f>
              <c:strCache>
                <c:ptCount val="29"/>
                <c:pt idx="0">
                  <c:v>Երևանի 37 ՆՈւՀ</c:v>
                </c:pt>
                <c:pt idx="1">
                  <c:v>Երևանի 38 ՆՈւՀ</c:v>
                </c:pt>
                <c:pt idx="2">
                  <c:v>Երևանի 50 ՆՈւՀ</c:v>
                </c:pt>
                <c:pt idx="3">
                  <c:v>Երևանի 39 ՆՈւՀ</c:v>
                </c:pt>
                <c:pt idx="4">
                  <c:v>Երևանի 58 ՆՈւՀ</c:v>
                </c:pt>
                <c:pt idx="5">
                  <c:v>Երևանի 42 ՆՈւՀ</c:v>
                </c:pt>
                <c:pt idx="6">
                  <c:v>Երևանի 44 ՆՈւՀ</c:v>
                </c:pt>
                <c:pt idx="7">
                  <c:v>Երևանի 47 ՆՈւՀ</c:v>
                </c:pt>
                <c:pt idx="8">
                  <c:v> Ստեփանավանի 4 մանկ.</c:v>
                </c:pt>
                <c:pt idx="9">
                  <c:v>Երևանի 35 ՆՈւՀ</c:v>
                </c:pt>
                <c:pt idx="10">
                  <c:v>Երևանի 48 ՆՈւՀ</c:v>
                </c:pt>
                <c:pt idx="11">
                  <c:v>Երևանի 60 ՆՈւՀ</c:v>
                </c:pt>
                <c:pt idx="12">
                  <c:v>Երևանի 61 ՆՈւՀ</c:v>
                </c:pt>
                <c:pt idx="13">
                  <c:v>Երևանի 46 ՆՈւՀ</c:v>
                </c:pt>
                <c:pt idx="14">
                  <c:v>Երևանի 62 ՆՈւՀ</c:v>
                </c:pt>
                <c:pt idx="15">
                  <c:v>Երևանի 59 ՆՈւՀ</c:v>
                </c:pt>
                <c:pt idx="16">
                  <c:v>Երևանի 43 ՆՈւՀ</c:v>
                </c:pt>
                <c:pt idx="17">
                  <c:v>Երևանի 41 ՆՈւՀ</c:v>
                </c:pt>
                <c:pt idx="18">
                  <c:v>Երևանի 45 ՆՈւՀ</c:v>
                </c:pt>
                <c:pt idx="19">
                  <c:v>Երևանի 40 ՆՈւՀ</c:v>
                </c:pt>
                <c:pt idx="20">
                  <c:v> Ստեփանավանի 1 մանկ.</c:v>
                </c:pt>
                <c:pt idx="21">
                  <c:v>Երևանի 49 ՆՈւՀ</c:v>
                </c:pt>
                <c:pt idx="22">
                  <c:v> Ստեփանավանի 3 մանկ.</c:v>
                </c:pt>
                <c:pt idx="23">
                  <c:v>Երևանի 36 ՆՈւՀ</c:v>
                </c:pt>
                <c:pt idx="24">
                  <c:v>Իջևանի 1 մանկ.</c:v>
                </c:pt>
                <c:pt idx="25">
                  <c:v> Ստեփանավանի 5 մանկ.</c:v>
                </c:pt>
                <c:pt idx="26">
                  <c:v> Ստեփանավանի 2 մանկ.</c:v>
                </c:pt>
                <c:pt idx="27">
                  <c:v>Իջևանի 8 մանկ.</c:v>
                </c:pt>
                <c:pt idx="28">
                  <c:v>Իջևանի 5 մանկ.</c:v>
                </c:pt>
              </c:strCache>
            </c:strRef>
          </c:xVal>
          <c:yVal>
            <c:numRef>
              <c:f>'2018'!$C$40:$C$68</c:f>
              <c:numCache>
                <c:formatCode>General</c:formatCode>
                <c:ptCount val="29"/>
                <c:pt idx="0">
                  <c:v>12</c:v>
                </c:pt>
                <c:pt idx="1">
                  <c:v>12</c:v>
                </c:pt>
                <c:pt idx="2">
                  <c:v>12</c:v>
                </c:pt>
                <c:pt idx="3">
                  <c:v>12</c:v>
                </c:pt>
                <c:pt idx="4">
                  <c:v>12</c:v>
                </c:pt>
                <c:pt idx="5">
                  <c:v>12</c:v>
                </c:pt>
                <c:pt idx="6">
                  <c:v>12</c:v>
                </c:pt>
                <c:pt idx="7">
                  <c:v>12</c:v>
                </c:pt>
                <c:pt idx="8">
                  <c:v>12</c:v>
                </c:pt>
                <c:pt idx="9">
                  <c:v>12</c:v>
                </c:pt>
                <c:pt idx="10">
                  <c:v>12</c:v>
                </c:pt>
                <c:pt idx="11">
                  <c:v>12</c:v>
                </c:pt>
                <c:pt idx="12">
                  <c:v>12</c:v>
                </c:pt>
                <c:pt idx="13">
                  <c:v>12</c:v>
                </c:pt>
                <c:pt idx="14">
                  <c:v>12</c:v>
                </c:pt>
                <c:pt idx="15">
                  <c:v>12</c:v>
                </c:pt>
                <c:pt idx="16">
                  <c:v>12</c:v>
                </c:pt>
                <c:pt idx="17">
                  <c:v>12</c:v>
                </c:pt>
                <c:pt idx="18">
                  <c:v>12</c:v>
                </c:pt>
                <c:pt idx="19">
                  <c:v>12</c:v>
                </c:pt>
                <c:pt idx="20">
                  <c:v>12</c:v>
                </c:pt>
                <c:pt idx="21">
                  <c:v>12</c:v>
                </c:pt>
                <c:pt idx="22">
                  <c:v>12</c:v>
                </c:pt>
                <c:pt idx="23">
                  <c:v>12</c:v>
                </c:pt>
                <c:pt idx="24">
                  <c:v>12</c:v>
                </c:pt>
                <c:pt idx="25">
                  <c:v>12</c:v>
                </c:pt>
                <c:pt idx="26">
                  <c:v>12</c:v>
                </c:pt>
                <c:pt idx="27">
                  <c:v>12</c:v>
                </c:pt>
                <c:pt idx="28">
                  <c:v>12</c:v>
                </c:pt>
              </c:numCache>
            </c:numRef>
          </c:yVal>
          <c:smooth val="0"/>
          <c:extLst xmlns:c16r2="http://schemas.microsoft.com/office/drawing/2015/06/chart">
            <c:ext xmlns:c16="http://schemas.microsoft.com/office/drawing/2014/chart" uri="{C3380CC4-5D6E-409C-BE32-E72D297353CC}">
              <c16:uniqueId val="{00000001-ADBC-4879-AC63-EFC016899512}"/>
            </c:ext>
          </c:extLst>
        </c:ser>
        <c:dLbls>
          <c:showLegendKey val="0"/>
          <c:showVal val="0"/>
          <c:showCatName val="0"/>
          <c:showSerName val="0"/>
          <c:showPercent val="0"/>
          <c:showBubbleSize val="0"/>
        </c:dLbls>
        <c:axId val="118314496"/>
        <c:axId val="118316416"/>
      </c:scatterChart>
      <c:valAx>
        <c:axId val="118314496"/>
        <c:scaling>
          <c:orientation val="minMax"/>
        </c:scaling>
        <c:delete val="0"/>
        <c:axPos val="b"/>
        <c:title>
          <c:tx>
            <c:rich>
              <a:bodyPr/>
              <a:lstStyle/>
              <a:p>
                <a:pPr>
                  <a:defRPr/>
                </a:pPr>
                <a:r>
                  <a:rPr lang="en-US"/>
                  <a:t>Հաստատություններ</a:t>
                </a:r>
                <a:endParaRPr lang="ru-RU"/>
              </a:p>
            </c:rich>
          </c:tx>
          <c:overlay val="0"/>
        </c:title>
        <c:majorTickMark val="none"/>
        <c:minorTickMark val="none"/>
        <c:tickLblPos val="nextTo"/>
        <c:crossAx val="118316416"/>
        <c:crosses val="autoZero"/>
        <c:crossBetween val="midCat"/>
      </c:valAx>
      <c:valAx>
        <c:axId val="118316416"/>
        <c:scaling>
          <c:orientation val="minMax"/>
        </c:scaling>
        <c:delete val="0"/>
        <c:axPos val="l"/>
        <c:majorGridlines/>
        <c:title>
          <c:tx>
            <c:rich>
              <a:bodyPr/>
              <a:lstStyle/>
              <a:p>
                <a:pPr>
                  <a:defRPr/>
                </a:pPr>
                <a:r>
                  <a:rPr lang="en-US"/>
                  <a:t>Ռիսկային</a:t>
                </a:r>
                <a:r>
                  <a:rPr lang="en-US" baseline="0"/>
                  <a:t> միավորներ</a:t>
                </a:r>
                <a:endParaRPr lang="ru-RU"/>
              </a:p>
            </c:rich>
          </c:tx>
          <c:overlay val="0"/>
        </c:title>
        <c:numFmt formatCode="General" sourceLinked="1"/>
        <c:majorTickMark val="none"/>
        <c:minorTickMark val="none"/>
        <c:tickLblPos val="nextTo"/>
        <c:crossAx val="118314496"/>
        <c:crosses val="autoZero"/>
        <c:crossBetween val="midCat"/>
      </c:valAx>
    </c:plotArea>
    <c:legend>
      <c:legendPos val="r"/>
      <c:overlay val="0"/>
      <c:txPr>
        <a:bodyPr/>
        <a:lstStyle/>
        <a:p>
          <a:pPr>
            <a:defRPr i="1"/>
          </a:pPr>
          <a:endParaRPr lang="en-US"/>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pPr>
            <a:r>
              <a:rPr lang="en-US" sz="1200" i="1"/>
              <a:t>Գրավոր</a:t>
            </a:r>
            <a:r>
              <a:rPr lang="en-US" sz="1200" i="1" baseline="0"/>
              <a:t> աշխատանքների արդյունքների համեմատական պատկեր</a:t>
            </a:r>
            <a:endParaRPr lang="ru-RU" sz="1200" i="1"/>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3241042544100596"/>
          <c:y val="0.1006595478276501"/>
          <c:w val="0.63809957047902677"/>
          <c:h val="0.57323428062571413"/>
        </c:manualLayout>
      </c:layout>
      <c:bar3DChart>
        <c:barDir val="bar"/>
        <c:grouping val="clustered"/>
        <c:varyColors val="0"/>
        <c:ser>
          <c:idx val="0"/>
          <c:order val="0"/>
          <c:tx>
            <c:strRef>
              <c:f>'[Gravorner.xlsx]2019-մաթեմ'!$A$15:$B$15</c:f>
              <c:strCache>
                <c:ptCount val="1"/>
                <c:pt idx="0">
                  <c:v>&lt;&lt;Հայոց լեզու&gt;&gt; թելադրություն 2018թ.</c:v>
                </c:pt>
              </c:strCache>
            </c:strRef>
          </c:tx>
          <c:invertIfNegative val="0"/>
          <c:cat>
            <c:strRef>
              <c:f>'[Gravorner.xlsx]2019-մաթեմ'!$C$14:$F$14</c:f>
              <c:strCache>
                <c:ptCount val="4"/>
                <c:pt idx="0">
                  <c:v>1--3 միավոր</c:v>
                </c:pt>
                <c:pt idx="1">
                  <c:v>4--6 միավոր</c:v>
                </c:pt>
                <c:pt idx="2">
                  <c:v>7--8 միավոր</c:v>
                </c:pt>
                <c:pt idx="3">
                  <c:v>9--10 միավոր</c:v>
                </c:pt>
              </c:strCache>
            </c:strRef>
          </c:cat>
          <c:val>
            <c:numRef>
              <c:f>'[Gravorner.xlsx]2019-մաթեմ'!$C$15:$F$15</c:f>
              <c:numCache>
                <c:formatCode>0%</c:formatCode>
                <c:ptCount val="4"/>
                <c:pt idx="0">
                  <c:v>0.38</c:v>
                </c:pt>
                <c:pt idx="1">
                  <c:v>0.26</c:v>
                </c:pt>
                <c:pt idx="2">
                  <c:v>0.27</c:v>
                </c:pt>
                <c:pt idx="3">
                  <c:v>0.09</c:v>
                </c:pt>
              </c:numCache>
            </c:numRef>
          </c:val>
          <c:extLst xmlns:c16r2="http://schemas.microsoft.com/office/drawing/2015/06/chart">
            <c:ext xmlns:c16="http://schemas.microsoft.com/office/drawing/2014/chart" uri="{C3380CC4-5D6E-409C-BE32-E72D297353CC}">
              <c16:uniqueId val="{00000000-1EFC-4AD0-9E53-BEF1A4CFDEF8}"/>
            </c:ext>
          </c:extLst>
        </c:ser>
        <c:ser>
          <c:idx val="1"/>
          <c:order val="1"/>
          <c:tx>
            <c:strRef>
              <c:f>'[Gravorner.xlsx]2019-մաթեմ'!$A$16:$B$16</c:f>
              <c:strCache>
                <c:ptCount val="1"/>
                <c:pt idx="0">
                  <c:v>&lt;&lt;Հայոց լեզու&gt;&gt; թելադրություն 2019թ.</c:v>
                </c:pt>
              </c:strCache>
            </c:strRef>
          </c:tx>
          <c:invertIfNegative val="0"/>
          <c:cat>
            <c:strRef>
              <c:f>'[Gravorner.xlsx]2019-մաթեմ'!$C$14:$F$14</c:f>
              <c:strCache>
                <c:ptCount val="4"/>
                <c:pt idx="0">
                  <c:v>1--3 միավոր</c:v>
                </c:pt>
                <c:pt idx="1">
                  <c:v>4--6 միավոր</c:v>
                </c:pt>
                <c:pt idx="2">
                  <c:v>7--8 միավոր</c:v>
                </c:pt>
                <c:pt idx="3">
                  <c:v>9--10 միավոր</c:v>
                </c:pt>
              </c:strCache>
            </c:strRef>
          </c:cat>
          <c:val>
            <c:numRef>
              <c:f>'[Gravorner.xlsx]2019-մաթեմ'!$C$16:$F$16</c:f>
              <c:numCache>
                <c:formatCode>0%</c:formatCode>
                <c:ptCount val="4"/>
                <c:pt idx="0">
                  <c:v>0.21</c:v>
                </c:pt>
                <c:pt idx="1">
                  <c:v>0.3</c:v>
                </c:pt>
                <c:pt idx="2">
                  <c:v>0.37</c:v>
                </c:pt>
                <c:pt idx="3">
                  <c:v>0.12</c:v>
                </c:pt>
              </c:numCache>
            </c:numRef>
          </c:val>
          <c:extLst xmlns:c16r2="http://schemas.microsoft.com/office/drawing/2015/06/chart">
            <c:ext xmlns:c16="http://schemas.microsoft.com/office/drawing/2014/chart" uri="{C3380CC4-5D6E-409C-BE32-E72D297353CC}">
              <c16:uniqueId val="{00000001-1EFC-4AD0-9E53-BEF1A4CFDEF8}"/>
            </c:ext>
          </c:extLst>
        </c:ser>
        <c:ser>
          <c:idx val="2"/>
          <c:order val="2"/>
          <c:tx>
            <c:strRef>
              <c:f>'[Gravorner.xlsx]2019-մաթեմ'!$A$17:$B$17</c:f>
              <c:strCache>
                <c:ptCount val="1"/>
                <c:pt idx="0">
                  <c:v>&lt;&lt;Մաթեմատիկա&gt;&gt; գրավոր աշխատանք 2018թ.</c:v>
                </c:pt>
              </c:strCache>
            </c:strRef>
          </c:tx>
          <c:invertIfNegative val="0"/>
          <c:cat>
            <c:strRef>
              <c:f>'[Gravorner.xlsx]2019-մաթեմ'!$C$14:$F$14</c:f>
              <c:strCache>
                <c:ptCount val="4"/>
                <c:pt idx="0">
                  <c:v>1--3 միավոր</c:v>
                </c:pt>
                <c:pt idx="1">
                  <c:v>4--6 միավոր</c:v>
                </c:pt>
                <c:pt idx="2">
                  <c:v>7--8 միավոր</c:v>
                </c:pt>
                <c:pt idx="3">
                  <c:v>9--10 միավոր</c:v>
                </c:pt>
              </c:strCache>
            </c:strRef>
          </c:cat>
          <c:val>
            <c:numRef>
              <c:f>'[Gravorner.xlsx]2019-մաթեմ'!$C$17:$F$17</c:f>
              <c:numCache>
                <c:formatCode>0%</c:formatCode>
                <c:ptCount val="4"/>
                <c:pt idx="0">
                  <c:v>0.56000000000000005</c:v>
                </c:pt>
                <c:pt idx="1">
                  <c:v>0.28999999999999998</c:v>
                </c:pt>
                <c:pt idx="2">
                  <c:v>0.1</c:v>
                </c:pt>
                <c:pt idx="3">
                  <c:v>0.05</c:v>
                </c:pt>
              </c:numCache>
            </c:numRef>
          </c:val>
          <c:extLst xmlns:c16r2="http://schemas.microsoft.com/office/drawing/2015/06/chart">
            <c:ext xmlns:c16="http://schemas.microsoft.com/office/drawing/2014/chart" uri="{C3380CC4-5D6E-409C-BE32-E72D297353CC}">
              <c16:uniqueId val="{00000002-1EFC-4AD0-9E53-BEF1A4CFDEF8}"/>
            </c:ext>
          </c:extLst>
        </c:ser>
        <c:ser>
          <c:idx val="3"/>
          <c:order val="3"/>
          <c:tx>
            <c:strRef>
              <c:f>'[Gravorner.xlsx]2019-մաթեմ'!$A$18:$B$18</c:f>
              <c:strCache>
                <c:ptCount val="1"/>
                <c:pt idx="0">
                  <c:v>&lt;&lt;Մաթեմատիկա&gt;&gt; գրավոր աշխատանք 2019թ.</c:v>
                </c:pt>
              </c:strCache>
            </c:strRef>
          </c:tx>
          <c:invertIfNegative val="0"/>
          <c:cat>
            <c:strRef>
              <c:f>'[Gravorner.xlsx]2019-մաթեմ'!$C$14:$F$14</c:f>
              <c:strCache>
                <c:ptCount val="4"/>
                <c:pt idx="0">
                  <c:v>1--3 միավոր</c:v>
                </c:pt>
                <c:pt idx="1">
                  <c:v>4--6 միավոր</c:v>
                </c:pt>
                <c:pt idx="2">
                  <c:v>7--8 միավոր</c:v>
                </c:pt>
                <c:pt idx="3">
                  <c:v>9--10 միավոր</c:v>
                </c:pt>
              </c:strCache>
            </c:strRef>
          </c:cat>
          <c:val>
            <c:numRef>
              <c:f>'[Gravorner.xlsx]2019-մաթեմ'!$C$18:$F$18</c:f>
              <c:numCache>
                <c:formatCode>0%</c:formatCode>
                <c:ptCount val="4"/>
                <c:pt idx="0">
                  <c:v>0.39</c:v>
                </c:pt>
                <c:pt idx="1">
                  <c:v>0.42</c:v>
                </c:pt>
                <c:pt idx="2">
                  <c:v>0.14000000000000001</c:v>
                </c:pt>
                <c:pt idx="3">
                  <c:v>0.05</c:v>
                </c:pt>
              </c:numCache>
            </c:numRef>
          </c:val>
          <c:extLst xmlns:c16r2="http://schemas.microsoft.com/office/drawing/2015/06/chart">
            <c:ext xmlns:c16="http://schemas.microsoft.com/office/drawing/2014/chart" uri="{C3380CC4-5D6E-409C-BE32-E72D297353CC}">
              <c16:uniqueId val="{00000003-1EFC-4AD0-9E53-BEF1A4CFDEF8}"/>
            </c:ext>
          </c:extLst>
        </c:ser>
        <c:dLbls>
          <c:showLegendKey val="0"/>
          <c:showVal val="0"/>
          <c:showCatName val="0"/>
          <c:showSerName val="0"/>
          <c:showPercent val="0"/>
          <c:showBubbleSize val="0"/>
        </c:dLbls>
        <c:gapWidth val="150"/>
        <c:shape val="box"/>
        <c:axId val="137903104"/>
        <c:axId val="137908992"/>
        <c:axId val="0"/>
      </c:bar3DChart>
      <c:catAx>
        <c:axId val="137903104"/>
        <c:scaling>
          <c:orientation val="minMax"/>
        </c:scaling>
        <c:delete val="0"/>
        <c:axPos val="l"/>
        <c:numFmt formatCode="General" sourceLinked="0"/>
        <c:majorTickMark val="none"/>
        <c:minorTickMark val="none"/>
        <c:tickLblPos val="nextTo"/>
        <c:txPr>
          <a:bodyPr/>
          <a:lstStyle/>
          <a:p>
            <a:pPr>
              <a:defRPr b="1"/>
            </a:pPr>
            <a:endParaRPr lang="en-US"/>
          </a:p>
        </c:txPr>
        <c:crossAx val="137908992"/>
        <c:crosses val="autoZero"/>
        <c:auto val="1"/>
        <c:lblAlgn val="ctr"/>
        <c:lblOffset val="100"/>
        <c:noMultiLvlLbl val="0"/>
      </c:catAx>
      <c:valAx>
        <c:axId val="137908992"/>
        <c:scaling>
          <c:orientation val="minMax"/>
        </c:scaling>
        <c:delete val="0"/>
        <c:axPos val="b"/>
        <c:majorGridlines/>
        <c:numFmt formatCode="0%" sourceLinked="1"/>
        <c:majorTickMark val="none"/>
        <c:minorTickMark val="none"/>
        <c:tickLblPos val="nextTo"/>
        <c:crossAx val="13790310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1"/>
            </a:pPr>
            <a:r>
              <a:rPr lang="en-US" sz="1200" b="1" i="1"/>
              <a:t>Միջին</a:t>
            </a:r>
            <a:r>
              <a:rPr lang="en-US" sz="1200" b="1" i="1" baseline="0"/>
              <a:t> գնահատականներ</a:t>
            </a:r>
            <a:endParaRPr lang="ru-RU" sz="1200" b="1" i="1"/>
          </a:p>
        </c:rich>
      </c:tx>
      <c:overlay val="0"/>
    </c:title>
    <c:autoTitleDeleted val="0"/>
    <c:plotArea>
      <c:layout>
        <c:manualLayout>
          <c:layoutTarget val="inner"/>
          <c:xMode val="edge"/>
          <c:yMode val="edge"/>
          <c:x val="3.4999827648185634E-2"/>
          <c:y val="0.36064417459373305"/>
          <c:w val="0.93826042851585389"/>
          <c:h val="0.39341030006384348"/>
        </c:manualLayout>
      </c:layout>
      <c:lineChart>
        <c:grouping val="standard"/>
        <c:varyColors val="0"/>
        <c:ser>
          <c:idx val="0"/>
          <c:order val="0"/>
          <c:tx>
            <c:strRef>
              <c:f>'[Gravorner.xlsx]2019-մաթեմ'!$A$38</c:f>
              <c:strCache>
                <c:ptCount val="1"/>
                <c:pt idx="0">
                  <c:v>&lt;&lt;Հայոց լեզու&gt;&gt; թելադրություն</c:v>
                </c:pt>
              </c:strCache>
            </c:strRef>
          </c:tx>
          <c:dLbls>
            <c:dLbl>
              <c:idx val="0"/>
              <c:layout>
                <c:manualLayout>
                  <c:x val="0"/>
                  <c:y val="-3.95738109100514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872-4880-A159-F087508B2335}"/>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'[Gravorner.xlsx]2019-մաթեմ'!$B$37:$C$37</c:f>
              <c:strCache>
                <c:ptCount val="2"/>
                <c:pt idx="0">
                  <c:v>2018թ.</c:v>
                </c:pt>
                <c:pt idx="1">
                  <c:v>2019թ.</c:v>
                </c:pt>
              </c:strCache>
            </c:strRef>
          </c:cat>
          <c:val>
            <c:numRef>
              <c:f>'[Gravorner.xlsx]2019-մաթեմ'!$B$38:$C$38</c:f>
              <c:numCache>
                <c:formatCode>0.0</c:formatCode>
                <c:ptCount val="2"/>
                <c:pt idx="0">
                  <c:v>4.937712729748128</c:v>
                </c:pt>
                <c:pt idx="1">
                  <c:v>5.8455139005897223</c:v>
                </c:pt>
              </c:numCache>
            </c:numRef>
          </c:val>
          <c:smooth val="0"/>
          <c:extLst xmlns:c16r2="http://schemas.microsoft.com/office/drawing/2015/06/chart">
            <c:ext xmlns:c16="http://schemas.microsoft.com/office/drawing/2014/chart" uri="{C3380CC4-5D6E-409C-BE32-E72D297353CC}">
              <c16:uniqueId val="{00000001-D872-4880-A159-F087508B2335}"/>
            </c:ext>
          </c:extLst>
        </c:ser>
        <c:ser>
          <c:idx val="1"/>
          <c:order val="1"/>
          <c:tx>
            <c:strRef>
              <c:f>'[Gravorner.xlsx]2019-մաթեմ'!$A$39</c:f>
              <c:strCache>
                <c:ptCount val="1"/>
                <c:pt idx="0">
                  <c:v>&lt;&lt;Մաթեմատիկա&gt;&gt; գրավոր աշխատանք</c:v>
                </c:pt>
              </c:strCache>
            </c:strRef>
          </c:tx>
          <c:dLbls>
            <c:dLbl>
              <c:idx val="0"/>
              <c:layout>
                <c:manualLayout>
                  <c:x val="0"/>
                  <c:y val="6.39269253162369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D872-4880-A159-F087508B2335}"/>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'[Gravorner.xlsx]2019-մաթեմ'!$B$37:$C$37</c:f>
              <c:strCache>
                <c:ptCount val="2"/>
                <c:pt idx="0">
                  <c:v>2018թ.</c:v>
                </c:pt>
                <c:pt idx="1">
                  <c:v>2019թ.</c:v>
                </c:pt>
              </c:strCache>
            </c:strRef>
          </c:cat>
          <c:val>
            <c:numRef>
              <c:f>'[Gravorner.xlsx]2019-մաթեմ'!$B$39:$C$39</c:f>
              <c:numCache>
                <c:formatCode>0.0</c:formatCode>
                <c:ptCount val="2"/>
                <c:pt idx="0">
                  <c:v>3.8316115702479339</c:v>
                </c:pt>
                <c:pt idx="1">
                  <c:v>4.3598901098901095</c:v>
                </c:pt>
              </c:numCache>
            </c:numRef>
          </c:val>
          <c:smooth val="0"/>
          <c:extLst xmlns:c16r2="http://schemas.microsoft.com/office/drawing/2015/06/chart">
            <c:ext xmlns:c16="http://schemas.microsoft.com/office/drawing/2014/chart" uri="{C3380CC4-5D6E-409C-BE32-E72D297353CC}">
              <c16:uniqueId val="{00000003-D872-4880-A159-F087508B2335}"/>
            </c:ext>
          </c:extLst>
        </c:ser>
        <c:dLbls>
          <c:showLegendKey val="0"/>
          <c:showVal val="1"/>
          <c:showCatName val="0"/>
          <c:showSerName val="0"/>
          <c:showPercent val="0"/>
          <c:showBubbleSize val="0"/>
        </c:dLbls>
        <c:marker val="1"/>
        <c:smooth val="0"/>
        <c:axId val="137934720"/>
        <c:axId val="137936256"/>
      </c:lineChart>
      <c:catAx>
        <c:axId val="137934720"/>
        <c:scaling>
          <c:orientation val="minMax"/>
        </c:scaling>
        <c:delete val="0"/>
        <c:axPos val="b"/>
        <c:numFmt formatCode="General" sourceLinked="0"/>
        <c:majorTickMark val="none"/>
        <c:minorTickMark val="none"/>
        <c:tickLblPos val="nextTo"/>
        <c:txPr>
          <a:bodyPr/>
          <a:lstStyle/>
          <a:p>
            <a:pPr>
              <a:defRPr sz="1200" b="1"/>
            </a:pPr>
            <a:endParaRPr lang="en-US"/>
          </a:p>
        </c:txPr>
        <c:crossAx val="137936256"/>
        <c:crosses val="autoZero"/>
        <c:auto val="1"/>
        <c:lblAlgn val="ctr"/>
        <c:lblOffset val="100"/>
        <c:noMultiLvlLbl val="0"/>
      </c:catAx>
      <c:valAx>
        <c:axId val="137936256"/>
        <c:scaling>
          <c:orientation val="minMax"/>
        </c:scaling>
        <c:delete val="1"/>
        <c:axPos val="l"/>
        <c:numFmt formatCode="0.0" sourceLinked="1"/>
        <c:majorTickMark val="out"/>
        <c:minorTickMark val="none"/>
        <c:tickLblPos val="nextTo"/>
        <c:crossAx val="137934720"/>
        <c:crosses val="autoZero"/>
        <c:crossBetween val="between"/>
      </c:valAx>
    </c:plotArea>
    <c:legend>
      <c:legendPos val="t"/>
      <c:overlay val="0"/>
      <c:txPr>
        <a:bodyPr/>
        <a:lstStyle/>
        <a:p>
          <a:pPr>
            <a:defRPr sz="1200" b="1"/>
          </a:pPr>
          <a:endParaRPr lang="en-US"/>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i="1"/>
            </a:pPr>
            <a:r>
              <a:rPr lang="en-US" sz="1100" b="1" i="1" baseline="0">
                <a:effectLst/>
              </a:rPr>
              <a:t>2019 թ. գրավոր աշխատանքների գնահատականների բաշխվածությունը</a:t>
            </a:r>
            <a:endParaRPr lang="en-US" sz="1100" i="1">
              <a:effectLst/>
            </a:endParaRPr>
          </a:p>
        </c:rich>
      </c:tx>
      <c:overlay val="0"/>
    </c:title>
    <c:autoTitleDeleted val="0"/>
    <c:plotArea>
      <c:layout/>
      <c:scatterChart>
        <c:scatterStyle val="smoothMarker"/>
        <c:varyColors val="0"/>
        <c:ser>
          <c:idx val="0"/>
          <c:order val="0"/>
          <c:tx>
            <c:strRef>
              <c:f>'[Gravorner.xlsx]2019-մաթեմ'!$C$61</c:f>
              <c:strCache>
                <c:ptCount val="1"/>
                <c:pt idx="0">
                  <c:v>&lt;&lt;Հայոց լեզու&gt;&gt; թելադրություն</c:v>
                </c:pt>
              </c:strCache>
            </c:strRef>
          </c:tx>
          <c:marker>
            <c:symbol val="none"/>
          </c:marker>
          <c:xVal>
            <c:numRef>
              <c:f>'[Gravorner.xlsx]2019-մաթեմ'!$B$62:$B$67</c:f>
              <c:numCache>
                <c:formatCode>General</c:formatCode>
                <c:ptCount val="6"/>
                <c:pt idx="0">
                  <c:v>0</c:v>
                </c:pt>
                <c:pt idx="1">
                  <c:v>2</c:v>
                </c:pt>
                <c:pt idx="2">
                  <c:v>5</c:v>
                </c:pt>
                <c:pt idx="3">
                  <c:v>7.5</c:v>
                </c:pt>
                <c:pt idx="4">
                  <c:v>9.5</c:v>
                </c:pt>
                <c:pt idx="5">
                  <c:v>10</c:v>
                </c:pt>
              </c:numCache>
            </c:numRef>
          </c:xVal>
          <c:yVal>
            <c:numRef>
              <c:f>'[Gravorner.xlsx]2019-մաթեմ'!$C$62:$C$67</c:f>
              <c:numCache>
                <c:formatCode>0%</c:formatCode>
                <c:ptCount val="6"/>
                <c:pt idx="0" formatCode="General">
                  <c:v>0</c:v>
                </c:pt>
                <c:pt idx="1">
                  <c:v>0.21</c:v>
                </c:pt>
                <c:pt idx="2">
                  <c:v>0.3</c:v>
                </c:pt>
                <c:pt idx="3">
                  <c:v>0.37</c:v>
                </c:pt>
                <c:pt idx="4">
                  <c:v>0.12</c:v>
                </c:pt>
                <c:pt idx="5" formatCode="General">
                  <c:v>0</c:v>
                </c:pt>
              </c:numCache>
            </c:numRef>
          </c:yVal>
          <c:smooth val="1"/>
          <c:extLst xmlns:c16r2="http://schemas.microsoft.com/office/drawing/2015/06/chart">
            <c:ext xmlns:c16="http://schemas.microsoft.com/office/drawing/2014/chart" uri="{C3380CC4-5D6E-409C-BE32-E72D297353CC}">
              <c16:uniqueId val="{00000000-EEF2-4A4D-A13B-F24935CD2AFC}"/>
            </c:ext>
          </c:extLst>
        </c:ser>
        <c:ser>
          <c:idx val="1"/>
          <c:order val="1"/>
          <c:tx>
            <c:strRef>
              <c:f>'[Gravorner.xlsx]2019-մաթեմ'!$D$61</c:f>
              <c:strCache>
                <c:ptCount val="1"/>
                <c:pt idx="0">
                  <c:v>&lt;&lt;Մաթեմատիկա&gt;&gt; գրավոր աշխատանք</c:v>
                </c:pt>
              </c:strCache>
            </c:strRef>
          </c:tx>
          <c:marker>
            <c:symbol val="none"/>
          </c:marker>
          <c:xVal>
            <c:numRef>
              <c:f>'[Gravorner.xlsx]2019-մաթեմ'!$B$62:$B$67</c:f>
              <c:numCache>
                <c:formatCode>General</c:formatCode>
                <c:ptCount val="6"/>
                <c:pt idx="0">
                  <c:v>0</c:v>
                </c:pt>
                <c:pt idx="1">
                  <c:v>2</c:v>
                </c:pt>
                <c:pt idx="2">
                  <c:v>5</c:v>
                </c:pt>
                <c:pt idx="3">
                  <c:v>7.5</c:v>
                </c:pt>
                <c:pt idx="4">
                  <c:v>9.5</c:v>
                </c:pt>
                <c:pt idx="5">
                  <c:v>10</c:v>
                </c:pt>
              </c:numCache>
            </c:numRef>
          </c:xVal>
          <c:yVal>
            <c:numRef>
              <c:f>'[Gravorner.xlsx]2019-մաթեմ'!$D$62:$D$67</c:f>
              <c:numCache>
                <c:formatCode>0%</c:formatCode>
                <c:ptCount val="6"/>
                <c:pt idx="0" formatCode="General">
                  <c:v>0</c:v>
                </c:pt>
                <c:pt idx="1">
                  <c:v>0.39</c:v>
                </c:pt>
                <c:pt idx="2">
                  <c:v>0.42</c:v>
                </c:pt>
                <c:pt idx="3">
                  <c:v>0.14000000000000001</c:v>
                </c:pt>
                <c:pt idx="4">
                  <c:v>0.05</c:v>
                </c:pt>
                <c:pt idx="5" formatCode="General">
                  <c:v>0</c:v>
                </c:pt>
              </c:numCache>
            </c:numRef>
          </c:yVal>
          <c:smooth val="1"/>
          <c:extLst xmlns:c16r2="http://schemas.microsoft.com/office/drawing/2015/06/chart">
            <c:ext xmlns:c16="http://schemas.microsoft.com/office/drawing/2014/chart" uri="{C3380CC4-5D6E-409C-BE32-E72D297353CC}">
              <c16:uniqueId val="{00000001-EEF2-4A4D-A13B-F24935CD2AFC}"/>
            </c:ext>
          </c:extLst>
        </c:ser>
        <c:dLbls>
          <c:showLegendKey val="0"/>
          <c:showVal val="0"/>
          <c:showCatName val="0"/>
          <c:showSerName val="0"/>
          <c:showPercent val="0"/>
          <c:showBubbleSize val="0"/>
        </c:dLbls>
        <c:axId val="137438336"/>
        <c:axId val="137440256"/>
      </c:scatterChart>
      <c:valAx>
        <c:axId val="137438336"/>
        <c:scaling>
          <c:orientation val="minMax"/>
        </c:scaling>
        <c:delete val="0"/>
        <c:axPos val="b"/>
        <c:title>
          <c:tx>
            <c:rich>
              <a:bodyPr/>
              <a:lstStyle/>
              <a:p>
                <a:pPr>
                  <a:defRPr/>
                </a:pPr>
                <a:r>
                  <a:rPr lang="en-US"/>
                  <a:t>միավորներ</a:t>
                </a:r>
                <a:endParaRPr lang="ru-RU"/>
              </a:p>
            </c:rich>
          </c:tx>
          <c:overlay val="0"/>
        </c:title>
        <c:numFmt formatCode="General" sourceLinked="1"/>
        <c:majorTickMark val="none"/>
        <c:minorTickMark val="none"/>
        <c:tickLblPos val="nextTo"/>
        <c:crossAx val="137440256"/>
        <c:crosses val="autoZero"/>
        <c:crossBetween val="midCat"/>
      </c:valAx>
      <c:valAx>
        <c:axId val="137440256"/>
        <c:scaling>
          <c:orientation val="minMax"/>
        </c:scaling>
        <c:delete val="0"/>
        <c:axPos val="l"/>
        <c:majorGridlines/>
        <c:title>
          <c:tx>
            <c:rich>
              <a:bodyPr/>
              <a:lstStyle/>
              <a:p>
                <a:pPr>
                  <a:defRPr/>
                </a:pPr>
                <a:r>
                  <a:rPr lang="en-US"/>
                  <a:t>համամասնություն</a:t>
                </a:r>
                <a:endParaRPr lang="ru-RU"/>
              </a:p>
            </c:rich>
          </c:tx>
          <c:overlay val="0"/>
        </c:title>
        <c:numFmt formatCode="General" sourceLinked="1"/>
        <c:majorTickMark val="none"/>
        <c:minorTickMark val="none"/>
        <c:tickLblPos val="nextTo"/>
        <c:crossAx val="137438336"/>
        <c:crosses val="autoZero"/>
        <c:crossBetween val="midCat"/>
      </c:valAx>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pPr>
            <a:r>
              <a:rPr lang="en-US" sz="1200" i="1"/>
              <a:t>2018</a:t>
            </a:r>
            <a:r>
              <a:rPr lang="en-US" sz="1200" i="1" baseline="0"/>
              <a:t> թ. գրավոր շխատանքների գնահատականների բաշխվածությունը</a:t>
            </a:r>
            <a:endParaRPr lang="ru-RU" sz="1200" i="1"/>
          </a:p>
        </c:rich>
      </c:tx>
      <c:overlay val="0"/>
    </c:title>
    <c:autoTitleDeleted val="0"/>
    <c:plotArea>
      <c:layout/>
      <c:scatterChart>
        <c:scatterStyle val="smoothMarker"/>
        <c:varyColors val="0"/>
        <c:ser>
          <c:idx val="0"/>
          <c:order val="0"/>
          <c:tx>
            <c:strRef>
              <c:f>'[Gravorner.xlsx]2019-մաթեմ'!$C$73</c:f>
              <c:strCache>
                <c:ptCount val="1"/>
                <c:pt idx="0">
                  <c:v>&lt;&lt;Հայոց լեզու&gt;&gt; թելադրություն</c:v>
                </c:pt>
              </c:strCache>
            </c:strRef>
          </c:tx>
          <c:marker>
            <c:symbol val="none"/>
          </c:marker>
          <c:xVal>
            <c:numRef>
              <c:f>'[Gravorner.xlsx]2019-մաթեմ'!$B$74:$B$79</c:f>
              <c:numCache>
                <c:formatCode>General</c:formatCode>
                <c:ptCount val="6"/>
                <c:pt idx="0">
                  <c:v>0</c:v>
                </c:pt>
                <c:pt idx="1">
                  <c:v>2</c:v>
                </c:pt>
                <c:pt idx="2">
                  <c:v>5</c:v>
                </c:pt>
                <c:pt idx="3">
                  <c:v>7.5</c:v>
                </c:pt>
                <c:pt idx="4">
                  <c:v>9.5</c:v>
                </c:pt>
                <c:pt idx="5">
                  <c:v>10</c:v>
                </c:pt>
              </c:numCache>
            </c:numRef>
          </c:xVal>
          <c:yVal>
            <c:numRef>
              <c:f>'[Gravorner.xlsx]2019-մաթեմ'!$C$74:$C$79</c:f>
              <c:numCache>
                <c:formatCode>0%</c:formatCode>
                <c:ptCount val="6"/>
                <c:pt idx="0" formatCode="General">
                  <c:v>0</c:v>
                </c:pt>
                <c:pt idx="1">
                  <c:v>0.38</c:v>
                </c:pt>
                <c:pt idx="2">
                  <c:v>0.26</c:v>
                </c:pt>
                <c:pt idx="3">
                  <c:v>0.27</c:v>
                </c:pt>
                <c:pt idx="4">
                  <c:v>0.09</c:v>
                </c:pt>
                <c:pt idx="5" formatCode="General">
                  <c:v>0</c:v>
                </c:pt>
              </c:numCache>
            </c:numRef>
          </c:yVal>
          <c:smooth val="1"/>
          <c:extLst xmlns:c16r2="http://schemas.microsoft.com/office/drawing/2015/06/chart">
            <c:ext xmlns:c16="http://schemas.microsoft.com/office/drawing/2014/chart" uri="{C3380CC4-5D6E-409C-BE32-E72D297353CC}">
              <c16:uniqueId val="{00000000-4636-4E45-A5C1-A40C01347ACD}"/>
            </c:ext>
          </c:extLst>
        </c:ser>
        <c:ser>
          <c:idx val="1"/>
          <c:order val="1"/>
          <c:tx>
            <c:strRef>
              <c:f>'[Gravorner.xlsx]2019-մաթեմ'!$D$73</c:f>
              <c:strCache>
                <c:ptCount val="1"/>
                <c:pt idx="0">
                  <c:v>&lt;&lt;Մաթեմատիկա&gt;&gt; գրավոր աշխատանք</c:v>
                </c:pt>
              </c:strCache>
            </c:strRef>
          </c:tx>
          <c:marker>
            <c:symbol val="none"/>
          </c:marker>
          <c:xVal>
            <c:numRef>
              <c:f>'[Gravorner.xlsx]2019-մաթեմ'!$B$74:$B$79</c:f>
              <c:numCache>
                <c:formatCode>General</c:formatCode>
                <c:ptCount val="6"/>
                <c:pt idx="0">
                  <c:v>0</c:v>
                </c:pt>
                <c:pt idx="1">
                  <c:v>2</c:v>
                </c:pt>
                <c:pt idx="2">
                  <c:v>5</c:v>
                </c:pt>
                <c:pt idx="3">
                  <c:v>7.5</c:v>
                </c:pt>
                <c:pt idx="4">
                  <c:v>9.5</c:v>
                </c:pt>
                <c:pt idx="5">
                  <c:v>10</c:v>
                </c:pt>
              </c:numCache>
            </c:numRef>
          </c:xVal>
          <c:yVal>
            <c:numRef>
              <c:f>'[Gravorner.xlsx]2019-մաթեմ'!$D$74:$D$79</c:f>
              <c:numCache>
                <c:formatCode>0%</c:formatCode>
                <c:ptCount val="6"/>
                <c:pt idx="0" formatCode="General">
                  <c:v>0</c:v>
                </c:pt>
                <c:pt idx="1">
                  <c:v>0.56000000000000005</c:v>
                </c:pt>
                <c:pt idx="2">
                  <c:v>0.28999999999999998</c:v>
                </c:pt>
                <c:pt idx="3">
                  <c:v>0.1</c:v>
                </c:pt>
                <c:pt idx="4">
                  <c:v>0.05</c:v>
                </c:pt>
                <c:pt idx="5" formatCode="General">
                  <c:v>0</c:v>
                </c:pt>
              </c:numCache>
            </c:numRef>
          </c:yVal>
          <c:smooth val="1"/>
          <c:extLst xmlns:c16r2="http://schemas.microsoft.com/office/drawing/2015/06/chart">
            <c:ext xmlns:c16="http://schemas.microsoft.com/office/drawing/2014/chart" uri="{C3380CC4-5D6E-409C-BE32-E72D297353CC}">
              <c16:uniqueId val="{00000001-4636-4E45-A5C1-A40C01347ACD}"/>
            </c:ext>
          </c:extLst>
        </c:ser>
        <c:dLbls>
          <c:showLegendKey val="0"/>
          <c:showVal val="0"/>
          <c:showCatName val="0"/>
          <c:showSerName val="0"/>
          <c:showPercent val="0"/>
          <c:showBubbleSize val="0"/>
        </c:dLbls>
        <c:axId val="137892992"/>
        <c:axId val="137894912"/>
      </c:scatterChart>
      <c:valAx>
        <c:axId val="137892992"/>
        <c:scaling>
          <c:orientation val="minMax"/>
        </c:scaling>
        <c:delete val="0"/>
        <c:axPos val="b"/>
        <c:title>
          <c:tx>
            <c:rich>
              <a:bodyPr/>
              <a:lstStyle/>
              <a:p>
                <a:pPr>
                  <a:defRPr/>
                </a:pPr>
                <a:r>
                  <a:rPr lang="en-US"/>
                  <a:t>միավորներ</a:t>
                </a:r>
                <a:endParaRPr lang="ru-RU"/>
              </a:p>
            </c:rich>
          </c:tx>
          <c:overlay val="0"/>
        </c:title>
        <c:numFmt formatCode="General" sourceLinked="1"/>
        <c:majorTickMark val="none"/>
        <c:minorTickMark val="none"/>
        <c:tickLblPos val="nextTo"/>
        <c:crossAx val="137894912"/>
        <c:crosses val="autoZero"/>
        <c:crossBetween val="midCat"/>
      </c:valAx>
      <c:valAx>
        <c:axId val="137894912"/>
        <c:scaling>
          <c:orientation val="minMax"/>
        </c:scaling>
        <c:delete val="0"/>
        <c:axPos val="l"/>
        <c:majorGridlines/>
        <c:title>
          <c:tx>
            <c:rich>
              <a:bodyPr/>
              <a:lstStyle/>
              <a:p>
                <a:pPr>
                  <a:defRPr/>
                </a:pPr>
                <a:r>
                  <a:rPr lang="en-US"/>
                  <a:t>համամասնություն</a:t>
                </a:r>
                <a:endParaRPr lang="ru-RU"/>
              </a:p>
            </c:rich>
          </c:tx>
          <c:overlay val="0"/>
        </c:title>
        <c:numFmt formatCode="General" sourceLinked="1"/>
        <c:majorTickMark val="none"/>
        <c:minorTickMark val="none"/>
        <c:tickLblPos val="nextTo"/>
        <c:crossAx val="137892992"/>
        <c:crosses val="autoZero"/>
        <c:crossBetween val="midCat"/>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i="1"/>
            </a:pPr>
            <a:r>
              <a:rPr lang="en-US" sz="1100" i="1"/>
              <a:t>Թելադրության գնահատականների բաշխվածությունը</a:t>
            </a:r>
            <a:endParaRPr lang="ru-RU" sz="1100" i="1"/>
          </a:p>
        </c:rich>
      </c:tx>
      <c:overlay val="0"/>
    </c:title>
    <c:autoTitleDeleted val="0"/>
    <c:plotArea>
      <c:layout/>
      <c:scatterChart>
        <c:scatterStyle val="smoothMarker"/>
        <c:varyColors val="0"/>
        <c:ser>
          <c:idx val="0"/>
          <c:order val="0"/>
          <c:tx>
            <c:strRef>
              <c:f>'[Gravorner.xlsx]2019-մաթեմ'!$B$83</c:f>
              <c:strCache>
                <c:ptCount val="1"/>
                <c:pt idx="0">
                  <c:v>2018թ.</c:v>
                </c:pt>
              </c:strCache>
            </c:strRef>
          </c:tx>
          <c:marker>
            <c:symbol val="none"/>
          </c:marker>
          <c:xVal>
            <c:numRef>
              <c:f>'[Gravorner.xlsx]2019-մաթեմ'!$A$84:$A$89</c:f>
              <c:numCache>
                <c:formatCode>General</c:formatCode>
                <c:ptCount val="6"/>
                <c:pt idx="0">
                  <c:v>0</c:v>
                </c:pt>
                <c:pt idx="1">
                  <c:v>2</c:v>
                </c:pt>
                <c:pt idx="2">
                  <c:v>5</c:v>
                </c:pt>
                <c:pt idx="3">
                  <c:v>7.5</c:v>
                </c:pt>
                <c:pt idx="4">
                  <c:v>9.5</c:v>
                </c:pt>
                <c:pt idx="5">
                  <c:v>10</c:v>
                </c:pt>
              </c:numCache>
            </c:numRef>
          </c:xVal>
          <c:yVal>
            <c:numRef>
              <c:f>'[Gravorner.xlsx]2019-մաթեմ'!$B$84:$B$89</c:f>
              <c:numCache>
                <c:formatCode>0%</c:formatCode>
                <c:ptCount val="6"/>
                <c:pt idx="0" formatCode="General">
                  <c:v>0</c:v>
                </c:pt>
                <c:pt idx="1">
                  <c:v>0.38</c:v>
                </c:pt>
                <c:pt idx="2">
                  <c:v>0.26</c:v>
                </c:pt>
                <c:pt idx="3">
                  <c:v>0.27</c:v>
                </c:pt>
                <c:pt idx="4">
                  <c:v>0.09</c:v>
                </c:pt>
                <c:pt idx="5" formatCode="General">
                  <c:v>0</c:v>
                </c:pt>
              </c:numCache>
            </c:numRef>
          </c:yVal>
          <c:smooth val="1"/>
          <c:extLst xmlns:c16r2="http://schemas.microsoft.com/office/drawing/2015/06/chart">
            <c:ext xmlns:c16="http://schemas.microsoft.com/office/drawing/2014/chart" uri="{C3380CC4-5D6E-409C-BE32-E72D297353CC}">
              <c16:uniqueId val="{00000000-1087-46D1-8379-9E9448E26871}"/>
            </c:ext>
          </c:extLst>
        </c:ser>
        <c:ser>
          <c:idx val="1"/>
          <c:order val="1"/>
          <c:tx>
            <c:strRef>
              <c:f>'[Gravorner.xlsx]2019-մաթեմ'!$C$83</c:f>
              <c:strCache>
                <c:ptCount val="1"/>
                <c:pt idx="0">
                  <c:v>2019թ.</c:v>
                </c:pt>
              </c:strCache>
            </c:strRef>
          </c:tx>
          <c:marker>
            <c:symbol val="none"/>
          </c:marker>
          <c:xVal>
            <c:numRef>
              <c:f>'[Gravorner.xlsx]2019-մաթեմ'!$A$84:$A$89</c:f>
              <c:numCache>
                <c:formatCode>General</c:formatCode>
                <c:ptCount val="6"/>
                <c:pt idx="0">
                  <c:v>0</c:v>
                </c:pt>
                <c:pt idx="1">
                  <c:v>2</c:v>
                </c:pt>
                <c:pt idx="2">
                  <c:v>5</c:v>
                </c:pt>
                <c:pt idx="3">
                  <c:v>7.5</c:v>
                </c:pt>
                <c:pt idx="4">
                  <c:v>9.5</c:v>
                </c:pt>
                <c:pt idx="5">
                  <c:v>10</c:v>
                </c:pt>
              </c:numCache>
            </c:numRef>
          </c:xVal>
          <c:yVal>
            <c:numRef>
              <c:f>'[Gravorner.xlsx]2019-մաթեմ'!$C$84:$C$89</c:f>
              <c:numCache>
                <c:formatCode>0%</c:formatCode>
                <c:ptCount val="6"/>
                <c:pt idx="0" formatCode="General">
                  <c:v>0</c:v>
                </c:pt>
                <c:pt idx="1">
                  <c:v>0.21</c:v>
                </c:pt>
                <c:pt idx="2">
                  <c:v>0.3</c:v>
                </c:pt>
                <c:pt idx="3">
                  <c:v>0.37</c:v>
                </c:pt>
                <c:pt idx="4">
                  <c:v>0.12</c:v>
                </c:pt>
                <c:pt idx="5" formatCode="General">
                  <c:v>0</c:v>
                </c:pt>
              </c:numCache>
            </c:numRef>
          </c:yVal>
          <c:smooth val="1"/>
          <c:extLst xmlns:c16r2="http://schemas.microsoft.com/office/drawing/2015/06/chart">
            <c:ext xmlns:c16="http://schemas.microsoft.com/office/drawing/2014/chart" uri="{C3380CC4-5D6E-409C-BE32-E72D297353CC}">
              <c16:uniqueId val="{00000001-1087-46D1-8379-9E9448E26871}"/>
            </c:ext>
          </c:extLst>
        </c:ser>
        <c:dLbls>
          <c:showLegendKey val="0"/>
          <c:showVal val="0"/>
          <c:showCatName val="0"/>
          <c:showSerName val="0"/>
          <c:showPercent val="0"/>
          <c:showBubbleSize val="0"/>
        </c:dLbls>
        <c:axId val="137516160"/>
        <c:axId val="137518080"/>
      </c:scatterChart>
      <c:valAx>
        <c:axId val="137516160"/>
        <c:scaling>
          <c:orientation val="minMax"/>
        </c:scaling>
        <c:delete val="0"/>
        <c:axPos val="b"/>
        <c:title>
          <c:tx>
            <c:rich>
              <a:bodyPr/>
              <a:lstStyle/>
              <a:p>
                <a:pPr>
                  <a:defRPr/>
                </a:pPr>
                <a:r>
                  <a:rPr lang="en-US"/>
                  <a:t>միավորներ</a:t>
                </a:r>
                <a:endParaRPr lang="ru-RU"/>
              </a:p>
            </c:rich>
          </c:tx>
          <c:overlay val="0"/>
        </c:title>
        <c:numFmt formatCode="General" sourceLinked="1"/>
        <c:majorTickMark val="none"/>
        <c:minorTickMark val="none"/>
        <c:tickLblPos val="nextTo"/>
        <c:crossAx val="137518080"/>
        <c:crosses val="autoZero"/>
        <c:crossBetween val="midCat"/>
      </c:valAx>
      <c:valAx>
        <c:axId val="137518080"/>
        <c:scaling>
          <c:orientation val="minMax"/>
        </c:scaling>
        <c:delete val="0"/>
        <c:axPos val="l"/>
        <c:majorGridlines/>
        <c:title>
          <c:tx>
            <c:rich>
              <a:bodyPr/>
              <a:lstStyle/>
              <a:p>
                <a:pPr>
                  <a:defRPr/>
                </a:pPr>
                <a:r>
                  <a:rPr lang="en-US"/>
                  <a:t>համամասնություն</a:t>
                </a:r>
                <a:endParaRPr lang="ru-RU"/>
              </a:p>
            </c:rich>
          </c:tx>
          <c:overlay val="0"/>
        </c:title>
        <c:numFmt formatCode="General" sourceLinked="1"/>
        <c:majorTickMark val="none"/>
        <c:minorTickMark val="none"/>
        <c:tickLblPos val="nextTo"/>
        <c:crossAx val="137516160"/>
        <c:crosses val="autoZero"/>
        <c:crossBetween val="midCat"/>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i="1"/>
            </a:pPr>
            <a:r>
              <a:rPr lang="en-US" sz="1100" i="1"/>
              <a:t>Մաթեմատիկայի գրավոր աշխատանքի գնահատականների բաշխվածությունը</a:t>
            </a:r>
            <a:endParaRPr lang="ru-RU" sz="1100" i="1"/>
          </a:p>
        </c:rich>
      </c:tx>
      <c:overlay val="0"/>
    </c:title>
    <c:autoTitleDeleted val="0"/>
    <c:plotArea>
      <c:layout/>
      <c:scatterChart>
        <c:scatterStyle val="smoothMarker"/>
        <c:varyColors val="0"/>
        <c:ser>
          <c:idx val="0"/>
          <c:order val="0"/>
          <c:tx>
            <c:strRef>
              <c:f>'[Gravorner.xlsx]2019-մաթեմ'!$B$94</c:f>
              <c:strCache>
                <c:ptCount val="1"/>
                <c:pt idx="0">
                  <c:v>2018թ.</c:v>
                </c:pt>
              </c:strCache>
            </c:strRef>
          </c:tx>
          <c:marker>
            <c:symbol val="none"/>
          </c:marker>
          <c:xVal>
            <c:numRef>
              <c:f>'[Gravorner.xlsx]2019-մաթեմ'!$A$95:$A$100</c:f>
              <c:numCache>
                <c:formatCode>General</c:formatCode>
                <c:ptCount val="6"/>
                <c:pt idx="0">
                  <c:v>0</c:v>
                </c:pt>
                <c:pt idx="1">
                  <c:v>2</c:v>
                </c:pt>
                <c:pt idx="2">
                  <c:v>5</c:v>
                </c:pt>
                <c:pt idx="3">
                  <c:v>7.5</c:v>
                </c:pt>
                <c:pt idx="4">
                  <c:v>9.5</c:v>
                </c:pt>
                <c:pt idx="5">
                  <c:v>10</c:v>
                </c:pt>
              </c:numCache>
            </c:numRef>
          </c:xVal>
          <c:yVal>
            <c:numRef>
              <c:f>'[Gravorner.xlsx]2019-մաթեմ'!$B$95:$B$100</c:f>
              <c:numCache>
                <c:formatCode>0%</c:formatCode>
                <c:ptCount val="6"/>
                <c:pt idx="0" formatCode="General">
                  <c:v>0</c:v>
                </c:pt>
                <c:pt idx="1">
                  <c:v>0.56000000000000005</c:v>
                </c:pt>
                <c:pt idx="2">
                  <c:v>0.28999999999999998</c:v>
                </c:pt>
                <c:pt idx="3">
                  <c:v>0.1</c:v>
                </c:pt>
                <c:pt idx="4">
                  <c:v>0.05</c:v>
                </c:pt>
                <c:pt idx="5" formatCode="General">
                  <c:v>0</c:v>
                </c:pt>
              </c:numCache>
            </c:numRef>
          </c:yVal>
          <c:smooth val="1"/>
          <c:extLst xmlns:c16r2="http://schemas.microsoft.com/office/drawing/2015/06/chart">
            <c:ext xmlns:c16="http://schemas.microsoft.com/office/drawing/2014/chart" uri="{C3380CC4-5D6E-409C-BE32-E72D297353CC}">
              <c16:uniqueId val="{00000000-0785-4E1B-B1A9-36B3D00E815C}"/>
            </c:ext>
          </c:extLst>
        </c:ser>
        <c:ser>
          <c:idx val="1"/>
          <c:order val="1"/>
          <c:tx>
            <c:strRef>
              <c:f>'[Gravorner.xlsx]2019-մաթեմ'!$C$94</c:f>
              <c:strCache>
                <c:ptCount val="1"/>
                <c:pt idx="0">
                  <c:v>2019թ.</c:v>
                </c:pt>
              </c:strCache>
            </c:strRef>
          </c:tx>
          <c:marker>
            <c:symbol val="none"/>
          </c:marker>
          <c:xVal>
            <c:numRef>
              <c:f>'[Gravorner.xlsx]2019-մաթեմ'!$A$95:$A$100</c:f>
              <c:numCache>
                <c:formatCode>General</c:formatCode>
                <c:ptCount val="6"/>
                <c:pt idx="0">
                  <c:v>0</c:v>
                </c:pt>
                <c:pt idx="1">
                  <c:v>2</c:v>
                </c:pt>
                <c:pt idx="2">
                  <c:v>5</c:v>
                </c:pt>
                <c:pt idx="3">
                  <c:v>7.5</c:v>
                </c:pt>
                <c:pt idx="4">
                  <c:v>9.5</c:v>
                </c:pt>
                <c:pt idx="5">
                  <c:v>10</c:v>
                </c:pt>
              </c:numCache>
            </c:numRef>
          </c:xVal>
          <c:yVal>
            <c:numRef>
              <c:f>'[Gravorner.xlsx]2019-մաթեմ'!$C$95:$C$100</c:f>
              <c:numCache>
                <c:formatCode>0%</c:formatCode>
                <c:ptCount val="6"/>
                <c:pt idx="0" formatCode="General">
                  <c:v>0</c:v>
                </c:pt>
                <c:pt idx="1">
                  <c:v>0.39</c:v>
                </c:pt>
                <c:pt idx="2">
                  <c:v>0.42</c:v>
                </c:pt>
                <c:pt idx="3">
                  <c:v>0.14000000000000001</c:v>
                </c:pt>
                <c:pt idx="4">
                  <c:v>0.05</c:v>
                </c:pt>
                <c:pt idx="5" formatCode="General">
                  <c:v>0</c:v>
                </c:pt>
              </c:numCache>
            </c:numRef>
          </c:yVal>
          <c:smooth val="1"/>
          <c:extLst xmlns:c16r2="http://schemas.microsoft.com/office/drawing/2015/06/chart">
            <c:ext xmlns:c16="http://schemas.microsoft.com/office/drawing/2014/chart" uri="{C3380CC4-5D6E-409C-BE32-E72D297353CC}">
              <c16:uniqueId val="{00000001-0785-4E1B-B1A9-36B3D00E815C}"/>
            </c:ext>
          </c:extLst>
        </c:ser>
        <c:dLbls>
          <c:showLegendKey val="0"/>
          <c:showVal val="0"/>
          <c:showCatName val="0"/>
          <c:showSerName val="0"/>
          <c:showPercent val="0"/>
          <c:showBubbleSize val="0"/>
        </c:dLbls>
        <c:axId val="137634944"/>
        <c:axId val="137636864"/>
      </c:scatterChart>
      <c:valAx>
        <c:axId val="137634944"/>
        <c:scaling>
          <c:orientation val="minMax"/>
        </c:scaling>
        <c:delete val="0"/>
        <c:axPos val="b"/>
        <c:title>
          <c:tx>
            <c:rich>
              <a:bodyPr/>
              <a:lstStyle/>
              <a:p>
                <a:pPr>
                  <a:defRPr/>
                </a:pPr>
                <a:r>
                  <a:rPr lang="en-US"/>
                  <a:t>միավորներ</a:t>
                </a:r>
                <a:endParaRPr lang="ru-RU"/>
              </a:p>
            </c:rich>
          </c:tx>
          <c:overlay val="0"/>
        </c:title>
        <c:numFmt formatCode="General" sourceLinked="1"/>
        <c:majorTickMark val="none"/>
        <c:minorTickMark val="none"/>
        <c:tickLblPos val="nextTo"/>
        <c:crossAx val="137636864"/>
        <c:crosses val="autoZero"/>
        <c:crossBetween val="midCat"/>
      </c:valAx>
      <c:valAx>
        <c:axId val="137636864"/>
        <c:scaling>
          <c:orientation val="minMax"/>
        </c:scaling>
        <c:delete val="0"/>
        <c:axPos val="l"/>
        <c:majorGridlines/>
        <c:title>
          <c:tx>
            <c:rich>
              <a:bodyPr/>
              <a:lstStyle/>
              <a:p>
                <a:pPr>
                  <a:defRPr/>
                </a:pPr>
                <a:r>
                  <a:rPr lang="en-US"/>
                  <a:t>համամասնություն</a:t>
                </a:r>
                <a:endParaRPr lang="ru-RU"/>
              </a:p>
            </c:rich>
          </c:tx>
          <c:overlay val="0"/>
        </c:title>
        <c:numFmt formatCode="General" sourceLinked="1"/>
        <c:majorTickMark val="none"/>
        <c:minorTickMark val="none"/>
        <c:tickLblPos val="nextTo"/>
        <c:crossAx val="137634944"/>
        <c:crosses val="autoZero"/>
        <c:crossBetween val="midCat"/>
      </c:valAx>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pPr>
            <a:r>
              <a:rPr lang="en-US" sz="1200" i="1">
                <a:latin typeface="GHEA Grapalat"/>
              </a:rPr>
              <a:t></a:t>
            </a:r>
            <a:r>
              <a:rPr lang="en-US" sz="1200" i="1"/>
              <a:t>Մաթեմատիկա</a:t>
            </a:r>
            <a:r>
              <a:rPr lang="en-US" sz="1200" i="1">
                <a:latin typeface="GHEA Grapalat"/>
              </a:rPr>
              <a:t> առարկայի գարվոր աշխատանքների արդյունքներ</a:t>
            </a:r>
            <a:endParaRPr lang="ru-RU" sz="1200" i="1"/>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'[Հավելված-նախորդ-դպրոցներ (1).xls]Մաթեմ-2019'!$B$37</c:f>
              <c:strCache>
                <c:ptCount val="1"/>
                <c:pt idx="0">
                  <c:v>2019թ. &lt;&lt;Մաթեմատիկա&gt;&gt; առարկայի նախորդ տարվա ամփոփ գրավոր աշխատանքի արդյունքներ</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'[Հավելված-նախորդ-դպրոցներ (1).xls]Մաթեմ-2019'!$C$36:$F$36</c:f>
              <c:strCache>
                <c:ptCount val="4"/>
                <c:pt idx="0">
                  <c:v>1--3</c:v>
                </c:pt>
                <c:pt idx="1">
                  <c:v>4--6</c:v>
                </c:pt>
                <c:pt idx="2">
                  <c:v>7--8</c:v>
                </c:pt>
                <c:pt idx="3">
                  <c:v>9--10</c:v>
                </c:pt>
              </c:strCache>
            </c:strRef>
          </c:cat>
          <c:val>
            <c:numRef>
              <c:f>'[Հավելված-նախորդ-դպրոցներ (1).xls]Մաթեմ-2019'!$C$37:$F$37</c:f>
              <c:numCache>
                <c:formatCode>0.0%</c:formatCode>
                <c:ptCount val="4"/>
                <c:pt idx="0">
                  <c:v>7.1999999999999995E-2</c:v>
                </c:pt>
                <c:pt idx="1">
                  <c:v>0.49099999999999999</c:v>
                </c:pt>
                <c:pt idx="2">
                  <c:v>0.27800000000000002</c:v>
                </c:pt>
                <c:pt idx="3">
                  <c:v>0.159</c:v>
                </c:pt>
              </c:numCache>
            </c:numRef>
          </c:val>
          <c:extLst xmlns:c16r2="http://schemas.microsoft.com/office/drawing/2015/06/chart">
            <c:ext xmlns:c16="http://schemas.microsoft.com/office/drawing/2014/chart" uri="{C3380CC4-5D6E-409C-BE32-E72D297353CC}">
              <c16:uniqueId val="{00000000-D931-4C1C-934C-77131FE9EBF4}"/>
            </c:ext>
          </c:extLst>
        </c:ser>
        <c:ser>
          <c:idx val="1"/>
          <c:order val="1"/>
          <c:tx>
            <c:strRef>
              <c:f>'[Հավելված-նախորդ-դպրոցներ (1).xls]Մաթեմ-2019'!$B$38</c:f>
              <c:strCache>
                <c:ptCount val="1"/>
                <c:pt idx="0">
                  <c:v>2019թ. &lt;&lt;Մաթեմատիկա&gt;&gt; առարկայի ստուգման ընթացքում տրված գրավոր աշխատանքի արդյունքներ</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'[Հավելված-նախորդ-դպրոցներ (1).xls]Մաթեմ-2019'!$C$36:$F$36</c:f>
              <c:strCache>
                <c:ptCount val="4"/>
                <c:pt idx="0">
                  <c:v>1--3</c:v>
                </c:pt>
                <c:pt idx="1">
                  <c:v>4--6</c:v>
                </c:pt>
                <c:pt idx="2">
                  <c:v>7--8</c:v>
                </c:pt>
                <c:pt idx="3">
                  <c:v>9--10</c:v>
                </c:pt>
              </c:strCache>
            </c:strRef>
          </c:cat>
          <c:val>
            <c:numRef>
              <c:f>'[Հավելված-նախորդ-դպրոցներ (1).xls]Մաթեմ-2019'!$C$38:$F$38</c:f>
              <c:numCache>
                <c:formatCode>0%</c:formatCode>
                <c:ptCount val="4"/>
                <c:pt idx="0">
                  <c:v>0.39</c:v>
                </c:pt>
                <c:pt idx="1">
                  <c:v>0.42</c:v>
                </c:pt>
                <c:pt idx="2">
                  <c:v>0.14000000000000001</c:v>
                </c:pt>
                <c:pt idx="3">
                  <c:v>0.05</c:v>
                </c:pt>
              </c:numCache>
            </c:numRef>
          </c:val>
          <c:extLst xmlns:c16r2="http://schemas.microsoft.com/office/drawing/2015/06/chart">
            <c:ext xmlns:c16="http://schemas.microsoft.com/office/drawing/2014/chart" uri="{C3380CC4-5D6E-409C-BE32-E72D297353CC}">
              <c16:uniqueId val="{00000001-D931-4C1C-934C-77131FE9EBF4}"/>
            </c:ext>
          </c:extLst>
        </c:ser>
        <c:dLbls>
          <c:showLegendKey val="0"/>
          <c:showVal val="1"/>
          <c:showCatName val="0"/>
          <c:showSerName val="0"/>
          <c:showPercent val="0"/>
          <c:showBubbleSize val="0"/>
        </c:dLbls>
        <c:gapWidth val="150"/>
        <c:shape val="box"/>
        <c:axId val="137673728"/>
        <c:axId val="137675520"/>
        <c:axId val="0"/>
      </c:bar3DChart>
      <c:catAx>
        <c:axId val="137673728"/>
        <c:scaling>
          <c:orientation val="minMax"/>
        </c:scaling>
        <c:delete val="0"/>
        <c:axPos val="l"/>
        <c:numFmt formatCode="General" sourceLinked="0"/>
        <c:majorTickMark val="none"/>
        <c:minorTickMark val="none"/>
        <c:tickLblPos val="nextTo"/>
        <c:txPr>
          <a:bodyPr/>
          <a:lstStyle/>
          <a:p>
            <a:pPr>
              <a:defRPr sz="1200" b="1"/>
            </a:pPr>
            <a:endParaRPr lang="en-US"/>
          </a:p>
        </c:txPr>
        <c:crossAx val="137675520"/>
        <c:crosses val="autoZero"/>
        <c:auto val="1"/>
        <c:lblAlgn val="ctr"/>
        <c:lblOffset val="100"/>
        <c:noMultiLvlLbl val="0"/>
      </c:catAx>
      <c:valAx>
        <c:axId val="137675520"/>
        <c:scaling>
          <c:orientation val="minMax"/>
        </c:scaling>
        <c:delete val="1"/>
        <c:axPos val="b"/>
        <c:numFmt formatCode="0.0%" sourceLinked="1"/>
        <c:majorTickMark val="out"/>
        <c:minorTickMark val="none"/>
        <c:tickLblPos val="nextTo"/>
        <c:crossAx val="137673728"/>
        <c:crosses val="autoZero"/>
        <c:crossBetween val="between"/>
      </c:valAx>
    </c:plotArea>
    <c:legend>
      <c:legendPos val="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pPr>
            <a:r>
              <a:rPr lang="ru-RU" sz="1200" i="1">
                <a:latin typeface="GHEA Grapalat"/>
              </a:rPr>
              <a:t></a:t>
            </a:r>
            <a:r>
              <a:rPr lang="en-US" sz="1200" i="1">
                <a:latin typeface="GHEA Grapalat"/>
              </a:rPr>
              <a:t>Հայոց</a:t>
            </a:r>
            <a:r>
              <a:rPr lang="en-US" sz="1200" i="1" baseline="0">
                <a:latin typeface="GHEA Grapalat"/>
              </a:rPr>
              <a:t> լեզու</a:t>
            </a:r>
            <a:r>
              <a:rPr lang="ru-RU" sz="1200" i="1">
                <a:latin typeface="GHEA Grapalat"/>
              </a:rPr>
              <a:t></a:t>
            </a:r>
            <a:r>
              <a:rPr lang="en-US" sz="1200" i="1">
                <a:latin typeface="GHEA Grapalat"/>
              </a:rPr>
              <a:t> առարկայի գրավոր աշխատանքների</a:t>
            </a:r>
            <a:r>
              <a:rPr lang="en-US" sz="1200" i="1" baseline="0">
                <a:latin typeface="GHEA Grapalat"/>
              </a:rPr>
              <a:t> արդյունքներ</a:t>
            </a:r>
            <a:endParaRPr lang="ru-RU" sz="1200" i="1"/>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'[Հավելված-նախորդ-դպրոցներ (1).xls]Հայոց-2019'!$B$37</c:f>
              <c:strCache>
                <c:ptCount val="1"/>
                <c:pt idx="0">
                  <c:v>2019թ. &lt;&lt;Հայոց լեզու&gt;&gt; առարկայի նախորդ տարվա ամփոփ գրավոր աշխատանքի արդյունքներ</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'[Հավելված-նախորդ-դպրոցներ (1).xls]Հայոց-2019'!$C$36:$F$36</c:f>
              <c:strCache>
                <c:ptCount val="4"/>
                <c:pt idx="0">
                  <c:v>1--3</c:v>
                </c:pt>
                <c:pt idx="1">
                  <c:v>4--6</c:v>
                </c:pt>
                <c:pt idx="2">
                  <c:v>7--8</c:v>
                </c:pt>
                <c:pt idx="3">
                  <c:v>9--10</c:v>
                </c:pt>
              </c:strCache>
            </c:strRef>
          </c:cat>
          <c:val>
            <c:numRef>
              <c:f>'[Հավելված-նախորդ-դպրոցներ (1).xls]Հայոց-2019'!$C$37:$F$37</c:f>
              <c:numCache>
                <c:formatCode>0.0%</c:formatCode>
                <c:ptCount val="4"/>
                <c:pt idx="0">
                  <c:v>3.2000000000000001E-2</c:v>
                </c:pt>
                <c:pt idx="1">
                  <c:v>0.38900000000000001</c:v>
                </c:pt>
                <c:pt idx="2">
                  <c:v>0.39900000000000002</c:v>
                </c:pt>
                <c:pt idx="3">
                  <c:v>0.18</c:v>
                </c:pt>
              </c:numCache>
            </c:numRef>
          </c:val>
          <c:extLst xmlns:c16r2="http://schemas.microsoft.com/office/drawing/2015/06/chart">
            <c:ext xmlns:c16="http://schemas.microsoft.com/office/drawing/2014/chart" uri="{C3380CC4-5D6E-409C-BE32-E72D297353CC}">
              <c16:uniqueId val="{00000000-B415-4253-B214-85D7DEC452A7}"/>
            </c:ext>
          </c:extLst>
        </c:ser>
        <c:ser>
          <c:idx val="1"/>
          <c:order val="1"/>
          <c:tx>
            <c:strRef>
              <c:f>'[Հավելված-նախորդ-դպրոցներ (1).xls]Հայոց-2019'!$B$38</c:f>
              <c:strCache>
                <c:ptCount val="1"/>
                <c:pt idx="0">
                  <c:v>2019թ. &lt;&lt;Հայոց լեզու&gt;&gt; առարկայի ստուգման ընթացքում տրված թելադրության արդյունքներ</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'[Հավելված-նախորդ-դպրոցներ (1).xls]Հայոց-2019'!$C$36:$F$36</c:f>
              <c:strCache>
                <c:ptCount val="4"/>
                <c:pt idx="0">
                  <c:v>1--3</c:v>
                </c:pt>
                <c:pt idx="1">
                  <c:v>4--6</c:v>
                </c:pt>
                <c:pt idx="2">
                  <c:v>7--8</c:v>
                </c:pt>
                <c:pt idx="3">
                  <c:v>9--10</c:v>
                </c:pt>
              </c:strCache>
            </c:strRef>
          </c:cat>
          <c:val>
            <c:numRef>
              <c:f>'[Հավելված-նախորդ-դպրոցներ (1).xls]Հայոց-2019'!$C$38:$F$38</c:f>
              <c:numCache>
                <c:formatCode>0%</c:formatCode>
                <c:ptCount val="4"/>
                <c:pt idx="0">
                  <c:v>0.21</c:v>
                </c:pt>
                <c:pt idx="1">
                  <c:v>0.3</c:v>
                </c:pt>
                <c:pt idx="2">
                  <c:v>0.37</c:v>
                </c:pt>
                <c:pt idx="3">
                  <c:v>0.12</c:v>
                </c:pt>
              </c:numCache>
            </c:numRef>
          </c:val>
          <c:extLst xmlns:c16r2="http://schemas.microsoft.com/office/drawing/2015/06/chart">
            <c:ext xmlns:c16="http://schemas.microsoft.com/office/drawing/2014/chart" uri="{C3380CC4-5D6E-409C-BE32-E72D297353CC}">
              <c16:uniqueId val="{00000001-B415-4253-B214-85D7DEC452A7}"/>
            </c:ext>
          </c:extLst>
        </c:ser>
        <c:ser>
          <c:idx val="2"/>
          <c:order val="2"/>
          <c:tx>
            <c:strRef>
              <c:f>'[Հավելված-նախորդ-դպրոցներ (1).xls]Հայոց-2019'!$B$39</c:f>
              <c:strCache>
                <c:ptCount val="1"/>
                <c:pt idx="0">
                  <c:v>2019թ. &lt;&lt;Հայոց լեզու&gt;&gt; առարկայի 9-րդ դասարանի միասնական քննության արդյունքներ</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'[Հավելված-նախորդ-դպրոցներ (1).xls]Հայոց-2019'!$C$36:$F$36</c:f>
              <c:strCache>
                <c:ptCount val="4"/>
                <c:pt idx="0">
                  <c:v>1--3</c:v>
                </c:pt>
                <c:pt idx="1">
                  <c:v>4--6</c:v>
                </c:pt>
                <c:pt idx="2">
                  <c:v>7--8</c:v>
                </c:pt>
                <c:pt idx="3">
                  <c:v>9--10</c:v>
                </c:pt>
              </c:strCache>
            </c:strRef>
          </c:cat>
          <c:val>
            <c:numRef>
              <c:f>'[Հավելված-նախորդ-դպրոցներ (1).xls]Հայոց-2019'!$C$39:$F$39</c:f>
              <c:numCache>
                <c:formatCode>0%</c:formatCode>
                <c:ptCount val="4"/>
                <c:pt idx="0">
                  <c:v>0.03</c:v>
                </c:pt>
                <c:pt idx="1">
                  <c:v>0.54</c:v>
                </c:pt>
                <c:pt idx="2">
                  <c:v>0.39</c:v>
                </c:pt>
                <c:pt idx="3">
                  <c:v>0.04</c:v>
                </c:pt>
              </c:numCache>
            </c:numRef>
          </c:val>
          <c:extLst xmlns:c16r2="http://schemas.microsoft.com/office/drawing/2015/06/chart">
            <c:ext xmlns:c16="http://schemas.microsoft.com/office/drawing/2014/chart" uri="{C3380CC4-5D6E-409C-BE32-E72D297353CC}">
              <c16:uniqueId val="{00000002-B415-4253-B214-85D7DEC452A7}"/>
            </c:ext>
          </c:extLst>
        </c:ser>
        <c:dLbls>
          <c:showLegendKey val="0"/>
          <c:showVal val="1"/>
          <c:showCatName val="0"/>
          <c:showSerName val="0"/>
          <c:showPercent val="0"/>
          <c:showBubbleSize val="0"/>
        </c:dLbls>
        <c:gapWidth val="150"/>
        <c:shape val="box"/>
        <c:axId val="138103040"/>
        <c:axId val="138108928"/>
        <c:axId val="0"/>
      </c:bar3DChart>
      <c:catAx>
        <c:axId val="138103040"/>
        <c:scaling>
          <c:orientation val="minMax"/>
        </c:scaling>
        <c:delete val="0"/>
        <c:axPos val="l"/>
        <c:numFmt formatCode="General" sourceLinked="0"/>
        <c:majorTickMark val="none"/>
        <c:minorTickMark val="none"/>
        <c:tickLblPos val="nextTo"/>
        <c:txPr>
          <a:bodyPr/>
          <a:lstStyle/>
          <a:p>
            <a:pPr>
              <a:defRPr sz="1200" b="1"/>
            </a:pPr>
            <a:endParaRPr lang="en-US"/>
          </a:p>
        </c:txPr>
        <c:crossAx val="138108928"/>
        <c:crosses val="autoZero"/>
        <c:auto val="1"/>
        <c:lblAlgn val="ctr"/>
        <c:lblOffset val="100"/>
        <c:noMultiLvlLbl val="0"/>
      </c:catAx>
      <c:valAx>
        <c:axId val="138108928"/>
        <c:scaling>
          <c:orientation val="minMax"/>
        </c:scaling>
        <c:delete val="1"/>
        <c:axPos val="b"/>
        <c:numFmt formatCode="0.0%" sourceLinked="1"/>
        <c:majorTickMark val="out"/>
        <c:minorTickMark val="none"/>
        <c:tickLblPos val="nextTo"/>
        <c:crossAx val="138103040"/>
        <c:crosses val="autoZero"/>
        <c:crossBetween val="between"/>
      </c:valAx>
    </c:plotArea>
    <c:legend>
      <c:legendPos val="t"/>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i="1">
                <a:latin typeface="GHEA Grapalat" pitchFamily="50" charset="0"/>
              </a:rPr>
              <a:t>Նախնական</a:t>
            </a:r>
            <a:r>
              <a:rPr lang="en-US" sz="1200" i="1" baseline="0">
                <a:latin typeface="GHEA Grapalat" pitchFamily="50" charset="0"/>
              </a:rPr>
              <a:t> և միջին մասնագիտական կրթության ոլորտների ստուգումների արդյունքներ</a:t>
            </a:r>
            <a:endParaRPr lang="ru-RU" sz="1200" i="1">
              <a:latin typeface="GHEA Grapalat" pitchFamily="50"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3519087482534077"/>
          <c:y val="0.12779035378415918"/>
          <c:w val="0.64036464893281075"/>
          <c:h val="0.84367535478603917"/>
        </c:manualLayout>
      </c:layout>
      <c:bar3DChart>
        <c:barDir val="bar"/>
        <c:grouping val="clustered"/>
        <c:varyColors val="0"/>
        <c:ser>
          <c:idx val="0"/>
          <c:order val="0"/>
          <c:tx>
            <c:strRef>
              <c:f>Лист1!$C$1</c:f>
              <c:strCache>
                <c:ptCount val="1"/>
                <c:pt idx="0">
                  <c:v>2018թ.</c:v>
                </c:pt>
              </c:strCache>
            </c:strRef>
          </c:tx>
          <c:invertIfNegative val="0"/>
          <c:dLbls>
            <c:spPr>
              <a:noFill/>
              <a:ln>
                <a:noFill/>
              </a:ln>
              <a:effectLst/>
            </c:spPr>
            <c:txPr>
              <a:bodyPr/>
              <a:lstStyle/>
              <a:p>
                <a:pPr>
                  <a:defRPr sz="12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Лист1!$A$2:$B$9</c:f>
              <c:multiLvlStrCache>
                <c:ptCount val="8"/>
                <c:lvl>
                  <c:pt idx="0">
                    <c:v>ուսումնարաններ </c:v>
                  </c:pt>
                  <c:pt idx="1">
                    <c:v>քոլեջներ</c:v>
                  </c:pt>
                  <c:pt idx="2">
                    <c:v>ուսումնարաններ </c:v>
                  </c:pt>
                  <c:pt idx="3">
                    <c:v>քոլեջներ</c:v>
                  </c:pt>
                  <c:pt idx="4">
                    <c:v>ուսումնարաններ </c:v>
                  </c:pt>
                  <c:pt idx="5">
                    <c:v>քոլեջներ</c:v>
                  </c:pt>
                  <c:pt idx="6">
                    <c:v>ուսումնարաններ </c:v>
                  </c:pt>
                  <c:pt idx="7">
                    <c:v>քոլեջներ</c:v>
                  </c:pt>
                </c:lvl>
                <c:lvl>
                  <c:pt idx="0">
                    <c:v>Ստուգաթերթ 1</c:v>
                  </c:pt>
                  <c:pt idx="2">
                    <c:v>Ստուգաթերթ 2</c:v>
                  </c:pt>
                  <c:pt idx="4">
                    <c:v>Ստուգաթերթ 3</c:v>
                  </c:pt>
                  <c:pt idx="6">
                    <c:v>Ստուգաթերթ 8</c:v>
                  </c:pt>
                </c:lvl>
              </c:multiLvlStrCache>
            </c:multiLvlStrRef>
          </c:cat>
          <c:val>
            <c:numRef>
              <c:f>Лист1!$C$2:$C$9</c:f>
              <c:numCache>
                <c:formatCode>0%</c:formatCode>
                <c:ptCount val="8"/>
                <c:pt idx="0">
                  <c:v>0.67</c:v>
                </c:pt>
                <c:pt idx="1">
                  <c:v>1</c:v>
                </c:pt>
                <c:pt idx="2">
                  <c:v>0.67</c:v>
                </c:pt>
                <c:pt idx="3">
                  <c:v>1</c:v>
                </c:pt>
                <c:pt idx="4">
                  <c:v>0.67</c:v>
                </c:pt>
                <c:pt idx="5">
                  <c:v>0.8</c:v>
                </c:pt>
                <c:pt idx="6">
                  <c:v>1</c:v>
                </c:pt>
                <c:pt idx="7">
                  <c:v>0</c:v>
                </c:pt>
              </c:numCache>
            </c:numRef>
          </c:val>
          <c:extLst xmlns:c16r2="http://schemas.microsoft.com/office/drawing/2015/06/chart">
            <c:ext xmlns:c16="http://schemas.microsoft.com/office/drawing/2014/chart" uri="{C3380CC4-5D6E-409C-BE32-E72D297353CC}">
              <c16:uniqueId val="{00000000-0F39-432E-89D9-B050A285E879}"/>
            </c:ext>
          </c:extLst>
        </c:ser>
        <c:ser>
          <c:idx val="1"/>
          <c:order val="1"/>
          <c:tx>
            <c:strRef>
              <c:f>Лист1!$D$1</c:f>
              <c:strCache>
                <c:ptCount val="1"/>
                <c:pt idx="0">
                  <c:v>2019թ.</c:v>
                </c:pt>
              </c:strCache>
            </c:strRef>
          </c:tx>
          <c:invertIfNegative val="0"/>
          <c:dLbls>
            <c:spPr>
              <a:noFill/>
              <a:ln>
                <a:noFill/>
              </a:ln>
              <a:effectLst/>
            </c:spPr>
            <c:txPr>
              <a:bodyPr/>
              <a:lstStyle/>
              <a:p>
                <a:pPr>
                  <a:defRPr sz="12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multiLvlStrRef>
              <c:f>Лист1!$A$2:$B$9</c:f>
              <c:multiLvlStrCache>
                <c:ptCount val="8"/>
                <c:lvl>
                  <c:pt idx="0">
                    <c:v>ուսումնարաններ </c:v>
                  </c:pt>
                  <c:pt idx="1">
                    <c:v>քոլեջներ</c:v>
                  </c:pt>
                  <c:pt idx="2">
                    <c:v>ուսումնարաններ </c:v>
                  </c:pt>
                  <c:pt idx="3">
                    <c:v>քոլեջներ</c:v>
                  </c:pt>
                  <c:pt idx="4">
                    <c:v>ուսումնարաններ </c:v>
                  </c:pt>
                  <c:pt idx="5">
                    <c:v>քոլեջներ</c:v>
                  </c:pt>
                  <c:pt idx="6">
                    <c:v>ուսումնարաններ </c:v>
                  </c:pt>
                  <c:pt idx="7">
                    <c:v>քոլեջներ</c:v>
                  </c:pt>
                </c:lvl>
                <c:lvl>
                  <c:pt idx="0">
                    <c:v>Ստուգաթերթ 1</c:v>
                  </c:pt>
                  <c:pt idx="2">
                    <c:v>Ստուգաթերթ 2</c:v>
                  </c:pt>
                  <c:pt idx="4">
                    <c:v>Ստուգաթերթ 3</c:v>
                  </c:pt>
                  <c:pt idx="6">
                    <c:v>Ստուգաթերթ 8</c:v>
                  </c:pt>
                </c:lvl>
              </c:multiLvlStrCache>
            </c:multiLvlStrRef>
          </c:cat>
          <c:val>
            <c:numRef>
              <c:f>Лист1!$D$2:$D$9</c:f>
              <c:numCache>
                <c:formatCode>0%</c:formatCode>
                <c:ptCount val="8"/>
                <c:pt idx="0">
                  <c:v>0.75</c:v>
                </c:pt>
                <c:pt idx="1">
                  <c:v>0.82</c:v>
                </c:pt>
                <c:pt idx="2">
                  <c:v>0.92</c:v>
                </c:pt>
                <c:pt idx="3">
                  <c:v>0.94</c:v>
                </c:pt>
                <c:pt idx="4">
                  <c:v>0.83</c:v>
                </c:pt>
                <c:pt idx="5">
                  <c:v>0.76</c:v>
                </c:pt>
                <c:pt idx="6">
                  <c:v>0.83</c:v>
                </c:pt>
                <c:pt idx="7">
                  <c:v>0.82</c:v>
                </c:pt>
              </c:numCache>
            </c:numRef>
          </c:val>
          <c:extLst xmlns:c16r2="http://schemas.microsoft.com/office/drawing/2015/06/chart">
            <c:ext xmlns:c16="http://schemas.microsoft.com/office/drawing/2014/chart" uri="{C3380CC4-5D6E-409C-BE32-E72D297353CC}">
              <c16:uniqueId val="{00000001-0F39-432E-89D9-B050A285E879}"/>
            </c:ext>
          </c:extLst>
        </c:ser>
        <c:dLbls>
          <c:showLegendKey val="0"/>
          <c:showVal val="1"/>
          <c:showCatName val="0"/>
          <c:showSerName val="0"/>
          <c:showPercent val="0"/>
          <c:showBubbleSize val="0"/>
        </c:dLbls>
        <c:gapWidth val="150"/>
        <c:shape val="box"/>
        <c:axId val="138149248"/>
        <c:axId val="138151040"/>
        <c:axId val="0"/>
      </c:bar3DChart>
      <c:catAx>
        <c:axId val="138149248"/>
        <c:scaling>
          <c:orientation val="minMax"/>
        </c:scaling>
        <c:delete val="0"/>
        <c:axPos val="l"/>
        <c:numFmt formatCode="General" sourceLinked="0"/>
        <c:majorTickMark val="none"/>
        <c:minorTickMark val="none"/>
        <c:tickLblPos val="nextTo"/>
        <c:txPr>
          <a:bodyPr/>
          <a:lstStyle/>
          <a:p>
            <a:pPr>
              <a:defRPr sz="1100" b="1"/>
            </a:pPr>
            <a:endParaRPr lang="en-US"/>
          </a:p>
        </c:txPr>
        <c:crossAx val="138151040"/>
        <c:crosses val="autoZero"/>
        <c:auto val="1"/>
        <c:lblAlgn val="ctr"/>
        <c:lblOffset val="100"/>
        <c:noMultiLvlLbl val="0"/>
      </c:catAx>
      <c:valAx>
        <c:axId val="138151040"/>
        <c:scaling>
          <c:orientation val="minMax"/>
        </c:scaling>
        <c:delete val="1"/>
        <c:axPos val="b"/>
        <c:numFmt formatCode="0%" sourceLinked="1"/>
        <c:majorTickMark val="out"/>
        <c:minorTickMark val="none"/>
        <c:tickLblPos val="nextTo"/>
        <c:crossAx val="138149248"/>
        <c:crosses val="autoZero"/>
        <c:crossBetween val="between"/>
      </c:valAx>
    </c:plotArea>
    <c:legend>
      <c:legendPos val="t"/>
      <c:overlay val="0"/>
      <c:txPr>
        <a:bodyPr/>
        <a:lstStyle/>
        <a:p>
          <a:pPr>
            <a:defRPr sz="1200" b="1"/>
          </a:pPr>
          <a:endParaRPr lang="en-US"/>
        </a:p>
      </c:txPr>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i="1">
                <a:latin typeface="GHEA Grapalat" pitchFamily="50" charset="0"/>
              </a:defRPr>
            </a:pPr>
            <a:r>
              <a:rPr lang="ru-RU" sz="1100" i="1">
                <a:latin typeface="GHEA Grapalat" pitchFamily="50" charset="0"/>
              </a:rPr>
              <a:t>Դիմում-բողոքներ</a:t>
            </a:r>
            <a:endParaRPr lang="en-US" sz="1100" i="1">
              <a:latin typeface="GHEA Grapalat" pitchFamily="50" charset="0"/>
            </a:endParaRPr>
          </a:p>
        </c:rich>
      </c:tx>
      <c:overlay val="0"/>
    </c:title>
    <c:autoTitleDeleted val="0"/>
    <c:plotArea>
      <c:layout/>
      <c:lineChart>
        <c:grouping val="standard"/>
        <c:varyColors val="0"/>
        <c:ser>
          <c:idx val="0"/>
          <c:order val="0"/>
          <c:tx>
            <c:strRef>
              <c:f>Sheet1!$A$3</c:f>
              <c:strCache>
                <c:ptCount val="1"/>
                <c:pt idx="0">
                  <c:v>2018</c:v>
                </c:pt>
              </c:strCache>
            </c:strRef>
          </c:tx>
          <c:dLbls>
            <c:spPr>
              <a:noFill/>
              <a:ln>
                <a:noFill/>
              </a:ln>
              <a:effectLst/>
            </c:spPr>
            <c:txPr>
              <a:bodyPr/>
              <a:lstStyle/>
              <a:p>
                <a:pPr>
                  <a:defRPr sz="900" b="1">
                    <a:latin typeface="GHEA Grapalat" pitchFamily="50"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Sheet1!$B$2:$M$2</c:f>
              <c:strCache>
                <c:ptCount val="12"/>
                <c:pt idx="0">
                  <c:v>հունվար</c:v>
                </c:pt>
                <c:pt idx="1">
                  <c:v>փետրվար</c:v>
                </c:pt>
                <c:pt idx="2">
                  <c:v>մարտ</c:v>
                </c:pt>
                <c:pt idx="3">
                  <c:v>ապրիլ </c:v>
                </c:pt>
                <c:pt idx="4">
                  <c:v>մայիս</c:v>
                </c:pt>
                <c:pt idx="5">
                  <c:v>հունիս</c:v>
                </c:pt>
                <c:pt idx="6">
                  <c:v>հուլիս</c:v>
                </c:pt>
                <c:pt idx="7">
                  <c:v>օգոստոս</c:v>
                </c:pt>
                <c:pt idx="8">
                  <c:v>սեպտեմբեր</c:v>
                </c:pt>
                <c:pt idx="9">
                  <c:v>հոկտեմբեր</c:v>
                </c:pt>
                <c:pt idx="10">
                  <c:v>նոյեմբեր</c:v>
                </c:pt>
                <c:pt idx="11">
                  <c:v>դեկտեմբեր</c:v>
                </c:pt>
              </c:strCache>
            </c:strRef>
          </c:cat>
          <c:val>
            <c:numRef>
              <c:f>Sheet1!$B$3:$M$3</c:f>
              <c:numCache>
                <c:formatCode>General</c:formatCode>
                <c:ptCount val="12"/>
                <c:pt idx="0">
                  <c:v>5</c:v>
                </c:pt>
                <c:pt idx="1">
                  <c:v>4</c:v>
                </c:pt>
                <c:pt idx="2">
                  <c:v>17</c:v>
                </c:pt>
                <c:pt idx="3">
                  <c:v>11</c:v>
                </c:pt>
                <c:pt idx="4">
                  <c:v>33</c:v>
                </c:pt>
                <c:pt idx="5">
                  <c:v>55</c:v>
                </c:pt>
                <c:pt idx="6">
                  <c:v>50</c:v>
                </c:pt>
                <c:pt idx="7">
                  <c:v>38</c:v>
                </c:pt>
                <c:pt idx="8">
                  <c:v>44</c:v>
                </c:pt>
                <c:pt idx="9">
                  <c:v>58</c:v>
                </c:pt>
                <c:pt idx="10">
                  <c:v>27</c:v>
                </c:pt>
                <c:pt idx="11">
                  <c:v>12</c:v>
                </c:pt>
              </c:numCache>
            </c:numRef>
          </c:val>
          <c:smooth val="0"/>
          <c:extLst xmlns:c16r2="http://schemas.microsoft.com/office/drawing/2015/06/chart">
            <c:ext xmlns:c16="http://schemas.microsoft.com/office/drawing/2014/chart" uri="{C3380CC4-5D6E-409C-BE32-E72D297353CC}">
              <c16:uniqueId val="{00000000-0B40-45DE-86CA-BE81BED55C32}"/>
            </c:ext>
          </c:extLst>
        </c:ser>
        <c:ser>
          <c:idx val="1"/>
          <c:order val="1"/>
          <c:tx>
            <c:strRef>
              <c:f>Sheet1!$A$4</c:f>
              <c:strCache>
                <c:ptCount val="1"/>
                <c:pt idx="0">
                  <c:v>2019</c:v>
                </c:pt>
              </c:strCache>
            </c:strRef>
          </c:tx>
          <c:dLbls>
            <c:spPr>
              <a:noFill/>
              <a:ln>
                <a:noFill/>
              </a:ln>
              <a:effectLst/>
            </c:spPr>
            <c:txPr>
              <a:bodyPr/>
              <a:lstStyle/>
              <a:p>
                <a:pPr>
                  <a:defRPr sz="900" b="1">
                    <a:latin typeface="GHEA Grapalat" pitchFamily="50"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Sheet1!$B$2:$M$2</c:f>
              <c:strCache>
                <c:ptCount val="12"/>
                <c:pt idx="0">
                  <c:v>հունվար</c:v>
                </c:pt>
                <c:pt idx="1">
                  <c:v>փետրվար</c:v>
                </c:pt>
                <c:pt idx="2">
                  <c:v>մարտ</c:v>
                </c:pt>
                <c:pt idx="3">
                  <c:v>ապրիլ </c:v>
                </c:pt>
                <c:pt idx="4">
                  <c:v>մայիս</c:v>
                </c:pt>
                <c:pt idx="5">
                  <c:v>հունիս</c:v>
                </c:pt>
                <c:pt idx="6">
                  <c:v>հուլիս</c:v>
                </c:pt>
                <c:pt idx="7">
                  <c:v>օգոստոս</c:v>
                </c:pt>
                <c:pt idx="8">
                  <c:v>սեպտեմբեր</c:v>
                </c:pt>
                <c:pt idx="9">
                  <c:v>հոկտեմբեր</c:v>
                </c:pt>
                <c:pt idx="10">
                  <c:v>նոյեմբեր</c:v>
                </c:pt>
                <c:pt idx="11">
                  <c:v>դեկտեմբեր</c:v>
                </c:pt>
              </c:strCache>
            </c:strRef>
          </c:cat>
          <c:val>
            <c:numRef>
              <c:f>Sheet1!$B$4:$M$4</c:f>
              <c:numCache>
                <c:formatCode>General</c:formatCode>
                <c:ptCount val="12"/>
                <c:pt idx="0">
                  <c:v>12</c:v>
                </c:pt>
                <c:pt idx="1">
                  <c:v>5</c:v>
                </c:pt>
                <c:pt idx="2">
                  <c:v>8</c:v>
                </c:pt>
                <c:pt idx="3">
                  <c:v>8</c:v>
                </c:pt>
                <c:pt idx="4">
                  <c:v>13</c:v>
                </c:pt>
                <c:pt idx="5">
                  <c:v>9</c:v>
                </c:pt>
                <c:pt idx="6">
                  <c:v>5</c:v>
                </c:pt>
                <c:pt idx="7">
                  <c:v>3</c:v>
                </c:pt>
                <c:pt idx="8">
                  <c:v>17</c:v>
                </c:pt>
                <c:pt idx="9">
                  <c:v>22</c:v>
                </c:pt>
                <c:pt idx="10">
                  <c:v>29</c:v>
                </c:pt>
                <c:pt idx="11">
                  <c:v>8</c:v>
                </c:pt>
              </c:numCache>
            </c:numRef>
          </c:val>
          <c:smooth val="0"/>
          <c:extLst xmlns:c16r2="http://schemas.microsoft.com/office/drawing/2015/06/chart">
            <c:ext xmlns:c16="http://schemas.microsoft.com/office/drawing/2014/chart" uri="{C3380CC4-5D6E-409C-BE32-E72D297353CC}">
              <c16:uniqueId val="{00000001-0B40-45DE-86CA-BE81BED55C32}"/>
            </c:ext>
          </c:extLst>
        </c:ser>
        <c:dLbls>
          <c:showLegendKey val="0"/>
          <c:showVal val="0"/>
          <c:showCatName val="0"/>
          <c:showSerName val="0"/>
          <c:showPercent val="0"/>
          <c:showBubbleSize val="0"/>
        </c:dLbls>
        <c:marker val="1"/>
        <c:smooth val="0"/>
        <c:axId val="156901760"/>
        <c:axId val="156903296"/>
      </c:lineChart>
      <c:catAx>
        <c:axId val="156901760"/>
        <c:scaling>
          <c:orientation val="minMax"/>
        </c:scaling>
        <c:delete val="0"/>
        <c:axPos val="b"/>
        <c:numFmt formatCode="General" sourceLinked="1"/>
        <c:majorTickMark val="none"/>
        <c:minorTickMark val="none"/>
        <c:tickLblPos val="nextTo"/>
        <c:txPr>
          <a:bodyPr/>
          <a:lstStyle/>
          <a:p>
            <a:pPr>
              <a:defRPr b="1">
                <a:latin typeface="GHEA Grapalat" pitchFamily="50" charset="0"/>
              </a:defRPr>
            </a:pPr>
            <a:endParaRPr lang="en-US"/>
          </a:p>
        </c:txPr>
        <c:crossAx val="156903296"/>
        <c:crosses val="autoZero"/>
        <c:auto val="1"/>
        <c:lblAlgn val="ctr"/>
        <c:lblOffset val="100"/>
        <c:noMultiLvlLbl val="0"/>
      </c:catAx>
      <c:valAx>
        <c:axId val="156903296"/>
        <c:scaling>
          <c:orientation val="minMax"/>
        </c:scaling>
        <c:delete val="1"/>
        <c:axPos val="l"/>
        <c:numFmt formatCode="General" sourceLinked="1"/>
        <c:majorTickMark val="out"/>
        <c:minorTickMark val="none"/>
        <c:tickLblPos val="nextTo"/>
        <c:crossAx val="156901760"/>
        <c:crosses val="autoZero"/>
        <c:crossBetween val="between"/>
      </c:valAx>
    </c:plotArea>
    <c:legend>
      <c:legendPos val="t"/>
      <c:overlay val="0"/>
      <c:txPr>
        <a:bodyPr/>
        <a:lstStyle/>
        <a:p>
          <a:pPr>
            <a:defRPr b="1">
              <a:latin typeface="GHEA Grapalat" pitchFamily="50" charset="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pPr>
            <a:r>
              <a:rPr lang="en-US" sz="1200" i="1"/>
              <a:t>2019 թ-ի ստուգումների արդյունքներ</a:t>
            </a:r>
            <a:endParaRPr lang="ru-RU" sz="1200" i="1"/>
          </a:p>
        </c:rich>
      </c:tx>
      <c:overlay val="0"/>
    </c:title>
    <c:autoTitleDeleted val="0"/>
    <c:plotArea>
      <c:layout/>
      <c:scatterChart>
        <c:scatterStyle val="lineMarker"/>
        <c:varyColors val="0"/>
        <c:ser>
          <c:idx val="0"/>
          <c:order val="0"/>
          <c:tx>
            <c:strRef>
              <c:f>'2019'!$B$1</c:f>
              <c:strCache>
                <c:ptCount val="1"/>
                <c:pt idx="0">
                  <c:v> Ռիսկային միավորը</c:v>
                </c:pt>
              </c:strCache>
            </c:strRef>
          </c:tx>
          <c:spPr>
            <a:ln w="28575">
              <a:noFill/>
            </a:ln>
          </c:spPr>
          <c:xVal>
            <c:strRef>
              <c:f>'2019'!$A$2:$A$35</c:f>
              <c:strCache>
                <c:ptCount val="34"/>
                <c:pt idx="0">
                  <c:v>Ստարլեթ մանկապարտեզ ՍՊԸ</c:v>
                </c:pt>
                <c:pt idx="1">
                  <c:v>Վինի Պուխ Ի Դռուզյա ՍՊԸ</c:v>
                </c:pt>
                <c:pt idx="2">
                  <c:v>Երևանի հ.4 մանկապարտեզ</c:v>
                </c:pt>
                <c:pt idx="3">
                  <c:v>Աշտարակի թիվ3մանկապարտեզ</c:v>
                </c:pt>
                <c:pt idx="4">
                  <c:v>Հրազդանի թիվ 11 մանկապարտեզ</c:v>
                </c:pt>
                <c:pt idx="5">
                  <c:v>Ամենագետների նախակրթարան</c:v>
                </c:pt>
                <c:pt idx="6">
                  <c:v>Աշտարակի թիվ 4 մանկապարտեզ</c:v>
                </c:pt>
                <c:pt idx="7">
                  <c:v>Գորիսի թիվ 3մանկապարտեզ</c:v>
                </c:pt>
                <c:pt idx="8">
                  <c:v>Վայքի թիվ 3մանկապարտեզ</c:v>
                </c:pt>
                <c:pt idx="9">
                  <c:v>Մասիսի հ. 1 մանկապարտեզ</c:v>
                </c:pt>
                <c:pt idx="10">
                  <c:v>Հրաշք մանկիկ մանկապարտեզ ՍՊԸ</c:v>
                </c:pt>
                <c:pt idx="11">
                  <c:v>Ապարանի մանկապարտեզ</c:v>
                </c:pt>
                <c:pt idx="12">
                  <c:v>Նոր Հաճնի մանկապարտեզ</c:v>
                </c:pt>
                <c:pt idx="13">
                  <c:v>Նոր Խարբերդի մանկապարտեզ</c:v>
                </c:pt>
                <c:pt idx="14">
                  <c:v>Նոյեմբերյանի  թիվ 2մանկապարտեզ</c:v>
                </c:pt>
                <c:pt idx="15">
                  <c:v>Մասիսի հ.3 մանկապարտեզ</c:v>
                </c:pt>
                <c:pt idx="16">
                  <c:v>Վայքի թիվ 1 մանկապարտեզ</c:v>
                </c:pt>
                <c:pt idx="17">
                  <c:v>Փարաքարի մանկապարտեզ</c:v>
                </c:pt>
                <c:pt idx="18">
                  <c:v>Թալինի թիվ 3 մանկապարտեզ</c:v>
                </c:pt>
                <c:pt idx="19">
                  <c:v>Զովունիի մանկապարտեզ</c:v>
                </c:pt>
                <c:pt idx="20">
                  <c:v>Կարբիի &lt;&lt;Երեքնուկ&gt;&gt; մանկապարտեզ</c:v>
                </c:pt>
                <c:pt idx="21">
                  <c:v>Փոքր Վեդի մանկապարտեզ</c:v>
                </c:pt>
                <c:pt idx="22">
                  <c:v>Երևանի հ.5 մանկապարտեզ</c:v>
                </c:pt>
                <c:pt idx="23">
                  <c:v>Նոյեմբերյանի  թիվ 1 մանկապարտեզ</c:v>
                </c:pt>
                <c:pt idx="24">
                  <c:v>Վանաձորի թիվ 4 ՆՈՒՀ</c:v>
                </c:pt>
                <c:pt idx="25">
                  <c:v>Մեծամորի հ 2 մանկապարտեզ</c:v>
                </c:pt>
                <c:pt idx="26">
                  <c:v>Այգեստանի մանկապարտեզ</c:v>
                </c:pt>
                <c:pt idx="27">
                  <c:v>Մնացական Թարյանի անվան Ավետիս ՍՊԸ</c:v>
                </c:pt>
                <c:pt idx="28">
                  <c:v>Մեծամորի հ 3 մանկապարտեզ</c:v>
                </c:pt>
                <c:pt idx="29">
                  <c:v>Մասիսի հ.2 մանկապարտեզ</c:v>
                </c:pt>
                <c:pt idx="30">
                  <c:v>Ծովագյուղիմանկապարտեզ</c:v>
                </c:pt>
                <c:pt idx="31">
                  <c:v>Մասիսի հ.7 մանկապարտեզ</c:v>
                </c:pt>
                <c:pt idx="32">
                  <c:v>Կարմիրգյուղ</c:v>
                </c:pt>
                <c:pt idx="33">
                  <c:v>Մեծամորի հ. 1 մանկապարտեզ</c:v>
                </c:pt>
              </c:strCache>
            </c:strRef>
          </c:xVal>
          <c:yVal>
            <c:numRef>
              <c:f>'2019'!$B$2:$B$35</c:f>
              <c:numCache>
                <c:formatCode>General</c:formatCode>
                <c:ptCount val="34"/>
                <c:pt idx="0">
                  <c:v>5</c:v>
                </c:pt>
                <c:pt idx="1">
                  <c:v>6</c:v>
                </c:pt>
                <c:pt idx="2">
                  <c:v>11</c:v>
                </c:pt>
                <c:pt idx="3">
                  <c:v>12</c:v>
                </c:pt>
                <c:pt idx="4">
                  <c:v>12</c:v>
                </c:pt>
                <c:pt idx="5">
                  <c:v>12.5</c:v>
                </c:pt>
                <c:pt idx="6">
                  <c:v>14</c:v>
                </c:pt>
                <c:pt idx="7">
                  <c:v>17</c:v>
                </c:pt>
                <c:pt idx="8">
                  <c:v>17</c:v>
                </c:pt>
                <c:pt idx="9">
                  <c:v>18</c:v>
                </c:pt>
                <c:pt idx="10">
                  <c:v>18</c:v>
                </c:pt>
                <c:pt idx="11">
                  <c:v>19</c:v>
                </c:pt>
                <c:pt idx="12">
                  <c:v>19</c:v>
                </c:pt>
                <c:pt idx="13">
                  <c:v>19</c:v>
                </c:pt>
                <c:pt idx="14">
                  <c:v>19</c:v>
                </c:pt>
                <c:pt idx="15">
                  <c:v>20</c:v>
                </c:pt>
                <c:pt idx="16">
                  <c:v>21</c:v>
                </c:pt>
                <c:pt idx="17">
                  <c:v>21</c:v>
                </c:pt>
                <c:pt idx="18">
                  <c:v>22</c:v>
                </c:pt>
                <c:pt idx="19">
                  <c:v>22</c:v>
                </c:pt>
                <c:pt idx="20">
                  <c:v>24</c:v>
                </c:pt>
                <c:pt idx="21">
                  <c:v>24</c:v>
                </c:pt>
                <c:pt idx="22">
                  <c:v>26.5</c:v>
                </c:pt>
                <c:pt idx="23">
                  <c:v>29</c:v>
                </c:pt>
                <c:pt idx="24">
                  <c:v>29</c:v>
                </c:pt>
                <c:pt idx="25">
                  <c:v>31.5</c:v>
                </c:pt>
                <c:pt idx="26">
                  <c:v>33</c:v>
                </c:pt>
                <c:pt idx="27">
                  <c:v>33</c:v>
                </c:pt>
                <c:pt idx="28">
                  <c:v>35</c:v>
                </c:pt>
                <c:pt idx="29">
                  <c:v>35.5</c:v>
                </c:pt>
                <c:pt idx="30">
                  <c:v>38</c:v>
                </c:pt>
                <c:pt idx="31">
                  <c:v>38.5</c:v>
                </c:pt>
                <c:pt idx="32">
                  <c:v>41.5</c:v>
                </c:pt>
                <c:pt idx="33">
                  <c:v>70.5</c:v>
                </c:pt>
              </c:numCache>
            </c:numRef>
          </c:yVal>
          <c:smooth val="0"/>
          <c:extLst xmlns:c16r2="http://schemas.microsoft.com/office/drawing/2015/06/chart">
            <c:ext xmlns:c16="http://schemas.microsoft.com/office/drawing/2014/chart" uri="{C3380CC4-5D6E-409C-BE32-E72D297353CC}">
              <c16:uniqueId val="{00000000-A719-4FCB-A395-9AAB37DD5E62}"/>
            </c:ext>
          </c:extLst>
        </c:ser>
        <c:ser>
          <c:idx val="1"/>
          <c:order val="1"/>
          <c:tx>
            <c:strRef>
              <c:f>'2019'!$C$1</c:f>
              <c:strCache>
                <c:ptCount val="1"/>
                <c:pt idx="0">
                  <c:v>Միջին ռիսկային միավորը</c:v>
                </c:pt>
              </c:strCache>
            </c:strRef>
          </c:tx>
          <c:spPr>
            <a:ln w="28575">
              <a:noFill/>
            </a:ln>
          </c:spPr>
          <c:xVal>
            <c:strRef>
              <c:f>'2019'!$A$2:$A$35</c:f>
              <c:strCache>
                <c:ptCount val="34"/>
                <c:pt idx="0">
                  <c:v>Ստարլեթ մանկապարտեզ ՍՊԸ</c:v>
                </c:pt>
                <c:pt idx="1">
                  <c:v>Վինի Պուխ Ի Դռուզյա ՍՊԸ</c:v>
                </c:pt>
                <c:pt idx="2">
                  <c:v>Երևանի հ.4 մանկապարտեզ</c:v>
                </c:pt>
                <c:pt idx="3">
                  <c:v>Աշտարակի թիվ3մանկապարտեզ</c:v>
                </c:pt>
                <c:pt idx="4">
                  <c:v>Հրազդանի թիվ 11 մանկապարտեզ</c:v>
                </c:pt>
                <c:pt idx="5">
                  <c:v>Ամենագետների նախակրթարան</c:v>
                </c:pt>
                <c:pt idx="6">
                  <c:v>Աշտարակի թիվ 4 մանկապարտեզ</c:v>
                </c:pt>
                <c:pt idx="7">
                  <c:v>Գորիսի թիվ 3մանկապարտեզ</c:v>
                </c:pt>
                <c:pt idx="8">
                  <c:v>Վայքի թիվ 3մանկապարտեզ</c:v>
                </c:pt>
                <c:pt idx="9">
                  <c:v>Մասիսի հ. 1 մանկապարտեզ</c:v>
                </c:pt>
                <c:pt idx="10">
                  <c:v>Հրաշք մանկիկ մանկապարտեզ ՍՊԸ</c:v>
                </c:pt>
                <c:pt idx="11">
                  <c:v>Ապարանի մանկապարտեզ</c:v>
                </c:pt>
                <c:pt idx="12">
                  <c:v>Նոր Հաճնի մանկապարտեզ</c:v>
                </c:pt>
                <c:pt idx="13">
                  <c:v>Նոր Խարբերդի մանկապարտեզ</c:v>
                </c:pt>
                <c:pt idx="14">
                  <c:v>Նոյեմբերյանի  թիվ 2մանկապարտեզ</c:v>
                </c:pt>
                <c:pt idx="15">
                  <c:v>Մասիսի հ.3 մանկապարտեզ</c:v>
                </c:pt>
                <c:pt idx="16">
                  <c:v>Վայքի թիվ 1 մանկապարտեզ</c:v>
                </c:pt>
                <c:pt idx="17">
                  <c:v>Փարաքարի մանկապարտեզ</c:v>
                </c:pt>
                <c:pt idx="18">
                  <c:v>Թալինի թիվ 3 մանկապարտեզ</c:v>
                </c:pt>
                <c:pt idx="19">
                  <c:v>Զովունիի մանկապարտեզ</c:v>
                </c:pt>
                <c:pt idx="20">
                  <c:v>Կարբիի &lt;&lt;Երեքնուկ&gt;&gt; մանկապարտեզ</c:v>
                </c:pt>
                <c:pt idx="21">
                  <c:v>Փոքր Վեդի մանկապարտեզ</c:v>
                </c:pt>
                <c:pt idx="22">
                  <c:v>Երևանի հ.5 մանկապարտեզ</c:v>
                </c:pt>
                <c:pt idx="23">
                  <c:v>Նոյեմբերյանի  թիվ 1 մանկապարտեզ</c:v>
                </c:pt>
                <c:pt idx="24">
                  <c:v>Վանաձորի թիվ 4 ՆՈՒՀ</c:v>
                </c:pt>
                <c:pt idx="25">
                  <c:v>Մեծամորի հ 2 մանկապարտեզ</c:v>
                </c:pt>
                <c:pt idx="26">
                  <c:v>Այգեստանի մանկապարտեզ</c:v>
                </c:pt>
                <c:pt idx="27">
                  <c:v>Մնացական Թարյանի անվան Ավետիս ՍՊԸ</c:v>
                </c:pt>
                <c:pt idx="28">
                  <c:v>Մեծամորի հ 3 մանկապարտեզ</c:v>
                </c:pt>
                <c:pt idx="29">
                  <c:v>Մասիսի հ.2 մանկապարտեզ</c:v>
                </c:pt>
                <c:pt idx="30">
                  <c:v>Ծովագյուղիմանկապարտեզ</c:v>
                </c:pt>
                <c:pt idx="31">
                  <c:v>Մասիսի հ.7 մանկապարտեզ</c:v>
                </c:pt>
                <c:pt idx="32">
                  <c:v>Կարմիրգյուղ</c:v>
                </c:pt>
                <c:pt idx="33">
                  <c:v>Մեծամորի հ. 1 մանկապարտեզ</c:v>
                </c:pt>
              </c:strCache>
            </c:strRef>
          </c:xVal>
          <c:yVal>
            <c:numRef>
              <c:f>'2019'!$C$2:$C$35</c:f>
              <c:numCache>
                <c:formatCode>General</c:formatCode>
                <c:ptCount val="34"/>
                <c:pt idx="0">
                  <c:v>23.9</c:v>
                </c:pt>
                <c:pt idx="1">
                  <c:v>23.9</c:v>
                </c:pt>
                <c:pt idx="2">
                  <c:v>23.9</c:v>
                </c:pt>
                <c:pt idx="3">
                  <c:v>23.9</c:v>
                </c:pt>
                <c:pt idx="4">
                  <c:v>23.9</c:v>
                </c:pt>
                <c:pt idx="5">
                  <c:v>23.9</c:v>
                </c:pt>
                <c:pt idx="6">
                  <c:v>23.9</c:v>
                </c:pt>
                <c:pt idx="7">
                  <c:v>23.9</c:v>
                </c:pt>
                <c:pt idx="8">
                  <c:v>23.9</c:v>
                </c:pt>
                <c:pt idx="9">
                  <c:v>23.9</c:v>
                </c:pt>
                <c:pt idx="10">
                  <c:v>23.9</c:v>
                </c:pt>
                <c:pt idx="11">
                  <c:v>23.9</c:v>
                </c:pt>
                <c:pt idx="12">
                  <c:v>23.9</c:v>
                </c:pt>
                <c:pt idx="13">
                  <c:v>23.9</c:v>
                </c:pt>
                <c:pt idx="14">
                  <c:v>23.9</c:v>
                </c:pt>
                <c:pt idx="15">
                  <c:v>23.9</c:v>
                </c:pt>
                <c:pt idx="16">
                  <c:v>23.9</c:v>
                </c:pt>
                <c:pt idx="17">
                  <c:v>23.9</c:v>
                </c:pt>
                <c:pt idx="18">
                  <c:v>23.9</c:v>
                </c:pt>
                <c:pt idx="19">
                  <c:v>23.9</c:v>
                </c:pt>
                <c:pt idx="20">
                  <c:v>23.9</c:v>
                </c:pt>
                <c:pt idx="21">
                  <c:v>23.9</c:v>
                </c:pt>
                <c:pt idx="22">
                  <c:v>23.9</c:v>
                </c:pt>
                <c:pt idx="23">
                  <c:v>23.9</c:v>
                </c:pt>
                <c:pt idx="24">
                  <c:v>23.9</c:v>
                </c:pt>
                <c:pt idx="25">
                  <c:v>23.9</c:v>
                </c:pt>
                <c:pt idx="26">
                  <c:v>23.9</c:v>
                </c:pt>
                <c:pt idx="27">
                  <c:v>23.9</c:v>
                </c:pt>
                <c:pt idx="28">
                  <c:v>23.9</c:v>
                </c:pt>
                <c:pt idx="29">
                  <c:v>23.9</c:v>
                </c:pt>
                <c:pt idx="30">
                  <c:v>23.9</c:v>
                </c:pt>
                <c:pt idx="31">
                  <c:v>23.9</c:v>
                </c:pt>
                <c:pt idx="32">
                  <c:v>23.9</c:v>
                </c:pt>
                <c:pt idx="33">
                  <c:v>23.9</c:v>
                </c:pt>
              </c:numCache>
            </c:numRef>
          </c:yVal>
          <c:smooth val="0"/>
          <c:extLst xmlns:c16r2="http://schemas.microsoft.com/office/drawing/2015/06/chart">
            <c:ext xmlns:c16="http://schemas.microsoft.com/office/drawing/2014/chart" uri="{C3380CC4-5D6E-409C-BE32-E72D297353CC}">
              <c16:uniqueId val="{00000001-A719-4FCB-A395-9AAB37DD5E62}"/>
            </c:ext>
          </c:extLst>
        </c:ser>
        <c:dLbls>
          <c:showLegendKey val="0"/>
          <c:showVal val="0"/>
          <c:showCatName val="0"/>
          <c:showSerName val="0"/>
          <c:showPercent val="0"/>
          <c:showBubbleSize val="0"/>
        </c:dLbls>
        <c:axId val="136110848"/>
        <c:axId val="136112768"/>
      </c:scatterChart>
      <c:valAx>
        <c:axId val="136110848"/>
        <c:scaling>
          <c:orientation val="minMax"/>
        </c:scaling>
        <c:delete val="0"/>
        <c:axPos val="b"/>
        <c:title>
          <c:tx>
            <c:rich>
              <a:bodyPr/>
              <a:lstStyle/>
              <a:p>
                <a:pPr>
                  <a:defRPr/>
                </a:pPr>
                <a:r>
                  <a:rPr lang="en-US"/>
                  <a:t>Հաստատություններ</a:t>
                </a:r>
                <a:endParaRPr lang="ru-RU"/>
              </a:p>
            </c:rich>
          </c:tx>
          <c:overlay val="0"/>
        </c:title>
        <c:majorTickMark val="none"/>
        <c:minorTickMark val="none"/>
        <c:tickLblPos val="nextTo"/>
        <c:crossAx val="136112768"/>
        <c:crosses val="autoZero"/>
        <c:crossBetween val="midCat"/>
      </c:valAx>
      <c:valAx>
        <c:axId val="136112768"/>
        <c:scaling>
          <c:orientation val="minMax"/>
        </c:scaling>
        <c:delete val="0"/>
        <c:axPos val="l"/>
        <c:majorGridlines/>
        <c:title>
          <c:tx>
            <c:rich>
              <a:bodyPr/>
              <a:lstStyle/>
              <a:p>
                <a:pPr>
                  <a:defRPr/>
                </a:pPr>
                <a:r>
                  <a:rPr lang="en-US"/>
                  <a:t>ռիսկային</a:t>
                </a:r>
                <a:r>
                  <a:rPr lang="en-US" baseline="0"/>
                  <a:t> միավորներ</a:t>
                </a:r>
                <a:endParaRPr lang="ru-RU"/>
              </a:p>
            </c:rich>
          </c:tx>
          <c:overlay val="0"/>
        </c:title>
        <c:numFmt formatCode="General" sourceLinked="1"/>
        <c:majorTickMark val="none"/>
        <c:minorTickMark val="none"/>
        <c:tickLblPos val="nextTo"/>
        <c:crossAx val="136110848"/>
        <c:crosses val="autoZero"/>
        <c:crossBetween val="midCat"/>
      </c:valAx>
    </c:plotArea>
    <c:legend>
      <c:legendPos val="r"/>
      <c:overlay val="0"/>
      <c:txPr>
        <a:bodyPr/>
        <a:lstStyle/>
        <a:p>
          <a:pPr>
            <a:defRPr i="1"/>
          </a:pPr>
          <a:endParaRPr lang="en-US"/>
        </a:p>
      </c:txPr>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i="1">
                <a:latin typeface="GHEA Grapalat" pitchFamily="50" charset="0"/>
              </a:defRPr>
            </a:pPr>
            <a:r>
              <a:rPr lang="en-US" sz="1100" i="1">
                <a:latin typeface="GHEA Grapalat" pitchFamily="50" charset="0"/>
              </a:rPr>
              <a:t>Դիմում-բողոքների թիվն ըստ սկզբնական հասցեագրման աղբյուրի</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bar"/>
        <c:grouping val="clustered"/>
        <c:varyColors val="0"/>
        <c:ser>
          <c:idx val="0"/>
          <c:order val="0"/>
          <c:tx>
            <c:strRef>
              <c:f>Sheet1!$C$7</c:f>
              <c:strCache>
                <c:ptCount val="1"/>
                <c:pt idx="0">
                  <c:v>2018թ.</c:v>
                </c:pt>
              </c:strCache>
            </c:strRef>
          </c:tx>
          <c:invertIfNegative val="0"/>
          <c:dLbls>
            <c:spPr>
              <a:noFill/>
              <a:ln>
                <a:noFill/>
              </a:ln>
              <a:effectLst/>
            </c:spPr>
            <c:txPr>
              <a:bodyPr/>
              <a:lstStyle/>
              <a:p>
                <a:pPr>
                  <a:defRPr b="1" i="1">
                    <a:latin typeface="GHEA Grapalat" pitchFamily="50"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Sheet1!$B$8:$B$16</c:f>
              <c:strCache>
                <c:ptCount val="9"/>
                <c:pt idx="0">
                  <c:v>ԿԳՄՍՆ</c:v>
                </c:pt>
                <c:pt idx="1">
                  <c:v>ԿՏՄ</c:v>
                </c:pt>
                <c:pt idx="2">
                  <c:v>ՀՀ Վարչապետի աշխատակազմ</c:v>
                </c:pt>
                <c:pt idx="3">
                  <c:v>ՀՀ Նախագահի աշխատակազմ</c:v>
                </c:pt>
                <c:pt idx="4">
                  <c:v>ՊՎԾ</c:v>
                </c:pt>
                <c:pt idx="5">
                  <c:v>ՄԻՊ</c:v>
                </c:pt>
                <c:pt idx="6">
                  <c:v>e-request</c:v>
                </c:pt>
                <c:pt idx="7">
                  <c:v>ԿՏՄ խորհրդի անդամ Ա.Բախշյան</c:v>
                </c:pt>
                <c:pt idx="8">
                  <c:v>ԶԼՄ</c:v>
                </c:pt>
              </c:strCache>
            </c:strRef>
          </c:cat>
          <c:val>
            <c:numRef>
              <c:f>Sheet1!$C$8:$C$16</c:f>
              <c:numCache>
                <c:formatCode>General</c:formatCode>
                <c:ptCount val="9"/>
                <c:pt idx="0">
                  <c:v>280</c:v>
                </c:pt>
                <c:pt idx="1">
                  <c:v>28</c:v>
                </c:pt>
                <c:pt idx="2">
                  <c:v>19</c:v>
                </c:pt>
                <c:pt idx="3">
                  <c:v>1</c:v>
                </c:pt>
                <c:pt idx="4">
                  <c:v>3</c:v>
                </c:pt>
                <c:pt idx="5">
                  <c:v>3</c:v>
                </c:pt>
                <c:pt idx="7">
                  <c:v>17</c:v>
                </c:pt>
                <c:pt idx="8">
                  <c:v>3</c:v>
                </c:pt>
              </c:numCache>
            </c:numRef>
          </c:val>
          <c:extLst xmlns:c16r2="http://schemas.microsoft.com/office/drawing/2015/06/chart">
            <c:ext xmlns:c16="http://schemas.microsoft.com/office/drawing/2014/chart" uri="{C3380CC4-5D6E-409C-BE32-E72D297353CC}">
              <c16:uniqueId val="{00000000-5828-44CD-BD8E-A9FC9D0E60A8}"/>
            </c:ext>
          </c:extLst>
        </c:ser>
        <c:ser>
          <c:idx val="1"/>
          <c:order val="1"/>
          <c:tx>
            <c:strRef>
              <c:f>Sheet1!$D$7</c:f>
              <c:strCache>
                <c:ptCount val="1"/>
                <c:pt idx="0">
                  <c:v>2019թ.</c:v>
                </c:pt>
              </c:strCache>
            </c:strRef>
          </c:tx>
          <c:invertIfNegative val="0"/>
          <c:dLbls>
            <c:spPr>
              <a:noFill/>
              <a:ln>
                <a:noFill/>
              </a:ln>
              <a:effectLst/>
            </c:spPr>
            <c:txPr>
              <a:bodyPr/>
              <a:lstStyle/>
              <a:p>
                <a:pPr>
                  <a:defRPr b="1" i="1">
                    <a:latin typeface="GHEA Grapalat" pitchFamily="50"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Sheet1!$B$8:$B$16</c:f>
              <c:strCache>
                <c:ptCount val="9"/>
                <c:pt idx="0">
                  <c:v>ԿԳՄՍՆ</c:v>
                </c:pt>
                <c:pt idx="1">
                  <c:v>ԿՏՄ</c:v>
                </c:pt>
                <c:pt idx="2">
                  <c:v>ՀՀ Վարչապետի աշխատակազմ</c:v>
                </c:pt>
                <c:pt idx="3">
                  <c:v>ՀՀ Նախագահի աշխատակազմ</c:v>
                </c:pt>
                <c:pt idx="4">
                  <c:v>ՊՎԾ</c:v>
                </c:pt>
                <c:pt idx="5">
                  <c:v>ՄԻՊ</c:v>
                </c:pt>
                <c:pt idx="6">
                  <c:v>e-request</c:v>
                </c:pt>
                <c:pt idx="7">
                  <c:v>ԿՏՄ խորհրդի անդամ Ա.Բախշյան</c:v>
                </c:pt>
                <c:pt idx="8">
                  <c:v>ԶԼՄ</c:v>
                </c:pt>
              </c:strCache>
            </c:strRef>
          </c:cat>
          <c:val>
            <c:numRef>
              <c:f>Sheet1!$D$8:$D$16</c:f>
              <c:numCache>
                <c:formatCode>General</c:formatCode>
                <c:ptCount val="9"/>
                <c:pt idx="0">
                  <c:v>80</c:v>
                </c:pt>
                <c:pt idx="1">
                  <c:v>34</c:v>
                </c:pt>
                <c:pt idx="2">
                  <c:v>13</c:v>
                </c:pt>
                <c:pt idx="4">
                  <c:v>7</c:v>
                </c:pt>
                <c:pt idx="5">
                  <c:v>1</c:v>
                </c:pt>
                <c:pt idx="6">
                  <c:v>4</c:v>
                </c:pt>
              </c:numCache>
            </c:numRef>
          </c:val>
          <c:extLst xmlns:c16r2="http://schemas.microsoft.com/office/drawing/2015/06/chart">
            <c:ext xmlns:c16="http://schemas.microsoft.com/office/drawing/2014/chart" uri="{C3380CC4-5D6E-409C-BE32-E72D297353CC}">
              <c16:uniqueId val="{00000001-5828-44CD-BD8E-A9FC9D0E60A8}"/>
            </c:ext>
          </c:extLst>
        </c:ser>
        <c:dLbls>
          <c:showLegendKey val="0"/>
          <c:showVal val="0"/>
          <c:showCatName val="0"/>
          <c:showSerName val="0"/>
          <c:showPercent val="0"/>
          <c:showBubbleSize val="0"/>
        </c:dLbls>
        <c:gapWidth val="150"/>
        <c:shape val="cylinder"/>
        <c:axId val="138192384"/>
        <c:axId val="138193920"/>
        <c:axId val="0"/>
      </c:bar3DChart>
      <c:catAx>
        <c:axId val="138192384"/>
        <c:scaling>
          <c:orientation val="minMax"/>
        </c:scaling>
        <c:delete val="0"/>
        <c:axPos val="l"/>
        <c:numFmt formatCode="General" sourceLinked="1"/>
        <c:majorTickMark val="none"/>
        <c:minorTickMark val="none"/>
        <c:tickLblPos val="nextTo"/>
        <c:txPr>
          <a:bodyPr/>
          <a:lstStyle/>
          <a:p>
            <a:pPr>
              <a:defRPr sz="1000" b="1" i="1">
                <a:latin typeface="GHEA Grapalat" pitchFamily="50" charset="0"/>
              </a:defRPr>
            </a:pPr>
            <a:endParaRPr lang="en-US"/>
          </a:p>
        </c:txPr>
        <c:crossAx val="138193920"/>
        <c:crosses val="autoZero"/>
        <c:auto val="1"/>
        <c:lblAlgn val="ctr"/>
        <c:lblOffset val="100"/>
        <c:noMultiLvlLbl val="0"/>
      </c:catAx>
      <c:valAx>
        <c:axId val="138193920"/>
        <c:scaling>
          <c:orientation val="minMax"/>
        </c:scaling>
        <c:delete val="1"/>
        <c:axPos val="b"/>
        <c:numFmt formatCode="General" sourceLinked="1"/>
        <c:majorTickMark val="out"/>
        <c:minorTickMark val="none"/>
        <c:tickLblPos val="nextTo"/>
        <c:crossAx val="138192384"/>
        <c:crosses val="autoZero"/>
        <c:crossBetween val="between"/>
      </c:valAx>
      <c:spPr>
        <a:noFill/>
        <a:ln w="25397">
          <a:noFill/>
        </a:ln>
      </c:spPr>
    </c:plotArea>
    <c:legend>
      <c:legendPos val="t"/>
      <c:overlay val="0"/>
      <c:txPr>
        <a:bodyPr/>
        <a:lstStyle/>
        <a:p>
          <a:pPr>
            <a:defRPr b="1">
              <a:latin typeface="GHEA Grapalat" pitchFamily="50" charset="0"/>
            </a:defRPr>
          </a:pPr>
          <a:endParaRPr lang="en-US"/>
        </a:p>
      </c:txPr>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i="1">
                <a:latin typeface="GHEA Grapalat" pitchFamily="50" charset="0"/>
              </a:defRPr>
            </a:pPr>
            <a:r>
              <a:rPr lang="en-US" sz="1100" i="1">
                <a:latin typeface="GHEA Grapalat" pitchFamily="50" charset="0"/>
              </a:rPr>
              <a:t>Դիմում-բողոքների</a:t>
            </a:r>
            <a:r>
              <a:rPr lang="en-US" sz="1100" i="1" baseline="0">
                <a:latin typeface="GHEA Grapalat" pitchFamily="50" charset="0"/>
              </a:rPr>
              <a:t> թիվն ըստ ուսումնական հաստատությունների</a:t>
            </a:r>
            <a:endParaRPr lang="en-US" sz="1100" i="1">
              <a:latin typeface="GHEA Grapalat" pitchFamily="50" charset="0"/>
            </a:endParaRPr>
          </a:p>
        </c:rich>
      </c:tx>
      <c:overlay val="0"/>
    </c:title>
    <c:autoTitleDeleted val="0"/>
    <c:view3D>
      <c:rotX val="15"/>
      <c:rotY val="20"/>
      <c:depthPercent val="100"/>
      <c:rAngAx val="1"/>
    </c:view3D>
    <c:floor>
      <c:thickness val="0"/>
    </c:floor>
    <c:sideWall>
      <c:thickness val="0"/>
    </c:sideWall>
    <c:backWall>
      <c:thickness val="0"/>
    </c:backWall>
    <c:plotArea>
      <c:layout/>
      <c:bar3DChart>
        <c:barDir val="bar"/>
        <c:grouping val="stacked"/>
        <c:varyColors val="0"/>
        <c:ser>
          <c:idx val="0"/>
          <c:order val="0"/>
          <c:tx>
            <c:strRef>
              <c:f>Sheet1!$C$7</c:f>
              <c:strCache>
                <c:ptCount val="1"/>
                <c:pt idx="0">
                  <c:v>2018թ.</c:v>
                </c:pt>
              </c:strCache>
            </c:strRef>
          </c:tx>
          <c:invertIfNegative val="0"/>
          <c:dLbls>
            <c:dLbl>
              <c:idx val="4"/>
              <c:layout>
                <c:manualLayout>
                  <c:x val="3.5286704473850031E-2"/>
                  <c:y val="-1.25391849529780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6A8-404A-9AFF-BC103D3D5CA7}"/>
                </c:ext>
              </c:extLst>
            </c:dLbl>
            <c:spPr>
              <a:noFill/>
              <a:ln>
                <a:noFill/>
              </a:ln>
              <a:effectLst/>
            </c:spPr>
            <c:txPr>
              <a:bodyPr/>
              <a:lstStyle/>
              <a:p>
                <a:pPr>
                  <a:defRPr sz="1200" b="1">
                    <a:latin typeface="GHEA Grapalat" pitchFamily="50"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Sheet1!$B$8:$B$12</c:f>
              <c:strCache>
                <c:ptCount val="5"/>
                <c:pt idx="0">
                  <c:v>դպրոց</c:v>
                </c:pt>
                <c:pt idx="1">
                  <c:v>մանկապարտեզ</c:v>
                </c:pt>
                <c:pt idx="2">
                  <c:v>քոլեջ</c:v>
                </c:pt>
                <c:pt idx="3">
                  <c:v>ուսումնարան</c:v>
                </c:pt>
                <c:pt idx="4">
                  <c:v>այլ</c:v>
                </c:pt>
              </c:strCache>
            </c:strRef>
          </c:cat>
          <c:val>
            <c:numRef>
              <c:f>Sheet1!$C$8:$C$12</c:f>
              <c:numCache>
                <c:formatCode>General</c:formatCode>
                <c:ptCount val="5"/>
                <c:pt idx="0">
                  <c:v>296</c:v>
                </c:pt>
                <c:pt idx="1">
                  <c:v>24</c:v>
                </c:pt>
                <c:pt idx="2">
                  <c:v>16</c:v>
                </c:pt>
                <c:pt idx="3">
                  <c:v>6</c:v>
                </c:pt>
                <c:pt idx="4">
                  <c:v>12</c:v>
                </c:pt>
              </c:numCache>
            </c:numRef>
          </c:val>
          <c:extLst xmlns:c16r2="http://schemas.microsoft.com/office/drawing/2015/06/chart">
            <c:ext xmlns:c16="http://schemas.microsoft.com/office/drawing/2014/chart" uri="{C3380CC4-5D6E-409C-BE32-E72D297353CC}">
              <c16:uniqueId val="{00000001-F6A8-404A-9AFF-BC103D3D5CA7}"/>
            </c:ext>
          </c:extLst>
        </c:ser>
        <c:ser>
          <c:idx val="1"/>
          <c:order val="1"/>
          <c:tx>
            <c:strRef>
              <c:f>Sheet1!$D$7</c:f>
              <c:strCache>
                <c:ptCount val="1"/>
                <c:pt idx="0">
                  <c:v>2019թ.</c:v>
                </c:pt>
              </c:strCache>
            </c:strRef>
          </c:tx>
          <c:invertIfNegative val="0"/>
          <c:dLbls>
            <c:dLbl>
              <c:idx val="1"/>
              <c:layout>
                <c:manualLayout>
                  <c:x val="4.2427201325732203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6A8-404A-9AFF-BC103D3D5CA7}"/>
                </c:ext>
              </c:extLst>
            </c:dLbl>
            <c:dLbl>
              <c:idx val="2"/>
              <c:layout>
                <c:manualLayout>
                  <c:x val="4.2520875816798892E-2"/>
                  <c:y val="-8.359456635318705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6A8-404A-9AFF-BC103D3D5CA7}"/>
                </c:ext>
              </c:extLst>
            </c:dLbl>
            <c:dLbl>
              <c:idx val="3"/>
              <c:layout>
                <c:manualLayout>
                  <c:x val="5.740995986087750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F6A8-404A-9AFF-BC103D3D5CA7}"/>
                </c:ext>
              </c:extLst>
            </c:dLbl>
            <c:spPr>
              <a:noFill/>
              <a:ln>
                <a:noFill/>
              </a:ln>
              <a:effectLst/>
            </c:spPr>
            <c:txPr>
              <a:bodyPr/>
              <a:lstStyle/>
              <a:p>
                <a:pPr>
                  <a:defRPr sz="1200" b="1">
                    <a:latin typeface="GHEA Grapalat" pitchFamily="50"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Sheet1!$B$8:$B$12</c:f>
              <c:strCache>
                <c:ptCount val="5"/>
                <c:pt idx="0">
                  <c:v>դպրոց</c:v>
                </c:pt>
                <c:pt idx="1">
                  <c:v>մանկապարտեզ</c:v>
                </c:pt>
                <c:pt idx="2">
                  <c:v>քոլեջ</c:v>
                </c:pt>
                <c:pt idx="3">
                  <c:v>ուսումնարան</c:v>
                </c:pt>
                <c:pt idx="4">
                  <c:v>այլ</c:v>
                </c:pt>
              </c:strCache>
            </c:strRef>
          </c:cat>
          <c:val>
            <c:numRef>
              <c:f>Sheet1!$D$8:$D$12</c:f>
              <c:numCache>
                <c:formatCode>General</c:formatCode>
                <c:ptCount val="5"/>
                <c:pt idx="0">
                  <c:v>116</c:v>
                </c:pt>
                <c:pt idx="1">
                  <c:v>10</c:v>
                </c:pt>
                <c:pt idx="2">
                  <c:v>10</c:v>
                </c:pt>
                <c:pt idx="3">
                  <c:v>3</c:v>
                </c:pt>
              </c:numCache>
            </c:numRef>
          </c:val>
          <c:extLst xmlns:c16r2="http://schemas.microsoft.com/office/drawing/2015/06/chart">
            <c:ext xmlns:c16="http://schemas.microsoft.com/office/drawing/2014/chart" uri="{C3380CC4-5D6E-409C-BE32-E72D297353CC}">
              <c16:uniqueId val="{00000005-F6A8-404A-9AFF-BC103D3D5CA7}"/>
            </c:ext>
          </c:extLst>
        </c:ser>
        <c:dLbls>
          <c:showLegendKey val="0"/>
          <c:showVal val="0"/>
          <c:showCatName val="0"/>
          <c:showSerName val="0"/>
          <c:showPercent val="0"/>
          <c:showBubbleSize val="0"/>
        </c:dLbls>
        <c:gapWidth val="95"/>
        <c:gapDepth val="95"/>
        <c:shape val="box"/>
        <c:axId val="156991872"/>
        <c:axId val="156993408"/>
        <c:axId val="0"/>
      </c:bar3DChart>
      <c:catAx>
        <c:axId val="156991872"/>
        <c:scaling>
          <c:orientation val="minMax"/>
        </c:scaling>
        <c:delete val="0"/>
        <c:axPos val="l"/>
        <c:numFmt formatCode="General" sourceLinked="1"/>
        <c:majorTickMark val="none"/>
        <c:minorTickMark val="none"/>
        <c:tickLblPos val="nextTo"/>
        <c:txPr>
          <a:bodyPr/>
          <a:lstStyle/>
          <a:p>
            <a:pPr>
              <a:defRPr b="1" i="1">
                <a:latin typeface="GHEA Grapalat" pitchFamily="50" charset="0"/>
              </a:defRPr>
            </a:pPr>
            <a:endParaRPr lang="en-US"/>
          </a:p>
        </c:txPr>
        <c:crossAx val="156993408"/>
        <c:crosses val="autoZero"/>
        <c:auto val="1"/>
        <c:lblAlgn val="ctr"/>
        <c:lblOffset val="100"/>
        <c:noMultiLvlLbl val="0"/>
      </c:catAx>
      <c:valAx>
        <c:axId val="156993408"/>
        <c:scaling>
          <c:orientation val="minMax"/>
        </c:scaling>
        <c:delete val="1"/>
        <c:axPos val="b"/>
        <c:numFmt formatCode="General" sourceLinked="1"/>
        <c:majorTickMark val="out"/>
        <c:minorTickMark val="none"/>
        <c:tickLblPos val="nextTo"/>
        <c:crossAx val="156991872"/>
        <c:crosses val="autoZero"/>
        <c:crossBetween val="between"/>
      </c:valAx>
      <c:spPr>
        <a:noFill/>
        <a:ln w="25395">
          <a:noFill/>
        </a:ln>
      </c:spPr>
    </c:plotArea>
    <c:legend>
      <c:legendPos val="t"/>
      <c:overlay val="0"/>
      <c:txPr>
        <a:bodyPr/>
        <a:lstStyle/>
        <a:p>
          <a:pPr>
            <a:defRPr b="1">
              <a:latin typeface="GHEA Grapalat" pitchFamily="50" charset="0"/>
            </a:defRPr>
          </a:pPr>
          <a:endParaRPr lang="en-US"/>
        </a:p>
      </c:txPr>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i="1">
                <a:latin typeface="GHEA Grapalat" pitchFamily="50" charset="0"/>
              </a:defRPr>
            </a:pPr>
            <a:r>
              <a:rPr lang="hy-AM" sz="1100" i="1">
                <a:latin typeface="GHEA Grapalat" pitchFamily="50" charset="0"/>
              </a:rPr>
              <a:t>Դիմում-բողոքների թիվն ըստ  ՀՀ մարզերի և Երևան քաղաքի</a:t>
            </a:r>
            <a:endParaRPr lang="en-US" sz="1100" i="1">
              <a:latin typeface="GHEA Grapalat" pitchFamily="50" charset="0"/>
            </a:endParaRPr>
          </a:p>
        </c:rich>
      </c:tx>
      <c:overlay val="0"/>
    </c:title>
    <c:autoTitleDeleted val="0"/>
    <c:view3D>
      <c:rotX val="15"/>
      <c:rotY val="20"/>
      <c:depthPercent val="100"/>
      <c:rAngAx val="1"/>
    </c:view3D>
    <c:floor>
      <c:thickness val="0"/>
    </c:floor>
    <c:sideWall>
      <c:thickness val="0"/>
    </c:sideWall>
    <c:backWall>
      <c:thickness val="0"/>
    </c:backWall>
    <c:plotArea>
      <c:layout/>
      <c:bar3DChart>
        <c:barDir val="bar"/>
        <c:grouping val="stacked"/>
        <c:varyColors val="0"/>
        <c:ser>
          <c:idx val="0"/>
          <c:order val="0"/>
          <c:tx>
            <c:strRef>
              <c:f>Sheet1!$C$7</c:f>
              <c:strCache>
                <c:ptCount val="1"/>
                <c:pt idx="0">
                  <c:v>2018թ.</c:v>
                </c:pt>
              </c:strCache>
            </c:strRef>
          </c:tx>
          <c:invertIfNegative val="0"/>
          <c:dLbls>
            <c:spPr>
              <a:noFill/>
              <a:ln>
                <a:noFill/>
              </a:ln>
              <a:effectLst/>
            </c:spPr>
            <c:txPr>
              <a:bodyPr/>
              <a:lstStyle/>
              <a:p>
                <a:pPr>
                  <a:defRPr b="1" i="1">
                    <a:latin typeface="GHEA Grapalat" pitchFamily="50"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Sheet1!$B$8:$B$18</c:f>
              <c:strCache>
                <c:ptCount val="11"/>
                <c:pt idx="0">
                  <c:v>Երևան</c:v>
                </c:pt>
                <c:pt idx="1">
                  <c:v>Արմավիր</c:v>
                </c:pt>
                <c:pt idx="2">
                  <c:v>Լոռի</c:v>
                </c:pt>
                <c:pt idx="3">
                  <c:v>Արարատ</c:v>
                </c:pt>
                <c:pt idx="4">
                  <c:v>Արագածոտն</c:v>
                </c:pt>
                <c:pt idx="5">
                  <c:v>Սյունիք </c:v>
                </c:pt>
                <c:pt idx="6">
                  <c:v>Շիրակ</c:v>
                </c:pt>
                <c:pt idx="7">
                  <c:v>Գեղարքունիք</c:v>
                </c:pt>
                <c:pt idx="8">
                  <c:v>Կոտայք</c:v>
                </c:pt>
                <c:pt idx="9">
                  <c:v>Տավուշ</c:v>
                </c:pt>
                <c:pt idx="10">
                  <c:v>Վայոց ձոր</c:v>
                </c:pt>
              </c:strCache>
            </c:strRef>
          </c:cat>
          <c:val>
            <c:numRef>
              <c:f>Sheet1!$C$8:$C$18</c:f>
              <c:numCache>
                <c:formatCode>General</c:formatCode>
                <c:ptCount val="11"/>
                <c:pt idx="0">
                  <c:v>124</c:v>
                </c:pt>
                <c:pt idx="1">
                  <c:v>34</c:v>
                </c:pt>
                <c:pt idx="2">
                  <c:v>35</c:v>
                </c:pt>
                <c:pt idx="3">
                  <c:v>34</c:v>
                </c:pt>
                <c:pt idx="4">
                  <c:v>15</c:v>
                </c:pt>
                <c:pt idx="5">
                  <c:v>17</c:v>
                </c:pt>
                <c:pt idx="6">
                  <c:v>29</c:v>
                </c:pt>
                <c:pt idx="7">
                  <c:v>20</c:v>
                </c:pt>
                <c:pt idx="8">
                  <c:v>17</c:v>
                </c:pt>
                <c:pt idx="9">
                  <c:v>20</c:v>
                </c:pt>
                <c:pt idx="10">
                  <c:v>9</c:v>
                </c:pt>
              </c:numCache>
            </c:numRef>
          </c:val>
          <c:extLst xmlns:c16r2="http://schemas.microsoft.com/office/drawing/2015/06/chart">
            <c:ext xmlns:c16="http://schemas.microsoft.com/office/drawing/2014/chart" uri="{C3380CC4-5D6E-409C-BE32-E72D297353CC}">
              <c16:uniqueId val="{00000000-3166-4210-8FAB-3FB455DE99E4}"/>
            </c:ext>
          </c:extLst>
        </c:ser>
        <c:ser>
          <c:idx val="1"/>
          <c:order val="1"/>
          <c:tx>
            <c:strRef>
              <c:f>Sheet1!$D$7</c:f>
              <c:strCache>
                <c:ptCount val="1"/>
                <c:pt idx="0">
                  <c:v>2019թ.</c:v>
                </c:pt>
              </c:strCache>
            </c:strRef>
          </c:tx>
          <c:invertIfNegative val="0"/>
          <c:dLbls>
            <c:spPr>
              <a:noFill/>
              <a:ln>
                <a:noFill/>
              </a:ln>
              <a:effectLst/>
            </c:spPr>
            <c:txPr>
              <a:bodyPr/>
              <a:lstStyle/>
              <a:p>
                <a:pPr>
                  <a:defRPr b="1" i="1">
                    <a:latin typeface="GHEA Grapalat" pitchFamily="50"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Sheet1!$B$8:$B$18</c:f>
              <c:strCache>
                <c:ptCount val="11"/>
                <c:pt idx="0">
                  <c:v>Երևան</c:v>
                </c:pt>
                <c:pt idx="1">
                  <c:v>Արմավիր</c:v>
                </c:pt>
                <c:pt idx="2">
                  <c:v>Լոռի</c:v>
                </c:pt>
                <c:pt idx="3">
                  <c:v>Արարատ</c:v>
                </c:pt>
                <c:pt idx="4">
                  <c:v>Արագածոտն</c:v>
                </c:pt>
                <c:pt idx="5">
                  <c:v>Սյունիք </c:v>
                </c:pt>
                <c:pt idx="6">
                  <c:v>Շիրակ</c:v>
                </c:pt>
                <c:pt idx="7">
                  <c:v>Գեղարքունիք</c:v>
                </c:pt>
                <c:pt idx="8">
                  <c:v>Կոտայք</c:v>
                </c:pt>
                <c:pt idx="9">
                  <c:v>Տավուշ</c:v>
                </c:pt>
                <c:pt idx="10">
                  <c:v>Վայոց ձոր</c:v>
                </c:pt>
              </c:strCache>
            </c:strRef>
          </c:cat>
          <c:val>
            <c:numRef>
              <c:f>Sheet1!$D$8:$D$18</c:f>
              <c:numCache>
                <c:formatCode>General</c:formatCode>
                <c:ptCount val="11"/>
                <c:pt idx="0">
                  <c:v>34</c:v>
                </c:pt>
                <c:pt idx="1">
                  <c:v>17</c:v>
                </c:pt>
                <c:pt idx="2">
                  <c:v>20</c:v>
                </c:pt>
                <c:pt idx="3">
                  <c:v>10</c:v>
                </c:pt>
                <c:pt idx="4">
                  <c:v>8</c:v>
                </c:pt>
                <c:pt idx="5">
                  <c:v>13</c:v>
                </c:pt>
                <c:pt idx="6">
                  <c:v>12</c:v>
                </c:pt>
                <c:pt idx="7">
                  <c:v>3</c:v>
                </c:pt>
                <c:pt idx="8">
                  <c:v>11</c:v>
                </c:pt>
                <c:pt idx="9">
                  <c:v>7</c:v>
                </c:pt>
                <c:pt idx="10">
                  <c:v>4</c:v>
                </c:pt>
              </c:numCache>
            </c:numRef>
          </c:val>
          <c:extLst xmlns:c16r2="http://schemas.microsoft.com/office/drawing/2015/06/chart">
            <c:ext xmlns:c16="http://schemas.microsoft.com/office/drawing/2014/chart" uri="{C3380CC4-5D6E-409C-BE32-E72D297353CC}">
              <c16:uniqueId val="{00000001-3166-4210-8FAB-3FB455DE99E4}"/>
            </c:ext>
          </c:extLst>
        </c:ser>
        <c:dLbls>
          <c:showLegendKey val="0"/>
          <c:showVal val="0"/>
          <c:showCatName val="0"/>
          <c:showSerName val="0"/>
          <c:showPercent val="0"/>
          <c:showBubbleSize val="0"/>
        </c:dLbls>
        <c:gapWidth val="95"/>
        <c:gapDepth val="95"/>
        <c:shape val="cylinder"/>
        <c:axId val="157185536"/>
        <c:axId val="157187072"/>
        <c:axId val="0"/>
      </c:bar3DChart>
      <c:catAx>
        <c:axId val="157185536"/>
        <c:scaling>
          <c:orientation val="minMax"/>
        </c:scaling>
        <c:delete val="0"/>
        <c:axPos val="l"/>
        <c:numFmt formatCode="General" sourceLinked="1"/>
        <c:majorTickMark val="none"/>
        <c:minorTickMark val="none"/>
        <c:tickLblPos val="nextTo"/>
        <c:txPr>
          <a:bodyPr/>
          <a:lstStyle/>
          <a:p>
            <a:pPr>
              <a:defRPr b="1" i="1">
                <a:latin typeface="GHEA Grapalat" pitchFamily="50" charset="0"/>
              </a:defRPr>
            </a:pPr>
            <a:endParaRPr lang="en-US"/>
          </a:p>
        </c:txPr>
        <c:crossAx val="157187072"/>
        <c:crosses val="autoZero"/>
        <c:auto val="1"/>
        <c:lblAlgn val="ctr"/>
        <c:lblOffset val="100"/>
        <c:noMultiLvlLbl val="0"/>
      </c:catAx>
      <c:valAx>
        <c:axId val="157187072"/>
        <c:scaling>
          <c:orientation val="minMax"/>
        </c:scaling>
        <c:delete val="1"/>
        <c:axPos val="b"/>
        <c:numFmt formatCode="General" sourceLinked="1"/>
        <c:majorTickMark val="out"/>
        <c:minorTickMark val="none"/>
        <c:tickLblPos val="nextTo"/>
        <c:crossAx val="157185536"/>
        <c:crosses val="autoZero"/>
        <c:crossBetween val="between"/>
      </c:valAx>
      <c:spPr>
        <a:noFill/>
        <a:ln w="25379">
          <a:noFill/>
        </a:ln>
      </c:spPr>
    </c:plotArea>
    <c:legend>
      <c:legendPos val="t"/>
      <c:overlay val="0"/>
      <c:txPr>
        <a:bodyPr/>
        <a:lstStyle/>
        <a:p>
          <a:pPr>
            <a:defRPr b="1">
              <a:latin typeface="GHEA Grapalat" pitchFamily="50" charset="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pPr>
            <a:r>
              <a:rPr lang="en-US" sz="1200" i="1"/>
              <a:t>Մանկապարտեզներում</a:t>
            </a:r>
            <a:r>
              <a:rPr lang="en-US" sz="1200" i="1" baseline="0"/>
              <a:t>  առավել հաճախ կրկնվող խախտումների համեմատական պատկեր</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'2019'!$H$59</c:f>
              <c:strCache>
                <c:ptCount val="1"/>
                <c:pt idx="0">
                  <c:v>2018թ.</c:v>
                </c:pt>
              </c:strCache>
            </c:strRef>
          </c:tx>
          <c:invertIfNegative val="0"/>
          <c:dLbls>
            <c:spPr>
              <a:noFill/>
              <a:ln>
                <a:noFill/>
              </a:ln>
              <a:effectLst/>
            </c:spPr>
            <c:txPr>
              <a:bodyPr/>
              <a:lstStyle/>
              <a:p>
                <a:pPr>
                  <a:defRPr sz="12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'2019'!$G$60:$G$68</c:f>
              <c:strCache>
                <c:ptCount val="9"/>
                <c:pt idx="0">
                  <c:v>Մանկապարտեզները չունեն կրթական ծրագրեր իրականացնելու թույլտվություն`  լիցենզիա</c:v>
                </c:pt>
                <c:pt idx="1">
                  <c:v>Մանկապարտեզների գործող կանոնադրությունները չեն  համապատասխանում օրինակելի կանոնադրության պահանջներին</c:v>
                </c:pt>
                <c:pt idx="2">
                  <c:v>Մանկավարժական աշխատողների ընտրություն և նշանակում սահմանված կարգի պահանջների խախտումներով</c:v>
                </c:pt>
                <c:pt idx="3">
                  <c:v>Խմբերի երեխաների խտությունը գերազանցում է սահմանվածը</c:v>
                </c:pt>
                <c:pt idx="4">
                  <c:v>Հաստիքային միավորները հատկացվել են սահմանված պահանջների խախտումներով</c:v>
                </c:pt>
                <c:pt idx="5">
                  <c:v>Չեն իրականացվել չափորոշչի համապատասխան որակական պահանջները</c:v>
                </c:pt>
                <c:pt idx="6">
                  <c:v>Մանկավարժական աշխատողներին ներկայացվող պաշտոնային պարտականությունների չկատարում</c:v>
                </c:pt>
                <c:pt idx="7">
                  <c:v> Հաստատության սաների զարգացնող միջավայրին ներկայացվող պահանջների չկատարում</c:v>
                </c:pt>
                <c:pt idx="8">
                  <c:v>Lիցենզիայի հավելվածով համակազմի սահմանային թվերի խախտումներ</c:v>
                </c:pt>
              </c:strCache>
            </c:strRef>
          </c:cat>
          <c:val>
            <c:numRef>
              <c:f>'2019'!$H$60:$H$68</c:f>
              <c:numCache>
                <c:formatCode>0%</c:formatCode>
                <c:ptCount val="9"/>
                <c:pt idx="0">
                  <c:v>0.28000000000000003</c:v>
                </c:pt>
                <c:pt idx="1">
                  <c:v>0.28000000000000003</c:v>
                </c:pt>
                <c:pt idx="2">
                  <c:v>0.55000000000000004</c:v>
                </c:pt>
                <c:pt idx="3">
                  <c:v>0.9</c:v>
                </c:pt>
                <c:pt idx="4">
                  <c:v>0.76</c:v>
                </c:pt>
                <c:pt idx="5">
                  <c:v>0.1</c:v>
                </c:pt>
                <c:pt idx="6">
                  <c:v>0</c:v>
                </c:pt>
                <c:pt idx="7">
                  <c:v>0</c:v>
                </c:pt>
                <c:pt idx="8">
                  <c:v>0.14000000000000001</c:v>
                </c:pt>
              </c:numCache>
            </c:numRef>
          </c:val>
          <c:extLst xmlns:c16r2="http://schemas.microsoft.com/office/drawing/2015/06/chart">
            <c:ext xmlns:c16="http://schemas.microsoft.com/office/drawing/2014/chart" uri="{C3380CC4-5D6E-409C-BE32-E72D297353CC}">
              <c16:uniqueId val="{00000000-D03B-48CF-B962-9419C10FF9D0}"/>
            </c:ext>
          </c:extLst>
        </c:ser>
        <c:ser>
          <c:idx val="1"/>
          <c:order val="1"/>
          <c:tx>
            <c:strRef>
              <c:f>'2019'!$I$59</c:f>
              <c:strCache>
                <c:ptCount val="1"/>
                <c:pt idx="0">
                  <c:v>2019թ.</c:v>
                </c:pt>
              </c:strCache>
            </c:strRef>
          </c:tx>
          <c:invertIfNegative val="0"/>
          <c:dLbls>
            <c:spPr>
              <a:noFill/>
              <a:ln>
                <a:noFill/>
              </a:ln>
              <a:effectLst/>
            </c:spPr>
            <c:txPr>
              <a:bodyPr/>
              <a:lstStyle/>
              <a:p>
                <a:pPr>
                  <a:defRPr sz="12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'2019'!$G$60:$G$68</c:f>
              <c:strCache>
                <c:ptCount val="9"/>
                <c:pt idx="0">
                  <c:v>Մանկապարտեզները չունեն կրթական ծրագրեր իրականացնելու թույլտվություն`  լիցենզիա</c:v>
                </c:pt>
                <c:pt idx="1">
                  <c:v>Մանկապարտեզների գործող կանոնադրությունները չեն  համապատասխանում օրինակելի կանոնադրության պահանջներին</c:v>
                </c:pt>
                <c:pt idx="2">
                  <c:v>Մանկավարժական աշխատողների ընտրություն և նշանակում սահմանված կարգի պահանջների խախտումներով</c:v>
                </c:pt>
                <c:pt idx="3">
                  <c:v>Խմբերի երեխաների խտությունը գերազանցում է սահմանվածը</c:v>
                </c:pt>
                <c:pt idx="4">
                  <c:v>Հաստիքային միավորները հատկացվել են սահմանված պահանջների խախտումներով</c:v>
                </c:pt>
                <c:pt idx="5">
                  <c:v>Չեն իրականացվել չափորոշչի համապատասխան որակական պահանջները</c:v>
                </c:pt>
                <c:pt idx="6">
                  <c:v>Մանկավարժական աշխատողներին ներկայացվող պաշտոնային պարտականությունների չկատարում</c:v>
                </c:pt>
                <c:pt idx="7">
                  <c:v> Հաստատության սաների զարգացնող միջավայրին ներկայացվող պահանջների չկատարում</c:v>
                </c:pt>
                <c:pt idx="8">
                  <c:v>Lիցենզիայի հավելվածով համակազմի սահմանային թվերի խախտումներ</c:v>
                </c:pt>
              </c:strCache>
            </c:strRef>
          </c:cat>
          <c:val>
            <c:numRef>
              <c:f>'2019'!$I$60:$I$68</c:f>
              <c:numCache>
                <c:formatCode>0%</c:formatCode>
                <c:ptCount val="9"/>
                <c:pt idx="0">
                  <c:v>0.26</c:v>
                </c:pt>
                <c:pt idx="1">
                  <c:v>0.62</c:v>
                </c:pt>
                <c:pt idx="2">
                  <c:v>0.82</c:v>
                </c:pt>
                <c:pt idx="3">
                  <c:v>0.41</c:v>
                </c:pt>
                <c:pt idx="4">
                  <c:v>0.85</c:v>
                </c:pt>
                <c:pt idx="5">
                  <c:v>0.38</c:v>
                </c:pt>
                <c:pt idx="6">
                  <c:v>0.32</c:v>
                </c:pt>
                <c:pt idx="7">
                  <c:v>0.21</c:v>
                </c:pt>
                <c:pt idx="8">
                  <c:v>0.48</c:v>
                </c:pt>
              </c:numCache>
            </c:numRef>
          </c:val>
          <c:extLst xmlns:c16r2="http://schemas.microsoft.com/office/drawing/2015/06/chart">
            <c:ext xmlns:c16="http://schemas.microsoft.com/office/drawing/2014/chart" uri="{C3380CC4-5D6E-409C-BE32-E72D297353CC}">
              <c16:uniqueId val="{00000001-D03B-48CF-B962-9419C10FF9D0}"/>
            </c:ext>
          </c:extLst>
        </c:ser>
        <c:dLbls>
          <c:showLegendKey val="0"/>
          <c:showVal val="1"/>
          <c:showCatName val="0"/>
          <c:showSerName val="0"/>
          <c:showPercent val="0"/>
          <c:showBubbleSize val="0"/>
        </c:dLbls>
        <c:gapWidth val="150"/>
        <c:shape val="box"/>
        <c:axId val="124807808"/>
        <c:axId val="124830080"/>
        <c:axId val="0"/>
      </c:bar3DChart>
      <c:catAx>
        <c:axId val="124807808"/>
        <c:scaling>
          <c:orientation val="minMax"/>
        </c:scaling>
        <c:delete val="0"/>
        <c:axPos val="l"/>
        <c:numFmt formatCode="General" sourceLinked="0"/>
        <c:majorTickMark val="none"/>
        <c:minorTickMark val="none"/>
        <c:tickLblPos val="nextTo"/>
        <c:txPr>
          <a:bodyPr/>
          <a:lstStyle/>
          <a:p>
            <a:pPr>
              <a:defRPr i="1"/>
            </a:pPr>
            <a:endParaRPr lang="en-US"/>
          </a:p>
        </c:txPr>
        <c:crossAx val="124830080"/>
        <c:crosses val="autoZero"/>
        <c:auto val="1"/>
        <c:lblAlgn val="ctr"/>
        <c:lblOffset val="100"/>
        <c:noMultiLvlLbl val="0"/>
      </c:catAx>
      <c:valAx>
        <c:axId val="124830080"/>
        <c:scaling>
          <c:orientation val="minMax"/>
        </c:scaling>
        <c:delete val="1"/>
        <c:axPos val="b"/>
        <c:numFmt formatCode="0%" sourceLinked="1"/>
        <c:majorTickMark val="none"/>
        <c:minorTickMark val="none"/>
        <c:tickLblPos val="nextTo"/>
        <c:crossAx val="124807808"/>
        <c:crosses val="autoZero"/>
        <c:crossBetween val="between"/>
      </c:valAx>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i="1"/>
            </a:pPr>
            <a:r>
              <a:rPr lang="en-US" sz="1400" i="1"/>
              <a:t>2018</a:t>
            </a:r>
            <a:r>
              <a:rPr lang="en-US" sz="1400" i="1" baseline="0"/>
              <a:t> թ-ի ստուգումների արդյունքներ</a:t>
            </a:r>
            <a:endParaRPr lang="ru-RU" sz="1400" i="1"/>
          </a:p>
        </c:rich>
      </c:tx>
      <c:overlay val="0"/>
    </c:title>
    <c:autoTitleDeleted val="0"/>
    <c:plotArea>
      <c:layout/>
      <c:scatterChart>
        <c:scatterStyle val="lineMarker"/>
        <c:varyColors val="0"/>
        <c:ser>
          <c:idx val="0"/>
          <c:order val="0"/>
          <c:tx>
            <c:strRef>
              <c:f>Лист1!$B$31</c:f>
              <c:strCache>
                <c:ptCount val="1"/>
                <c:pt idx="0">
                  <c:v>Ռիսկային միավորներ</c:v>
                </c:pt>
              </c:strCache>
            </c:strRef>
          </c:tx>
          <c:spPr>
            <a:ln w="28575">
              <a:noFill/>
            </a:ln>
          </c:spPr>
          <c:xVal>
            <c:strRef>
              <c:f>Лист1!$A$32:$A$50</c:f>
              <c:strCache>
                <c:ptCount val="19"/>
                <c:pt idx="0">
                  <c:v>Երևանի թիվ 101 մ/դ</c:v>
                </c:pt>
                <c:pt idx="1">
                  <c:v>Երևանի թիվ 55 հ/դ</c:v>
                </c:pt>
                <c:pt idx="2">
                  <c:v>Մալիշկայի թիվ 2 մ/դ</c:v>
                </c:pt>
                <c:pt idx="3">
                  <c:v>Մալիշկայի թիվ 1 մ/դ</c:v>
                </c:pt>
                <c:pt idx="4">
                  <c:v>Գլաձորի մ/դ</c:v>
                </c:pt>
                <c:pt idx="5">
                  <c:v>Վերնաշենի մ/դ</c:v>
                </c:pt>
                <c:pt idx="6">
                  <c:v>Ջերմուկի թիվ 3 հ/դ</c:v>
                </c:pt>
                <c:pt idx="7">
                  <c:v>Զառիթափի մ/դ</c:v>
                </c:pt>
                <c:pt idx="8">
                  <c:v>Շատինի մ/դ</c:v>
                </c:pt>
                <c:pt idx="9">
                  <c:v>Խաչիկի մ/դ</c:v>
                </c:pt>
                <c:pt idx="10">
                  <c:v>Խնձորուտի մ/դ</c:v>
                </c:pt>
                <c:pt idx="11">
                  <c:v>Քարագլխի մ/դ</c:v>
                </c:pt>
                <c:pt idx="12">
                  <c:v>Արենիի մ/դ</c:v>
                </c:pt>
                <c:pt idx="13">
                  <c:v>Սիսավանի մ/դ</c:v>
                </c:pt>
                <c:pt idx="14">
                  <c:v>Գետափի մ/դ</c:v>
                </c:pt>
                <c:pt idx="15">
                  <c:v>Աղավնաձորի մ/դ</c:v>
                </c:pt>
                <c:pt idx="16">
                  <c:v>Մարտիրոսի մ/դ</c:v>
                </c:pt>
                <c:pt idx="17">
                  <c:v>Երևանի թ. 13 հատ./դ</c:v>
                </c:pt>
                <c:pt idx="18">
                  <c:v>Արտաբույնքի մ/դ</c:v>
                </c:pt>
              </c:strCache>
            </c:strRef>
          </c:xVal>
          <c:yVal>
            <c:numRef>
              <c:f>Лист1!$B$32:$B$50</c:f>
              <c:numCache>
                <c:formatCode>General</c:formatCode>
                <c:ptCount val="19"/>
                <c:pt idx="0">
                  <c:v>5.5</c:v>
                </c:pt>
                <c:pt idx="1">
                  <c:v>5.7</c:v>
                </c:pt>
                <c:pt idx="2">
                  <c:v>6.5</c:v>
                </c:pt>
                <c:pt idx="3">
                  <c:v>7.4</c:v>
                </c:pt>
                <c:pt idx="4">
                  <c:v>7.6</c:v>
                </c:pt>
                <c:pt idx="5">
                  <c:v>8.3000000000000007</c:v>
                </c:pt>
                <c:pt idx="6">
                  <c:v>8.4</c:v>
                </c:pt>
                <c:pt idx="7">
                  <c:v>9.1999999999999993</c:v>
                </c:pt>
                <c:pt idx="8">
                  <c:v>9.9</c:v>
                </c:pt>
                <c:pt idx="9">
                  <c:v>10</c:v>
                </c:pt>
                <c:pt idx="10">
                  <c:v>10.8</c:v>
                </c:pt>
                <c:pt idx="11">
                  <c:v>11.8</c:v>
                </c:pt>
                <c:pt idx="12">
                  <c:v>12.7</c:v>
                </c:pt>
                <c:pt idx="13">
                  <c:v>13.5</c:v>
                </c:pt>
                <c:pt idx="14">
                  <c:v>16.899999999999999</c:v>
                </c:pt>
                <c:pt idx="15">
                  <c:v>17.100000000000001</c:v>
                </c:pt>
                <c:pt idx="16">
                  <c:v>18.399999999999999</c:v>
                </c:pt>
                <c:pt idx="17">
                  <c:v>18.5</c:v>
                </c:pt>
                <c:pt idx="18">
                  <c:v>23.1</c:v>
                </c:pt>
              </c:numCache>
            </c:numRef>
          </c:yVal>
          <c:smooth val="0"/>
          <c:extLst xmlns:c16r2="http://schemas.microsoft.com/office/drawing/2015/06/chart">
            <c:ext xmlns:c16="http://schemas.microsoft.com/office/drawing/2014/chart" uri="{C3380CC4-5D6E-409C-BE32-E72D297353CC}">
              <c16:uniqueId val="{00000000-4952-4FE1-87A9-CB4B473F1DA2}"/>
            </c:ext>
          </c:extLst>
        </c:ser>
        <c:ser>
          <c:idx val="1"/>
          <c:order val="1"/>
          <c:tx>
            <c:strRef>
              <c:f>Лист1!$C$31</c:f>
              <c:strCache>
                <c:ptCount val="1"/>
                <c:pt idx="0">
                  <c:v>Միջին ռիսկ</c:v>
                </c:pt>
              </c:strCache>
            </c:strRef>
          </c:tx>
          <c:spPr>
            <a:ln w="28575">
              <a:noFill/>
            </a:ln>
          </c:spPr>
          <c:xVal>
            <c:strRef>
              <c:f>Лист1!$A$32:$A$50</c:f>
              <c:strCache>
                <c:ptCount val="19"/>
                <c:pt idx="0">
                  <c:v>Երևանի թիվ 101 մ/դ</c:v>
                </c:pt>
                <c:pt idx="1">
                  <c:v>Երևանի թիվ 55 հ/դ</c:v>
                </c:pt>
                <c:pt idx="2">
                  <c:v>Մալիշկայի թիվ 2 մ/դ</c:v>
                </c:pt>
                <c:pt idx="3">
                  <c:v>Մալիշկայի թիվ 1 մ/դ</c:v>
                </c:pt>
                <c:pt idx="4">
                  <c:v>Գլաձորի մ/դ</c:v>
                </c:pt>
                <c:pt idx="5">
                  <c:v>Վերնաշենի մ/դ</c:v>
                </c:pt>
                <c:pt idx="6">
                  <c:v>Ջերմուկի թիվ 3 հ/դ</c:v>
                </c:pt>
                <c:pt idx="7">
                  <c:v>Զառիթափի մ/դ</c:v>
                </c:pt>
                <c:pt idx="8">
                  <c:v>Շատինի մ/դ</c:v>
                </c:pt>
                <c:pt idx="9">
                  <c:v>Խաչիկի մ/դ</c:v>
                </c:pt>
                <c:pt idx="10">
                  <c:v>Խնձորուտի մ/դ</c:v>
                </c:pt>
                <c:pt idx="11">
                  <c:v>Քարագլխի մ/դ</c:v>
                </c:pt>
                <c:pt idx="12">
                  <c:v>Արենիի մ/դ</c:v>
                </c:pt>
                <c:pt idx="13">
                  <c:v>Սիսավանի մ/դ</c:v>
                </c:pt>
                <c:pt idx="14">
                  <c:v>Գետափի մ/դ</c:v>
                </c:pt>
                <c:pt idx="15">
                  <c:v>Աղավնաձորի մ/դ</c:v>
                </c:pt>
                <c:pt idx="16">
                  <c:v>Մարտիրոսի մ/դ</c:v>
                </c:pt>
                <c:pt idx="17">
                  <c:v>Երևանի թ. 13 հատ./դ</c:v>
                </c:pt>
                <c:pt idx="18">
                  <c:v>Արտաբույնքի մ/դ</c:v>
                </c:pt>
              </c:strCache>
            </c:strRef>
          </c:xVal>
          <c:yVal>
            <c:numRef>
              <c:f>Лист1!$C$32:$C$50</c:f>
              <c:numCache>
                <c:formatCode>General</c:formatCode>
                <c:ptCount val="19"/>
                <c:pt idx="0">
                  <c:v>11.6</c:v>
                </c:pt>
                <c:pt idx="1">
                  <c:v>11.6</c:v>
                </c:pt>
                <c:pt idx="2">
                  <c:v>11.6</c:v>
                </c:pt>
                <c:pt idx="3">
                  <c:v>11.6</c:v>
                </c:pt>
                <c:pt idx="4">
                  <c:v>11.6</c:v>
                </c:pt>
                <c:pt idx="5">
                  <c:v>11.6</c:v>
                </c:pt>
                <c:pt idx="6">
                  <c:v>11.6</c:v>
                </c:pt>
                <c:pt idx="7">
                  <c:v>11.6</c:v>
                </c:pt>
                <c:pt idx="8">
                  <c:v>11.6</c:v>
                </c:pt>
                <c:pt idx="9">
                  <c:v>11.6</c:v>
                </c:pt>
                <c:pt idx="10">
                  <c:v>11.6</c:v>
                </c:pt>
                <c:pt idx="11">
                  <c:v>11.6</c:v>
                </c:pt>
                <c:pt idx="12">
                  <c:v>11.6</c:v>
                </c:pt>
                <c:pt idx="13">
                  <c:v>11.6</c:v>
                </c:pt>
                <c:pt idx="14">
                  <c:v>11.6</c:v>
                </c:pt>
                <c:pt idx="15">
                  <c:v>11.6</c:v>
                </c:pt>
                <c:pt idx="16">
                  <c:v>11.6</c:v>
                </c:pt>
                <c:pt idx="17">
                  <c:v>11.6</c:v>
                </c:pt>
                <c:pt idx="18">
                  <c:v>11.6</c:v>
                </c:pt>
              </c:numCache>
            </c:numRef>
          </c:yVal>
          <c:smooth val="0"/>
          <c:extLst xmlns:c16r2="http://schemas.microsoft.com/office/drawing/2015/06/chart">
            <c:ext xmlns:c16="http://schemas.microsoft.com/office/drawing/2014/chart" uri="{C3380CC4-5D6E-409C-BE32-E72D297353CC}">
              <c16:uniqueId val="{00000001-4952-4FE1-87A9-CB4B473F1DA2}"/>
            </c:ext>
          </c:extLst>
        </c:ser>
        <c:dLbls>
          <c:showLegendKey val="0"/>
          <c:showVal val="0"/>
          <c:showCatName val="0"/>
          <c:showSerName val="0"/>
          <c:showPercent val="0"/>
          <c:showBubbleSize val="0"/>
        </c:dLbls>
        <c:axId val="135804800"/>
        <c:axId val="135806976"/>
      </c:scatterChart>
      <c:valAx>
        <c:axId val="135804800"/>
        <c:scaling>
          <c:orientation val="minMax"/>
        </c:scaling>
        <c:delete val="0"/>
        <c:axPos val="b"/>
        <c:title>
          <c:tx>
            <c:rich>
              <a:bodyPr/>
              <a:lstStyle/>
              <a:p>
                <a:pPr>
                  <a:defRPr/>
                </a:pPr>
                <a:r>
                  <a:rPr lang="en-US"/>
                  <a:t>Հաստատություններ</a:t>
                </a:r>
                <a:endParaRPr lang="ru-RU"/>
              </a:p>
            </c:rich>
          </c:tx>
          <c:overlay val="0"/>
        </c:title>
        <c:majorTickMark val="none"/>
        <c:minorTickMark val="none"/>
        <c:tickLblPos val="nextTo"/>
        <c:crossAx val="135806976"/>
        <c:crosses val="autoZero"/>
        <c:crossBetween val="midCat"/>
      </c:valAx>
      <c:valAx>
        <c:axId val="135806976"/>
        <c:scaling>
          <c:orientation val="minMax"/>
        </c:scaling>
        <c:delete val="0"/>
        <c:axPos val="l"/>
        <c:majorGridlines/>
        <c:title>
          <c:tx>
            <c:rich>
              <a:bodyPr/>
              <a:lstStyle/>
              <a:p>
                <a:pPr>
                  <a:defRPr/>
                </a:pPr>
                <a:r>
                  <a:rPr lang="en-US"/>
                  <a:t>Ռիսկային միավորներ</a:t>
                </a:r>
                <a:endParaRPr lang="ru-RU"/>
              </a:p>
            </c:rich>
          </c:tx>
          <c:overlay val="0"/>
        </c:title>
        <c:numFmt formatCode="General" sourceLinked="1"/>
        <c:majorTickMark val="none"/>
        <c:minorTickMark val="none"/>
        <c:tickLblPos val="nextTo"/>
        <c:crossAx val="135804800"/>
        <c:crosses val="autoZero"/>
        <c:crossBetween val="midCat"/>
      </c:valAx>
    </c:plotArea>
    <c:legend>
      <c:legendPos val="r"/>
      <c:overlay val="0"/>
      <c:txPr>
        <a:bodyPr/>
        <a:lstStyle/>
        <a:p>
          <a:pPr>
            <a:defRPr i="1"/>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pPr>
            <a:r>
              <a:rPr lang="en-US" sz="1200" i="1"/>
              <a:t>2019թ-ի ստուգումների արդյունքներ</a:t>
            </a:r>
            <a:endParaRPr lang="ru-RU" sz="1200" i="1"/>
          </a:p>
        </c:rich>
      </c:tx>
      <c:overlay val="0"/>
    </c:title>
    <c:autoTitleDeleted val="0"/>
    <c:plotArea>
      <c:layout/>
      <c:scatterChart>
        <c:scatterStyle val="lineMarker"/>
        <c:varyColors val="0"/>
        <c:ser>
          <c:idx val="0"/>
          <c:order val="0"/>
          <c:tx>
            <c:strRef>
              <c:f>'[Հավելված դպրոցներ.xls]Лист1'!$C$42</c:f>
              <c:strCache>
                <c:ptCount val="1"/>
                <c:pt idx="0">
                  <c:v>ռիսկային միավոր</c:v>
                </c:pt>
              </c:strCache>
            </c:strRef>
          </c:tx>
          <c:spPr>
            <a:ln w="28575">
              <a:noFill/>
            </a:ln>
          </c:spPr>
          <c:xVal>
            <c:strRef>
              <c:f>'[Հավելված դպրոցներ.xls]Лист1'!$B$43:$B$75</c:f>
              <c:strCache>
                <c:ptCount val="33"/>
                <c:pt idx="0">
                  <c:v>Երևանի հ.66 հ/դ</c:v>
                </c:pt>
                <c:pt idx="1">
                  <c:v>ՀՀ Կոտայքի մարզի Պռոշյանի մ/դ</c:v>
                </c:pt>
                <c:pt idx="2">
                  <c:v>ՀՀ Գեղարքունիքի մարզի Ծովակի մ/դ</c:v>
                </c:pt>
                <c:pt idx="3">
                  <c:v>ՀՀ Սյունիքի մարզի Սիսիամի հ. 4 հ/դ</c:v>
                </c:pt>
                <c:pt idx="4">
                  <c:v>ՀՀ Շիրակի մարզի Գյումրու հ. 8 մ/դ</c:v>
                </c:pt>
                <c:pt idx="5">
                  <c:v>Երևանի հ.80 հ/դ</c:v>
                </c:pt>
                <c:pt idx="6">
                  <c:v>ՀՀ Տավուշի մարզի Իջևանի հ. 4 հ/դ</c:v>
                </c:pt>
                <c:pt idx="7">
                  <c:v>ՀՀ Վայոց Ձորի մարզի Եղեգնաձորի հ. 2 հ/դ</c:v>
                </c:pt>
                <c:pt idx="8">
                  <c:v>ՀՀ Շիրակի մարզի Գյումրու հ. 23 մ/դ</c:v>
                </c:pt>
                <c:pt idx="9">
                  <c:v>ՀՀ Արագածոտնի մարզի Օհանավանի մ/դ</c:v>
                </c:pt>
                <c:pt idx="10">
                  <c:v>ՀՀ Տավուշի մարզի Իջևանի հ. 3 հ/դ</c:v>
                </c:pt>
                <c:pt idx="11">
                  <c:v>Երևանի հ. 27 հ/դ</c:v>
                </c:pt>
                <c:pt idx="12">
                  <c:v>ՀՀ Գեղարքունիքի մարզի Գավառի հ. 1 հ/դ</c:v>
                </c:pt>
                <c:pt idx="13">
                  <c:v>ՀՀ Շիրակի մարզի Մարալիկի հ. 1 մ/դ</c:v>
                </c:pt>
                <c:pt idx="14">
                  <c:v>ՀՀ Սյունիքի մարզի Կապանի հ. 7 հ/դ</c:v>
                </c:pt>
                <c:pt idx="15">
                  <c:v>ՀՀ Արագածոտնի մարզի Անտառուտի մ/դ</c:v>
                </c:pt>
                <c:pt idx="16">
                  <c:v>Երևանի հ. 19 հ/դ</c:v>
                </c:pt>
                <c:pt idx="17">
                  <c:v>ՀՀ Շիրակի մարզի Արթիկի հ. 4 հ/դ</c:v>
                </c:pt>
                <c:pt idx="18">
                  <c:v>ՀՀ Շիրակի մարզի Արդենիսի հ/դ</c:v>
                </c:pt>
                <c:pt idx="19">
                  <c:v>Երևանի հ.39 հ/դ</c:v>
                </c:pt>
                <c:pt idx="20">
                  <c:v>ՀՀ Կոտայքի մարզի Հրազդանի հ. 11 հ/դ</c:v>
                </c:pt>
                <c:pt idx="21">
                  <c:v>Երևանի հ.135 հ/դ</c:v>
                </c:pt>
                <c:pt idx="22">
                  <c:v>ՀՀ Շիրակի մարզի Գյումրու &lt;&lt;Օյունջյան&gt;&gt; միջնակարգ դպրոց-վարժարան</c:v>
                </c:pt>
                <c:pt idx="23">
                  <c:v>Երևանի հ. 8 հ/դ</c:v>
                </c:pt>
                <c:pt idx="24">
                  <c:v>ՀՀ Վայոց Ձորի մարզի Սարավանի հ/դ</c:v>
                </c:pt>
                <c:pt idx="25">
                  <c:v>ՀՀ Տավուշի մարզի Գանձաքարի մ/դ</c:v>
                </c:pt>
                <c:pt idx="26">
                  <c:v>Երևանի հ. 53 հ/դ</c:v>
                </c:pt>
                <c:pt idx="27">
                  <c:v>Երևանի հ. 7 հ/դ</c:v>
                </c:pt>
                <c:pt idx="28">
                  <c:v>ՀՀ Արմավիրի մարզի Արմավիրի մ/դ</c:v>
                </c:pt>
                <c:pt idx="29">
                  <c:v>Երևանի հ.26 հ/դ</c:v>
                </c:pt>
                <c:pt idx="30">
                  <c:v>ՀՀ Արմավիրի մարզի Արմավիրի հ. 2 հ/դ</c:v>
                </c:pt>
                <c:pt idx="31">
                  <c:v>ՀՀ Շիրակի մարզի  Ծաղկուտի մ/դ</c:v>
                </c:pt>
                <c:pt idx="32">
                  <c:v>ՀՀ Արմավիրի մարզի Արմավիրի հ. 8 հ/դ</c:v>
                </c:pt>
              </c:strCache>
            </c:strRef>
          </c:xVal>
          <c:yVal>
            <c:numRef>
              <c:f>'[Հավելված դպրոցներ.xls]Лист1'!$C$43:$C$75</c:f>
              <c:numCache>
                <c:formatCode>General</c:formatCode>
                <c:ptCount val="33"/>
                <c:pt idx="0">
                  <c:v>3.5</c:v>
                </c:pt>
                <c:pt idx="1">
                  <c:v>4.3</c:v>
                </c:pt>
                <c:pt idx="2">
                  <c:v>4.5</c:v>
                </c:pt>
                <c:pt idx="3">
                  <c:v>4.7</c:v>
                </c:pt>
                <c:pt idx="4">
                  <c:v>5.4</c:v>
                </c:pt>
                <c:pt idx="5">
                  <c:v>7.3</c:v>
                </c:pt>
                <c:pt idx="6">
                  <c:v>7.7</c:v>
                </c:pt>
                <c:pt idx="7">
                  <c:v>7.7</c:v>
                </c:pt>
                <c:pt idx="8">
                  <c:v>8</c:v>
                </c:pt>
                <c:pt idx="9">
                  <c:v>8.5</c:v>
                </c:pt>
                <c:pt idx="10">
                  <c:v>8.6999999999999993</c:v>
                </c:pt>
                <c:pt idx="11">
                  <c:v>9.3000000000000007</c:v>
                </c:pt>
                <c:pt idx="12">
                  <c:v>9.5</c:v>
                </c:pt>
                <c:pt idx="13">
                  <c:v>9.5</c:v>
                </c:pt>
                <c:pt idx="14">
                  <c:v>9.6999999999999993</c:v>
                </c:pt>
                <c:pt idx="15">
                  <c:v>10</c:v>
                </c:pt>
                <c:pt idx="16">
                  <c:v>10</c:v>
                </c:pt>
                <c:pt idx="17">
                  <c:v>10</c:v>
                </c:pt>
                <c:pt idx="18">
                  <c:v>10.1</c:v>
                </c:pt>
                <c:pt idx="19">
                  <c:v>10.3</c:v>
                </c:pt>
                <c:pt idx="20">
                  <c:v>10.7</c:v>
                </c:pt>
                <c:pt idx="21">
                  <c:v>11</c:v>
                </c:pt>
                <c:pt idx="22">
                  <c:v>11.3</c:v>
                </c:pt>
                <c:pt idx="23">
                  <c:v>12</c:v>
                </c:pt>
                <c:pt idx="24">
                  <c:v>12.4</c:v>
                </c:pt>
                <c:pt idx="25">
                  <c:v>12.8</c:v>
                </c:pt>
                <c:pt idx="26">
                  <c:v>12.8</c:v>
                </c:pt>
                <c:pt idx="27">
                  <c:v>13</c:v>
                </c:pt>
                <c:pt idx="28">
                  <c:v>13.2</c:v>
                </c:pt>
                <c:pt idx="29">
                  <c:v>13.3</c:v>
                </c:pt>
                <c:pt idx="30">
                  <c:v>13.7</c:v>
                </c:pt>
                <c:pt idx="31">
                  <c:v>13.7</c:v>
                </c:pt>
                <c:pt idx="32">
                  <c:v>15</c:v>
                </c:pt>
              </c:numCache>
            </c:numRef>
          </c:yVal>
          <c:smooth val="0"/>
          <c:extLst xmlns:c16r2="http://schemas.microsoft.com/office/drawing/2015/06/chart">
            <c:ext xmlns:c16="http://schemas.microsoft.com/office/drawing/2014/chart" uri="{C3380CC4-5D6E-409C-BE32-E72D297353CC}">
              <c16:uniqueId val="{00000000-A3F7-4D63-BFD2-83905023F94A}"/>
            </c:ext>
          </c:extLst>
        </c:ser>
        <c:ser>
          <c:idx val="1"/>
          <c:order val="1"/>
          <c:tx>
            <c:strRef>
              <c:f>'[Հավելված դպրոցներ.xls]Лист1'!$D$42</c:f>
              <c:strCache>
                <c:ptCount val="1"/>
                <c:pt idx="0">
                  <c:v>միջին ռիսկային միավոր</c:v>
                </c:pt>
              </c:strCache>
            </c:strRef>
          </c:tx>
          <c:spPr>
            <a:ln w="28575">
              <a:noFill/>
            </a:ln>
          </c:spPr>
          <c:xVal>
            <c:strRef>
              <c:f>'[Հավելված դպրոցներ.xls]Лист1'!$B$43:$B$75</c:f>
              <c:strCache>
                <c:ptCount val="33"/>
                <c:pt idx="0">
                  <c:v>Երևանի հ.66 հ/դ</c:v>
                </c:pt>
                <c:pt idx="1">
                  <c:v>ՀՀ Կոտայքի մարզի Պռոշյանի մ/դ</c:v>
                </c:pt>
                <c:pt idx="2">
                  <c:v>ՀՀ Գեղարքունիքի մարզի Ծովակի մ/դ</c:v>
                </c:pt>
                <c:pt idx="3">
                  <c:v>ՀՀ Սյունիքի մարզի Սիսիամի հ. 4 հ/դ</c:v>
                </c:pt>
                <c:pt idx="4">
                  <c:v>ՀՀ Շիրակի մարզի Գյումրու հ. 8 մ/դ</c:v>
                </c:pt>
                <c:pt idx="5">
                  <c:v>Երևանի հ.80 հ/դ</c:v>
                </c:pt>
                <c:pt idx="6">
                  <c:v>ՀՀ Տավուշի մարզի Իջևանի հ. 4 հ/դ</c:v>
                </c:pt>
                <c:pt idx="7">
                  <c:v>ՀՀ Վայոց Ձորի մարզի Եղեգնաձորի հ. 2 հ/դ</c:v>
                </c:pt>
                <c:pt idx="8">
                  <c:v>ՀՀ Շիրակի մարզի Գյումրու հ. 23 մ/դ</c:v>
                </c:pt>
                <c:pt idx="9">
                  <c:v>ՀՀ Արագածոտնի մարզի Օհանավանի մ/դ</c:v>
                </c:pt>
                <c:pt idx="10">
                  <c:v>ՀՀ Տավուշի մարզի Իջևանի հ. 3 հ/դ</c:v>
                </c:pt>
                <c:pt idx="11">
                  <c:v>Երևանի հ. 27 հ/դ</c:v>
                </c:pt>
                <c:pt idx="12">
                  <c:v>ՀՀ Գեղարքունիքի մարզի Գավառի հ. 1 հ/դ</c:v>
                </c:pt>
                <c:pt idx="13">
                  <c:v>ՀՀ Շիրակի մարզի Մարալիկի հ. 1 մ/դ</c:v>
                </c:pt>
                <c:pt idx="14">
                  <c:v>ՀՀ Սյունիքի մարզի Կապանի հ. 7 հ/դ</c:v>
                </c:pt>
                <c:pt idx="15">
                  <c:v>ՀՀ Արագածոտնի մարզի Անտառուտի մ/դ</c:v>
                </c:pt>
                <c:pt idx="16">
                  <c:v>Երևանի հ. 19 հ/դ</c:v>
                </c:pt>
                <c:pt idx="17">
                  <c:v>ՀՀ Շիրակի մարզի Արթիկի հ. 4 հ/դ</c:v>
                </c:pt>
                <c:pt idx="18">
                  <c:v>ՀՀ Շիրակի մարզի Արդենիսի հ/դ</c:v>
                </c:pt>
                <c:pt idx="19">
                  <c:v>Երևանի հ.39 հ/դ</c:v>
                </c:pt>
                <c:pt idx="20">
                  <c:v>ՀՀ Կոտայքի մարզի Հրազդանի հ. 11 հ/դ</c:v>
                </c:pt>
                <c:pt idx="21">
                  <c:v>Երևանի հ.135 հ/դ</c:v>
                </c:pt>
                <c:pt idx="22">
                  <c:v>ՀՀ Շիրակի մարզի Գյումրու &lt;&lt;Օյունջյան&gt;&gt; միջնակարգ դպրոց-վարժարան</c:v>
                </c:pt>
                <c:pt idx="23">
                  <c:v>Երևանի հ. 8 հ/դ</c:v>
                </c:pt>
                <c:pt idx="24">
                  <c:v>ՀՀ Վայոց Ձորի մարզի Սարավանի հ/դ</c:v>
                </c:pt>
                <c:pt idx="25">
                  <c:v>ՀՀ Տավուշի մարզի Գանձաքարի մ/դ</c:v>
                </c:pt>
                <c:pt idx="26">
                  <c:v>Երևանի հ. 53 հ/դ</c:v>
                </c:pt>
                <c:pt idx="27">
                  <c:v>Երևանի հ. 7 հ/դ</c:v>
                </c:pt>
                <c:pt idx="28">
                  <c:v>ՀՀ Արմավիրի մարզի Արմավիրի մ/դ</c:v>
                </c:pt>
                <c:pt idx="29">
                  <c:v>Երևանի հ.26 հ/դ</c:v>
                </c:pt>
                <c:pt idx="30">
                  <c:v>ՀՀ Արմավիրի մարզի Արմավիրի հ. 2 հ/դ</c:v>
                </c:pt>
                <c:pt idx="31">
                  <c:v>ՀՀ Շիրակի մարզի  Ծաղկուտի մ/դ</c:v>
                </c:pt>
                <c:pt idx="32">
                  <c:v>ՀՀ Արմավիրի մարզի Արմավիրի հ. 8 հ/դ</c:v>
                </c:pt>
              </c:strCache>
            </c:strRef>
          </c:xVal>
          <c:yVal>
            <c:numRef>
              <c:f>'[Հավելված դպրոցներ.xls]Лист1'!$D$43:$D$75</c:f>
              <c:numCache>
                <c:formatCode>General</c:formatCode>
                <c:ptCount val="33"/>
                <c:pt idx="0">
                  <c:v>9.8000000000000007</c:v>
                </c:pt>
                <c:pt idx="1">
                  <c:v>9.8000000000000007</c:v>
                </c:pt>
                <c:pt idx="2">
                  <c:v>9.8000000000000007</c:v>
                </c:pt>
                <c:pt idx="3">
                  <c:v>9.8000000000000007</c:v>
                </c:pt>
                <c:pt idx="4">
                  <c:v>9.8000000000000007</c:v>
                </c:pt>
                <c:pt idx="5">
                  <c:v>9.8000000000000007</c:v>
                </c:pt>
                <c:pt idx="6">
                  <c:v>9.8000000000000007</c:v>
                </c:pt>
                <c:pt idx="7">
                  <c:v>9.8000000000000007</c:v>
                </c:pt>
                <c:pt idx="8">
                  <c:v>9.8000000000000007</c:v>
                </c:pt>
                <c:pt idx="9">
                  <c:v>9.8000000000000007</c:v>
                </c:pt>
                <c:pt idx="10">
                  <c:v>9.8000000000000007</c:v>
                </c:pt>
                <c:pt idx="11">
                  <c:v>9.8000000000000007</c:v>
                </c:pt>
                <c:pt idx="12">
                  <c:v>9.8000000000000007</c:v>
                </c:pt>
                <c:pt idx="13">
                  <c:v>9.8000000000000007</c:v>
                </c:pt>
                <c:pt idx="14">
                  <c:v>9.8000000000000007</c:v>
                </c:pt>
                <c:pt idx="15">
                  <c:v>9.8000000000000007</c:v>
                </c:pt>
                <c:pt idx="16">
                  <c:v>9.8000000000000007</c:v>
                </c:pt>
                <c:pt idx="17">
                  <c:v>9.8000000000000007</c:v>
                </c:pt>
                <c:pt idx="18">
                  <c:v>9.8000000000000007</c:v>
                </c:pt>
                <c:pt idx="19">
                  <c:v>9.8000000000000007</c:v>
                </c:pt>
                <c:pt idx="20">
                  <c:v>9.8000000000000007</c:v>
                </c:pt>
                <c:pt idx="21">
                  <c:v>9.8000000000000007</c:v>
                </c:pt>
                <c:pt idx="22">
                  <c:v>9.8000000000000007</c:v>
                </c:pt>
                <c:pt idx="23">
                  <c:v>9.8000000000000007</c:v>
                </c:pt>
                <c:pt idx="24">
                  <c:v>9.8000000000000007</c:v>
                </c:pt>
                <c:pt idx="25">
                  <c:v>9.8000000000000007</c:v>
                </c:pt>
                <c:pt idx="26">
                  <c:v>9.8000000000000007</c:v>
                </c:pt>
                <c:pt idx="27">
                  <c:v>9.8000000000000007</c:v>
                </c:pt>
                <c:pt idx="28">
                  <c:v>9.8000000000000007</c:v>
                </c:pt>
                <c:pt idx="29">
                  <c:v>9.8000000000000007</c:v>
                </c:pt>
                <c:pt idx="30">
                  <c:v>9.8000000000000007</c:v>
                </c:pt>
                <c:pt idx="31">
                  <c:v>9.8000000000000007</c:v>
                </c:pt>
                <c:pt idx="32">
                  <c:v>9.8000000000000007</c:v>
                </c:pt>
              </c:numCache>
            </c:numRef>
          </c:yVal>
          <c:smooth val="0"/>
          <c:extLst xmlns:c16r2="http://schemas.microsoft.com/office/drawing/2015/06/chart">
            <c:ext xmlns:c16="http://schemas.microsoft.com/office/drawing/2014/chart" uri="{C3380CC4-5D6E-409C-BE32-E72D297353CC}">
              <c16:uniqueId val="{00000001-A3F7-4D63-BFD2-83905023F94A}"/>
            </c:ext>
          </c:extLst>
        </c:ser>
        <c:dLbls>
          <c:showLegendKey val="0"/>
          <c:showVal val="0"/>
          <c:showCatName val="0"/>
          <c:showSerName val="0"/>
          <c:showPercent val="0"/>
          <c:showBubbleSize val="0"/>
        </c:dLbls>
        <c:axId val="137217920"/>
        <c:axId val="137228288"/>
      </c:scatterChart>
      <c:valAx>
        <c:axId val="137217920"/>
        <c:scaling>
          <c:orientation val="minMax"/>
        </c:scaling>
        <c:delete val="0"/>
        <c:axPos val="b"/>
        <c:title>
          <c:tx>
            <c:rich>
              <a:bodyPr/>
              <a:lstStyle/>
              <a:p>
                <a:pPr>
                  <a:defRPr/>
                </a:pPr>
                <a:r>
                  <a:rPr lang="en-US"/>
                  <a:t>հաստատություններ</a:t>
                </a:r>
                <a:endParaRPr lang="ru-RU"/>
              </a:p>
            </c:rich>
          </c:tx>
          <c:overlay val="0"/>
        </c:title>
        <c:majorTickMark val="none"/>
        <c:minorTickMark val="none"/>
        <c:tickLblPos val="nextTo"/>
        <c:crossAx val="137228288"/>
        <c:crosses val="autoZero"/>
        <c:crossBetween val="midCat"/>
      </c:valAx>
      <c:valAx>
        <c:axId val="137228288"/>
        <c:scaling>
          <c:orientation val="minMax"/>
        </c:scaling>
        <c:delete val="0"/>
        <c:axPos val="l"/>
        <c:majorGridlines/>
        <c:title>
          <c:tx>
            <c:rich>
              <a:bodyPr/>
              <a:lstStyle/>
              <a:p>
                <a:pPr>
                  <a:defRPr/>
                </a:pPr>
                <a:r>
                  <a:rPr lang="en-US"/>
                  <a:t>Ռիսկային</a:t>
                </a:r>
                <a:r>
                  <a:rPr lang="en-US" baseline="0"/>
                  <a:t> միավորներ</a:t>
                </a:r>
                <a:endParaRPr lang="ru-RU"/>
              </a:p>
            </c:rich>
          </c:tx>
          <c:overlay val="0"/>
        </c:title>
        <c:numFmt formatCode="General" sourceLinked="1"/>
        <c:majorTickMark val="none"/>
        <c:minorTickMark val="none"/>
        <c:tickLblPos val="nextTo"/>
        <c:crossAx val="137217920"/>
        <c:crosses val="autoZero"/>
        <c:crossBetween val="midCat"/>
      </c:valAx>
    </c:plotArea>
    <c:legend>
      <c:legendPos val="r"/>
      <c:overlay val="0"/>
      <c:txPr>
        <a:bodyPr/>
        <a:lstStyle/>
        <a:p>
          <a:pPr>
            <a:defRPr i="1"/>
          </a:pPr>
          <a:endParaRPr lang="en-U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pPr>
            <a:r>
              <a:rPr lang="en-US" sz="1200" i="1"/>
              <a:t>2019 թ-ի ուսումնարանների ստուգման արդյունքներ</a:t>
            </a:r>
            <a:endParaRPr lang="ru-RU" sz="1200" i="1"/>
          </a:p>
        </c:rich>
      </c:tx>
      <c:overlay val="0"/>
    </c:title>
    <c:autoTitleDeleted val="0"/>
    <c:plotArea>
      <c:layout/>
      <c:scatterChart>
        <c:scatterStyle val="lineMarker"/>
        <c:varyColors val="0"/>
        <c:ser>
          <c:idx val="0"/>
          <c:order val="0"/>
          <c:tx>
            <c:strRef>
              <c:f>ուսումնարան!$B$1</c:f>
              <c:strCache>
                <c:ptCount val="1"/>
                <c:pt idx="0">
                  <c:v>Ռիսկային միավոր</c:v>
                </c:pt>
              </c:strCache>
            </c:strRef>
          </c:tx>
          <c:spPr>
            <a:ln w="28575">
              <a:noFill/>
            </a:ln>
          </c:spPr>
          <c:xVal>
            <c:strRef>
              <c:f>ուսումնարան!$A$2:$A$13</c:f>
              <c:strCache>
                <c:ptCount val="12"/>
                <c:pt idx="0">
                  <c:v>Ամասիայի արհեստագործական պետական ուսումնարան</c:v>
                </c:pt>
                <c:pt idx="1">
                  <c:v>Երևանի N 8 արհեստագործական պետական ուսումնարան</c:v>
                </c:pt>
                <c:pt idx="2">
                  <c:v>Գյումրու N 3 արհեստագործական պետական ուսումնարան</c:v>
                </c:pt>
                <c:pt idx="3">
                  <c:v>ԵՐԵՎԱՆԻ «ՄԽԻԹԱՐ ՍԵԲԱՍՏԱՑԻ» ԿՐԹԱՀԱՄԱԼԻՐ</c:v>
                </c:pt>
                <c:pt idx="4">
                  <c:v>Բյուրեղավանի արհեստագործական ուսումնարան</c:v>
                </c:pt>
                <c:pt idx="5">
                  <c:v>ԵՐԵՎԱՆԻ ԶԱՐԴԱԿԻՐԱՌԱԿԱՆ ԱՐՎԵՍՏԻ ԱՐՀԵՍՏԱԳՈՐԾԱԿԱՆ ՊԵՏԱԿԱՆ ՈՒՍՈՒՄՆԱՐԱՆ</c:v>
                </c:pt>
                <c:pt idx="6">
                  <c:v>Նաիրիի արհեստագործական ուսումնարան</c:v>
                </c:pt>
                <c:pt idx="7">
                  <c:v>Էջմիածնի արհեստագործական ուսումնարան</c:v>
                </c:pt>
                <c:pt idx="8">
                  <c:v>Հրազդանի պետական արհեստագործական ուսումնարան</c:v>
                </c:pt>
                <c:pt idx="9">
                  <c:v>Աբովյանի հ. 1 պետական արհեստագորխական ուսումնարան</c:v>
                </c:pt>
                <c:pt idx="10">
                  <c:v>Արագածի արհեստագործական պետական ուսումնարան</c:v>
                </c:pt>
                <c:pt idx="11">
                  <c:v>Գյումրու թիվ 1 արհեստագործական պետական ուսումնարան</c:v>
                </c:pt>
              </c:strCache>
            </c:strRef>
          </c:xVal>
          <c:yVal>
            <c:numRef>
              <c:f>ուսումնարան!$B$2:$B$13</c:f>
              <c:numCache>
                <c:formatCode>General</c:formatCode>
                <c:ptCount val="12"/>
                <c:pt idx="0">
                  <c:v>1.4</c:v>
                </c:pt>
                <c:pt idx="1">
                  <c:v>2.4</c:v>
                </c:pt>
                <c:pt idx="2">
                  <c:v>5.5</c:v>
                </c:pt>
                <c:pt idx="3">
                  <c:v>5.5</c:v>
                </c:pt>
                <c:pt idx="4">
                  <c:v>9.4</c:v>
                </c:pt>
                <c:pt idx="5">
                  <c:v>10.4</c:v>
                </c:pt>
                <c:pt idx="6">
                  <c:v>11</c:v>
                </c:pt>
                <c:pt idx="7">
                  <c:v>13.4</c:v>
                </c:pt>
                <c:pt idx="8">
                  <c:v>14</c:v>
                </c:pt>
                <c:pt idx="9">
                  <c:v>14.7</c:v>
                </c:pt>
                <c:pt idx="10">
                  <c:v>22.2</c:v>
                </c:pt>
                <c:pt idx="11">
                  <c:v>38.4</c:v>
                </c:pt>
              </c:numCache>
            </c:numRef>
          </c:yVal>
          <c:smooth val="0"/>
          <c:extLst xmlns:c16r2="http://schemas.microsoft.com/office/drawing/2015/06/chart">
            <c:ext xmlns:c16="http://schemas.microsoft.com/office/drawing/2014/chart" uri="{C3380CC4-5D6E-409C-BE32-E72D297353CC}">
              <c16:uniqueId val="{00000000-6F3A-4628-827C-C7DACF6179CF}"/>
            </c:ext>
          </c:extLst>
        </c:ser>
        <c:ser>
          <c:idx val="1"/>
          <c:order val="1"/>
          <c:tx>
            <c:strRef>
              <c:f>ուսումնարան!$C$1</c:f>
              <c:strCache>
                <c:ptCount val="1"/>
                <c:pt idx="0">
                  <c:v>Միջին ռիսկային միավոր</c:v>
                </c:pt>
              </c:strCache>
            </c:strRef>
          </c:tx>
          <c:spPr>
            <a:ln w="28575">
              <a:noFill/>
            </a:ln>
          </c:spPr>
          <c:xVal>
            <c:strRef>
              <c:f>ուսումնարան!$A$2:$A$13</c:f>
              <c:strCache>
                <c:ptCount val="12"/>
                <c:pt idx="0">
                  <c:v>Ամասիայի արհեստագործական պետական ուսումնարան</c:v>
                </c:pt>
                <c:pt idx="1">
                  <c:v>Երևանի N 8 արհեստագործական պետական ուսումնարան</c:v>
                </c:pt>
                <c:pt idx="2">
                  <c:v>Գյումրու N 3 արհեստագործական պետական ուսումնարան</c:v>
                </c:pt>
                <c:pt idx="3">
                  <c:v>ԵՐԵՎԱՆԻ «ՄԽԻԹԱՐ ՍԵԲԱՍՏԱՑԻ» ԿՐԹԱՀԱՄԱԼԻՐ</c:v>
                </c:pt>
                <c:pt idx="4">
                  <c:v>Բյուրեղավանի արհեստագործական ուսումնարան</c:v>
                </c:pt>
                <c:pt idx="5">
                  <c:v>ԵՐԵՎԱՆԻ ԶԱՐԴԱԿԻՐԱՌԱԿԱՆ ԱՐՎԵՍՏԻ ԱՐՀԵՍՏԱԳՈՐԾԱԿԱՆ ՊԵՏԱԿԱՆ ՈՒՍՈՒՄՆԱՐԱՆ</c:v>
                </c:pt>
                <c:pt idx="6">
                  <c:v>Նաիրիի արհեստագործական ուսումնարան</c:v>
                </c:pt>
                <c:pt idx="7">
                  <c:v>Էջմիածնի արհեստագործական ուսումնարան</c:v>
                </c:pt>
                <c:pt idx="8">
                  <c:v>Հրազդանի պետական արհեստագործական ուսումնարան</c:v>
                </c:pt>
                <c:pt idx="9">
                  <c:v>Աբովյանի հ. 1 պետական արհեստագորխական ուսումնարան</c:v>
                </c:pt>
                <c:pt idx="10">
                  <c:v>Արագածի արհեստագործական պետական ուսումնարան</c:v>
                </c:pt>
                <c:pt idx="11">
                  <c:v>Գյումրու թիվ 1 արհեստագործական պետական ուսումնարան</c:v>
                </c:pt>
              </c:strCache>
            </c:strRef>
          </c:xVal>
          <c:yVal>
            <c:numRef>
              <c:f>ուսումնարան!$C$2:$C$13</c:f>
              <c:numCache>
                <c:formatCode>General</c:formatCode>
                <c:ptCount val="12"/>
                <c:pt idx="0">
                  <c:v>12</c:v>
                </c:pt>
                <c:pt idx="1">
                  <c:v>12</c:v>
                </c:pt>
                <c:pt idx="2">
                  <c:v>12</c:v>
                </c:pt>
                <c:pt idx="3">
                  <c:v>12</c:v>
                </c:pt>
                <c:pt idx="4">
                  <c:v>12</c:v>
                </c:pt>
                <c:pt idx="5">
                  <c:v>12</c:v>
                </c:pt>
                <c:pt idx="6">
                  <c:v>12</c:v>
                </c:pt>
                <c:pt idx="7">
                  <c:v>12</c:v>
                </c:pt>
                <c:pt idx="8">
                  <c:v>12</c:v>
                </c:pt>
                <c:pt idx="9">
                  <c:v>12</c:v>
                </c:pt>
                <c:pt idx="10">
                  <c:v>12</c:v>
                </c:pt>
                <c:pt idx="11">
                  <c:v>12</c:v>
                </c:pt>
              </c:numCache>
            </c:numRef>
          </c:yVal>
          <c:smooth val="0"/>
          <c:extLst xmlns:c16r2="http://schemas.microsoft.com/office/drawing/2015/06/chart">
            <c:ext xmlns:c16="http://schemas.microsoft.com/office/drawing/2014/chart" uri="{C3380CC4-5D6E-409C-BE32-E72D297353CC}">
              <c16:uniqueId val="{00000001-6F3A-4628-827C-C7DACF6179CF}"/>
            </c:ext>
          </c:extLst>
        </c:ser>
        <c:dLbls>
          <c:showLegendKey val="0"/>
          <c:showVal val="0"/>
          <c:showCatName val="0"/>
          <c:showSerName val="0"/>
          <c:showPercent val="0"/>
          <c:showBubbleSize val="0"/>
        </c:dLbls>
        <c:axId val="135579520"/>
        <c:axId val="135585792"/>
      </c:scatterChart>
      <c:valAx>
        <c:axId val="135579520"/>
        <c:scaling>
          <c:orientation val="minMax"/>
        </c:scaling>
        <c:delete val="0"/>
        <c:axPos val="b"/>
        <c:title>
          <c:tx>
            <c:rich>
              <a:bodyPr/>
              <a:lstStyle/>
              <a:p>
                <a:pPr>
                  <a:defRPr/>
                </a:pPr>
                <a:r>
                  <a:rPr lang="en-US"/>
                  <a:t>Հաստատություններ</a:t>
                </a:r>
                <a:endParaRPr lang="ru-RU"/>
              </a:p>
            </c:rich>
          </c:tx>
          <c:overlay val="0"/>
        </c:title>
        <c:majorTickMark val="none"/>
        <c:minorTickMark val="none"/>
        <c:tickLblPos val="nextTo"/>
        <c:crossAx val="135585792"/>
        <c:crosses val="autoZero"/>
        <c:crossBetween val="midCat"/>
      </c:valAx>
      <c:valAx>
        <c:axId val="135585792"/>
        <c:scaling>
          <c:orientation val="minMax"/>
        </c:scaling>
        <c:delete val="0"/>
        <c:axPos val="l"/>
        <c:majorGridlines/>
        <c:title>
          <c:tx>
            <c:rich>
              <a:bodyPr/>
              <a:lstStyle/>
              <a:p>
                <a:pPr>
                  <a:defRPr/>
                </a:pPr>
                <a:r>
                  <a:rPr lang="en-US"/>
                  <a:t>Ռիսկային</a:t>
                </a:r>
                <a:r>
                  <a:rPr lang="en-US" baseline="0"/>
                  <a:t> միավորներ</a:t>
                </a:r>
                <a:endParaRPr lang="ru-RU"/>
              </a:p>
            </c:rich>
          </c:tx>
          <c:overlay val="0"/>
        </c:title>
        <c:numFmt formatCode="General" sourceLinked="1"/>
        <c:majorTickMark val="none"/>
        <c:minorTickMark val="none"/>
        <c:tickLblPos val="nextTo"/>
        <c:crossAx val="135579520"/>
        <c:crosses val="autoZero"/>
        <c:crossBetween val="midCat"/>
      </c:valAx>
    </c:plotArea>
    <c:legend>
      <c:legendPos val="r"/>
      <c:overlay val="0"/>
      <c:txPr>
        <a:bodyPr/>
        <a:lstStyle/>
        <a:p>
          <a:pPr>
            <a:defRPr i="1"/>
          </a:pPr>
          <a:endParaRPr lang="en-U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pPr>
            <a:r>
              <a:rPr lang="en-US" sz="1200" i="1"/>
              <a:t>2019 թ-ի քոլեջների ստուգման արդյունքներ</a:t>
            </a:r>
            <a:endParaRPr lang="ru-RU" sz="1200" i="1"/>
          </a:p>
        </c:rich>
      </c:tx>
      <c:overlay val="0"/>
    </c:title>
    <c:autoTitleDeleted val="0"/>
    <c:plotArea>
      <c:layout/>
      <c:scatterChart>
        <c:scatterStyle val="lineMarker"/>
        <c:varyColors val="0"/>
        <c:ser>
          <c:idx val="0"/>
          <c:order val="0"/>
          <c:tx>
            <c:strRef>
              <c:f>'[Qolej_usumn2019 tarekan (1).xlsx]քոլեջ'!$B$25</c:f>
              <c:strCache>
                <c:ptCount val="1"/>
                <c:pt idx="0">
                  <c:v>Ռիսկային միավորներ</c:v>
                </c:pt>
              </c:strCache>
            </c:strRef>
          </c:tx>
          <c:spPr>
            <a:ln w="28575">
              <a:noFill/>
            </a:ln>
          </c:spPr>
          <c:xVal>
            <c:strRef>
              <c:f>'[Qolej_usumn2019 tarekan (1).xlsx]քոլեջ'!$A$26:$A$42</c:f>
              <c:strCache>
                <c:ptCount val="17"/>
                <c:pt idx="0">
                  <c:v>Վայոց ձորի տարածաշրջանային պետական քոլեջ</c:v>
                </c:pt>
                <c:pt idx="1">
                  <c:v>Նոր Գեղիի ակադեմիկոս Գ․ Աղաջանյանի անվան պետական գյուղատնտեսական քոլեջ</c:v>
                </c:pt>
                <c:pt idx="2">
                  <c:v>Դիլիջանի արվեստի պետական քոլեջ</c:v>
                </c:pt>
                <c:pt idx="3">
                  <c:v>Վանաձորի պետական գյուղատնտեսական քոլեջ</c:v>
                </c:pt>
                <c:pt idx="4">
                  <c:v>Հայաստանում ֆրանսիական քոլեջ</c:v>
                </c:pt>
                <c:pt idx="5">
                  <c:v>Երևանի զբոսաշրջության, սպասարկման և սննդի արդյունաբերության հայ-հունական պետական քոլեջ </c:v>
                </c:pt>
                <c:pt idx="6">
                  <c:v>Գորիսի պետական քոլեջ</c:v>
                </c:pt>
                <c:pt idx="7">
                  <c:v>Կապանի պետական բժշկական քոլեջ</c:v>
                </c:pt>
                <c:pt idx="8">
                  <c:v>Երևանի մենեջմենթի համալսարանի Գյումրու հենակետային քոլեջ</c:v>
                </c:pt>
                <c:pt idx="9">
                  <c:v>Երևանի Ռ.Մելիքյանի անվ. Քոլեջ</c:v>
                </c:pt>
                <c:pt idx="10">
                  <c:v>Կապանի արվեստի պետական քոլեջ</c:v>
                </c:pt>
                <c:pt idx="11">
                  <c:v>Գյումրու Կարա-Մուրզայի անվան պետական երաժշտական քոլեջ</c:v>
                </c:pt>
                <c:pt idx="12">
                  <c:v>Տավուշի տարածաշրջանային պետական քոլեջ</c:v>
                </c:pt>
                <c:pt idx="13">
                  <c:v>Ալավերդու պետական քոլեջ</c:v>
                </c:pt>
                <c:pt idx="14">
                  <c:v>Երևանի պետական հումանիտար-տեխնիկական քոլեջ</c:v>
                </c:pt>
                <c:pt idx="15">
                  <c:v>ԲԵՐԴԻ ՊԵՏԱԿԱՆ ԲԱԶՄԱԳՈՐԾԱՌՈՒԹԱՅԻՆ ՔՈԼԵՋ</c:v>
                </c:pt>
                <c:pt idx="16">
                  <c:v>Սպիտակի պետական քոլեջ</c:v>
                </c:pt>
              </c:strCache>
            </c:strRef>
          </c:xVal>
          <c:yVal>
            <c:numRef>
              <c:f>'[Qolej_usumn2019 tarekan (1).xlsx]քոլեջ'!$B$26:$B$42</c:f>
              <c:numCache>
                <c:formatCode>General</c:formatCode>
                <c:ptCount val="17"/>
                <c:pt idx="0">
                  <c:v>2.8</c:v>
                </c:pt>
                <c:pt idx="1">
                  <c:v>3.5</c:v>
                </c:pt>
                <c:pt idx="2">
                  <c:v>4.4000000000000004</c:v>
                </c:pt>
                <c:pt idx="3">
                  <c:v>6.4</c:v>
                </c:pt>
                <c:pt idx="4">
                  <c:v>7</c:v>
                </c:pt>
                <c:pt idx="5">
                  <c:v>8.5</c:v>
                </c:pt>
                <c:pt idx="6">
                  <c:v>8.8000000000000007</c:v>
                </c:pt>
                <c:pt idx="7">
                  <c:v>10.8</c:v>
                </c:pt>
                <c:pt idx="8">
                  <c:v>11.2</c:v>
                </c:pt>
                <c:pt idx="9">
                  <c:v>15.9</c:v>
                </c:pt>
                <c:pt idx="10">
                  <c:v>16.2</c:v>
                </c:pt>
                <c:pt idx="11">
                  <c:v>18.399999999999999</c:v>
                </c:pt>
                <c:pt idx="12">
                  <c:v>18.8</c:v>
                </c:pt>
                <c:pt idx="13">
                  <c:v>21.7</c:v>
                </c:pt>
                <c:pt idx="14">
                  <c:v>25.2</c:v>
                </c:pt>
                <c:pt idx="15">
                  <c:v>37.1</c:v>
                </c:pt>
                <c:pt idx="16">
                  <c:v>38.299999999999997</c:v>
                </c:pt>
              </c:numCache>
            </c:numRef>
          </c:yVal>
          <c:smooth val="0"/>
          <c:extLst xmlns:c16r2="http://schemas.microsoft.com/office/drawing/2015/06/chart">
            <c:ext xmlns:c16="http://schemas.microsoft.com/office/drawing/2014/chart" uri="{C3380CC4-5D6E-409C-BE32-E72D297353CC}">
              <c16:uniqueId val="{00000000-E493-4108-BB49-A99CF0E00144}"/>
            </c:ext>
          </c:extLst>
        </c:ser>
        <c:ser>
          <c:idx val="1"/>
          <c:order val="1"/>
          <c:tx>
            <c:strRef>
              <c:f>'[Qolej_usumn2019 tarekan (1).xlsx]քոլեջ'!$C$25</c:f>
              <c:strCache>
                <c:ptCount val="1"/>
                <c:pt idx="0">
                  <c:v>Միջին ռիսկային միավոր</c:v>
                </c:pt>
              </c:strCache>
            </c:strRef>
          </c:tx>
          <c:spPr>
            <a:ln w="28575">
              <a:noFill/>
            </a:ln>
          </c:spPr>
          <c:xVal>
            <c:strRef>
              <c:f>'[Qolej_usumn2019 tarekan (1).xlsx]քոլեջ'!$A$26:$A$42</c:f>
              <c:strCache>
                <c:ptCount val="17"/>
                <c:pt idx="0">
                  <c:v>Վայոց ձորի տարածաշրջանային պետական քոլեջ</c:v>
                </c:pt>
                <c:pt idx="1">
                  <c:v>Նոր Գեղիի ակադեմիկոս Գ․ Աղաջանյանի անվան պետական գյուղատնտեսական քոլեջ</c:v>
                </c:pt>
                <c:pt idx="2">
                  <c:v>Դիլիջանի արվեստի պետական քոլեջ</c:v>
                </c:pt>
                <c:pt idx="3">
                  <c:v>Վանաձորի պետական գյուղատնտեսական քոլեջ</c:v>
                </c:pt>
                <c:pt idx="4">
                  <c:v>Հայաստանում ֆրանսիական քոլեջ</c:v>
                </c:pt>
                <c:pt idx="5">
                  <c:v>Երևանի զբոսաշրջության, սպասարկման և սննդի արդյունաբերության հայ-հունական պետական քոլեջ </c:v>
                </c:pt>
                <c:pt idx="6">
                  <c:v>Գորիսի պետական քոլեջ</c:v>
                </c:pt>
                <c:pt idx="7">
                  <c:v>Կապանի պետական բժշկական քոլեջ</c:v>
                </c:pt>
                <c:pt idx="8">
                  <c:v>Երևանի մենեջմենթի համալսարանի Գյումրու հենակետային քոլեջ</c:v>
                </c:pt>
                <c:pt idx="9">
                  <c:v>Երևանի Ռ.Մելիքյանի անվ. Քոլեջ</c:v>
                </c:pt>
                <c:pt idx="10">
                  <c:v>Կապանի արվեստի պետական քոլեջ</c:v>
                </c:pt>
                <c:pt idx="11">
                  <c:v>Գյումրու Կարա-Մուրզայի անվան պետական երաժշտական քոլեջ</c:v>
                </c:pt>
                <c:pt idx="12">
                  <c:v>Տավուշի տարածաշրջանային պետական քոլեջ</c:v>
                </c:pt>
                <c:pt idx="13">
                  <c:v>Ալավերդու պետական քոլեջ</c:v>
                </c:pt>
                <c:pt idx="14">
                  <c:v>Երևանի պետական հումանիտար-տեխնիկական քոլեջ</c:v>
                </c:pt>
                <c:pt idx="15">
                  <c:v>ԲԵՐԴԻ ՊԵՏԱԿԱՆ ԲԱԶՄԱԳՈՐԾԱՌՈՒԹԱՅԻՆ ՔՈԼԵՋ</c:v>
                </c:pt>
                <c:pt idx="16">
                  <c:v>Սպիտակի պետական քոլեջ</c:v>
                </c:pt>
              </c:strCache>
            </c:strRef>
          </c:xVal>
          <c:yVal>
            <c:numRef>
              <c:f>'[Qolej_usumn2019 tarekan (1).xlsx]քոլեջ'!$C$26:$C$42</c:f>
              <c:numCache>
                <c:formatCode>General</c:formatCode>
                <c:ptCount val="17"/>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numCache>
            </c:numRef>
          </c:yVal>
          <c:smooth val="0"/>
          <c:extLst xmlns:c16r2="http://schemas.microsoft.com/office/drawing/2015/06/chart">
            <c:ext xmlns:c16="http://schemas.microsoft.com/office/drawing/2014/chart" uri="{C3380CC4-5D6E-409C-BE32-E72D297353CC}">
              <c16:uniqueId val="{00000001-E493-4108-BB49-A99CF0E00144}"/>
            </c:ext>
          </c:extLst>
        </c:ser>
        <c:dLbls>
          <c:showLegendKey val="0"/>
          <c:showVal val="0"/>
          <c:showCatName val="0"/>
          <c:showSerName val="0"/>
          <c:showPercent val="0"/>
          <c:showBubbleSize val="0"/>
        </c:dLbls>
        <c:axId val="135972736"/>
        <c:axId val="135974912"/>
      </c:scatterChart>
      <c:valAx>
        <c:axId val="135972736"/>
        <c:scaling>
          <c:orientation val="minMax"/>
        </c:scaling>
        <c:delete val="0"/>
        <c:axPos val="b"/>
        <c:title>
          <c:tx>
            <c:rich>
              <a:bodyPr/>
              <a:lstStyle/>
              <a:p>
                <a:pPr>
                  <a:defRPr/>
                </a:pPr>
                <a:r>
                  <a:rPr lang="en-US"/>
                  <a:t>հաստատություններ</a:t>
                </a:r>
                <a:endParaRPr lang="ru-RU"/>
              </a:p>
            </c:rich>
          </c:tx>
          <c:overlay val="0"/>
        </c:title>
        <c:majorTickMark val="none"/>
        <c:minorTickMark val="none"/>
        <c:tickLblPos val="nextTo"/>
        <c:crossAx val="135974912"/>
        <c:crosses val="autoZero"/>
        <c:crossBetween val="midCat"/>
      </c:valAx>
      <c:valAx>
        <c:axId val="135974912"/>
        <c:scaling>
          <c:orientation val="minMax"/>
        </c:scaling>
        <c:delete val="0"/>
        <c:axPos val="l"/>
        <c:majorGridlines/>
        <c:title>
          <c:tx>
            <c:rich>
              <a:bodyPr/>
              <a:lstStyle/>
              <a:p>
                <a:pPr>
                  <a:defRPr/>
                </a:pPr>
                <a:r>
                  <a:rPr lang="en-US"/>
                  <a:t>Ռիսկային</a:t>
                </a:r>
                <a:r>
                  <a:rPr lang="en-US" baseline="0"/>
                  <a:t> միավորներ</a:t>
                </a:r>
                <a:endParaRPr lang="ru-RU"/>
              </a:p>
            </c:rich>
          </c:tx>
          <c:overlay val="0"/>
        </c:title>
        <c:numFmt formatCode="General" sourceLinked="1"/>
        <c:majorTickMark val="none"/>
        <c:minorTickMark val="none"/>
        <c:tickLblPos val="nextTo"/>
        <c:crossAx val="135972736"/>
        <c:crosses val="autoZero"/>
        <c:crossBetween val="midCat"/>
      </c:valAx>
    </c:plotArea>
    <c:legend>
      <c:legendPos val="r"/>
      <c:overlay val="0"/>
      <c:txPr>
        <a:bodyPr/>
        <a:lstStyle/>
        <a:p>
          <a:pPr>
            <a:defRPr i="1"/>
          </a:pPr>
          <a:endParaRPr lang="en-US"/>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i="1"/>
            </a:pPr>
            <a:r>
              <a:rPr lang="en-US" sz="1400" i="1"/>
              <a:t>Մանկապարտեզների</a:t>
            </a:r>
            <a:r>
              <a:rPr lang="en-US" sz="1400" i="1" baseline="0"/>
              <a:t> ստուգումների արդյունքներն ըստ ստուգաթերթերի</a:t>
            </a:r>
            <a:endParaRPr lang="ru-RU" sz="1400" i="1"/>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'2019'!$B$81</c:f>
              <c:strCache>
                <c:ptCount val="1"/>
                <c:pt idx="0">
                  <c:v>2018թ.</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'2019'!$A$82:$A$84</c:f>
              <c:strCache>
                <c:ptCount val="3"/>
                <c:pt idx="0">
                  <c:v>Ստուգաթերթ 1. </c:v>
                </c:pt>
                <c:pt idx="1">
                  <c:v>Ստուգաթերթ 2. </c:v>
                </c:pt>
                <c:pt idx="2">
                  <c:v>Ստուգաթերթ 3. </c:v>
                </c:pt>
              </c:strCache>
            </c:strRef>
          </c:cat>
          <c:val>
            <c:numRef>
              <c:f>'2019'!$B$82:$B$84</c:f>
              <c:numCache>
                <c:formatCode>0%</c:formatCode>
                <c:ptCount val="3"/>
                <c:pt idx="0">
                  <c:v>1</c:v>
                </c:pt>
                <c:pt idx="1">
                  <c:v>0.03</c:v>
                </c:pt>
                <c:pt idx="2">
                  <c:v>0</c:v>
                </c:pt>
              </c:numCache>
            </c:numRef>
          </c:val>
          <c:extLst xmlns:c16r2="http://schemas.microsoft.com/office/drawing/2015/06/chart">
            <c:ext xmlns:c16="http://schemas.microsoft.com/office/drawing/2014/chart" uri="{C3380CC4-5D6E-409C-BE32-E72D297353CC}">
              <c16:uniqueId val="{00000000-9C86-4CFC-9093-96E5003E7E60}"/>
            </c:ext>
          </c:extLst>
        </c:ser>
        <c:ser>
          <c:idx val="1"/>
          <c:order val="1"/>
          <c:tx>
            <c:strRef>
              <c:f>'2019'!$C$81</c:f>
              <c:strCache>
                <c:ptCount val="1"/>
                <c:pt idx="0">
                  <c:v>2019թ.</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'2019'!$A$82:$A$84</c:f>
              <c:strCache>
                <c:ptCount val="3"/>
                <c:pt idx="0">
                  <c:v>Ստուգաթերթ 1. </c:v>
                </c:pt>
                <c:pt idx="1">
                  <c:v>Ստուգաթերթ 2. </c:v>
                </c:pt>
                <c:pt idx="2">
                  <c:v>Ստուգաթերթ 3. </c:v>
                </c:pt>
              </c:strCache>
            </c:strRef>
          </c:cat>
          <c:val>
            <c:numRef>
              <c:f>'2019'!$C$82:$C$84</c:f>
              <c:numCache>
                <c:formatCode>0%</c:formatCode>
                <c:ptCount val="3"/>
                <c:pt idx="0">
                  <c:v>1</c:v>
                </c:pt>
                <c:pt idx="1">
                  <c:v>0.79</c:v>
                </c:pt>
                <c:pt idx="2">
                  <c:v>0.21</c:v>
                </c:pt>
              </c:numCache>
            </c:numRef>
          </c:val>
          <c:extLst xmlns:c16r2="http://schemas.microsoft.com/office/drawing/2015/06/chart">
            <c:ext xmlns:c16="http://schemas.microsoft.com/office/drawing/2014/chart" uri="{C3380CC4-5D6E-409C-BE32-E72D297353CC}">
              <c16:uniqueId val="{00000001-9C86-4CFC-9093-96E5003E7E60}"/>
            </c:ext>
          </c:extLst>
        </c:ser>
        <c:dLbls>
          <c:showLegendKey val="0"/>
          <c:showVal val="1"/>
          <c:showCatName val="0"/>
          <c:showSerName val="0"/>
          <c:showPercent val="0"/>
          <c:showBubbleSize val="0"/>
        </c:dLbls>
        <c:gapWidth val="150"/>
        <c:shape val="box"/>
        <c:axId val="136015872"/>
        <c:axId val="136017408"/>
        <c:axId val="0"/>
      </c:bar3DChart>
      <c:catAx>
        <c:axId val="136015872"/>
        <c:scaling>
          <c:orientation val="minMax"/>
        </c:scaling>
        <c:delete val="0"/>
        <c:axPos val="l"/>
        <c:numFmt formatCode="General" sourceLinked="0"/>
        <c:majorTickMark val="none"/>
        <c:minorTickMark val="none"/>
        <c:tickLblPos val="nextTo"/>
        <c:txPr>
          <a:bodyPr/>
          <a:lstStyle/>
          <a:p>
            <a:pPr>
              <a:defRPr sz="1200" b="1"/>
            </a:pPr>
            <a:endParaRPr lang="en-US"/>
          </a:p>
        </c:txPr>
        <c:crossAx val="136017408"/>
        <c:crosses val="autoZero"/>
        <c:auto val="1"/>
        <c:lblAlgn val="ctr"/>
        <c:lblOffset val="100"/>
        <c:noMultiLvlLbl val="0"/>
      </c:catAx>
      <c:valAx>
        <c:axId val="136017408"/>
        <c:scaling>
          <c:orientation val="minMax"/>
        </c:scaling>
        <c:delete val="1"/>
        <c:axPos val="b"/>
        <c:numFmt formatCode="0%" sourceLinked="1"/>
        <c:majorTickMark val="out"/>
        <c:minorTickMark val="none"/>
        <c:tickLblPos val="nextTo"/>
        <c:crossAx val="136015872"/>
        <c:crosses val="autoZero"/>
        <c:crossBetween val="between"/>
      </c:valAx>
    </c:plotArea>
    <c:legend>
      <c:legendPos val="t"/>
      <c:overlay val="0"/>
      <c:txPr>
        <a:bodyPr/>
        <a:lstStyle/>
        <a:p>
          <a:pPr>
            <a:defRPr sz="1400" b="1"/>
          </a:pPr>
          <a:endParaRPr lang="en-US"/>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i="1"/>
              <a:t>ՀՀ</a:t>
            </a:r>
            <a:r>
              <a:rPr lang="en-US" sz="1200" i="1" baseline="0"/>
              <a:t> օրենսդրության պահանջների խախտումներ թույլ տված հաստատությունների %-ային համամասնությունն ըստ ստուգաթերթերի</a:t>
            </a:r>
            <a:endParaRPr lang="ru-RU" sz="1200" i="1"/>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Лист2!$B$1</c:f>
              <c:strCache>
                <c:ptCount val="1"/>
                <c:pt idx="0">
                  <c:v>2018 թ.</c:v>
                </c:pt>
              </c:strCache>
            </c:strRef>
          </c:tx>
          <c:invertIfNegative val="0"/>
          <c:dLbls>
            <c:spPr>
              <a:noFill/>
              <a:ln>
                <a:noFill/>
              </a:ln>
              <a:effectLst/>
            </c:spPr>
            <c:txPr>
              <a:bodyPr/>
              <a:lstStyle/>
              <a:p>
                <a:pPr>
                  <a:defRPr sz="1400" b="1" i="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Лист2!$A$2:$A$10</c:f>
              <c:strCache>
                <c:ptCount val="9"/>
                <c:pt idx="0">
                  <c:v>Ստուգաթերթ 1</c:v>
                </c:pt>
                <c:pt idx="1">
                  <c:v>Ստուգաթերթ 2</c:v>
                </c:pt>
                <c:pt idx="2">
                  <c:v>Ստուգաթերթ 3</c:v>
                </c:pt>
                <c:pt idx="3">
                  <c:v>Ստուգաթերթ 4</c:v>
                </c:pt>
                <c:pt idx="4">
                  <c:v>Ստուգաթերթ 5</c:v>
                </c:pt>
                <c:pt idx="5">
                  <c:v>Ստուգաթերթ 6</c:v>
                </c:pt>
                <c:pt idx="6">
                  <c:v>Ստուգաթերթ 7</c:v>
                </c:pt>
                <c:pt idx="7">
                  <c:v>Ստուգաթերթ 8</c:v>
                </c:pt>
                <c:pt idx="8">
                  <c:v>Ստուգաթերթ 11</c:v>
                </c:pt>
              </c:strCache>
            </c:strRef>
          </c:cat>
          <c:val>
            <c:numRef>
              <c:f>Лист2!$B$2:$B$10</c:f>
              <c:numCache>
                <c:formatCode>0%</c:formatCode>
                <c:ptCount val="9"/>
                <c:pt idx="0">
                  <c:v>0.32</c:v>
                </c:pt>
                <c:pt idx="1">
                  <c:v>0.05</c:v>
                </c:pt>
                <c:pt idx="2">
                  <c:v>1</c:v>
                </c:pt>
                <c:pt idx="3">
                  <c:v>0.74</c:v>
                </c:pt>
                <c:pt idx="4">
                  <c:v>0.21</c:v>
                </c:pt>
                <c:pt idx="5">
                  <c:v>0.95</c:v>
                </c:pt>
                <c:pt idx="6">
                  <c:v>0.84</c:v>
                </c:pt>
                <c:pt idx="7">
                  <c:v>0.37</c:v>
                </c:pt>
                <c:pt idx="8">
                  <c:v>0.42</c:v>
                </c:pt>
              </c:numCache>
            </c:numRef>
          </c:val>
          <c:extLst xmlns:c16r2="http://schemas.microsoft.com/office/drawing/2015/06/chart">
            <c:ext xmlns:c16="http://schemas.microsoft.com/office/drawing/2014/chart" uri="{C3380CC4-5D6E-409C-BE32-E72D297353CC}">
              <c16:uniqueId val="{00000000-0E45-4971-8D0B-3033E84F78D9}"/>
            </c:ext>
          </c:extLst>
        </c:ser>
        <c:ser>
          <c:idx val="1"/>
          <c:order val="1"/>
          <c:tx>
            <c:strRef>
              <c:f>Лист2!$C$1</c:f>
              <c:strCache>
                <c:ptCount val="1"/>
                <c:pt idx="0">
                  <c:v>2019թ.</c:v>
                </c:pt>
              </c:strCache>
            </c:strRef>
          </c:tx>
          <c:invertIfNegative val="0"/>
          <c:dLbls>
            <c:spPr>
              <a:noFill/>
              <a:ln>
                <a:noFill/>
              </a:ln>
              <a:effectLst/>
            </c:spPr>
            <c:txPr>
              <a:bodyPr/>
              <a:lstStyle/>
              <a:p>
                <a:pPr>
                  <a:defRPr sz="1400" b="1" i="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Лист2!$A$2:$A$10</c:f>
              <c:strCache>
                <c:ptCount val="9"/>
                <c:pt idx="0">
                  <c:v>Ստուգաթերթ 1</c:v>
                </c:pt>
                <c:pt idx="1">
                  <c:v>Ստուգաթերթ 2</c:v>
                </c:pt>
                <c:pt idx="2">
                  <c:v>Ստուգաթերթ 3</c:v>
                </c:pt>
                <c:pt idx="3">
                  <c:v>Ստուգաթերթ 4</c:v>
                </c:pt>
                <c:pt idx="4">
                  <c:v>Ստուգաթերթ 5</c:v>
                </c:pt>
                <c:pt idx="5">
                  <c:v>Ստուգաթերթ 6</c:v>
                </c:pt>
                <c:pt idx="6">
                  <c:v>Ստուգաթերթ 7</c:v>
                </c:pt>
                <c:pt idx="7">
                  <c:v>Ստուգաթերթ 8</c:v>
                </c:pt>
                <c:pt idx="8">
                  <c:v>Ստուգաթերթ 11</c:v>
                </c:pt>
              </c:strCache>
            </c:strRef>
          </c:cat>
          <c:val>
            <c:numRef>
              <c:f>Лист2!$C$2:$C$10</c:f>
              <c:numCache>
                <c:formatCode>0%</c:formatCode>
                <c:ptCount val="9"/>
                <c:pt idx="0">
                  <c:v>0.45</c:v>
                </c:pt>
                <c:pt idx="1">
                  <c:v>0.3</c:v>
                </c:pt>
                <c:pt idx="2">
                  <c:v>1</c:v>
                </c:pt>
                <c:pt idx="3">
                  <c:v>0.38</c:v>
                </c:pt>
                <c:pt idx="4">
                  <c:v>0.42</c:v>
                </c:pt>
                <c:pt idx="5">
                  <c:v>0.64</c:v>
                </c:pt>
                <c:pt idx="6">
                  <c:v>0.48</c:v>
                </c:pt>
                <c:pt idx="7">
                  <c:v>0.76</c:v>
                </c:pt>
                <c:pt idx="8">
                  <c:v>0.61</c:v>
                </c:pt>
              </c:numCache>
            </c:numRef>
          </c:val>
          <c:extLst xmlns:c16r2="http://schemas.microsoft.com/office/drawing/2015/06/chart">
            <c:ext xmlns:c16="http://schemas.microsoft.com/office/drawing/2014/chart" uri="{C3380CC4-5D6E-409C-BE32-E72D297353CC}">
              <c16:uniqueId val="{00000001-0E45-4971-8D0B-3033E84F78D9}"/>
            </c:ext>
          </c:extLst>
        </c:ser>
        <c:dLbls>
          <c:showLegendKey val="0"/>
          <c:showVal val="1"/>
          <c:showCatName val="0"/>
          <c:showSerName val="0"/>
          <c:showPercent val="0"/>
          <c:showBubbleSize val="0"/>
        </c:dLbls>
        <c:gapWidth val="150"/>
        <c:shape val="box"/>
        <c:axId val="136078464"/>
        <c:axId val="136080000"/>
        <c:axId val="0"/>
      </c:bar3DChart>
      <c:catAx>
        <c:axId val="136078464"/>
        <c:scaling>
          <c:orientation val="minMax"/>
        </c:scaling>
        <c:delete val="0"/>
        <c:axPos val="l"/>
        <c:numFmt formatCode="General" sourceLinked="0"/>
        <c:majorTickMark val="none"/>
        <c:minorTickMark val="none"/>
        <c:tickLblPos val="nextTo"/>
        <c:txPr>
          <a:bodyPr/>
          <a:lstStyle/>
          <a:p>
            <a:pPr>
              <a:defRPr sz="1200" b="1" i="1"/>
            </a:pPr>
            <a:endParaRPr lang="en-US"/>
          </a:p>
        </c:txPr>
        <c:crossAx val="136080000"/>
        <c:crosses val="autoZero"/>
        <c:auto val="1"/>
        <c:lblAlgn val="ctr"/>
        <c:lblOffset val="100"/>
        <c:noMultiLvlLbl val="0"/>
      </c:catAx>
      <c:valAx>
        <c:axId val="136080000"/>
        <c:scaling>
          <c:orientation val="minMax"/>
        </c:scaling>
        <c:delete val="1"/>
        <c:axPos val="b"/>
        <c:numFmt formatCode="0%" sourceLinked="1"/>
        <c:majorTickMark val="out"/>
        <c:minorTickMark val="none"/>
        <c:tickLblPos val="nextTo"/>
        <c:crossAx val="136078464"/>
        <c:crosses val="autoZero"/>
        <c:crossBetween val="between"/>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DEF86-1F25-4C96-A30C-DD2F1D74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19728</Words>
  <Characters>112452</Characters>
  <Application>Microsoft Office Word</Application>
  <DocSecurity>0</DocSecurity>
  <Lines>937</Lines>
  <Paragraphs>263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Arshakyan</cp:lastModifiedBy>
  <cp:revision>2</cp:revision>
  <cp:lastPrinted>2020-02-01T08:47:00Z</cp:lastPrinted>
  <dcterms:created xsi:type="dcterms:W3CDTF">2020-02-05T05:14:00Z</dcterms:created>
  <dcterms:modified xsi:type="dcterms:W3CDTF">2020-02-05T05:14:00Z</dcterms:modified>
</cp:coreProperties>
</file>