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AB" w:rsidRDefault="009708AB" w:rsidP="009708A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 xml:space="preserve"> 35</w:t>
      </w:r>
    </w:p>
    <w:p w:rsidR="009708AB" w:rsidRDefault="009708AB" w:rsidP="009708A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Հաստատված է՝</w:t>
      </w:r>
    </w:p>
    <w:p w:rsidR="009708AB" w:rsidRDefault="009708AB" w:rsidP="009708A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Հայաստանի Հանրապետության կրթության</w:t>
      </w:r>
    </w:p>
    <w:p w:rsidR="009708AB" w:rsidRDefault="009708AB" w:rsidP="009708AB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Տեսչական մարմնի ղեկավարի</w:t>
      </w:r>
    </w:p>
    <w:p w:rsidR="009708AB" w:rsidRDefault="009708AB" w:rsidP="009708AB">
      <w:pPr>
        <w:tabs>
          <w:tab w:val="left" w:pos="4528"/>
        </w:tabs>
        <w:spacing w:after="0" w:line="360" w:lineRule="auto"/>
        <w:ind w:right="49"/>
        <w:jc w:val="right"/>
        <w:rPr>
          <w:rFonts w:ascii="GHEA Grapalat" w:eastAsia="Times New Roman" w:hAnsi="GHEA Grapalat" w:cs="Sylfaen"/>
          <w:sz w:val="16"/>
          <w:szCs w:val="16"/>
          <w:lang w:val="hy-AM"/>
        </w:rPr>
      </w:pPr>
      <w:r>
        <w:rPr>
          <w:rFonts w:ascii="GHEA Grapalat" w:eastAsia="Times New Roman" w:hAnsi="GHEA Grapalat" w:cs="Sylfaen"/>
          <w:sz w:val="16"/>
          <w:szCs w:val="16"/>
          <w:lang w:val="hy-AM"/>
        </w:rPr>
        <w:t>2020 թվականի սեպտեմբերի 3-ի N Կ1-138-Լ հրամանով</w:t>
      </w:r>
    </w:p>
    <w:p w:rsidR="00A5630F" w:rsidRPr="00981707" w:rsidRDefault="00A5630F" w:rsidP="00DE5AEA">
      <w:pPr>
        <w:tabs>
          <w:tab w:val="left" w:pos="4528"/>
        </w:tabs>
        <w:spacing w:after="0" w:line="240" w:lineRule="auto"/>
        <w:ind w:right="49"/>
        <w:jc w:val="right"/>
        <w:rPr>
          <w:rFonts w:ascii="GHEA Grapalat" w:eastAsia="Times New Roman" w:hAnsi="GHEA Grapalat" w:cs="Sylfaen"/>
          <w:sz w:val="20"/>
          <w:szCs w:val="20"/>
          <w:lang w:val="hy-AM"/>
        </w:rPr>
      </w:pPr>
    </w:p>
    <w:p w:rsidR="002E6121" w:rsidRPr="00DE5AEA" w:rsidRDefault="002E6121" w:rsidP="00063828">
      <w:pPr>
        <w:spacing w:after="0" w:line="240" w:lineRule="auto"/>
        <w:ind w:right="11" w:firstLine="357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6C11DE" w:rsidRDefault="006C11DE" w:rsidP="00F12B56">
      <w:pPr>
        <w:jc w:val="center"/>
        <w:rPr>
          <w:rFonts w:ascii="GHEA Grapalat" w:eastAsia="Sylfaen" w:hAnsi="GHEA Grapalat" w:cs="Sylfaen"/>
          <w:b/>
          <w:sz w:val="24"/>
          <w:szCs w:val="24"/>
          <w:lang w:val="hy-AM"/>
        </w:rPr>
      </w:pPr>
    </w:p>
    <w:p w:rsidR="00F12B56" w:rsidRPr="00D077A6" w:rsidRDefault="00F12B56" w:rsidP="00F12B56">
      <w:pPr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D077A6">
        <w:rPr>
          <w:rFonts w:ascii="GHEA Grapalat" w:eastAsia="Sylfaen" w:hAnsi="GHEA Grapalat" w:cs="Sylfaen"/>
          <w:b/>
          <w:sz w:val="24"/>
          <w:szCs w:val="24"/>
          <w:lang w:val="hy-AM"/>
        </w:rPr>
        <w:t>ՔԱՂԱՔԱՑԻԱԿԱՆ</w:t>
      </w:r>
      <w:r w:rsidR="00091B3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D077A6">
        <w:rPr>
          <w:rFonts w:ascii="GHEA Grapalat" w:eastAsia="Sylfaen" w:hAnsi="GHEA Grapalat" w:cs="Sylfaen"/>
          <w:b/>
          <w:sz w:val="24"/>
          <w:szCs w:val="24"/>
          <w:lang w:val="hy-AM"/>
        </w:rPr>
        <w:t>ԾԱՌԱՅՈՒԹՅԱՆ</w:t>
      </w:r>
      <w:r w:rsidR="00091B3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D077A6">
        <w:rPr>
          <w:rFonts w:ascii="GHEA Grapalat" w:eastAsia="Sylfaen" w:hAnsi="GHEA Grapalat" w:cs="Sylfaen"/>
          <w:b/>
          <w:sz w:val="24"/>
          <w:szCs w:val="24"/>
          <w:lang w:val="hy-AM"/>
        </w:rPr>
        <w:t>ՊԱՇՏՈՆԻ</w:t>
      </w:r>
      <w:r w:rsidR="00091B33">
        <w:rPr>
          <w:rFonts w:ascii="GHEA Grapalat" w:eastAsia="Sylfaen" w:hAnsi="GHEA Grapalat" w:cs="Sylfaen"/>
          <w:b/>
          <w:sz w:val="24"/>
          <w:szCs w:val="24"/>
          <w:lang w:val="hy-AM"/>
        </w:rPr>
        <w:t xml:space="preserve"> </w:t>
      </w:r>
      <w:r w:rsidRPr="00D077A6">
        <w:rPr>
          <w:rFonts w:ascii="GHEA Grapalat" w:eastAsia="Sylfaen" w:hAnsi="GHEA Grapalat" w:cs="Sylfaen"/>
          <w:b/>
          <w:sz w:val="24"/>
          <w:szCs w:val="24"/>
          <w:lang w:val="hy-AM"/>
        </w:rPr>
        <w:t>ԱՆՁՆԱԳԻՐ</w:t>
      </w:r>
    </w:p>
    <w:p w:rsidR="00F12B56" w:rsidRPr="00D077A6" w:rsidRDefault="00F12B56" w:rsidP="00F12B56">
      <w:pPr>
        <w:spacing w:after="0"/>
        <w:contextualSpacing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077A6">
        <w:rPr>
          <w:rFonts w:ascii="GHEA Grapalat" w:hAnsi="GHEA Grapalat"/>
          <w:b/>
          <w:sz w:val="24"/>
          <w:szCs w:val="24"/>
          <w:lang w:val="hy-AM"/>
        </w:rPr>
        <w:t>ՀՀ ԿՐԹՈՒԹՅԱՆ ՏԵՍՉԱԿԱՆ ՄԱՐՄՆԻ</w:t>
      </w:r>
      <w:r w:rsidRPr="00D077A6">
        <w:rPr>
          <w:rFonts w:ascii="GHEA Grapalat" w:hAnsi="GHEA Grapalat" w:cs="Sylfaen"/>
          <w:b/>
          <w:sz w:val="24"/>
          <w:szCs w:val="24"/>
          <w:lang w:val="hy-AM"/>
        </w:rPr>
        <w:t xml:space="preserve"> ՈՐԱԿԻ ԱՊԱՀՈՎՄԱՆ ԲԱԺՆԻ </w:t>
      </w:r>
    </w:p>
    <w:p w:rsidR="00F12B56" w:rsidRPr="00D077A6" w:rsidRDefault="00F12B56" w:rsidP="00F12B56">
      <w:pPr>
        <w:spacing w:after="0" w:line="240" w:lineRule="auto"/>
        <w:jc w:val="center"/>
        <w:rPr>
          <w:rFonts w:ascii="GHEA Grapalat" w:eastAsia="GHEA Grapalat" w:hAnsi="GHEA Grapalat" w:cs="GHEA Grapalat"/>
          <w:b/>
          <w:sz w:val="24"/>
          <w:szCs w:val="24"/>
          <w:lang w:val="hy-AM"/>
        </w:rPr>
      </w:pPr>
      <w:r w:rsidRPr="00D077A6">
        <w:rPr>
          <w:rFonts w:ascii="GHEA Grapalat" w:hAnsi="GHEA Grapalat" w:cs="Sylfaen"/>
          <w:b/>
          <w:sz w:val="24"/>
          <w:szCs w:val="24"/>
          <w:lang w:val="hy-AM"/>
        </w:rPr>
        <w:t>ԳԼԽԱՎՈՐ ՄԱՍՆԱԳԵՏ</w:t>
      </w:r>
    </w:p>
    <w:p w:rsidR="002E6121" w:rsidRPr="00DE5AEA" w:rsidRDefault="002E6121" w:rsidP="002E612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hy-AM" w:eastAsia="ru-RU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8"/>
      </w:tblGrid>
      <w:tr w:rsidR="005C7564" w:rsidRPr="00DE5AEA" w:rsidTr="00165B18">
        <w:tc>
          <w:tcPr>
            <w:tcW w:w="10278" w:type="dxa"/>
            <w:shd w:val="clear" w:color="auto" w:fill="auto"/>
          </w:tcPr>
          <w:p w:rsidR="005C7564" w:rsidRPr="00DE5AEA" w:rsidRDefault="005C7564" w:rsidP="00B000BB">
            <w:pPr>
              <w:pStyle w:val="ListParagraph"/>
              <w:numPr>
                <w:ilvl w:val="0"/>
                <w:numId w:val="2"/>
              </w:numPr>
              <w:tabs>
                <w:tab w:val="left" w:pos="1462"/>
              </w:tabs>
              <w:spacing w:after="0" w:line="360" w:lineRule="auto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 w:rsidRPr="00DE5AEA">
              <w:rPr>
                <w:rFonts w:ascii="GHEA Grapalat" w:hAnsi="GHEA Grapalat" w:cs="Arial"/>
                <w:b/>
                <w:sz w:val="24"/>
                <w:szCs w:val="24"/>
                <w:lang w:val="hy-AM"/>
              </w:rPr>
              <w:t>Ընդհանուր դրույթներ</w:t>
            </w:r>
          </w:p>
        </w:tc>
      </w:tr>
      <w:tr w:rsidR="005C7564" w:rsidRPr="00F12B56" w:rsidTr="00165B18">
        <w:tc>
          <w:tcPr>
            <w:tcW w:w="10278" w:type="dxa"/>
            <w:shd w:val="clear" w:color="auto" w:fill="auto"/>
          </w:tcPr>
          <w:p w:rsidR="00F12B56" w:rsidRPr="00D077A6" w:rsidRDefault="00F12B56" w:rsidP="00F12B56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ծածկագիրը</w:t>
            </w:r>
            <w:proofErr w:type="spellEnd"/>
          </w:p>
          <w:p w:rsidR="00F12B56" w:rsidRPr="00D077A6" w:rsidRDefault="00F12B56" w:rsidP="00F12B5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proofErr w:type="spellStart"/>
            <w:r w:rsidRPr="00D077A6">
              <w:rPr>
                <w:rFonts w:ascii="GHEA Grapalat" w:eastAsia="Sylfaen" w:hAnsi="GHEA Grapalat" w:cs="Sylfaen"/>
                <w:sz w:val="24"/>
              </w:rPr>
              <w:t>Կրթության</w:t>
            </w:r>
            <w:proofErr w:type="spellEnd"/>
            <w:r w:rsidRPr="00D077A6">
              <w:rPr>
                <w:rFonts w:ascii="GHEA Grapalat" w:eastAsia="Sylfaen" w:hAnsi="GHEA Grapalat" w:cs="Sylfaen"/>
                <w:sz w:val="24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lang w:val="hy-AM"/>
              </w:rPr>
              <w:t xml:space="preserve">տեսչական մարմնի (այսուհետ՝ </w:t>
            </w:r>
            <w:r w:rsidRPr="00D077A6">
              <w:rPr>
                <w:rFonts w:ascii="GHEA Grapalat" w:eastAsia="Sylfaen" w:hAnsi="GHEA Grapalat" w:cs="Sylfaen"/>
                <w:sz w:val="24"/>
              </w:rPr>
              <w:t>տ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lang w:val="hy-AM"/>
              </w:rPr>
              <w:t>եսչական</w:t>
            </w:r>
            <w:proofErr w:type="spellEnd"/>
            <w:r w:rsidRPr="00D077A6">
              <w:rPr>
                <w:rFonts w:ascii="GHEA Grapalat" w:eastAsia="Sylfaen" w:hAnsi="GHEA Grapalat" w:cs="Sylfaen"/>
                <w:sz w:val="24"/>
                <w:lang w:val="hy-AM"/>
              </w:rPr>
              <w:t xml:space="preserve"> մարմին)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</w:rPr>
              <w:t>որակի</w:t>
            </w:r>
            <w:proofErr w:type="spellEnd"/>
            <w:r w:rsidRPr="00D077A6">
              <w:rPr>
                <w:rFonts w:ascii="GHEA Grapalat" w:eastAsia="Sylfaen" w:hAnsi="GHEA Grapalat" w:cs="Sylfaen"/>
                <w:sz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</w:rPr>
              <w:t>ապահովման</w:t>
            </w:r>
            <w:proofErr w:type="spellEnd"/>
            <w:r w:rsidRPr="00D077A6">
              <w:rPr>
                <w:rFonts w:ascii="GHEA Grapalat" w:eastAsia="Sylfaen" w:hAnsi="GHEA Grapalat" w:cs="Sylfaen"/>
                <w:sz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</w:rPr>
              <w:t>բաժնի</w:t>
            </w:r>
            <w:proofErr w:type="spellEnd"/>
            <w:r>
              <w:rPr>
                <w:rFonts w:ascii="GHEA Grapalat" w:eastAsia="Sylfaen" w:hAnsi="GHEA Grapalat" w:cs="Sylfaen"/>
                <w:sz w:val="24"/>
              </w:rPr>
              <w:t xml:space="preserve"> </w:t>
            </w:r>
            <w:r w:rsidRPr="00D077A6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(այսուհետ՝ </w:t>
            </w:r>
            <w:proofErr w:type="spellStart"/>
            <w:r w:rsidRPr="00D077A6">
              <w:rPr>
                <w:rFonts w:ascii="GHEA Grapalat" w:eastAsia="Times New Roman" w:hAnsi="GHEA Grapalat" w:cs="Sylfaen"/>
                <w:color w:val="0D0D0D"/>
                <w:sz w:val="24"/>
                <w:szCs w:val="24"/>
              </w:rPr>
              <w:t>բաժին</w:t>
            </w:r>
            <w:proofErr w:type="spellEnd"/>
            <w:r w:rsidRPr="00D077A6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) գլխավոր մասնագետ (այսուհետ՝ </w:t>
            </w:r>
            <w:r w:rsidRPr="00D077A6">
              <w:rPr>
                <w:rFonts w:ascii="GHEA Grapalat" w:eastAsia="Times New Roman" w:hAnsi="GHEA Grapalat" w:cs="Sylfaen"/>
                <w:color w:val="0D0D0D"/>
                <w:sz w:val="24"/>
                <w:szCs w:val="24"/>
              </w:rPr>
              <w:t>գ</w:t>
            </w:r>
            <w:proofErr w:type="spellStart"/>
            <w:r w:rsidRPr="00D077A6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>լխավոր</w:t>
            </w:r>
            <w:proofErr w:type="spellEnd"/>
            <w:r w:rsidRPr="00D077A6">
              <w:rPr>
                <w:rFonts w:ascii="GHEA Grapalat" w:eastAsia="Times New Roman" w:hAnsi="GHEA Grapalat" w:cs="Sylfaen"/>
                <w:color w:val="0D0D0D"/>
                <w:sz w:val="24"/>
                <w:szCs w:val="24"/>
                <w:lang w:val="hy-AM"/>
              </w:rPr>
              <w:t xml:space="preserve"> մասնագետ</w:t>
            </w:r>
            <w:r w:rsidRPr="00D077A6">
              <w:rPr>
                <w:rFonts w:ascii="GHEA Grapalat" w:eastAsia="GHEA Grapalat" w:hAnsi="GHEA Grapalat" w:cs="GHEA Grapalat"/>
                <w:sz w:val="24"/>
                <w:szCs w:val="24"/>
              </w:rPr>
              <w:t>)</w:t>
            </w:r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r w:rsidRPr="00D077A6">
              <w:rPr>
                <w:rFonts w:ascii="GHEA Grapalat" w:eastAsia="GHEA Grapalat" w:hAnsi="GHEA Grapalat" w:cs="GHEA Grapalat"/>
                <w:sz w:val="24"/>
                <w:szCs w:val="24"/>
              </w:rPr>
              <w:t>(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ծածկագիրը</w:t>
            </w:r>
            <w:proofErr w:type="spellEnd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 xml:space="preserve">՝ </w:t>
            </w:r>
            <w:r w:rsidRPr="00D077A6">
              <w:rPr>
                <w:rFonts w:ascii="GHEA Grapalat" w:eastAsia="GHEA Grapalat" w:hAnsi="GHEA Grapalat" w:cs="GHEA Grapalat"/>
                <w:sz w:val="24"/>
                <w:szCs w:val="24"/>
              </w:rPr>
              <w:t>68-27.</w:t>
            </w:r>
            <w:r w:rsidRPr="00D077A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>6</w:t>
            </w:r>
            <w:r w:rsidRPr="00D077A6">
              <w:rPr>
                <w:rFonts w:ascii="GHEA Grapalat" w:eastAsia="GHEA Grapalat" w:hAnsi="GHEA Grapalat" w:cs="GHEA Grapalat"/>
                <w:sz w:val="24"/>
                <w:szCs w:val="24"/>
              </w:rPr>
              <w:t>-Մ2-1)</w:t>
            </w:r>
          </w:p>
          <w:p w:rsidR="00F12B56" w:rsidRPr="00D077A6" w:rsidRDefault="00F12B56" w:rsidP="00F12B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և</w:t>
            </w:r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է</w:t>
            </w:r>
          </w:p>
          <w:p w:rsidR="00F12B56" w:rsidRPr="00D077A6" w:rsidRDefault="00F12B56" w:rsidP="00F12B5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Բաժնի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մասնագետ</w:t>
            </w:r>
            <w:r>
              <w:rPr>
                <w:rFonts w:ascii="GHEA Grapalat" w:eastAsia="Sylfaen" w:hAnsi="GHEA Grapalat" w:cs="Sylfaen"/>
                <w:sz w:val="24"/>
                <w:szCs w:val="24"/>
              </w:rPr>
              <w:t>ն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>անմիջական</w:t>
            </w:r>
            <w:proofErr w:type="spellEnd"/>
            <w:r>
              <w:rPr>
                <w:rFonts w:ascii="GHEA Grapalat" w:eastAsia="GHEA Grapalat" w:hAnsi="GHEA Grapalat" w:cs="GHEA Grapalat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ենթակա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և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հաշվետու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բաժնի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պետին</w:t>
            </w:r>
            <w:proofErr w:type="spellEnd"/>
            <w:r w:rsidRPr="00D077A6">
              <w:rPr>
                <w:rFonts w:ascii="GHEA Grapalat" w:eastAsia="GHEA Grapalat" w:hAnsi="GHEA Grapalat" w:cs="GHEA Grapalat"/>
                <w:sz w:val="24"/>
                <w:szCs w:val="24"/>
              </w:rPr>
              <w:t>:</w:t>
            </w:r>
          </w:p>
          <w:p w:rsidR="00F12B56" w:rsidRPr="00D077A6" w:rsidRDefault="00F12B56" w:rsidP="00F12B56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Փոխարինող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կամ</w:t>
            </w:r>
            <w:proofErr w:type="spellEnd"/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պաշտոնների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անվանումները</w:t>
            </w:r>
            <w:proofErr w:type="spellEnd"/>
          </w:p>
          <w:p w:rsidR="00F12B56" w:rsidRPr="00D077A6" w:rsidRDefault="00F12B56" w:rsidP="00F12B56">
            <w:pPr>
              <w:spacing w:after="0"/>
              <w:jc w:val="both"/>
              <w:rPr>
                <w:rFonts w:ascii="GHEA Grapalat" w:eastAsia="Sylfaen" w:hAnsi="GHEA Grapalat" w:cs="Sylfaen"/>
                <w:sz w:val="24"/>
                <w:szCs w:val="24"/>
              </w:rPr>
            </w:pP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Բաժնի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մասնագետի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բացակայության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դեպքում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նրան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փոխարինում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է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բաժնի</w:t>
            </w:r>
            <w:proofErr w:type="spellEnd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մյուս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գլխավոր</w:t>
            </w:r>
            <w:proofErr w:type="spellEnd"/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մասնագետը</w:t>
            </w:r>
            <w:proofErr w:type="spellEnd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:</w:t>
            </w:r>
          </w:p>
          <w:p w:rsidR="00F12B56" w:rsidRPr="00D077A6" w:rsidRDefault="00F12B56" w:rsidP="00F12B5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sz w:val="24"/>
                <w:szCs w:val="24"/>
              </w:rPr>
            </w:pP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Աշխատավայրը</w:t>
            </w:r>
            <w:proofErr w:type="spellEnd"/>
          </w:p>
          <w:p w:rsidR="0010618D" w:rsidRPr="00F12B56" w:rsidRDefault="00F12B56" w:rsidP="00F12B56">
            <w:pPr>
              <w:spacing w:after="0" w:line="240" w:lineRule="auto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Հայաստան, ք. </w:t>
            </w:r>
            <w:proofErr w:type="spellStart"/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Երևան</w:t>
            </w:r>
            <w:proofErr w:type="spellEnd"/>
            <w:r>
              <w:rPr>
                <w:rFonts w:ascii="GHEA Grapalat" w:hAnsi="GHEA Grapalat" w:cs="Arial"/>
                <w:sz w:val="24"/>
                <w:szCs w:val="24"/>
                <w:lang w:val="hy-AM"/>
              </w:rPr>
              <w:t>, Արաբկիր վարչական շրջան, Կոմիտասի 37/4:</w:t>
            </w:r>
          </w:p>
        </w:tc>
      </w:tr>
    </w:tbl>
    <w:p w:rsidR="006E1454" w:rsidRPr="002A626E" w:rsidRDefault="006E1454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9"/>
      </w:tblGrid>
      <w:tr w:rsidR="00F12B56" w:rsidRPr="00042324" w:rsidTr="002A626E">
        <w:trPr>
          <w:trHeight w:val="352"/>
        </w:trPr>
        <w:tc>
          <w:tcPr>
            <w:tcW w:w="10479" w:type="dxa"/>
            <w:tcBorders>
              <w:bottom w:val="single" w:sz="4" w:space="0" w:color="auto"/>
            </w:tcBorders>
            <w:shd w:val="clear" w:color="auto" w:fill="auto"/>
          </w:tcPr>
          <w:p w:rsidR="00F12B56" w:rsidRPr="00F12B56" w:rsidRDefault="00F12B56" w:rsidP="00F12B56">
            <w:pPr>
              <w:spacing w:after="0" w:line="240" w:lineRule="auto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F12B5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2.Պաշտոնի բնութագիրը</w:t>
            </w:r>
          </w:p>
          <w:p w:rsidR="00F12B56" w:rsidRPr="00F12B56" w:rsidRDefault="00F12B56" w:rsidP="00F12B56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</w:pPr>
            <w:r w:rsidRPr="00F12B5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2.1. Աշխատանքի բնույթը, իրավունքները, պարտականությունները</w:t>
            </w:r>
          </w:p>
          <w:tbl>
            <w:tblPr>
              <w:tblStyle w:val="TableGrid"/>
              <w:tblW w:w="89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5"/>
            </w:tblGrid>
            <w:tr w:rsidR="00F12B56" w:rsidRPr="00042324" w:rsidTr="00042CF1">
              <w:trPr>
                <w:trHeight w:val="791"/>
              </w:trPr>
              <w:tc>
                <w:tcPr>
                  <w:tcW w:w="8995" w:type="dxa"/>
                  <w:hideMark/>
                </w:tcPr>
                <w:p w:rsidR="00F12B56" w:rsidRPr="00145EFC" w:rsidRDefault="006C11DE" w:rsidP="00F12B56">
                  <w:pPr>
                    <w:pStyle w:val="ListParagraph"/>
                    <w:numPr>
                      <w:ilvl w:val="0"/>
                      <w:numId w:val="26"/>
                    </w:numPr>
                    <w:shd w:val="clear" w:color="auto" w:fill="FFFFFF"/>
                    <w:spacing w:after="0" w:line="256" w:lineRule="auto"/>
                    <w:ind w:left="-24" w:firstLine="54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F12B5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</w:t>
                  </w:r>
                  <w:r w:rsidR="00F12B56"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րականացնում է որակի ապահովման </w:t>
                  </w:r>
                  <w:r w:rsidR="00F12B56" w:rsidRPr="002B319F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բաժնի</w:t>
                  </w:r>
                  <w:r w:rsidR="00F12B56" w:rsidRPr="00F12B56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 </w:t>
                  </w:r>
                  <w:r w:rsidR="00F12B56"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գործունեության տարեկան ծրագրի կազմման աշխատանքները</w:t>
                  </w:r>
                  <w:r w:rsidR="00F12B56" w:rsidRPr="00F12B5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</w:p>
                <w:p w:rsidR="00F12B56" w:rsidRPr="00D077A6" w:rsidRDefault="006C11DE" w:rsidP="00F12B56">
                  <w:pPr>
                    <w:pStyle w:val="ListParagraph"/>
                    <w:numPr>
                      <w:ilvl w:val="0"/>
                      <w:numId w:val="26"/>
                    </w:numPr>
                    <w:shd w:val="clear" w:color="auto" w:fill="FFFFFF"/>
                    <w:spacing w:after="0" w:line="256" w:lineRule="auto"/>
                    <w:ind w:left="-24" w:firstLine="540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="00F12B56" w:rsidRPr="00145EF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</w:t>
                  </w:r>
                  <w:r w:rsidR="00F12B56"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րականացնում է տեսչական մարմնի կառավարման խորհրդի որոշմամբ սահմանված հաշվետվությունների </w:t>
                  </w:r>
                  <w:proofErr w:type="spellStart"/>
                  <w:r w:rsidR="00F12B56"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ձևով</w:t>
                  </w:r>
                  <w:proofErr w:type="spellEnd"/>
                  <w:r w:rsidR="00F12B56"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բովանդակությամբ ու հաճախականությամբ հաշվետվությունների </w:t>
                  </w:r>
                  <w:r w:rsidR="00F12B56" w:rsidRPr="00145EF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կազմման </w:t>
                  </w:r>
                  <w:r w:rsidR="00F12B56"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աշխատանքները</w:t>
                  </w:r>
                  <w:r w:rsidR="00F12B56" w:rsidRPr="00145EF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</w:p>
                <w:p w:rsidR="00F12B56" w:rsidRPr="00145EFC" w:rsidRDefault="00F12B56" w:rsidP="00F12B56">
                  <w:pPr>
                    <w:pStyle w:val="ListParagraph"/>
                    <w:numPr>
                      <w:ilvl w:val="0"/>
                      <w:numId w:val="26"/>
                    </w:numPr>
                    <w:shd w:val="clear" w:color="auto" w:fill="FFFFFF"/>
                    <w:spacing w:after="0" w:line="256" w:lineRule="auto"/>
                    <w:ind w:left="-24" w:firstLine="422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իրականացնում է տեսչական մարմնի </w:t>
                  </w:r>
                  <w:r w:rsidRPr="008D2C4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բոլոր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ստորաբաժանումների </w:t>
                  </w:r>
                  <w:r w:rsidRPr="008D2C4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յուրաքանչյուր 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գործառույթի</w:t>
                  </w:r>
                  <w:r w:rsidRPr="008D2C4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կամ </w:t>
                  </w:r>
                  <w:proofErr w:type="spellStart"/>
                  <w:r w:rsidRPr="008D2C4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ենթահամակարգի</w:t>
                  </w:r>
                  <w:proofErr w:type="spellEnd"/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ռիսկերի բացահայտման ու գնահատման աշխատանքները.</w:t>
                  </w:r>
                </w:p>
                <w:p w:rsidR="00F12B56" w:rsidRPr="00145EFC" w:rsidRDefault="00F12B56" w:rsidP="00F12B56">
                  <w:pPr>
                    <w:pStyle w:val="ListParagraph"/>
                    <w:numPr>
                      <w:ilvl w:val="0"/>
                      <w:numId w:val="26"/>
                    </w:numPr>
                    <w:shd w:val="clear" w:color="auto" w:fill="FFFFFF"/>
                    <w:spacing w:after="0" w:line="256" w:lineRule="auto"/>
                    <w:ind w:left="-24" w:firstLine="422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իրականացնում է տեսչական մարմնի գործունեության կատարողականի գնահատման աշխատանքները.</w:t>
                  </w:r>
                </w:p>
                <w:p w:rsidR="00F12B56" w:rsidRPr="00145EFC" w:rsidRDefault="00F12B56" w:rsidP="00F12B56">
                  <w:pPr>
                    <w:pStyle w:val="ListParagraph"/>
                    <w:numPr>
                      <w:ilvl w:val="0"/>
                      <w:numId w:val="26"/>
                    </w:numPr>
                    <w:shd w:val="clear" w:color="auto" w:fill="FFFFFF"/>
                    <w:spacing w:after="0" w:line="256" w:lineRule="auto"/>
                    <w:ind w:left="-24" w:firstLine="422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145EFC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 xml:space="preserve">իրականացնում է </w:t>
                  </w:r>
                  <w:r w:rsidRPr="002C749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տեսչական մարմնում կարգապահական կանոնների պահպանման վերլուծ</w:t>
                  </w:r>
                  <w:r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ության, բողոքների պատճառների </w:t>
                  </w:r>
                  <w:r w:rsidRPr="002C749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և</w:t>
                  </w:r>
                  <w:r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 xml:space="preserve"> արդյունքների վե</w:t>
                  </w:r>
                  <w:r w:rsidRPr="002C749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րլուծության, տեսչական մարմնի գործունեության արդյունքների ուսումնասիրման ու վերլուծության ուղղություններով ներքին հսկողության իրականա</w:t>
                  </w:r>
                  <w:r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ցման աշխատանքներ</w:t>
                  </w:r>
                  <w:r w:rsidRPr="00145EFC">
                    <w:rPr>
                      <w:rFonts w:ascii="GHEA Grapalat" w:hAnsi="GHEA Grapalat"/>
                      <w:color w:val="000000" w:themeColor="text1"/>
                      <w:sz w:val="24"/>
                      <w:szCs w:val="24"/>
                      <w:lang w:val="hy-AM"/>
                    </w:rPr>
                    <w:t>ը.</w:t>
                  </w:r>
                </w:p>
                <w:p w:rsidR="00F12B56" w:rsidRPr="003C6D93" w:rsidRDefault="00F12B56" w:rsidP="00F12B56">
                  <w:pPr>
                    <w:pStyle w:val="ListParagraph"/>
                    <w:numPr>
                      <w:ilvl w:val="0"/>
                      <w:numId w:val="26"/>
                    </w:numPr>
                    <w:shd w:val="clear" w:color="auto" w:fill="FFFFFF"/>
                    <w:spacing w:after="0" w:line="256" w:lineRule="auto"/>
                    <w:ind w:left="-24" w:firstLine="422"/>
                    <w:jc w:val="both"/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</w:pP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իրականացնում է տեսչական մարմնի կառուցվածքային ստորաբաժանումներում  ուսումնասիրություններ</w:t>
                  </w:r>
                  <w:r w:rsidRPr="00065E9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,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ուսումնասիրության արդյունքում </w:t>
                  </w:r>
                  <w:proofErr w:type="spellStart"/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վերհանված</w:t>
                  </w:r>
                  <w:proofErr w:type="spellEnd"/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տվյալների մասին </w:t>
                  </w:r>
                  <w:r w:rsidRPr="003C6D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կազմում է</w:t>
                  </w:r>
                  <w:r w:rsidRPr="00B4692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արձանագրությ</w:t>
                  </w:r>
                  <w:r w:rsidRPr="003C6D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ն,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lastRenderedPageBreak/>
                    <w:t>տրամադր</w:t>
                  </w:r>
                  <w:r w:rsidRPr="003C6D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ում</w:t>
                  </w:r>
                  <w:r w:rsidRPr="00B4692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եզրակացությ</w:t>
                  </w:r>
                  <w:r w:rsidRPr="003C6D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ն համապատասխան </w:t>
                  </w:r>
                  <w:r w:rsidRPr="00B96E8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ստորաբաժանման 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գործունեության և բացահայտված ռիսկերի վերաբերյալ</w:t>
                  </w:r>
                  <w:r w:rsidRPr="003C6D93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:</w:t>
                  </w:r>
                </w:p>
              </w:tc>
            </w:tr>
          </w:tbl>
          <w:p w:rsidR="00F12B56" w:rsidRPr="00065E91" w:rsidRDefault="00F12B56" w:rsidP="00F12B56">
            <w:pPr>
              <w:shd w:val="clear" w:color="auto" w:fill="FFFFFF"/>
              <w:spacing w:after="0"/>
              <w:jc w:val="both"/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</w:pPr>
          </w:p>
          <w:p w:rsidR="00F12B56" w:rsidRPr="00555513" w:rsidRDefault="00F12B56" w:rsidP="00F12B56">
            <w:pPr>
              <w:shd w:val="clear" w:color="auto" w:fill="FFFFFF"/>
              <w:spacing w:after="0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D077A6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Իրավունքները</w:t>
            </w:r>
            <w:r w:rsidR="00DC275B">
              <w:rPr>
                <w:rFonts w:ascii="GHEA Grapalat" w:hAnsi="GHEA Grapalat" w:cs="Arial"/>
                <w:b/>
                <w:bCs/>
                <w:color w:val="000000"/>
                <w:sz w:val="24"/>
                <w:szCs w:val="24"/>
                <w:lang w:val="hy-AM"/>
              </w:rPr>
              <w:t>՝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2"/>
            </w:tblGrid>
            <w:tr w:rsidR="00F12B56" w:rsidRPr="00042324" w:rsidTr="00AC317C">
              <w:trPr>
                <w:trHeight w:val="2392"/>
              </w:trPr>
              <w:tc>
                <w:tcPr>
                  <w:tcW w:w="10342" w:type="dxa"/>
                  <w:hideMark/>
                </w:tcPr>
                <w:p w:rsidR="00F12B56" w:rsidRPr="001B6039" w:rsidRDefault="00F12B56" w:rsidP="00F12B56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-79"/>
                      <w:tab w:val="left" w:pos="498"/>
                    </w:tabs>
                    <w:spacing w:after="16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5B76AE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եսչական մարմնից և </w:t>
                  </w:r>
                  <w:r w:rsidRPr="007D430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նրա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կառուցվածքային ստորաբաժանումներից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պահանջել</w:t>
                  </w:r>
                  <w:r w:rsidRPr="00F12B56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 xml:space="preserve"> </w:t>
                  </w:r>
                  <w:r w:rsidRPr="00EC3E3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 գործառույթների իրականացման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համար անհրաժեշտ փաստաթղթեր ու տեղեկություններ.</w:t>
                  </w:r>
                </w:p>
                <w:p w:rsidR="00F12B56" w:rsidRPr="00EB08C4" w:rsidRDefault="00F12B56" w:rsidP="00F12B56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-79"/>
                      <w:tab w:val="left" w:pos="498"/>
                    </w:tabs>
                    <w:spacing w:after="16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տեսչական մարմնի</w:t>
                  </w:r>
                  <w:r w:rsidRPr="00EC3E3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ց և նրա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կառուցվածքային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ստորաբաժանումների</w:t>
                  </w:r>
                  <w:r w:rsidRPr="00EC3E3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ց</w:t>
                  </w:r>
                  <w:r w:rsidRPr="00B4692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EC3E30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անհրաժեշտության դեպքում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պահանջել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լրացուցիչ փաստաթղթեր, հիմնավորումներ ու պարզաբանումներ</w:t>
                  </w:r>
                  <w:r w:rsidRPr="00EB08C4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</w:p>
                <w:p w:rsidR="00F12B56" w:rsidRPr="00EB08C4" w:rsidRDefault="00F12B56" w:rsidP="00F12B56">
                  <w:pPr>
                    <w:pStyle w:val="ListParagraph"/>
                    <w:numPr>
                      <w:ilvl w:val="0"/>
                      <w:numId w:val="27"/>
                    </w:numPr>
                    <w:tabs>
                      <w:tab w:val="left" w:pos="-79"/>
                      <w:tab w:val="left" w:pos="498"/>
                    </w:tabs>
                    <w:spacing w:after="16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տեսչական մարմնի գործունեության արդյունավետության վերաբերյալ առաջարկությունների մշակման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նպատակով ուսումնասիրել միջազգային փորձը</w:t>
                  </w:r>
                  <w:r w:rsidRPr="00EB08C4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:</w:t>
                  </w:r>
                </w:p>
              </w:tc>
            </w:tr>
          </w:tbl>
          <w:p w:rsidR="00F12B56" w:rsidRPr="00D077A6" w:rsidRDefault="00F12B56" w:rsidP="00F12B56">
            <w:pPr>
              <w:tabs>
                <w:tab w:val="left" w:pos="284"/>
                <w:tab w:val="left" w:pos="993"/>
              </w:tabs>
              <w:spacing w:after="0" w:line="240" w:lineRule="auto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D077A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Պարտականու</w:t>
            </w:r>
            <w:proofErr w:type="spellEnd"/>
            <w:r w:rsidRPr="00D077A6">
              <w:rPr>
                <w:rFonts w:ascii="GHEA Grapalat" w:hAnsi="GHEA Grapalat"/>
                <w:b/>
                <w:sz w:val="24"/>
                <w:szCs w:val="24"/>
              </w:rPr>
              <w:t>թ</w:t>
            </w:r>
            <w:proofErr w:type="spellStart"/>
            <w:r w:rsidRPr="00D077A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յունները</w:t>
            </w:r>
            <w:proofErr w:type="spellEnd"/>
            <w:r w:rsidR="00E11DD9">
              <w:rPr>
                <w:rFonts w:ascii="GHEA Grapalat" w:hAnsi="GHEA Grapalat"/>
                <w:b/>
                <w:sz w:val="24"/>
                <w:szCs w:val="24"/>
                <w:lang w:val="hy-AM"/>
              </w:rPr>
              <w:t>՝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42"/>
            </w:tblGrid>
            <w:tr w:rsidR="00F12B56" w:rsidRPr="00042324" w:rsidTr="00AC317C">
              <w:trPr>
                <w:trHeight w:val="1968"/>
              </w:trPr>
              <w:tc>
                <w:tcPr>
                  <w:tcW w:w="10342" w:type="dxa"/>
                  <w:hideMark/>
                </w:tcPr>
                <w:p w:rsidR="00F12B56" w:rsidRPr="009E6662" w:rsidRDefault="00F12B56" w:rsidP="00F12B56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</w:rPr>
                    <w:t>Կ</w:t>
                  </w:r>
                  <w:proofErr w:type="spellStart"/>
                  <w:r w:rsidRPr="001B3FA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ազմել</w:t>
                  </w:r>
                  <w:proofErr w:type="spellEnd"/>
                  <w:r w:rsidRPr="001B3FA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որակի ապահովման </w:t>
                  </w:r>
                  <w:r w:rsidRPr="002B319F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hy-AM"/>
                    </w:rPr>
                    <w:t>բաժնի</w:t>
                  </w:r>
                  <w:r w:rsidRPr="00F12B56">
                    <w:rPr>
                      <w:rFonts w:ascii="GHEA Grapalat" w:hAnsi="GHEA Grapalat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գործունեության տարեկան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ծրագ</w:t>
                  </w:r>
                  <w:r w:rsidRPr="001B3FA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իրը</w:t>
                  </w:r>
                  <w:r w:rsidRPr="00F12B56">
                    <w:rPr>
                      <w:rFonts w:ascii="GHEA Grapalat" w:hAnsi="GHEA Grapalat"/>
                      <w:sz w:val="24"/>
                      <w:szCs w:val="24"/>
                      <w:lang w:val="en-US"/>
                    </w:rPr>
                    <w:t>.</w:t>
                  </w:r>
                </w:p>
                <w:p w:rsidR="00F12B56" w:rsidRPr="009E6662" w:rsidRDefault="00F12B56" w:rsidP="00F12B56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սահմանված ժամկետներում ուսումնասիրել 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տեսչական մարմնից և </w:t>
                  </w: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նրա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կառուցվածքային ստորաբաժանումներից</w:t>
                  </w: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ստացված փաստաթղթերն ու տեղեկությունները,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ուսում</w:t>
                  </w:r>
                  <w:r w:rsidRPr="003B21B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</w:t>
                  </w:r>
                  <w:r w:rsidRPr="00B96E8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</w:t>
                  </w:r>
                  <w:r w:rsidRPr="003B21B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սիրել ու համադրել </w:t>
                  </w: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ներկայացված </w:t>
                  </w:r>
                  <w:proofErr w:type="spellStart"/>
                  <w:r w:rsidRPr="003B21B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հիմնավորումներն</w:t>
                  </w:r>
                  <w:proofErr w:type="spellEnd"/>
                  <w:r w:rsidRPr="003B21B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ու պարզաբանումները</w:t>
                  </w: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դրանց հիման վրա կազմել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հաշվետվություններ</w:t>
                  </w: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</w:p>
                <w:p w:rsidR="00F12B56" w:rsidRPr="007D4302" w:rsidRDefault="00F12B56" w:rsidP="00F12B56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ներկայացնել 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տեսչական մարմնի գործունեության արդյունավետության վերաբերյալ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առաջարկություններ</w:t>
                  </w:r>
                  <w:r w:rsidRPr="00B4692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</w:t>
                  </w:r>
                  <w:r w:rsidRPr="001B603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դիտարկումներ.</w:t>
                  </w:r>
                </w:p>
                <w:p w:rsidR="00F12B56" w:rsidRPr="009E6662" w:rsidRDefault="00F12B56" w:rsidP="00F12B56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61006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բացահայտել ու գնահատել տեսչական մարմնի </w:t>
                  </w: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բոլոր</w:t>
                  </w:r>
                  <w:r w:rsidRPr="0061006D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ստորաբաժանումների </w:t>
                  </w:r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յուրաքանչյուր գործառույթի կամ </w:t>
                  </w:r>
                  <w:proofErr w:type="spellStart"/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ենթահամակարգի</w:t>
                  </w:r>
                  <w:proofErr w:type="spellEnd"/>
                  <w:r w:rsidRPr="009E666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ռիսկերը.</w:t>
                  </w:r>
                </w:p>
                <w:p w:rsidR="00F12B56" w:rsidRPr="0073094C" w:rsidRDefault="00F12B56" w:rsidP="00F12B56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4618F5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ներկայացնել</w:t>
                  </w:r>
                  <w:r w:rsidRPr="00B96E8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եզրակացություն 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տեսչական մարմնի կառուցվածքային ստորաբաժանումներ</w:t>
                  </w:r>
                  <w:r w:rsidRPr="00B96E8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ի 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գործունեության և բացահայտված ռիսկերի վերաբերյալ</w:t>
                  </w:r>
                  <w:r w:rsidRPr="007D430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</w:p>
                <w:p w:rsidR="00F12B56" w:rsidRPr="00B0451A" w:rsidRDefault="00F12B56" w:rsidP="00F12B56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73094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պարզել տեսչական մարմնում Հայաստանի Հանրապետության օրենսդրության, տեսչական մարմնում ներքին կարգապահական կանոնների պահպանման վիճակը, կատարել վերլուծություն.</w:t>
                  </w:r>
                </w:p>
                <w:p w:rsidR="00F12B56" w:rsidRPr="001B3FA1" w:rsidRDefault="00F12B56" w:rsidP="00F12B56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 w:rsidRPr="009109D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Ուսումնասիրել</w:t>
                  </w:r>
                  <w:r w:rsidRPr="00B4692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D077A6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տեսչական մարմնի, նրա աշխատակիցների կամ տեսչական մարմնի կողմից ընդունված իրավական ակտերի վերաբերյալ ստացված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բողոքներ</w:t>
                  </w:r>
                  <w:r w:rsidRPr="00322E1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ը, </w:t>
                  </w:r>
                  <w:r w:rsidRPr="009724F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համադրել ու վերլուծել տեսչական մարմնի աշխատակիցներից և բողոք ներկայացրած անձից ստացված պարզաբանումներն ու հիմնավորումները, </w:t>
                  </w:r>
                  <w:r w:rsidRPr="00322E19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վերհանել թերությունները</w:t>
                  </w:r>
                  <w:r w:rsidRPr="001B3FA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.</w:t>
                  </w:r>
                </w:p>
                <w:p w:rsidR="00F12B56" w:rsidRPr="0061006D" w:rsidRDefault="00F12B56" w:rsidP="00F12B56">
                  <w:pPr>
                    <w:pStyle w:val="ListParagraph"/>
                    <w:numPr>
                      <w:ilvl w:val="0"/>
                      <w:numId w:val="28"/>
                    </w:num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ind w:left="73" w:firstLine="283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ուսումնասիր</w:t>
                  </w:r>
                  <w:r w:rsidRPr="0073094C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ել</w:t>
                  </w:r>
                  <w:r w:rsidRPr="00D5143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տեսչական մարմնի վերահսկողության ոլորտում ռիսկերի նվազեցմանն ուղղված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գործողություններ</w:t>
                  </w:r>
                  <w:r w:rsidRPr="00B0451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ը</w:t>
                  </w:r>
                  <w:r w:rsidRPr="00D5143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վերհան</w:t>
                  </w:r>
                  <w:r w:rsidRPr="001B3FA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ել</w:t>
                  </w:r>
                  <w:r w:rsidRPr="00D5143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թերություններ</w:t>
                  </w:r>
                  <w:r w:rsidRPr="00B0451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ը</w:t>
                  </w:r>
                  <w:r w:rsidRPr="00D5143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, ինչպես նաև՝ </w:t>
                  </w:r>
                  <w:r w:rsidR="00042CF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ուսումնասիրել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 w:rsidRPr="00D5143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տեսչական մարմնի գործունեության արդյունքներ</w:t>
                  </w:r>
                  <w:r w:rsidRPr="00B0451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ն</w:t>
                  </w:r>
                  <w:r w:rsidRPr="00D51432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ու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կատար</w:t>
                  </w:r>
                  <w:r w:rsidRPr="001B3FA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ել</w:t>
                  </w:r>
                  <w:r w:rsidRPr="00B4692B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վերլուծությ</w:t>
                  </w:r>
                  <w:r w:rsidRPr="00B0451A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ուն</w:t>
                  </w:r>
                  <w:r w:rsidRPr="001B3FA1"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  <w:t>:</w:t>
                  </w:r>
                </w:p>
                <w:p w:rsidR="00F12B56" w:rsidRPr="00B4692B" w:rsidRDefault="00F12B56" w:rsidP="00F12B56">
                  <w:pPr>
                    <w:tabs>
                      <w:tab w:val="left" w:pos="-259"/>
                      <w:tab w:val="left" w:pos="498"/>
                      <w:tab w:val="left" w:pos="640"/>
                    </w:tabs>
                    <w:spacing w:after="0" w:line="256" w:lineRule="auto"/>
                    <w:jc w:val="both"/>
                    <w:rPr>
                      <w:rFonts w:ascii="GHEA Grapalat" w:hAnsi="GHEA Grapalat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F12B56" w:rsidRPr="00D077A6" w:rsidRDefault="00F12B56" w:rsidP="00F12B56">
            <w:pPr>
              <w:pStyle w:val="BodyText"/>
              <w:spacing w:after="0"/>
              <w:ind w:left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F12B56" w:rsidRPr="002A626E" w:rsidTr="00BA2A6E">
        <w:trPr>
          <w:trHeight w:val="845"/>
        </w:trPr>
        <w:tc>
          <w:tcPr>
            <w:tcW w:w="10479" w:type="dxa"/>
            <w:shd w:val="clear" w:color="auto" w:fill="auto"/>
          </w:tcPr>
          <w:p w:rsidR="00F12B56" w:rsidRPr="00D077A6" w:rsidRDefault="00F12B56" w:rsidP="00F12B56">
            <w:pPr>
              <w:spacing w:after="0" w:line="360" w:lineRule="auto"/>
              <w:ind w:left="1080"/>
              <w:jc w:val="center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D077A6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Պաշտոնին</w:t>
            </w:r>
            <w:r w:rsidR="00042324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ներկայացվող</w:t>
            </w:r>
            <w:r w:rsidR="00042324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պահանջները</w:t>
            </w:r>
          </w:p>
          <w:p w:rsidR="00F12B56" w:rsidRPr="00D24BE0" w:rsidRDefault="00F12B56" w:rsidP="00F12B56">
            <w:pPr>
              <w:pStyle w:val="ListParagraph"/>
              <w:numPr>
                <w:ilvl w:val="1"/>
                <w:numId w:val="27"/>
              </w:numPr>
              <w:spacing w:after="0" w:line="240" w:lineRule="auto"/>
              <w:ind w:left="469" w:hanging="425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="006D7D6D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:rsidR="00F12B56" w:rsidRDefault="00F12B56" w:rsidP="00F12B56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2D4764" w:rsidRPr="00796011" w:rsidTr="00783C43">
              <w:tc>
                <w:tcPr>
                  <w:tcW w:w="464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Սոցիալական</w:t>
                  </w:r>
                  <w:proofErr w:type="spellEnd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գիտություններ</w:t>
                  </w:r>
                  <w:proofErr w:type="spellEnd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լրագրություն</w:t>
                  </w:r>
                  <w:proofErr w:type="spellEnd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և</w:t>
                  </w:r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տեղեկատվական</w:t>
                  </w:r>
                  <w:proofErr w:type="spellEnd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96011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գիտություններ</w:t>
                  </w:r>
                  <w:proofErr w:type="spellEnd"/>
                </w:p>
              </w:tc>
            </w:tr>
            <w:tr w:rsidR="002D4764" w:rsidRPr="00796011" w:rsidTr="00783C43">
              <w:tc>
                <w:tcPr>
                  <w:tcW w:w="464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796011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>Սոցիալական</w:t>
                  </w:r>
                  <w:proofErr w:type="spellEnd"/>
                  <w:r w:rsidRPr="00796011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>և</w:t>
                  </w:r>
                  <w:r w:rsidRPr="00796011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96011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>վարքաբանական</w:t>
                  </w:r>
                  <w:proofErr w:type="spellEnd"/>
                  <w:r w:rsidRPr="00796011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796011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>գիտություններ</w:t>
                  </w:r>
                  <w:proofErr w:type="spellEnd"/>
                </w:p>
              </w:tc>
            </w:tr>
            <w:tr w:rsidR="002D4764" w:rsidRPr="00796011" w:rsidTr="00783C43">
              <w:tc>
                <w:tcPr>
                  <w:tcW w:w="464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lastRenderedPageBreak/>
                    <w:t>3</w:t>
                  </w:r>
                </w:p>
              </w:tc>
              <w:tc>
                <w:tcPr>
                  <w:tcW w:w="2977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Տնտեսագիտություն</w:t>
                  </w:r>
                  <w:proofErr w:type="spellEnd"/>
                </w:p>
              </w:tc>
            </w:tr>
            <w:tr w:rsidR="002D4764" w:rsidRPr="00796011" w:rsidTr="00783C43">
              <w:tc>
                <w:tcPr>
                  <w:tcW w:w="464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796011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796011">
                    <w:rPr>
                      <w:rFonts w:ascii="GHEA Grapalat" w:eastAsia="Sylfaen" w:hAnsi="GHEA Grapalat" w:cs="Sylfaen"/>
                      <w:sz w:val="24"/>
                    </w:rPr>
                    <w:t>Տնտեսագիտություն</w:t>
                  </w:r>
                  <w:proofErr w:type="spellEnd"/>
                </w:p>
              </w:tc>
            </w:tr>
          </w:tbl>
          <w:p w:rsidR="002D4764" w:rsidRDefault="002D4764" w:rsidP="002D4764">
            <w:pPr>
              <w:rPr>
                <w:rFonts w:ascii="GHEA Grapalat" w:eastAsia="Sylfaen" w:hAnsi="GHEA Grapalat" w:cs="Sylfaen"/>
                <w:sz w:val="24"/>
              </w:rPr>
            </w:pPr>
            <w:proofErr w:type="spellStart"/>
            <w:r w:rsidRPr="00796011">
              <w:rPr>
                <w:rFonts w:ascii="GHEA Grapalat" w:eastAsia="Sylfaen" w:hAnsi="GHEA Grapalat" w:cs="Sylfaen"/>
                <w:sz w:val="24"/>
              </w:rPr>
              <w:t>կամ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Գործարարություն</w:t>
                  </w:r>
                  <w:proofErr w:type="spellEnd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վարչարարություն</w:t>
                  </w:r>
                  <w:proofErr w:type="spellEnd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և </w:t>
                  </w: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իրավունք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Գործարարություն</w:t>
                  </w:r>
                  <w:proofErr w:type="spellEnd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և </w:t>
                  </w: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վարչարարություն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Կառավարում</w:t>
                  </w:r>
                  <w:proofErr w:type="spellEnd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և </w:t>
                  </w: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վարչարարություն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>Կառավարում</w:t>
                  </w:r>
                  <w:proofErr w:type="spellEnd"/>
                </w:p>
              </w:tc>
            </w:tr>
          </w:tbl>
          <w:p w:rsidR="002D4764" w:rsidRPr="00D24BE0" w:rsidRDefault="002D4764" w:rsidP="002D4764">
            <w:pPr>
              <w:rPr>
                <w:rFonts w:ascii="GHEA Grapalat" w:eastAsia="Sylfaen" w:hAnsi="GHEA Grapalat" w:cs="Sylfaen"/>
                <w:sz w:val="24"/>
              </w:rPr>
            </w:pPr>
            <w:proofErr w:type="spellStart"/>
            <w:r w:rsidRPr="00D24BE0">
              <w:rPr>
                <w:rFonts w:ascii="GHEA Grapalat" w:eastAsia="Sylfaen" w:hAnsi="GHEA Grapalat" w:cs="Sylfaen"/>
                <w:sz w:val="24"/>
              </w:rPr>
              <w:t>կամ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Գործարարություն</w:t>
                  </w:r>
                  <w:proofErr w:type="spellEnd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, </w:t>
                  </w: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վարչարարություն</w:t>
                  </w:r>
                  <w:proofErr w:type="spellEnd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և</w:t>
                  </w:r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իրավունք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Իրավունք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hAnsi="GHEA Grapalat"/>
                      <w:bCs/>
                      <w:color w:val="000000"/>
                      <w:sz w:val="24"/>
                      <w:shd w:val="clear" w:color="auto" w:fill="FFFFFF"/>
                    </w:rPr>
                    <w:t>Իրավունք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56420" w:rsidRDefault="002D4764" w:rsidP="002D4764">
                  <w:pPr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</w:pPr>
                  <w:r w:rsidRPr="00D24BE0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>042101.00.6</w:t>
                  </w:r>
                  <w:r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  <w:lang w:val="hy-AM"/>
                    </w:rPr>
                    <w:t xml:space="preserve"> ի</w:t>
                  </w:r>
                  <w:proofErr w:type="spellStart"/>
                  <w:r w:rsidRPr="00D24BE0"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>րավագիտություն</w:t>
                  </w:r>
                  <w:proofErr w:type="spellEnd"/>
                  <w:r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 w:rsidRPr="009B42E9">
                    <w:rPr>
                      <w:rFonts w:ascii="GHEA Grapalat" w:hAnsi="GHEA Grapalat" w:cs="GHEA Grapalat"/>
                      <w:lang w:val="hy-AM"/>
                    </w:rPr>
                    <w:t>կամ</w:t>
                  </w:r>
                  <w:r>
                    <w:rPr>
                      <w:rFonts w:ascii="GHEA Grapalat" w:hAnsi="GHEA Grapalat"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 w:rsidRPr="009B42E9">
                    <w:rPr>
                      <w:rFonts w:ascii="GHEA Grapalat" w:hAnsi="GHEA Grapalat" w:cs="GHEA Grapalat"/>
                      <w:lang w:val="hy-AM"/>
                    </w:rPr>
                    <w:t>042101.00.</w:t>
                  </w:r>
                  <w:r>
                    <w:rPr>
                      <w:rFonts w:ascii="GHEA Grapalat" w:hAnsi="GHEA Grapalat" w:cs="GHEA Grapalat"/>
                      <w:lang w:val="hy-AM"/>
                    </w:rPr>
                    <w:t xml:space="preserve">7 </w:t>
                  </w:r>
                  <w:r w:rsidRPr="00D56420">
                    <w:rPr>
                      <w:rFonts w:ascii="GHEA Grapalat" w:hAnsi="GHEA Grapalat"/>
                      <w:iCs/>
                      <w:sz w:val="24"/>
                      <w:lang w:val="hy-AM"/>
                    </w:rPr>
                    <w:t>իրավագիտություն</w:t>
                  </w:r>
                </w:p>
              </w:tc>
            </w:tr>
          </w:tbl>
          <w:p w:rsidR="002D4764" w:rsidRPr="00D24BE0" w:rsidRDefault="002D4764" w:rsidP="002D4764">
            <w:pPr>
              <w:rPr>
                <w:rFonts w:ascii="GHEA Grapalat" w:eastAsia="Sylfaen" w:hAnsi="GHEA Grapalat" w:cs="Sylfaen"/>
                <w:sz w:val="24"/>
              </w:rPr>
            </w:pPr>
            <w:proofErr w:type="spellStart"/>
            <w:r w:rsidRPr="00D24BE0">
              <w:rPr>
                <w:rFonts w:ascii="GHEA Grapalat" w:eastAsia="Sylfaen" w:hAnsi="GHEA Grapalat" w:cs="Sylfaen"/>
                <w:sz w:val="24"/>
              </w:rPr>
              <w:t>կամ</w:t>
            </w:r>
            <w:proofErr w:type="spellEnd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977"/>
              <w:gridCol w:w="5245"/>
            </w:tblGrid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1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Կրթություն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2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Ոլորտ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Կրթություն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3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Ենթաոլորտ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C140E2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C140E2">
                    <w:rPr>
                      <w:rFonts w:ascii="GHEA Grapalat" w:eastAsiaTheme="minorHAnsi" w:hAnsi="GHEA Grapalat" w:cs="SylfaenRegular"/>
                      <w:sz w:val="24"/>
                      <w:szCs w:val="26"/>
                    </w:rPr>
                    <w:t>Առարկայական</w:t>
                  </w:r>
                  <w:proofErr w:type="spellEnd"/>
                  <w:r w:rsidRPr="00C140E2">
                    <w:rPr>
                      <w:rFonts w:ascii="GHEA Grapalat" w:eastAsiaTheme="minorHAnsi" w:hAnsi="GHEA Grapalat" w:cs="SylfaenRegular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C140E2">
                    <w:rPr>
                      <w:rFonts w:ascii="GHEA Grapalat" w:eastAsiaTheme="minorHAnsi" w:hAnsi="GHEA Grapalat" w:cs="SylfaenRegular"/>
                      <w:sz w:val="24"/>
                      <w:szCs w:val="26"/>
                    </w:rPr>
                    <w:t>ուղղվածությամբ</w:t>
                  </w:r>
                  <w:proofErr w:type="spellEnd"/>
                  <w:r w:rsidRPr="00C140E2">
                    <w:rPr>
                      <w:rFonts w:ascii="GHEA Grapalat" w:eastAsiaTheme="minorHAnsi" w:hAnsi="GHEA Grapalat" w:cs="SylfaenRegular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C140E2">
                    <w:rPr>
                      <w:rFonts w:ascii="GHEA Grapalat" w:eastAsiaTheme="minorHAnsi" w:hAnsi="GHEA Grapalat" w:cs="SylfaenRegular"/>
                      <w:sz w:val="24"/>
                      <w:szCs w:val="26"/>
                    </w:rPr>
                    <w:t>մանկավարժություն</w:t>
                  </w:r>
                  <w:proofErr w:type="spellEnd"/>
                </w:p>
              </w:tc>
            </w:tr>
            <w:tr w:rsidR="002D4764" w:rsidRPr="00D24BE0" w:rsidTr="00783C43">
              <w:tc>
                <w:tcPr>
                  <w:tcW w:w="464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sz w:val="24"/>
                    </w:rPr>
                  </w:pPr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4</w:t>
                  </w:r>
                </w:p>
              </w:tc>
              <w:tc>
                <w:tcPr>
                  <w:tcW w:w="2977" w:type="dxa"/>
                </w:tcPr>
                <w:p w:rsidR="002D4764" w:rsidRPr="00D24BE0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D24BE0">
                    <w:rPr>
                      <w:rFonts w:ascii="GHEA Grapalat" w:eastAsia="Sylfaen" w:hAnsi="GHEA Grapalat" w:cs="Sylfaen"/>
                      <w:sz w:val="24"/>
                    </w:rPr>
                    <w:t>Մասնագիտություն</w:t>
                  </w:r>
                  <w:proofErr w:type="spellEnd"/>
                </w:p>
              </w:tc>
              <w:tc>
                <w:tcPr>
                  <w:tcW w:w="5245" w:type="dxa"/>
                </w:tcPr>
                <w:p w:rsidR="002D4764" w:rsidRPr="00C140E2" w:rsidRDefault="002D4764" w:rsidP="002D4764">
                  <w:pPr>
                    <w:rPr>
                      <w:rFonts w:ascii="GHEA Grapalat" w:eastAsia="Sylfaen" w:hAnsi="GHEA Grapalat" w:cs="Sylfaen"/>
                      <w:b/>
                      <w:sz w:val="24"/>
                    </w:rPr>
                  </w:pPr>
                  <w:proofErr w:type="spellStart"/>
                  <w:r w:rsidRPr="00C140E2">
                    <w:rPr>
                      <w:rFonts w:ascii="GHEA Grapalat" w:eastAsiaTheme="minorHAnsi" w:hAnsi="GHEA Grapalat" w:cs="SylfaenRegular"/>
                      <w:sz w:val="24"/>
                      <w:szCs w:val="26"/>
                    </w:rPr>
                    <w:t>Մասնագիտական</w:t>
                  </w:r>
                  <w:proofErr w:type="spellEnd"/>
                  <w:r w:rsidRPr="00C140E2">
                    <w:rPr>
                      <w:rFonts w:ascii="GHEA Grapalat" w:eastAsiaTheme="minorHAnsi" w:hAnsi="GHEA Grapalat" w:cs="SylfaenRegular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C140E2">
                    <w:rPr>
                      <w:rFonts w:ascii="GHEA Grapalat" w:eastAsiaTheme="minorHAnsi" w:hAnsi="GHEA Grapalat" w:cs="SylfaenRegular"/>
                      <w:sz w:val="24"/>
                      <w:szCs w:val="26"/>
                    </w:rPr>
                    <w:t>մանկավարժություն</w:t>
                  </w:r>
                  <w:proofErr w:type="spellEnd"/>
                </w:p>
              </w:tc>
            </w:tr>
          </w:tbl>
          <w:p w:rsidR="00F12B56" w:rsidRPr="00D077A6" w:rsidRDefault="00F12B56" w:rsidP="00F12B56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գիտելիքները</w:t>
            </w:r>
          </w:p>
          <w:p w:rsidR="00F12B56" w:rsidRPr="00D077A6" w:rsidRDefault="00F12B56" w:rsidP="00F12B56">
            <w:p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Ունի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գործառույթների իրականացման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համար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անհրաժեշտ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գիտելիքներ</w:t>
            </w:r>
          </w:p>
          <w:p w:rsidR="00F12B56" w:rsidRPr="00D077A6" w:rsidRDefault="00F12B56" w:rsidP="00F12B56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ստաժ</w:t>
            </w: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:rsidR="00F12B56" w:rsidRPr="00AE6245" w:rsidRDefault="00F12B56" w:rsidP="00F12B5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</w:pPr>
            <w:r w:rsidRPr="00AE6245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</w:t>
            </w:r>
            <w:r w:rsidRPr="00D437C5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կրթության</w:t>
            </w:r>
            <w:r w:rsidRPr="00B4692B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AE6245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բնագավառում` երեք տարվա աշխատանքային ստաժ:</w:t>
            </w:r>
          </w:p>
          <w:p w:rsidR="00F12B56" w:rsidRPr="00D077A6" w:rsidRDefault="00F12B56" w:rsidP="00F12B56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F12B56" w:rsidRPr="00D077A6" w:rsidRDefault="00F12B56" w:rsidP="00F12B56">
            <w:pPr>
              <w:spacing w:after="0"/>
              <w:rPr>
                <w:rFonts w:ascii="GHEA Grapalat" w:eastAsia="GHEA Grapalat" w:hAnsi="GHEA Grapalat" w:cs="GHEA Grapalat"/>
                <w:b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Ընդհանրական</w:t>
            </w:r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  <w:proofErr w:type="spellEnd"/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Ծրագրերի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Խնդրի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լուծում</w:t>
            </w:r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</w:pP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Տեղեկատվության</w:t>
            </w:r>
            <w:r w:rsidR="006C11DE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 xml:space="preserve">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հավաքագրում</w:t>
            </w:r>
            <w:r w:rsidRPr="00D077A6">
              <w:rPr>
                <w:rFonts w:ascii="GHEA Grapalat" w:eastAsia="GHEA Grapalat" w:hAnsi="GHEA Grapalat" w:cs="GHEA Grapalat"/>
                <w:sz w:val="24"/>
                <w:szCs w:val="24"/>
                <w:lang w:val="hy-AM"/>
              </w:rPr>
              <w:t xml:space="preserve">, </w:t>
            </w:r>
            <w:r w:rsidRPr="00D077A6">
              <w:rPr>
                <w:rFonts w:ascii="GHEA Grapalat" w:eastAsia="Sylfaen" w:hAnsi="GHEA Grapalat" w:cs="Sylfaen"/>
                <w:sz w:val="24"/>
                <w:szCs w:val="24"/>
                <w:lang w:val="hy-AM"/>
              </w:rPr>
              <w:t>վերլուծություն</w:t>
            </w:r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GHEA Grapalat" w:hAnsi="GHEA Grapalat" w:cs="GHEA Grapalat"/>
                <w:sz w:val="24"/>
                <w:szCs w:val="24"/>
              </w:rPr>
            </w:pPr>
            <w:proofErr w:type="spellStart"/>
            <w:r w:rsidRPr="00D077A6">
              <w:rPr>
                <w:rFonts w:ascii="GHEA Grapalat" w:eastAsia="Sylfaen" w:hAnsi="GHEA Grapalat" w:cs="Sylfaen"/>
                <w:sz w:val="24"/>
                <w:szCs w:val="24"/>
              </w:rPr>
              <w:t>Բարեվարքություն</w:t>
            </w:r>
            <w:proofErr w:type="spellEnd"/>
          </w:p>
          <w:p w:rsidR="00F12B56" w:rsidRPr="00D077A6" w:rsidRDefault="00F12B56" w:rsidP="00F12B56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="006C11DE">
              <w:rPr>
                <w:rFonts w:ascii="GHEA Grapalat" w:eastAsia="Sylfaen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77A6">
              <w:rPr>
                <w:rFonts w:ascii="GHEA Grapalat" w:hAnsi="GHEA Grapalat" w:cs="Sylfaen"/>
                <w:sz w:val="24"/>
                <w:szCs w:val="24"/>
                <w:lang w:val="hy-AM"/>
              </w:rPr>
              <w:t>Ժամանակի կառավարում</w:t>
            </w:r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77A6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 բավարարում</w:t>
            </w:r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77A6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 xml:space="preserve">Տեղեկատվական տեխնոլոգիաներ և </w:t>
            </w:r>
            <w:proofErr w:type="spellStart"/>
            <w:r w:rsidRPr="00D077A6">
              <w:rPr>
                <w:rFonts w:ascii="GHEA Grapalat" w:hAnsi="GHEA Grapalat" w:cs="Sylfaen"/>
                <w:sz w:val="24"/>
                <w:szCs w:val="24"/>
                <w:lang w:val="hy-AM"/>
              </w:rPr>
              <w:t>հեռահաղորդակցություն</w:t>
            </w:r>
            <w:proofErr w:type="spellEnd"/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77A6">
              <w:rPr>
                <w:rFonts w:ascii="GHEA Grapalat" w:hAnsi="GHEA Grapalat" w:cs="Sylfaen"/>
                <w:sz w:val="24"/>
                <w:szCs w:val="24"/>
                <w:lang w:val="hy-AM"/>
              </w:rPr>
              <w:t>Բանակցությունների վարում</w:t>
            </w:r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077A6">
              <w:rPr>
                <w:rFonts w:ascii="GHEA Grapalat" w:hAnsi="GHEA Grapalat" w:cs="Sylfaen"/>
                <w:sz w:val="24"/>
                <w:szCs w:val="24"/>
                <w:lang w:val="hy-AM"/>
              </w:rPr>
              <w:t>Ելույթների նախապատրաստում և կազմակերպում</w:t>
            </w:r>
          </w:p>
          <w:p w:rsidR="00F12B56" w:rsidRPr="00D077A6" w:rsidRDefault="00F12B56" w:rsidP="00F12B56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GHEA Grapalat" w:eastAsia="Sylfaen" w:hAnsi="GHEA Grapalat" w:cs="Sylfaen"/>
                <w:sz w:val="24"/>
                <w:szCs w:val="24"/>
              </w:rPr>
            </w:pPr>
            <w:r w:rsidRPr="00D077A6">
              <w:rPr>
                <w:rFonts w:ascii="GHEA Grapalat" w:hAnsi="GHEA Grapalat" w:cs="Sylfaen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F12B56" w:rsidRPr="00F12B56" w:rsidTr="00F12B56">
        <w:trPr>
          <w:trHeight w:val="7102"/>
        </w:trPr>
        <w:tc>
          <w:tcPr>
            <w:tcW w:w="10479" w:type="dxa"/>
            <w:shd w:val="clear" w:color="auto" w:fill="auto"/>
          </w:tcPr>
          <w:p w:rsidR="00F12B56" w:rsidRPr="00D077A6" w:rsidRDefault="00F12B56" w:rsidP="00F12B56">
            <w:pPr>
              <w:spacing w:after="0" w:line="360" w:lineRule="auto"/>
              <w:ind w:left="1080"/>
              <w:jc w:val="center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Կազմակերպական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շրջանակը</w:t>
            </w:r>
            <w:proofErr w:type="spellEnd"/>
          </w:p>
          <w:p w:rsidR="00F12B56" w:rsidRPr="00D077A6" w:rsidRDefault="00F12B56" w:rsidP="00F12B56">
            <w:pPr>
              <w:spacing w:after="0" w:line="240" w:lineRule="auto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Աշխատանքի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կազմակերպման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ղեկավարման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F12B56" w:rsidRPr="00D077A6" w:rsidRDefault="00F12B56" w:rsidP="00F12B56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Պատասխանատու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բնույթով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անմիջական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արդյունքի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համար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։ </w:t>
            </w:r>
          </w:p>
          <w:p w:rsidR="00F12B56" w:rsidRPr="00D077A6" w:rsidRDefault="00F12B56" w:rsidP="00F12B5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Որոշումներ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կայացնելու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F12B56" w:rsidRPr="00D077A6" w:rsidRDefault="00F12B56" w:rsidP="00F12B5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32"/>
                <w:szCs w:val="24"/>
              </w:rPr>
            </w:pP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Կայացնում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է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որոշումներ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աշխատանքների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իրականացման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բնույթով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պայմանավորված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մասնագիտական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եզրակացությունների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տրամադրման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և ՀՀ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օրենսդրությամբ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նախատեսված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դեպքերում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որոշումների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կայացման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շրջանակներում</w:t>
            </w:r>
            <w:proofErr w:type="spellEnd"/>
            <w:r w:rsidRPr="00D077A6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:</w:t>
            </w:r>
          </w:p>
          <w:p w:rsidR="00F12B56" w:rsidRPr="00D077A6" w:rsidRDefault="00F12B56" w:rsidP="00F12B5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Գործունեության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ազդեցությունը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</w:p>
          <w:p w:rsidR="00F12B56" w:rsidRPr="000D310D" w:rsidRDefault="00F12B56" w:rsidP="00F12B56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32"/>
                <w:szCs w:val="24"/>
              </w:rPr>
            </w:pP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Ունի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տվյալ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մարմնի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նպատակների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և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խնդիրների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իրականացման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համար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մասնագիտական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գործունեության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գերատեսչական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ազդեցություն</w:t>
            </w:r>
            <w:proofErr w:type="spellEnd"/>
            <w:r w:rsidRPr="000D310D">
              <w:rPr>
                <w:rFonts w:ascii="GHEA Grapalat" w:hAnsi="GHEA Grapalat"/>
                <w:color w:val="000000"/>
                <w:sz w:val="24"/>
                <w:szCs w:val="21"/>
                <w:shd w:val="clear" w:color="auto" w:fill="FFFFFF"/>
              </w:rPr>
              <w:t>։</w:t>
            </w:r>
          </w:p>
          <w:p w:rsidR="00F12B56" w:rsidRPr="00D077A6" w:rsidRDefault="00F12B56" w:rsidP="00F12B5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Շփումները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F12B56" w:rsidRPr="00D077A6" w:rsidRDefault="00F12B56" w:rsidP="00F12B56">
            <w:pPr>
              <w:spacing w:after="0" w:line="240" w:lineRule="auto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շփվում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որպես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տվյալ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մարմնի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ներսում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այլ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հետ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հանդես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գալիս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պետական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միջազգային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ձևավորված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աշխատանքային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խմբերում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  <w:p w:rsidR="00F12B56" w:rsidRPr="00D077A6" w:rsidRDefault="00F12B56" w:rsidP="00F12B56">
            <w:pPr>
              <w:spacing w:after="0" w:line="240" w:lineRule="auto"/>
              <w:jc w:val="both"/>
              <w:rPr>
                <w:rFonts w:ascii="GHEA Grapalat" w:eastAsia="Sylfaen" w:hAnsi="GHEA Grapalat" w:cs="Sylfaen"/>
                <w:b/>
                <w:sz w:val="24"/>
                <w:szCs w:val="24"/>
              </w:rPr>
            </w:pPr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Խնդիրների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բարդությունը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և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դրանց</w:t>
            </w:r>
            <w:proofErr w:type="spellEnd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Sylfaen" w:hAnsi="GHEA Grapalat" w:cs="Sylfaen"/>
                <w:b/>
                <w:sz w:val="24"/>
                <w:szCs w:val="24"/>
              </w:rPr>
              <w:t>լուծումը</w:t>
            </w:r>
            <w:proofErr w:type="spellEnd"/>
          </w:p>
          <w:p w:rsidR="00F12B56" w:rsidRPr="00D077A6" w:rsidRDefault="00F12B56" w:rsidP="00F12B56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Իր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բացահայտում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այդ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տալիս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մասնագիտական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լուծումներ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մասնակցում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առջև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դրված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խնդիրների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լուծմանը</w:t>
            </w:r>
            <w:proofErr w:type="spellEnd"/>
            <w:r w:rsidRPr="00D077A6">
              <w:rPr>
                <w:rFonts w:ascii="GHEA Grapalat" w:eastAsia="Times New Roman" w:hAnsi="GHEA Grapalat"/>
                <w:color w:val="000000"/>
                <w:sz w:val="24"/>
                <w:szCs w:val="24"/>
              </w:rPr>
              <w:t>:</w:t>
            </w:r>
          </w:p>
        </w:tc>
      </w:tr>
    </w:tbl>
    <w:p w:rsidR="005C7564" w:rsidRPr="00DE5AEA" w:rsidRDefault="005C7564" w:rsidP="0087293B">
      <w:pPr>
        <w:spacing w:after="0" w:line="240" w:lineRule="auto"/>
        <w:jc w:val="both"/>
        <w:rPr>
          <w:rFonts w:ascii="GHEA Grapalat" w:hAnsi="GHEA Grapalat"/>
          <w:b/>
          <w:bCs/>
          <w:color w:val="000000"/>
          <w:sz w:val="24"/>
          <w:szCs w:val="24"/>
          <w:u w:val="single"/>
          <w:shd w:val="clear" w:color="auto" w:fill="FFFFFF"/>
          <w:lang w:val="hy-AM"/>
        </w:rPr>
      </w:pPr>
    </w:p>
    <w:sectPr w:rsidR="005C7564" w:rsidRPr="00DE5AEA" w:rsidSect="00971A4F">
      <w:pgSz w:w="11909" w:h="16834" w:code="9"/>
      <w:pgMar w:top="709" w:right="710" w:bottom="28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110B07F5"/>
    <w:multiLevelType w:val="hybridMultilevel"/>
    <w:tmpl w:val="7EF8730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B04E68"/>
    <w:multiLevelType w:val="multilevel"/>
    <w:tmpl w:val="7C88D2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170B2344"/>
    <w:multiLevelType w:val="multilevel"/>
    <w:tmpl w:val="56A2FCD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4" w15:restartNumberingAfterBreak="0">
    <w:nsid w:val="1B901E27"/>
    <w:multiLevelType w:val="hybridMultilevel"/>
    <w:tmpl w:val="EBC8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94751B"/>
    <w:multiLevelType w:val="multilevel"/>
    <w:tmpl w:val="A15E1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F1F2D1A"/>
    <w:multiLevelType w:val="hybridMultilevel"/>
    <w:tmpl w:val="1E68E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2A5C"/>
    <w:multiLevelType w:val="hybridMultilevel"/>
    <w:tmpl w:val="FC641738"/>
    <w:lvl w:ilvl="0" w:tplc="150E13E2">
      <w:start w:val="1"/>
      <w:numFmt w:val="decimal"/>
      <w:lvlText w:val="%1."/>
      <w:lvlJc w:val="left"/>
      <w:pPr>
        <w:ind w:left="1211" w:hanging="360"/>
      </w:pPr>
      <w:rPr>
        <w:rFonts w:ascii="GHEA Grapalat" w:eastAsia="Calibri" w:hAnsi="GHEA Grapalat" w:cs="Times New Roman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25EF7042"/>
    <w:multiLevelType w:val="hybridMultilevel"/>
    <w:tmpl w:val="E88A960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63746E1"/>
    <w:multiLevelType w:val="hybridMultilevel"/>
    <w:tmpl w:val="92926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F306D"/>
    <w:multiLevelType w:val="hybridMultilevel"/>
    <w:tmpl w:val="0A9A1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990E42"/>
    <w:multiLevelType w:val="multilevel"/>
    <w:tmpl w:val="6B0C1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22F02E1"/>
    <w:multiLevelType w:val="hybridMultilevel"/>
    <w:tmpl w:val="2792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6758C"/>
    <w:multiLevelType w:val="hybridMultilevel"/>
    <w:tmpl w:val="339C4D20"/>
    <w:lvl w:ilvl="0" w:tplc="5972C4E8">
      <w:start w:val="1"/>
      <w:numFmt w:val="decimal"/>
      <w:lvlText w:val="%1."/>
      <w:lvlJc w:val="left"/>
      <w:pPr>
        <w:ind w:left="13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5773D9"/>
    <w:multiLevelType w:val="hybridMultilevel"/>
    <w:tmpl w:val="5BE27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977DE7"/>
    <w:multiLevelType w:val="multilevel"/>
    <w:tmpl w:val="B8F2B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E732A4"/>
    <w:multiLevelType w:val="hybridMultilevel"/>
    <w:tmpl w:val="17B0F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0965C3"/>
    <w:multiLevelType w:val="hybridMultilevel"/>
    <w:tmpl w:val="922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7519C"/>
    <w:multiLevelType w:val="hybridMultilevel"/>
    <w:tmpl w:val="81A4CF36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6BAE42FA"/>
    <w:multiLevelType w:val="hybridMultilevel"/>
    <w:tmpl w:val="5E4C0DC0"/>
    <w:lvl w:ilvl="0" w:tplc="E63E712A">
      <w:start w:val="1"/>
      <w:numFmt w:val="decimal"/>
      <w:lvlText w:val="%1."/>
      <w:lvlJc w:val="left"/>
      <w:pPr>
        <w:ind w:left="1287" w:hanging="360"/>
      </w:pPr>
      <w:rPr>
        <w:rFonts w:ascii="GHEA Grapalat" w:eastAsiaTheme="minorEastAsia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EC01CB9"/>
    <w:multiLevelType w:val="hybridMultilevel"/>
    <w:tmpl w:val="E42E4066"/>
    <w:lvl w:ilvl="0" w:tplc="027CA4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57C9C"/>
    <w:multiLevelType w:val="multilevel"/>
    <w:tmpl w:val="EC4A8C0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25" w15:restartNumberingAfterBreak="0">
    <w:nsid w:val="79285795"/>
    <w:multiLevelType w:val="multilevel"/>
    <w:tmpl w:val="1F18475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Sylfaen"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</w:rPr>
    </w:lvl>
  </w:abstractNum>
  <w:abstractNum w:abstractNumId="26" w15:restartNumberingAfterBreak="0">
    <w:nsid w:val="7A044A80"/>
    <w:multiLevelType w:val="multilevel"/>
    <w:tmpl w:val="924C0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5F6868"/>
    <w:multiLevelType w:val="multilevel"/>
    <w:tmpl w:val="98206906"/>
    <w:lvl w:ilvl="0">
      <w:start w:val="1"/>
      <w:numFmt w:val="decimal"/>
      <w:lvlText w:val="%1."/>
      <w:lvlJc w:val="left"/>
      <w:pPr>
        <w:ind w:left="1287" w:hanging="360"/>
      </w:pPr>
      <w:rPr>
        <w:rFonts w:ascii="GHEA Grapalat" w:eastAsiaTheme="minorEastAsia" w:hAnsi="GHEA Grapalat" w:cs="Arial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eastAsia="GHEA Grapalat" w:cs="GHEA Grapalat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eastAsia="GHEA Grapalat" w:cs="GHEA Grapalat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eastAsia="GHEA Grapalat" w:cs="GHEA Grapalat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eastAsia="GHEA Grapalat" w:cs="GHEA Grapalat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eastAsia="GHEA Grapalat" w:cs="GHEA Grapalat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eastAsia="GHEA Grapalat" w:cs="GHEA Grapalat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eastAsia="GHEA Grapalat" w:cs="GHEA Grapalat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eastAsia="GHEA Grapalat" w:cs="GHEA Grapalat" w:hint="default"/>
      </w:rPr>
    </w:lvl>
  </w:abstractNum>
  <w:num w:numId="1">
    <w:abstractNumId w:val="2"/>
  </w:num>
  <w:num w:numId="2">
    <w:abstractNumId w:val="25"/>
  </w:num>
  <w:num w:numId="3">
    <w:abstractNumId w:val="24"/>
  </w:num>
  <w:num w:numId="4">
    <w:abstractNumId w:val="9"/>
  </w:num>
  <w:num w:numId="5">
    <w:abstractNumId w:val="10"/>
  </w:num>
  <w:num w:numId="6">
    <w:abstractNumId w:val="17"/>
  </w:num>
  <w:num w:numId="7">
    <w:abstractNumId w:val="5"/>
  </w:num>
  <w:num w:numId="8">
    <w:abstractNumId w:val="26"/>
  </w:num>
  <w:num w:numId="9">
    <w:abstractNumId w:val="19"/>
  </w:num>
  <w:num w:numId="10">
    <w:abstractNumId w:val="18"/>
  </w:num>
  <w:num w:numId="11">
    <w:abstractNumId w:val="16"/>
  </w:num>
  <w:num w:numId="12">
    <w:abstractNumId w:val="20"/>
  </w:num>
  <w:num w:numId="13">
    <w:abstractNumId w:val="4"/>
  </w:num>
  <w:num w:numId="14">
    <w:abstractNumId w:val="14"/>
  </w:num>
  <w:num w:numId="15">
    <w:abstractNumId w:val="8"/>
  </w:num>
  <w:num w:numId="16">
    <w:abstractNumId w:val="3"/>
  </w:num>
  <w:num w:numId="17">
    <w:abstractNumId w:val="1"/>
  </w:num>
  <w:num w:numId="18">
    <w:abstractNumId w:val="12"/>
  </w:num>
  <w:num w:numId="19">
    <w:abstractNumId w:val="7"/>
  </w:num>
  <w:num w:numId="20">
    <w:abstractNumId w:val="13"/>
  </w:num>
  <w:num w:numId="21">
    <w:abstractNumId w:val="11"/>
  </w:num>
  <w:num w:numId="22">
    <w:abstractNumId w:val="6"/>
  </w:num>
  <w:num w:numId="23">
    <w:abstractNumId w:val="23"/>
  </w:num>
  <w:num w:numId="24">
    <w:abstractNumId w:val="15"/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2"/>
  </w:num>
  <w:num w:numId="2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7564"/>
    <w:rsid w:val="000039A7"/>
    <w:rsid w:val="000040AE"/>
    <w:rsid w:val="00016FA6"/>
    <w:rsid w:val="00017342"/>
    <w:rsid w:val="00017508"/>
    <w:rsid w:val="0002333B"/>
    <w:rsid w:val="00025643"/>
    <w:rsid w:val="000406EA"/>
    <w:rsid w:val="00042324"/>
    <w:rsid w:val="00042CF1"/>
    <w:rsid w:val="0006231E"/>
    <w:rsid w:val="00063828"/>
    <w:rsid w:val="00066E88"/>
    <w:rsid w:val="00071F9D"/>
    <w:rsid w:val="000754DB"/>
    <w:rsid w:val="00085DC5"/>
    <w:rsid w:val="00091B33"/>
    <w:rsid w:val="00097898"/>
    <w:rsid w:val="00097ACF"/>
    <w:rsid w:val="000A30A7"/>
    <w:rsid w:val="000A3E6B"/>
    <w:rsid w:val="000B59A0"/>
    <w:rsid w:val="000B6EA3"/>
    <w:rsid w:val="000C0C29"/>
    <w:rsid w:val="000C3664"/>
    <w:rsid w:val="000C3B17"/>
    <w:rsid w:val="000D1962"/>
    <w:rsid w:val="000D3B19"/>
    <w:rsid w:val="000D7682"/>
    <w:rsid w:val="000E10A2"/>
    <w:rsid w:val="000F37A2"/>
    <w:rsid w:val="000F640C"/>
    <w:rsid w:val="000F7DF3"/>
    <w:rsid w:val="001039F0"/>
    <w:rsid w:val="001039F7"/>
    <w:rsid w:val="0010618D"/>
    <w:rsid w:val="00117474"/>
    <w:rsid w:val="00117B1E"/>
    <w:rsid w:val="00126A95"/>
    <w:rsid w:val="00130635"/>
    <w:rsid w:val="00132476"/>
    <w:rsid w:val="00140B0F"/>
    <w:rsid w:val="00165B18"/>
    <w:rsid w:val="00171889"/>
    <w:rsid w:val="00180E15"/>
    <w:rsid w:val="001900ED"/>
    <w:rsid w:val="001921F4"/>
    <w:rsid w:val="001A7E2A"/>
    <w:rsid w:val="001B0E40"/>
    <w:rsid w:val="001B4D0E"/>
    <w:rsid w:val="001E23E2"/>
    <w:rsid w:val="001E2827"/>
    <w:rsid w:val="001E3E7A"/>
    <w:rsid w:val="001F424F"/>
    <w:rsid w:val="001F5016"/>
    <w:rsid w:val="001F63D9"/>
    <w:rsid w:val="00211CEA"/>
    <w:rsid w:val="002128EA"/>
    <w:rsid w:val="00221567"/>
    <w:rsid w:val="0022312F"/>
    <w:rsid w:val="0022479F"/>
    <w:rsid w:val="002272D8"/>
    <w:rsid w:val="00230785"/>
    <w:rsid w:val="0023494C"/>
    <w:rsid w:val="00236EA4"/>
    <w:rsid w:val="00241A7E"/>
    <w:rsid w:val="00247373"/>
    <w:rsid w:val="002501F7"/>
    <w:rsid w:val="002513EB"/>
    <w:rsid w:val="002538A2"/>
    <w:rsid w:val="002555CB"/>
    <w:rsid w:val="0026232E"/>
    <w:rsid w:val="00273757"/>
    <w:rsid w:val="00284DBE"/>
    <w:rsid w:val="00290DD7"/>
    <w:rsid w:val="0029253B"/>
    <w:rsid w:val="002A382A"/>
    <w:rsid w:val="002A3FAE"/>
    <w:rsid w:val="002A626E"/>
    <w:rsid w:val="002B56C8"/>
    <w:rsid w:val="002C0681"/>
    <w:rsid w:val="002C089E"/>
    <w:rsid w:val="002C2863"/>
    <w:rsid w:val="002D18EC"/>
    <w:rsid w:val="002D4764"/>
    <w:rsid w:val="002E3B6C"/>
    <w:rsid w:val="002E5AC1"/>
    <w:rsid w:val="002E6121"/>
    <w:rsid w:val="002F576B"/>
    <w:rsid w:val="002F6972"/>
    <w:rsid w:val="00303984"/>
    <w:rsid w:val="003169C6"/>
    <w:rsid w:val="0033540A"/>
    <w:rsid w:val="00340915"/>
    <w:rsid w:val="00350B27"/>
    <w:rsid w:val="00351E72"/>
    <w:rsid w:val="003552D2"/>
    <w:rsid w:val="00357CF8"/>
    <w:rsid w:val="00360750"/>
    <w:rsid w:val="0036393F"/>
    <w:rsid w:val="0036769C"/>
    <w:rsid w:val="003716BA"/>
    <w:rsid w:val="0037275A"/>
    <w:rsid w:val="00372BEA"/>
    <w:rsid w:val="003928CB"/>
    <w:rsid w:val="00397E3F"/>
    <w:rsid w:val="003A05D5"/>
    <w:rsid w:val="003A16F3"/>
    <w:rsid w:val="003B26B9"/>
    <w:rsid w:val="003B3F94"/>
    <w:rsid w:val="003C7A7D"/>
    <w:rsid w:val="003D31DF"/>
    <w:rsid w:val="003D77EE"/>
    <w:rsid w:val="003F2F91"/>
    <w:rsid w:val="0040095F"/>
    <w:rsid w:val="00410878"/>
    <w:rsid w:val="00427C59"/>
    <w:rsid w:val="004301DB"/>
    <w:rsid w:val="00431253"/>
    <w:rsid w:val="0043725C"/>
    <w:rsid w:val="00441E9E"/>
    <w:rsid w:val="004440F0"/>
    <w:rsid w:val="0047442D"/>
    <w:rsid w:val="00474B97"/>
    <w:rsid w:val="0047642E"/>
    <w:rsid w:val="00486726"/>
    <w:rsid w:val="0049416B"/>
    <w:rsid w:val="004950B1"/>
    <w:rsid w:val="004967D7"/>
    <w:rsid w:val="004A2A65"/>
    <w:rsid w:val="004A3EF0"/>
    <w:rsid w:val="004A6654"/>
    <w:rsid w:val="004B2558"/>
    <w:rsid w:val="004B6527"/>
    <w:rsid w:val="004C18C4"/>
    <w:rsid w:val="004F26F6"/>
    <w:rsid w:val="00502396"/>
    <w:rsid w:val="00510F37"/>
    <w:rsid w:val="005129DE"/>
    <w:rsid w:val="005137DF"/>
    <w:rsid w:val="00516E9D"/>
    <w:rsid w:val="00536CF4"/>
    <w:rsid w:val="00543F2E"/>
    <w:rsid w:val="00544CB5"/>
    <w:rsid w:val="0055697E"/>
    <w:rsid w:val="00557610"/>
    <w:rsid w:val="00561C47"/>
    <w:rsid w:val="00561F44"/>
    <w:rsid w:val="00566A84"/>
    <w:rsid w:val="005708D0"/>
    <w:rsid w:val="00577703"/>
    <w:rsid w:val="00580DF1"/>
    <w:rsid w:val="00580FDF"/>
    <w:rsid w:val="00581624"/>
    <w:rsid w:val="00591E58"/>
    <w:rsid w:val="005937B2"/>
    <w:rsid w:val="005A2AE9"/>
    <w:rsid w:val="005B36BD"/>
    <w:rsid w:val="005C4990"/>
    <w:rsid w:val="005C7564"/>
    <w:rsid w:val="005E69DD"/>
    <w:rsid w:val="00604EE6"/>
    <w:rsid w:val="006105D6"/>
    <w:rsid w:val="006111D4"/>
    <w:rsid w:val="006249BA"/>
    <w:rsid w:val="006416AF"/>
    <w:rsid w:val="00647645"/>
    <w:rsid w:val="00654CE9"/>
    <w:rsid w:val="00663A7B"/>
    <w:rsid w:val="0066728B"/>
    <w:rsid w:val="00674495"/>
    <w:rsid w:val="0067728C"/>
    <w:rsid w:val="00680907"/>
    <w:rsid w:val="006901ED"/>
    <w:rsid w:val="006917A9"/>
    <w:rsid w:val="00691B84"/>
    <w:rsid w:val="006960FE"/>
    <w:rsid w:val="006A022C"/>
    <w:rsid w:val="006A3C8C"/>
    <w:rsid w:val="006B08FA"/>
    <w:rsid w:val="006B2F20"/>
    <w:rsid w:val="006C11DE"/>
    <w:rsid w:val="006D1675"/>
    <w:rsid w:val="006D4D8A"/>
    <w:rsid w:val="006D58C0"/>
    <w:rsid w:val="006D7D6D"/>
    <w:rsid w:val="006E1431"/>
    <w:rsid w:val="006E1454"/>
    <w:rsid w:val="006E42D7"/>
    <w:rsid w:val="006E7174"/>
    <w:rsid w:val="00705EE3"/>
    <w:rsid w:val="0072236D"/>
    <w:rsid w:val="00723980"/>
    <w:rsid w:val="00725231"/>
    <w:rsid w:val="007276BF"/>
    <w:rsid w:val="00727B0B"/>
    <w:rsid w:val="00727E8C"/>
    <w:rsid w:val="00730B33"/>
    <w:rsid w:val="00742797"/>
    <w:rsid w:val="007802B0"/>
    <w:rsid w:val="00785BD4"/>
    <w:rsid w:val="0078682C"/>
    <w:rsid w:val="00796DE8"/>
    <w:rsid w:val="007A454C"/>
    <w:rsid w:val="007B0292"/>
    <w:rsid w:val="007C64E0"/>
    <w:rsid w:val="007D3960"/>
    <w:rsid w:val="007D3CE9"/>
    <w:rsid w:val="007F0179"/>
    <w:rsid w:val="0080116C"/>
    <w:rsid w:val="00802161"/>
    <w:rsid w:val="00804F6A"/>
    <w:rsid w:val="00816EF5"/>
    <w:rsid w:val="008172E8"/>
    <w:rsid w:val="008176F4"/>
    <w:rsid w:val="00820EE7"/>
    <w:rsid w:val="00844E89"/>
    <w:rsid w:val="008611CC"/>
    <w:rsid w:val="008631B8"/>
    <w:rsid w:val="00863225"/>
    <w:rsid w:val="00863A76"/>
    <w:rsid w:val="008658A7"/>
    <w:rsid w:val="00865FD8"/>
    <w:rsid w:val="008671C2"/>
    <w:rsid w:val="0087047F"/>
    <w:rsid w:val="00872693"/>
    <w:rsid w:val="0087293B"/>
    <w:rsid w:val="00873919"/>
    <w:rsid w:val="00880A8C"/>
    <w:rsid w:val="00882533"/>
    <w:rsid w:val="00887186"/>
    <w:rsid w:val="00892EA9"/>
    <w:rsid w:val="008964B2"/>
    <w:rsid w:val="008A1274"/>
    <w:rsid w:val="008A55E6"/>
    <w:rsid w:val="008B2C43"/>
    <w:rsid w:val="008C414F"/>
    <w:rsid w:val="008D2C4F"/>
    <w:rsid w:val="008D5F14"/>
    <w:rsid w:val="008E3B8B"/>
    <w:rsid w:val="008E59CE"/>
    <w:rsid w:val="008F06E5"/>
    <w:rsid w:val="0090086D"/>
    <w:rsid w:val="00901241"/>
    <w:rsid w:val="00904E75"/>
    <w:rsid w:val="00906CA7"/>
    <w:rsid w:val="00911A30"/>
    <w:rsid w:val="009168D2"/>
    <w:rsid w:val="00923198"/>
    <w:rsid w:val="0093608F"/>
    <w:rsid w:val="00942A22"/>
    <w:rsid w:val="00944205"/>
    <w:rsid w:val="00965BB9"/>
    <w:rsid w:val="009708AB"/>
    <w:rsid w:val="00971A4F"/>
    <w:rsid w:val="009812EF"/>
    <w:rsid w:val="00981707"/>
    <w:rsid w:val="00990040"/>
    <w:rsid w:val="0099228C"/>
    <w:rsid w:val="009B3584"/>
    <w:rsid w:val="009D7833"/>
    <w:rsid w:val="009D7B2F"/>
    <w:rsid w:val="009E28C5"/>
    <w:rsid w:val="00A05ED7"/>
    <w:rsid w:val="00A22A51"/>
    <w:rsid w:val="00A25ABD"/>
    <w:rsid w:val="00A33F10"/>
    <w:rsid w:val="00A45A85"/>
    <w:rsid w:val="00A479EE"/>
    <w:rsid w:val="00A501DE"/>
    <w:rsid w:val="00A501FC"/>
    <w:rsid w:val="00A5630F"/>
    <w:rsid w:val="00A56DB2"/>
    <w:rsid w:val="00A67646"/>
    <w:rsid w:val="00A724EA"/>
    <w:rsid w:val="00A75A26"/>
    <w:rsid w:val="00A77064"/>
    <w:rsid w:val="00A83356"/>
    <w:rsid w:val="00A83E89"/>
    <w:rsid w:val="00A9096B"/>
    <w:rsid w:val="00A94A46"/>
    <w:rsid w:val="00A97E43"/>
    <w:rsid w:val="00AC0F91"/>
    <w:rsid w:val="00AD19E5"/>
    <w:rsid w:val="00AD1EFB"/>
    <w:rsid w:val="00AD4EA5"/>
    <w:rsid w:val="00AE1F77"/>
    <w:rsid w:val="00AF248A"/>
    <w:rsid w:val="00B000BB"/>
    <w:rsid w:val="00B00769"/>
    <w:rsid w:val="00B15E02"/>
    <w:rsid w:val="00B16E72"/>
    <w:rsid w:val="00B23E7D"/>
    <w:rsid w:val="00B351F9"/>
    <w:rsid w:val="00B4068A"/>
    <w:rsid w:val="00B42F8E"/>
    <w:rsid w:val="00B446C3"/>
    <w:rsid w:val="00B51BF2"/>
    <w:rsid w:val="00B52079"/>
    <w:rsid w:val="00B545A8"/>
    <w:rsid w:val="00B57DCD"/>
    <w:rsid w:val="00B604B0"/>
    <w:rsid w:val="00B61016"/>
    <w:rsid w:val="00B63670"/>
    <w:rsid w:val="00B65497"/>
    <w:rsid w:val="00B71707"/>
    <w:rsid w:val="00B755F5"/>
    <w:rsid w:val="00B826C1"/>
    <w:rsid w:val="00B86D1A"/>
    <w:rsid w:val="00BA2A6E"/>
    <w:rsid w:val="00BB23C7"/>
    <w:rsid w:val="00BB356B"/>
    <w:rsid w:val="00BB3766"/>
    <w:rsid w:val="00BB520C"/>
    <w:rsid w:val="00BB655C"/>
    <w:rsid w:val="00BB7738"/>
    <w:rsid w:val="00BD436B"/>
    <w:rsid w:val="00BD4B53"/>
    <w:rsid w:val="00BD701A"/>
    <w:rsid w:val="00BE309A"/>
    <w:rsid w:val="00BE587B"/>
    <w:rsid w:val="00BE5DA4"/>
    <w:rsid w:val="00C03187"/>
    <w:rsid w:val="00C1008C"/>
    <w:rsid w:val="00C100CC"/>
    <w:rsid w:val="00C10AA2"/>
    <w:rsid w:val="00C11CBB"/>
    <w:rsid w:val="00C14614"/>
    <w:rsid w:val="00C270C2"/>
    <w:rsid w:val="00C34B06"/>
    <w:rsid w:val="00C37D14"/>
    <w:rsid w:val="00C8155F"/>
    <w:rsid w:val="00C82822"/>
    <w:rsid w:val="00C863D0"/>
    <w:rsid w:val="00C86F87"/>
    <w:rsid w:val="00C91C04"/>
    <w:rsid w:val="00C93899"/>
    <w:rsid w:val="00CA3D72"/>
    <w:rsid w:val="00CB020F"/>
    <w:rsid w:val="00CB4566"/>
    <w:rsid w:val="00CE2967"/>
    <w:rsid w:val="00CE64CC"/>
    <w:rsid w:val="00CF654C"/>
    <w:rsid w:val="00D25859"/>
    <w:rsid w:val="00D30A56"/>
    <w:rsid w:val="00D41EE1"/>
    <w:rsid w:val="00D423C4"/>
    <w:rsid w:val="00D4520B"/>
    <w:rsid w:val="00D471DC"/>
    <w:rsid w:val="00D63DC3"/>
    <w:rsid w:val="00D72087"/>
    <w:rsid w:val="00D754D7"/>
    <w:rsid w:val="00D76025"/>
    <w:rsid w:val="00D85616"/>
    <w:rsid w:val="00D96068"/>
    <w:rsid w:val="00DA278D"/>
    <w:rsid w:val="00DA319B"/>
    <w:rsid w:val="00DB3C22"/>
    <w:rsid w:val="00DB759D"/>
    <w:rsid w:val="00DC0806"/>
    <w:rsid w:val="00DC275B"/>
    <w:rsid w:val="00DE5AEA"/>
    <w:rsid w:val="00DF00E1"/>
    <w:rsid w:val="00DF2F65"/>
    <w:rsid w:val="00E00639"/>
    <w:rsid w:val="00E00D28"/>
    <w:rsid w:val="00E00F02"/>
    <w:rsid w:val="00E0112C"/>
    <w:rsid w:val="00E03FFE"/>
    <w:rsid w:val="00E07B44"/>
    <w:rsid w:val="00E102F4"/>
    <w:rsid w:val="00E11DD9"/>
    <w:rsid w:val="00E21953"/>
    <w:rsid w:val="00E24084"/>
    <w:rsid w:val="00E33E88"/>
    <w:rsid w:val="00E405C2"/>
    <w:rsid w:val="00E40C9A"/>
    <w:rsid w:val="00E40E6C"/>
    <w:rsid w:val="00E40ED0"/>
    <w:rsid w:val="00E47EB3"/>
    <w:rsid w:val="00E516C8"/>
    <w:rsid w:val="00E54C64"/>
    <w:rsid w:val="00E55CA7"/>
    <w:rsid w:val="00E62529"/>
    <w:rsid w:val="00E64073"/>
    <w:rsid w:val="00E67091"/>
    <w:rsid w:val="00E70702"/>
    <w:rsid w:val="00E70A6D"/>
    <w:rsid w:val="00E7792B"/>
    <w:rsid w:val="00E81262"/>
    <w:rsid w:val="00E83C7B"/>
    <w:rsid w:val="00E84B2C"/>
    <w:rsid w:val="00E97193"/>
    <w:rsid w:val="00EA688F"/>
    <w:rsid w:val="00EA69A7"/>
    <w:rsid w:val="00EB73C0"/>
    <w:rsid w:val="00EC0079"/>
    <w:rsid w:val="00EC2DEF"/>
    <w:rsid w:val="00ED6CF3"/>
    <w:rsid w:val="00EE7E9D"/>
    <w:rsid w:val="00EF0D3E"/>
    <w:rsid w:val="00EF18D8"/>
    <w:rsid w:val="00F020BE"/>
    <w:rsid w:val="00F06374"/>
    <w:rsid w:val="00F127C7"/>
    <w:rsid w:val="00F12B56"/>
    <w:rsid w:val="00F14BD3"/>
    <w:rsid w:val="00F23D69"/>
    <w:rsid w:val="00F25D2E"/>
    <w:rsid w:val="00F311DD"/>
    <w:rsid w:val="00F32A22"/>
    <w:rsid w:val="00F54D28"/>
    <w:rsid w:val="00F554D0"/>
    <w:rsid w:val="00F618B8"/>
    <w:rsid w:val="00F72204"/>
    <w:rsid w:val="00FB2137"/>
    <w:rsid w:val="00FC4467"/>
    <w:rsid w:val="00FC6E65"/>
    <w:rsid w:val="00FD1380"/>
    <w:rsid w:val="00FD4157"/>
    <w:rsid w:val="00FD557D"/>
    <w:rsid w:val="00FD7116"/>
    <w:rsid w:val="00FE02A2"/>
    <w:rsid w:val="00FE1AB7"/>
    <w:rsid w:val="00FE3A60"/>
    <w:rsid w:val="00FE4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266D"/>
  <w15:docId w15:val="{A71572A3-D047-4F75-BBD0-D242CF0A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64"/>
    <w:pPr>
      <w:spacing w:after="160" w:line="259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2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5C7564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character" w:styleId="Strong">
    <w:name w:val="Strong"/>
    <w:basedOn w:val="DefaultParagraphFont"/>
    <w:uiPriority w:val="22"/>
    <w:qFormat/>
    <w:rsid w:val="005C7564"/>
    <w:rPr>
      <w:b/>
      <w:bCs/>
    </w:rPr>
  </w:style>
  <w:style w:type="paragraph" w:customStyle="1" w:styleId="msonormal0">
    <w:name w:val="msonormal"/>
    <w:basedOn w:val="Normal"/>
    <w:rsid w:val="00B52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5207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52079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6E7174"/>
    <w:rPr>
      <w:rFonts w:ascii="Calibri" w:eastAsia="Times New Roman" w:hAnsi="Calibri" w:cs="Times New Roman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A4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129D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5129DE"/>
  </w:style>
  <w:style w:type="table" w:styleId="TableGrid">
    <w:name w:val="Table Grid"/>
    <w:basedOn w:val="TableNormal"/>
    <w:uiPriority w:val="39"/>
    <w:rsid w:val="0051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0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4B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4B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A62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D4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742B-3787-486C-BFB3-2FDE7C7D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a.miqaelyan</dc:creator>
  <cp:keywords>https://mul2-eib.gov.am/tasks/16334/oneclick/eb93150875227709a8b8d1bbe5db2c02ec472224b50339ba9e85f093c4277410.docx?token=41f291487b1dfed9dec3926b115523a8</cp:keywords>
  <dc:description/>
  <cp:lastModifiedBy>Satenik Yeghikyan</cp:lastModifiedBy>
  <cp:revision>63</cp:revision>
  <cp:lastPrinted>2022-12-29T10:49:00Z</cp:lastPrinted>
  <dcterms:created xsi:type="dcterms:W3CDTF">2020-03-20T05:47:00Z</dcterms:created>
  <dcterms:modified xsi:type="dcterms:W3CDTF">2022-12-29T11:39:00Z</dcterms:modified>
</cp:coreProperties>
</file>